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1B8925C6" w:rsidR="00D40EA1" w:rsidRDefault="00D40EA1">
          <w:r>
            <w:rPr>
              <w:noProof/>
            </w:rPr>
            <mc:AlternateContent>
              <mc:Choice Requires="wps">
                <w:drawing>
                  <wp:anchor distT="0" distB="0" distL="114300" distR="114300" simplePos="0" relativeHeight="251658241" behindDoc="1" locked="0" layoutInCell="1" allowOverlap="1" wp14:anchorId="5C10DE76" wp14:editId="777AEBE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79DFF41"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6CC6D5E2" w:rsidR="00AA0B35" w:rsidRPr="002A11C1" w:rsidRDefault="00A24017">
          <w:pPr>
            <w:rPr>
              <w:rFonts w:ascii="Times New Roman" w:eastAsia="Times New Roman" w:hAnsi="Times New Roman" w:cs="Times New Roman"/>
              <w:b/>
              <w:bCs/>
              <w:color w:val="000000"/>
              <w:kern w:val="0"/>
              <w:sz w:val="36"/>
              <w:szCs w:val="36"/>
              <w:lang w:eastAsia="en-GB"/>
              <w14:ligatures w14:val="none"/>
            </w:rPr>
          </w:pPr>
          <w:r w:rsidRPr="00242FAD">
            <w:rPr>
              <w:noProof/>
            </w:rPr>
            <mc:AlternateContent>
              <mc:Choice Requires="wps">
                <w:drawing>
                  <wp:anchor distT="0" distB="0" distL="114300" distR="114300" simplePos="0" relativeHeight="251662338" behindDoc="0" locked="0" layoutInCell="1" allowOverlap="1" wp14:anchorId="2308283A" wp14:editId="2B9C989B">
                    <wp:simplePos x="0" y="0"/>
                    <wp:positionH relativeFrom="page">
                      <wp:posOffset>23446</wp:posOffset>
                    </wp:positionH>
                    <wp:positionV relativeFrom="page">
                      <wp:posOffset>5184335</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A24017" w14:paraId="5E8948FE" w14:textId="77777777" w:rsidTr="00BF66FD">
                                  <w:tc>
                                    <w:tcPr>
                                      <w:tcW w:w="1276" w:type="dxa"/>
                                    </w:tcPr>
                                    <w:p w14:paraId="6DE118C7" w14:textId="77777777" w:rsidR="00A24017" w:rsidRPr="00627806" w:rsidRDefault="00A2401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F808F10" w14:textId="77777777" w:rsidR="00A24017" w:rsidRPr="00627806" w:rsidRDefault="00A2401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1FD53EC" w14:textId="77777777" w:rsidR="00A24017" w:rsidRPr="00627806" w:rsidRDefault="00A24017"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A24017" w:rsidRPr="009834B8" w14:paraId="02755F71" w14:textId="77777777" w:rsidTr="00BF66FD">
                                  <w:tc>
                                    <w:tcPr>
                                      <w:tcW w:w="1276" w:type="dxa"/>
                                    </w:tcPr>
                                    <w:p w14:paraId="53C22452" w14:textId="77777777" w:rsidR="00A24017" w:rsidRPr="009834B8" w:rsidRDefault="00A24017"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9F834C8" w14:textId="77777777" w:rsidR="00A24017" w:rsidRPr="009834B8" w:rsidRDefault="00A24017"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20DB214" w14:textId="77777777" w:rsidR="00A24017" w:rsidRPr="009834B8" w:rsidRDefault="00A24017" w:rsidP="00A26653">
                                      <w:pPr>
                                        <w:pStyle w:val="NoSpacing"/>
                                        <w:jc w:val="center"/>
                                        <w:rPr>
                                          <w:color w:val="262626" w:themeColor="text1" w:themeTint="D9"/>
                                          <w:sz w:val="24"/>
                                          <w:szCs w:val="24"/>
                                        </w:rPr>
                                      </w:pPr>
                                    </w:p>
                                  </w:tc>
                                </w:tr>
                                <w:tr w:rsidR="00A24017" w14:paraId="13463966" w14:textId="77777777" w:rsidTr="00BF66FD">
                                  <w:tc>
                                    <w:tcPr>
                                      <w:tcW w:w="1276" w:type="dxa"/>
                                    </w:tcPr>
                                    <w:p w14:paraId="6BDB320A" w14:textId="77777777" w:rsidR="00A24017" w:rsidRDefault="00A24017" w:rsidP="00627806">
                                      <w:pPr>
                                        <w:pStyle w:val="NoSpacing"/>
                                        <w:rPr>
                                          <w:i/>
                                          <w:iCs/>
                                          <w:color w:val="262626" w:themeColor="text1" w:themeTint="D9"/>
                                          <w:sz w:val="36"/>
                                          <w:szCs w:val="36"/>
                                        </w:rPr>
                                      </w:pPr>
                                    </w:p>
                                  </w:tc>
                                  <w:tc>
                                    <w:tcPr>
                                      <w:tcW w:w="1559" w:type="dxa"/>
                                    </w:tcPr>
                                    <w:p w14:paraId="531B881E" w14:textId="77777777" w:rsidR="00A24017" w:rsidRDefault="00A24017" w:rsidP="00627806">
                                      <w:pPr>
                                        <w:pStyle w:val="NoSpacing"/>
                                        <w:rPr>
                                          <w:i/>
                                          <w:iCs/>
                                          <w:color w:val="262626" w:themeColor="text1" w:themeTint="D9"/>
                                          <w:sz w:val="36"/>
                                          <w:szCs w:val="36"/>
                                        </w:rPr>
                                      </w:pPr>
                                    </w:p>
                                  </w:tc>
                                  <w:tc>
                                    <w:tcPr>
                                      <w:tcW w:w="6386" w:type="dxa"/>
                                    </w:tcPr>
                                    <w:p w14:paraId="6241D99D" w14:textId="77777777" w:rsidR="00A24017" w:rsidRDefault="00A24017" w:rsidP="00627806">
                                      <w:pPr>
                                        <w:pStyle w:val="NoSpacing"/>
                                        <w:rPr>
                                          <w:i/>
                                          <w:iCs/>
                                          <w:color w:val="262626" w:themeColor="text1" w:themeTint="D9"/>
                                          <w:sz w:val="36"/>
                                          <w:szCs w:val="36"/>
                                        </w:rPr>
                                      </w:pPr>
                                    </w:p>
                                  </w:tc>
                                </w:tr>
                                <w:tr w:rsidR="00A24017" w14:paraId="7FDAF4E9" w14:textId="77777777" w:rsidTr="00BF66FD">
                                  <w:tc>
                                    <w:tcPr>
                                      <w:tcW w:w="1276" w:type="dxa"/>
                                    </w:tcPr>
                                    <w:p w14:paraId="0814BDF9" w14:textId="77777777" w:rsidR="00A24017" w:rsidRDefault="00A24017" w:rsidP="00627806">
                                      <w:pPr>
                                        <w:pStyle w:val="NoSpacing"/>
                                        <w:rPr>
                                          <w:i/>
                                          <w:iCs/>
                                          <w:color w:val="262626" w:themeColor="text1" w:themeTint="D9"/>
                                          <w:sz w:val="36"/>
                                          <w:szCs w:val="36"/>
                                        </w:rPr>
                                      </w:pPr>
                                    </w:p>
                                  </w:tc>
                                  <w:tc>
                                    <w:tcPr>
                                      <w:tcW w:w="1559" w:type="dxa"/>
                                    </w:tcPr>
                                    <w:p w14:paraId="1EC8AA9D" w14:textId="77777777" w:rsidR="00A24017" w:rsidRDefault="00A24017" w:rsidP="00627806">
                                      <w:pPr>
                                        <w:pStyle w:val="NoSpacing"/>
                                        <w:rPr>
                                          <w:i/>
                                          <w:iCs/>
                                          <w:color w:val="262626" w:themeColor="text1" w:themeTint="D9"/>
                                          <w:sz w:val="36"/>
                                          <w:szCs w:val="36"/>
                                        </w:rPr>
                                      </w:pPr>
                                    </w:p>
                                  </w:tc>
                                  <w:tc>
                                    <w:tcPr>
                                      <w:tcW w:w="6386" w:type="dxa"/>
                                    </w:tcPr>
                                    <w:p w14:paraId="13460282" w14:textId="77777777" w:rsidR="00A24017" w:rsidRDefault="00A24017" w:rsidP="00627806">
                                      <w:pPr>
                                        <w:pStyle w:val="NoSpacing"/>
                                        <w:rPr>
                                          <w:i/>
                                          <w:iCs/>
                                          <w:color w:val="262626" w:themeColor="text1" w:themeTint="D9"/>
                                          <w:sz w:val="36"/>
                                          <w:szCs w:val="36"/>
                                        </w:rPr>
                                      </w:pPr>
                                    </w:p>
                                  </w:tc>
                                </w:tr>
                              </w:tbl>
                              <w:p w14:paraId="0DF29DFC" w14:textId="77777777" w:rsidR="00A24017" w:rsidRDefault="00A24017" w:rsidP="00A24017">
                                <w:pPr>
                                  <w:pStyle w:val="NoSpacing"/>
                                  <w:rPr>
                                    <w:i/>
                                    <w:iCs/>
                                    <w:color w:val="262626" w:themeColor="text1" w:themeTint="D9"/>
                                    <w:sz w:val="36"/>
                                    <w:szCs w:val="36"/>
                                  </w:rPr>
                                </w:pPr>
                              </w:p>
                              <w:p w14:paraId="2FA39275" w14:textId="77777777" w:rsidR="00A24017" w:rsidRDefault="00A24017" w:rsidP="00A24017">
                                <w:pPr>
                                  <w:pStyle w:val="NoSpacing"/>
                                  <w:rPr>
                                    <w:i/>
                                    <w:iCs/>
                                    <w:color w:val="262626" w:themeColor="text1" w:themeTint="D9"/>
                                    <w:sz w:val="36"/>
                                    <w:szCs w:val="36"/>
                                  </w:rPr>
                                </w:pPr>
                              </w:p>
                              <w:p w14:paraId="3136580A" w14:textId="77777777" w:rsidR="00A24017" w:rsidRDefault="00A24017" w:rsidP="00A24017">
                                <w:pPr>
                                  <w:pStyle w:val="NoSpacing"/>
                                  <w:rPr>
                                    <w:i/>
                                    <w:iCs/>
                                    <w:color w:val="262626" w:themeColor="text1" w:themeTint="D9"/>
                                    <w:sz w:val="36"/>
                                    <w:szCs w:val="36"/>
                                  </w:rPr>
                                </w:pPr>
                              </w:p>
                              <w:p w14:paraId="0CDC40B1" w14:textId="77777777" w:rsidR="00A24017" w:rsidRDefault="00A24017" w:rsidP="00A24017">
                                <w:pPr>
                                  <w:pStyle w:val="NoSpacing"/>
                                  <w:rPr>
                                    <w:i/>
                                    <w:iCs/>
                                    <w:color w:val="262626" w:themeColor="text1" w:themeTint="D9"/>
                                    <w:sz w:val="36"/>
                                    <w:szCs w:val="36"/>
                                  </w:rPr>
                                </w:pPr>
                              </w:p>
                              <w:p w14:paraId="78AA7D98" w14:textId="77777777" w:rsidR="00A24017" w:rsidRDefault="00A24017" w:rsidP="00A24017">
                                <w:pPr>
                                  <w:pStyle w:val="NoSpacing"/>
                                  <w:rPr>
                                    <w:i/>
                                    <w:iCs/>
                                    <w:color w:val="262626" w:themeColor="text1" w:themeTint="D9"/>
                                    <w:sz w:val="36"/>
                                    <w:szCs w:val="36"/>
                                  </w:rPr>
                                </w:pPr>
                              </w:p>
                              <w:p w14:paraId="3FA1325F" w14:textId="77777777" w:rsidR="00A24017" w:rsidRDefault="00A24017" w:rsidP="00A24017">
                                <w:pPr>
                                  <w:pStyle w:val="NoSpacing"/>
                                  <w:rPr>
                                    <w:i/>
                                    <w:iCs/>
                                    <w:color w:val="262626" w:themeColor="text1" w:themeTint="D9"/>
                                    <w:sz w:val="36"/>
                                    <w:szCs w:val="36"/>
                                  </w:rPr>
                                </w:pPr>
                              </w:p>
                              <w:p w14:paraId="26162D9F" w14:textId="77777777" w:rsidR="00A24017" w:rsidRPr="00E06A86" w:rsidRDefault="00A24017" w:rsidP="00A24017">
                                <w:pPr>
                                  <w:pStyle w:val="NoSpacing"/>
                                  <w:rPr>
                                    <w:i/>
                                    <w:iCs/>
                                    <w:color w:val="262626" w:themeColor="text1" w:themeTint="D9"/>
                                    <w:sz w:val="36"/>
                                    <w:szCs w:val="36"/>
                                  </w:rPr>
                                </w:pPr>
                              </w:p>
                              <w:p w14:paraId="3BE0EEB3" w14:textId="77777777" w:rsidR="00A24017" w:rsidRPr="001F012A" w:rsidRDefault="00A24017" w:rsidP="00A24017">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F321CDF" w14:textId="77777777" w:rsidR="00A24017" w:rsidRPr="00E06A86" w:rsidRDefault="00A24017" w:rsidP="00A24017">
                                <w:pPr>
                                  <w:pStyle w:val="NoSpacing"/>
                                  <w:rPr>
                                    <w:i/>
                                    <w:iCs/>
                                    <w:color w:val="262626" w:themeColor="text1" w:themeTint="D9"/>
                                    <w:sz w:val="36"/>
                                    <w:szCs w:val="36"/>
                                  </w:rPr>
                                </w:pPr>
                              </w:p>
                              <w:p w14:paraId="008A7AAC" w14:textId="77777777" w:rsidR="00A24017" w:rsidRDefault="00A24017" w:rsidP="00A24017">
                                <w:pPr>
                                  <w:pStyle w:val="NoSpacing"/>
                                  <w:rPr>
                                    <w:rFonts w:ascii="Aparajita" w:hAnsi="Aparajita" w:cs="Aparajita"/>
                                    <w:i/>
                                    <w:iCs/>
                                    <w:color w:val="000000" w:themeColor="text1"/>
                                    <w:sz w:val="44"/>
                                    <w:szCs w:val="44"/>
                                    <w:lang w:val="en-GB"/>
                                  </w:rPr>
                                </w:pPr>
                              </w:p>
                              <w:p w14:paraId="5B90BBED" w14:textId="77777777" w:rsidR="00A24017" w:rsidRPr="00006AC4" w:rsidRDefault="00A24017" w:rsidP="00A24017">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A8649B7" w14:textId="77777777" w:rsidR="00A24017" w:rsidRDefault="00A24017" w:rsidP="00A24017"/>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308283A" id="_x0000_t202" coordsize="21600,21600" o:spt="202" path="m,l,21600r21600,l21600,xe">
                    <v:stroke joinstyle="miter"/>
                    <v:path gradientshapeok="t" o:connecttype="rect"/>
                  </v:shapetype>
                  <v:shape id="Text Box 44" o:spid="_x0000_s1026" type="#_x0000_t202" alt="Title: Title and subtitle" style="position:absolute;margin-left:1.85pt;margin-top:408.2pt;width:555.4pt;height:434.3pt;z-index:2516623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KYLyMnjAAAAEA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A24017" w14:paraId="5E8948FE" w14:textId="77777777" w:rsidTr="00BF66FD">
                            <w:tc>
                              <w:tcPr>
                                <w:tcW w:w="1276" w:type="dxa"/>
                              </w:tcPr>
                              <w:p w14:paraId="6DE118C7" w14:textId="77777777" w:rsidR="00A24017" w:rsidRPr="00627806" w:rsidRDefault="00A2401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6F808F10" w14:textId="77777777" w:rsidR="00A24017" w:rsidRPr="00627806" w:rsidRDefault="00A24017"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1FD53EC" w14:textId="77777777" w:rsidR="00A24017" w:rsidRPr="00627806" w:rsidRDefault="00A24017"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A24017" w:rsidRPr="009834B8" w14:paraId="02755F71" w14:textId="77777777" w:rsidTr="00BF66FD">
                            <w:tc>
                              <w:tcPr>
                                <w:tcW w:w="1276" w:type="dxa"/>
                              </w:tcPr>
                              <w:p w14:paraId="53C22452" w14:textId="77777777" w:rsidR="00A24017" w:rsidRPr="009834B8" w:rsidRDefault="00A24017"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9F834C8" w14:textId="77777777" w:rsidR="00A24017" w:rsidRPr="009834B8" w:rsidRDefault="00A24017"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20DB214" w14:textId="77777777" w:rsidR="00A24017" w:rsidRPr="009834B8" w:rsidRDefault="00A24017" w:rsidP="00A26653">
                                <w:pPr>
                                  <w:pStyle w:val="NoSpacing"/>
                                  <w:jc w:val="center"/>
                                  <w:rPr>
                                    <w:color w:val="262626" w:themeColor="text1" w:themeTint="D9"/>
                                    <w:sz w:val="24"/>
                                    <w:szCs w:val="24"/>
                                  </w:rPr>
                                </w:pPr>
                              </w:p>
                            </w:tc>
                          </w:tr>
                          <w:tr w:rsidR="00A24017" w14:paraId="13463966" w14:textId="77777777" w:rsidTr="00BF66FD">
                            <w:tc>
                              <w:tcPr>
                                <w:tcW w:w="1276" w:type="dxa"/>
                              </w:tcPr>
                              <w:p w14:paraId="6BDB320A" w14:textId="77777777" w:rsidR="00A24017" w:rsidRDefault="00A24017" w:rsidP="00627806">
                                <w:pPr>
                                  <w:pStyle w:val="NoSpacing"/>
                                  <w:rPr>
                                    <w:i/>
                                    <w:iCs/>
                                    <w:color w:val="262626" w:themeColor="text1" w:themeTint="D9"/>
                                    <w:sz w:val="36"/>
                                    <w:szCs w:val="36"/>
                                  </w:rPr>
                                </w:pPr>
                              </w:p>
                            </w:tc>
                            <w:tc>
                              <w:tcPr>
                                <w:tcW w:w="1559" w:type="dxa"/>
                              </w:tcPr>
                              <w:p w14:paraId="531B881E" w14:textId="77777777" w:rsidR="00A24017" w:rsidRDefault="00A24017" w:rsidP="00627806">
                                <w:pPr>
                                  <w:pStyle w:val="NoSpacing"/>
                                  <w:rPr>
                                    <w:i/>
                                    <w:iCs/>
                                    <w:color w:val="262626" w:themeColor="text1" w:themeTint="D9"/>
                                    <w:sz w:val="36"/>
                                    <w:szCs w:val="36"/>
                                  </w:rPr>
                                </w:pPr>
                              </w:p>
                            </w:tc>
                            <w:tc>
                              <w:tcPr>
                                <w:tcW w:w="6386" w:type="dxa"/>
                              </w:tcPr>
                              <w:p w14:paraId="6241D99D" w14:textId="77777777" w:rsidR="00A24017" w:rsidRDefault="00A24017" w:rsidP="00627806">
                                <w:pPr>
                                  <w:pStyle w:val="NoSpacing"/>
                                  <w:rPr>
                                    <w:i/>
                                    <w:iCs/>
                                    <w:color w:val="262626" w:themeColor="text1" w:themeTint="D9"/>
                                    <w:sz w:val="36"/>
                                    <w:szCs w:val="36"/>
                                  </w:rPr>
                                </w:pPr>
                              </w:p>
                            </w:tc>
                          </w:tr>
                          <w:tr w:rsidR="00A24017" w14:paraId="7FDAF4E9" w14:textId="77777777" w:rsidTr="00BF66FD">
                            <w:tc>
                              <w:tcPr>
                                <w:tcW w:w="1276" w:type="dxa"/>
                              </w:tcPr>
                              <w:p w14:paraId="0814BDF9" w14:textId="77777777" w:rsidR="00A24017" w:rsidRDefault="00A24017" w:rsidP="00627806">
                                <w:pPr>
                                  <w:pStyle w:val="NoSpacing"/>
                                  <w:rPr>
                                    <w:i/>
                                    <w:iCs/>
                                    <w:color w:val="262626" w:themeColor="text1" w:themeTint="D9"/>
                                    <w:sz w:val="36"/>
                                    <w:szCs w:val="36"/>
                                  </w:rPr>
                                </w:pPr>
                              </w:p>
                            </w:tc>
                            <w:tc>
                              <w:tcPr>
                                <w:tcW w:w="1559" w:type="dxa"/>
                              </w:tcPr>
                              <w:p w14:paraId="1EC8AA9D" w14:textId="77777777" w:rsidR="00A24017" w:rsidRDefault="00A24017" w:rsidP="00627806">
                                <w:pPr>
                                  <w:pStyle w:val="NoSpacing"/>
                                  <w:rPr>
                                    <w:i/>
                                    <w:iCs/>
                                    <w:color w:val="262626" w:themeColor="text1" w:themeTint="D9"/>
                                    <w:sz w:val="36"/>
                                    <w:szCs w:val="36"/>
                                  </w:rPr>
                                </w:pPr>
                              </w:p>
                            </w:tc>
                            <w:tc>
                              <w:tcPr>
                                <w:tcW w:w="6386" w:type="dxa"/>
                              </w:tcPr>
                              <w:p w14:paraId="13460282" w14:textId="77777777" w:rsidR="00A24017" w:rsidRDefault="00A24017" w:rsidP="00627806">
                                <w:pPr>
                                  <w:pStyle w:val="NoSpacing"/>
                                  <w:rPr>
                                    <w:i/>
                                    <w:iCs/>
                                    <w:color w:val="262626" w:themeColor="text1" w:themeTint="D9"/>
                                    <w:sz w:val="36"/>
                                    <w:szCs w:val="36"/>
                                  </w:rPr>
                                </w:pPr>
                              </w:p>
                            </w:tc>
                          </w:tr>
                        </w:tbl>
                        <w:p w14:paraId="0DF29DFC" w14:textId="77777777" w:rsidR="00A24017" w:rsidRDefault="00A24017" w:rsidP="00A24017">
                          <w:pPr>
                            <w:pStyle w:val="NoSpacing"/>
                            <w:rPr>
                              <w:i/>
                              <w:iCs/>
                              <w:color w:val="262626" w:themeColor="text1" w:themeTint="D9"/>
                              <w:sz w:val="36"/>
                              <w:szCs w:val="36"/>
                            </w:rPr>
                          </w:pPr>
                        </w:p>
                        <w:p w14:paraId="2FA39275" w14:textId="77777777" w:rsidR="00A24017" w:rsidRDefault="00A24017" w:rsidP="00A24017">
                          <w:pPr>
                            <w:pStyle w:val="NoSpacing"/>
                            <w:rPr>
                              <w:i/>
                              <w:iCs/>
                              <w:color w:val="262626" w:themeColor="text1" w:themeTint="D9"/>
                              <w:sz w:val="36"/>
                              <w:szCs w:val="36"/>
                            </w:rPr>
                          </w:pPr>
                        </w:p>
                        <w:p w14:paraId="3136580A" w14:textId="77777777" w:rsidR="00A24017" w:rsidRDefault="00A24017" w:rsidP="00A24017">
                          <w:pPr>
                            <w:pStyle w:val="NoSpacing"/>
                            <w:rPr>
                              <w:i/>
                              <w:iCs/>
                              <w:color w:val="262626" w:themeColor="text1" w:themeTint="D9"/>
                              <w:sz w:val="36"/>
                              <w:szCs w:val="36"/>
                            </w:rPr>
                          </w:pPr>
                        </w:p>
                        <w:p w14:paraId="0CDC40B1" w14:textId="77777777" w:rsidR="00A24017" w:rsidRDefault="00A24017" w:rsidP="00A24017">
                          <w:pPr>
                            <w:pStyle w:val="NoSpacing"/>
                            <w:rPr>
                              <w:i/>
                              <w:iCs/>
                              <w:color w:val="262626" w:themeColor="text1" w:themeTint="D9"/>
                              <w:sz w:val="36"/>
                              <w:szCs w:val="36"/>
                            </w:rPr>
                          </w:pPr>
                        </w:p>
                        <w:p w14:paraId="78AA7D98" w14:textId="77777777" w:rsidR="00A24017" w:rsidRDefault="00A24017" w:rsidP="00A24017">
                          <w:pPr>
                            <w:pStyle w:val="NoSpacing"/>
                            <w:rPr>
                              <w:i/>
                              <w:iCs/>
                              <w:color w:val="262626" w:themeColor="text1" w:themeTint="D9"/>
                              <w:sz w:val="36"/>
                              <w:szCs w:val="36"/>
                            </w:rPr>
                          </w:pPr>
                        </w:p>
                        <w:p w14:paraId="3FA1325F" w14:textId="77777777" w:rsidR="00A24017" w:rsidRDefault="00A24017" w:rsidP="00A24017">
                          <w:pPr>
                            <w:pStyle w:val="NoSpacing"/>
                            <w:rPr>
                              <w:i/>
                              <w:iCs/>
                              <w:color w:val="262626" w:themeColor="text1" w:themeTint="D9"/>
                              <w:sz w:val="36"/>
                              <w:szCs w:val="36"/>
                            </w:rPr>
                          </w:pPr>
                        </w:p>
                        <w:p w14:paraId="26162D9F" w14:textId="77777777" w:rsidR="00A24017" w:rsidRPr="00E06A86" w:rsidRDefault="00A24017" w:rsidP="00A24017">
                          <w:pPr>
                            <w:pStyle w:val="NoSpacing"/>
                            <w:rPr>
                              <w:i/>
                              <w:iCs/>
                              <w:color w:val="262626" w:themeColor="text1" w:themeTint="D9"/>
                              <w:sz w:val="36"/>
                              <w:szCs w:val="36"/>
                            </w:rPr>
                          </w:pPr>
                        </w:p>
                        <w:p w14:paraId="3BE0EEB3" w14:textId="77777777" w:rsidR="00A24017" w:rsidRPr="001F012A" w:rsidRDefault="00A24017" w:rsidP="00A24017">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F321CDF" w14:textId="77777777" w:rsidR="00A24017" w:rsidRPr="00E06A86" w:rsidRDefault="00A24017" w:rsidP="00A24017">
                          <w:pPr>
                            <w:pStyle w:val="NoSpacing"/>
                            <w:rPr>
                              <w:i/>
                              <w:iCs/>
                              <w:color w:val="262626" w:themeColor="text1" w:themeTint="D9"/>
                              <w:sz w:val="36"/>
                              <w:szCs w:val="36"/>
                            </w:rPr>
                          </w:pPr>
                        </w:p>
                        <w:p w14:paraId="008A7AAC" w14:textId="77777777" w:rsidR="00A24017" w:rsidRDefault="00A24017" w:rsidP="00A24017">
                          <w:pPr>
                            <w:pStyle w:val="NoSpacing"/>
                            <w:rPr>
                              <w:rFonts w:ascii="Aparajita" w:hAnsi="Aparajita" w:cs="Aparajita"/>
                              <w:i/>
                              <w:iCs/>
                              <w:color w:val="000000" w:themeColor="text1"/>
                              <w:sz w:val="44"/>
                              <w:szCs w:val="44"/>
                              <w:lang w:val="en-GB"/>
                            </w:rPr>
                          </w:pPr>
                        </w:p>
                        <w:p w14:paraId="5B90BBED" w14:textId="77777777" w:rsidR="00A24017" w:rsidRPr="00006AC4" w:rsidRDefault="00A24017" w:rsidP="00A24017">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A8649B7" w14:textId="77777777" w:rsidR="00A24017" w:rsidRDefault="00A24017" w:rsidP="00A24017"/>
                      </w:txbxContent>
                    </v:textbox>
                    <w10:wrap anchorx="page" anchory="page"/>
                  </v:shape>
                </w:pict>
              </mc:Fallback>
            </mc:AlternateContent>
          </w:r>
          <w:r w:rsidR="00694437">
            <w:rPr>
              <w:noProof/>
            </w:rPr>
            <mc:AlternateContent>
              <mc:Choice Requires="wps">
                <w:drawing>
                  <wp:anchor distT="0" distB="0" distL="114300" distR="114300" simplePos="0" relativeHeight="251660290" behindDoc="0" locked="0" layoutInCell="1" allowOverlap="1" wp14:anchorId="285067FC" wp14:editId="2D2DE3D2">
                    <wp:simplePos x="0" y="0"/>
                    <wp:positionH relativeFrom="page">
                      <wp:posOffset>-176970</wp:posOffset>
                    </wp:positionH>
                    <wp:positionV relativeFrom="page">
                      <wp:posOffset>1604645</wp:posOffset>
                    </wp:positionV>
                    <wp:extent cx="7483151" cy="3364523"/>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83151" cy="3364523"/>
                            </a:xfrm>
                            <a:prstGeom prst="rect">
                              <a:avLst/>
                            </a:prstGeom>
                            <a:noFill/>
                            <a:ln w="6350">
                              <a:noFill/>
                            </a:ln>
                          </wps:spPr>
                          <wps:txbx>
                            <w:txbxContent>
                              <w:p w14:paraId="6AFBF9B6" w14:textId="3E9771DA" w:rsidR="00694437" w:rsidRPr="00042644" w:rsidRDefault="00000000" w:rsidP="00694437">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sidR="00066A6D">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 -PRE-REGISTRATION: APPOINTMENT BOOKING</w:t>
                                    </w:r>
                                  </w:sdtContent>
                                </w:sdt>
                              </w:p>
                              <w:p w14:paraId="5FA7AB0F" w14:textId="1591FA1D" w:rsidR="00694437" w:rsidRPr="00193468" w:rsidRDefault="00000000" w:rsidP="00694437">
                                <w:pPr>
                                  <w:pStyle w:val="NoSpacing"/>
                                  <w:rPr>
                                    <w:rFonts w:cs="Times New Roman"/>
                                    <w:color w:val="262626" w:themeColor="text1" w:themeTint="D9"/>
                                    <w:sz w:val="36"/>
                                    <w:szCs w:val="36"/>
                                  </w:rPr>
                                </w:pPr>
                                <w:sdt>
                                  <w:sdtPr>
                                    <w:rPr>
                                      <w:rFonts w:eastAsia="Times New Roman" w:cs="Times New Roman"/>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r w:rsidR="00694437" w:rsidRPr="00193468">
                                      <w:rPr>
                                        <w:rFonts w:eastAsia="Times New Roman" w:cs="Times New Roman"/>
                                        <w:color w:val="000000"/>
                                        <w:sz w:val="36"/>
                                        <w:szCs w:val="36"/>
                                        <w:lang w:eastAsia="en-GB"/>
                                      </w:rPr>
                                      <w:t>OB.1.3.D</w:t>
                                    </w:r>
                                  </w:sdtContent>
                                </w:sdt>
                                <w:r w:rsidR="00F33156">
                                  <w:rPr>
                                    <w:rFonts w:eastAsia="Times New Roman" w:cs="Times New Roman"/>
                                    <w:color w:val="000000"/>
                                    <w:sz w:val="36"/>
                                    <w:szCs w:val="36"/>
                                    <w:lang w:eastAsia="en-GB"/>
                                  </w:rPr>
                                  <w:t xml:space="preserve"> </w:t>
                                </w:r>
                                <w:r w:rsidR="00F33156">
                                  <w:rPr>
                                    <w:rFonts w:eastAsia="Times New Roman" w:cs="Times New Roman"/>
                                    <w:iCs/>
                                    <w:color w:val="000000"/>
                                    <w:sz w:val="36"/>
                                    <w:szCs w:val="36"/>
                                    <w:lang w:eastAsia="en-GB"/>
                                  </w:rPr>
                                  <w:t>-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5067FC" id="_x0000_s1027" type="#_x0000_t202" alt="Title: Title and subtitle" style="position:absolute;margin-left:-13.95pt;margin-top:126.35pt;width:589.2pt;height:264.9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" filled="f" stroked="f" strokeweight=".5pt">
                    <v:textbox inset="93.6pt,,0">
                      <w:txbxContent>
                        <w:p w14:paraId="6AFBF9B6" w14:textId="3E9771DA" w:rsidR="00694437" w:rsidRPr="00042644" w:rsidRDefault="00A24017" w:rsidP="00694437">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66A6D">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 -PRE-REGISTRATION: APPOINTMENT BOOKING</w:t>
                              </w:r>
                            </w:sdtContent>
                          </w:sdt>
                        </w:p>
                        <w:p w14:paraId="5FA7AB0F" w14:textId="1591FA1D" w:rsidR="00694437" w:rsidRPr="00193468" w:rsidRDefault="00A24017" w:rsidP="00694437">
                          <w:pPr>
                            <w:pStyle w:val="NoSpacing"/>
                            <w:rPr>
                              <w:rFonts w:cs="Times New Roman"/>
                              <w:color w:val="262626" w:themeColor="text1" w:themeTint="D9"/>
                              <w:sz w:val="36"/>
                              <w:szCs w:val="36"/>
                            </w:rPr>
                          </w:pPr>
                          <w:sdt>
                            <w:sdtPr>
                              <w:rPr>
                                <w:rFonts w:eastAsia="Times New Roman" w:cs="Times New Roman"/>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694437" w:rsidRPr="00193468">
                                <w:rPr>
                                  <w:rFonts w:eastAsia="Times New Roman" w:cs="Times New Roman"/>
                                  <w:color w:val="000000"/>
                                  <w:sz w:val="36"/>
                                  <w:szCs w:val="36"/>
                                  <w:lang w:eastAsia="en-GB"/>
                                </w:rPr>
                                <w:t>OB.1.3.D</w:t>
                              </w:r>
                            </w:sdtContent>
                          </w:sdt>
                          <w:r w:rsidR="00F33156">
                            <w:rPr>
                              <w:rFonts w:eastAsia="Times New Roman" w:cs="Times New Roman"/>
                              <w:color w:val="000000"/>
                              <w:sz w:val="36"/>
                              <w:szCs w:val="36"/>
                              <w:lang w:eastAsia="en-GB"/>
                            </w:rPr>
                            <w:t xml:space="preserve"> </w:t>
                          </w:r>
                          <w:r w:rsidR="00F33156">
                            <w:rPr>
                              <w:rFonts w:eastAsia="Times New Roman" w:cs="Times New Roman"/>
                              <w:iCs/>
                              <w:color w:val="000000"/>
                              <w:sz w:val="36"/>
                              <w:szCs w:val="36"/>
                              <w:lang w:eastAsia="en-GB"/>
                            </w:rPr>
                            <w:t>-  WITH RATIONALISATION</w:t>
                          </w:r>
                        </w:p>
                      </w:txbxContent>
                    </v:textbox>
                    <w10:wrap anchorx="page" anchory="page"/>
                  </v:shape>
                </w:pict>
              </mc:Fallback>
            </mc:AlternateContent>
          </w:r>
          <w:r w:rsidR="00D40EA1">
            <w:rPr>
              <w:rFonts w:ascii="Times New Roman" w:eastAsia="Times New Roman" w:hAnsi="Times New Roman" w:cs="Times New Roman"/>
              <w:b/>
              <w:bCs/>
              <w:color w:val="000000"/>
              <w:kern w:val="0"/>
              <w:sz w:val="36"/>
              <w:szCs w:val="36"/>
              <w:lang w:eastAsia="en-GB"/>
              <w14:ligatures w14:val="none"/>
            </w:rPr>
            <w:br w:type="page"/>
          </w:r>
        </w:p>
        <w:p w14:paraId="0A4B74B4" w14:textId="77777777" w:rsidR="00B20235" w:rsidRPr="00DF5E92" w:rsidRDefault="00B20235" w:rsidP="00B20235">
          <w:pPr>
            <w:rPr>
              <w:b/>
              <w:bCs/>
              <w:color w:val="000000"/>
              <w:sz w:val="28"/>
              <w:szCs w:val="28"/>
            </w:rPr>
          </w:pPr>
          <w:r w:rsidRPr="00B41FD2">
            <w:rPr>
              <w:b/>
              <w:bCs/>
              <w:color w:val="000000"/>
              <w:sz w:val="28"/>
              <w:szCs w:val="28"/>
            </w:rPr>
            <w:lastRenderedPageBreak/>
            <w:t>Version Control</w:t>
          </w:r>
        </w:p>
        <w:p w14:paraId="0BC8C568" w14:textId="77777777" w:rsidR="00B20235" w:rsidRPr="00B41FD2" w:rsidRDefault="00B20235" w:rsidP="00B20235">
          <w:pPr>
            <w:rPr>
              <w:b/>
              <w:bCs/>
            </w:rPr>
          </w:pPr>
        </w:p>
        <w:p w14:paraId="3049DA1C" w14:textId="77777777" w:rsidR="00B20235" w:rsidRPr="00B41FD2" w:rsidRDefault="00B20235" w:rsidP="00B20235">
          <w:pPr>
            <w:rPr>
              <w:b/>
              <w:bCs/>
            </w:rPr>
          </w:pPr>
          <w:r w:rsidRPr="00B41FD2">
            <w:rPr>
              <w:b/>
              <w:bCs/>
            </w:rPr>
            <w:t>Guidelines for Maintaining the SOP Version Control Table:</w:t>
          </w:r>
        </w:p>
        <w:p w14:paraId="1C4127E9" w14:textId="77777777" w:rsidR="00B20235" w:rsidRPr="00B41FD2" w:rsidRDefault="00B20235" w:rsidP="00B20235">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0AA4D0EB" w14:textId="77777777" w:rsidR="00B20235" w:rsidRPr="00B41FD2" w:rsidRDefault="00B20235" w:rsidP="00B20235">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6FEF6E7B" w14:textId="77777777" w:rsidR="00B20235" w:rsidRPr="00B41FD2" w:rsidRDefault="00B20235" w:rsidP="00B20235">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Default="00C20288">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br w:type="page"/>
          </w:r>
        </w:p>
        <w:sdt>
          <w:sdtPr>
            <w:rPr>
              <w:rFonts w:asciiTheme="minorHAnsi" w:eastAsiaTheme="minorHAnsi"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36536D7C" w14:textId="5C4537CF" w:rsidR="00677A10"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311206" w:history="1">
                <w:r w:rsidR="00677A10" w:rsidRPr="000D03D4">
                  <w:rPr>
                    <w:rStyle w:val="Hyperlink"/>
                    <w:noProof/>
                  </w:rPr>
                  <w:t>1. Purpose</w:t>
                </w:r>
                <w:r w:rsidR="00677A10">
                  <w:rPr>
                    <w:noProof/>
                    <w:webHidden/>
                  </w:rPr>
                  <w:tab/>
                </w:r>
                <w:r w:rsidR="00677A10">
                  <w:rPr>
                    <w:noProof/>
                    <w:webHidden/>
                  </w:rPr>
                  <w:fldChar w:fldCharType="begin"/>
                </w:r>
                <w:r w:rsidR="00677A10">
                  <w:rPr>
                    <w:noProof/>
                    <w:webHidden/>
                  </w:rPr>
                  <w:instrText xml:space="preserve"> PAGEREF _Toc177311206 \h </w:instrText>
                </w:r>
                <w:r w:rsidR="00677A10">
                  <w:rPr>
                    <w:noProof/>
                    <w:webHidden/>
                  </w:rPr>
                </w:r>
                <w:r w:rsidR="00677A10">
                  <w:rPr>
                    <w:noProof/>
                    <w:webHidden/>
                  </w:rPr>
                  <w:fldChar w:fldCharType="separate"/>
                </w:r>
                <w:r w:rsidR="00677A10">
                  <w:rPr>
                    <w:noProof/>
                    <w:webHidden/>
                  </w:rPr>
                  <w:t>4</w:t>
                </w:r>
                <w:r w:rsidR="00677A10">
                  <w:rPr>
                    <w:noProof/>
                    <w:webHidden/>
                  </w:rPr>
                  <w:fldChar w:fldCharType="end"/>
                </w:r>
              </w:hyperlink>
            </w:p>
            <w:p w14:paraId="399BF275" w14:textId="681C77F0" w:rsidR="00677A10" w:rsidRDefault="00677A10">
              <w:pPr>
                <w:pStyle w:val="TOC1"/>
                <w:tabs>
                  <w:tab w:val="right" w:leader="dot" w:pos="9016"/>
                </w:tabs>
                <w:rPr>
                  <w:rFonts w:eastAsiaTheme="minorEastAsia"/>
                  <w:b w:val="0"/>
                  <w:bCs w:val="0"/>
                  <w:caps w:val="0"/>
                  <w:noProof/>
                  <w:sz w:val="24"/>
                  <w:szCs w:val="24"/>
                  <w:lang w:eastAsia="en-GB"/>
                </w:rPr>
              </w:pPr>
              <w:hyperlink w:anchor="_Toc177311207" w:history="1">
                <w:r w:rsidRPr="000D03D4">
                  <w:rPr>
                    <w:rStyle w:val="Hyperlink"/>
                    <w:noProof/>
                  </w:rPr>
                  <w:t>2. Definitions and Abbreviations</w:t>
                </w:r>
                <w:r>
                  <w:rPr>
                    <w:noProof/>
                    <w:webHidden/>
                  </w:rPr>
                  <w:tab/>
                </w:r>
                <w:r>
                  <w:rPr>
                    <w:noProof/>
                    <w:webHidden/>
                  </w:rPr>
                  <w:fldChar w:fldCharType="begin"/>
                </w:r>
                <w:r>
                  <w:rPr>
                    <w:noProof/>
                    <w:webHidden/>
                  </w:rPr>
                  <w:instrText xml:space="preserve"> PAGEREF _Toc177311207 \h </w:instrText>
                </w:r>
                <w:r>
                  <w:rPr>
                    <w:noProof/>
                    <w:webHidden/>
                  </w:rPr>
                </w:r>
                <w:r>
                  <w:rPr>
                    <w:noProof/>
                    <w:webHidden/>
                  </w:rPr>
                  <w:fldChar w:fldCharType="separate"/>
                </w:r>
                <w:r>
                  <w:rPr>
                    <w:noProof/>
                    <w:webHidden/>
                  </w:rPr>
                  <w:t>4</w:t>
                </w:r>
                <w:r>
                  <w:rPr>
                    <w:noProof/>
                    <w:webHidden/>
                  </w:rPr>
                  <w:fldChar w:fldCharType="end"/>
                </w:r>
              </w:hyperlink>
            </w:p>
            <w:p w14:paraId="2EB14620" w14:textId="7BE13056" w:rsidR="00677A10" w:rsidRDefault="00677A10">
              <w:pPr>
                <w:pStyle w:val="TOC1"/>
                <w:tabs>
                  <w:tab w:val="right" w:leader="dot" w:pos="9016"/>
                </w:tabs>
                <w:rPr>
                  <w:rFonts w:eastAsiaTheme="minorEastAsia"/>
                  <w:b w:val="0"/>
                  <w:bCs w:val="0"/>
                  <w:caps w:val="0"/>
                  <w:noProof/>
                  <w:sz w:val="24"/>
                  <w:szCs w:val="24"/>
                  <w:lang w:eastAsia="en-GB"/>
                </w:rPr>
              </w:pPr>
              <w:hyperlink w:anchor="_Toc177311208" w:history="1">
                <w:r w:rsidRPr="000D03D4">
                  <w:rPr>
                    <w:rStyle w:val="Hyperlink"/>
                    <w:noProof/>
                  </w:rPr>
                  <w:t>3. Application</w:t>
                </w:r>
                <w:r>
                  <w:rPr>
                    <w:noProof/>
                    <w:webHidden/>
                  </w:rPr>
                  <w:tab/>
                </w:r>
                <w:r>
                  <w:rPr>
                    <w:noProof/>
                    <w:webHidden/>
                  </w:rPr>
                  <w:fldChar w:fldCharType="begin"/>
                </w:r>
                <w:r>
                  <w:rPr>
                    <w:noProof/>
                    <w:webHidden/>
                  </w:rPr>
                  <w:instrText xml:space="preserve"> PAGEREF _Toc177311208 \h </w:instrText>
                </w:r>
                <w:r>
                  <w:rPr>
                    <w:noProof/>
                    <w:webHidden/>
                  </w:rPr>
                </w:r>
                <w:r>
                  <w:rPr>
                    <w:noProof/>
                    <w:webHidden/>
                  </w:rPr>
                  <w:fldChar w:fldCharType="separate"/>
                </w:r>
                <w:r>
                  <w:rPr>
                    <w:noProof/>
                    <w:webHidden/>
                  </w:rPr>
                  <w:t>4</w:t>
                </w:r>
                <w:r>
                  <w:rPr>
                    <w:noProof/>
                    <w:webHidden/>
                  </w:rPr>
                  <w:fldChar w:fldCharType="end"/>
                </w:r>
              </w:hyperlink>
            </w:p>
            <w:p w14:paraId="61DC085F" w14:textId="5DA8412E" w:rsidR="00677A10" w:rsidRDefault="00677A10">
              <w:pPr>
                <w:pStyle w:val="TOC2"/>
                <w:tabs>
                  <w:tab w:val="right" w:leader="dot" w:pos="9016"/>
                </w:tabs>
                <w:rPr>
                  <w:rFonts w:eastAsiaTheme="minorEastAsia"/>
                  <w:smallCaps w:val="0"/>
                  <w:noProof/>
                  <w:sz w:val="24"/>
                  <w:szCs w:val="24"/>
                  <w:lang w:eastAsia="en-GB"/>
                </w:rPr>
              </w:pPr>
              <w:hyperlink w:anchor="_Toc177311209" w:history="1">
                <w:r w:rsidRPr="000D03D4">
                  <w:rPr>
                    <w:rStyle w:val="Hyperlink"/>
                    <w:noProof/>
                  </w:rPr>
                  <w:t>3.1 Ownership and Stakeholders</w:t>
                </w:r>
                <w:r>
                  <w:rPr>
                    <w:noProof/>
                    <w:webHidden/>
                  </w:rPr>
                  <w:tab/>
                </w:r>
                <w:r>
                  <w:rPr>
                    <w:noProof/>
                    <w:webHidden/>
                  </w:rPr>
                  <w:fldChar w:fldCharType="begin"/>
                </w:r>
                <w:r>
                  <w:rPr>
                    <w:noProof/>
                    <w:webHidden/>
                  </w:rPr>
                  <w:instrText xml:space="preserve"> PAGEREF _Toc177311209 \h </w:instrText>
                </w:r>
                <w:r>
                  <w:rPr>
                    <w:noProof/>
                    <w:webHidden/>
                  </w:rPr>
                </w:r>
                <w:r>
                  <w:rPr>
                    <w:noProof/>
                    <w:webHidden/>
                  </w:rPr>
                  <w:fldChar w:fldCharType="separate"/>
                </w:r>
                <w:r>
                  <w:rPr>
                    <w:noProof/>
                    <w:webHidden/>
                  </w:rPr>
                  <w:t>4</w:t>
                </w:r>
                <w:r>
                  <w:rPr>
                    <w:noProof/>
                    <w:webHidden/>
                  </w:rPr>
                  <w:fldChar w:fldCharType="end"/>
                </w:r>
              </w:hyperlink>
            </w:p>
            <w:p w14:paraId="513A210B" w14:textId="36CA8787" w:rsidR="00677A10" w:rsidRDefault="00677A10">
              <w:pPr>
                <w:pStyle w:val="TOC3"/>
                <w:tabs>
                  <w:tab w:val="right" w:leader="dot" w:pos="9016"/>
                </w:tabs>
                <w:rPr>
                  <w:rFonts w:eastAsiaTheme="minorEastAsia"/>
                  <w:i w:val="0"/>
                  <w:iCs w:val="0"/>
                  <w:noProof/>
                  <w:sz w:val="24"/>
                  <w:szCs w:val="24"/>
                  <w:lang w:eastAsia="en-GB"/>
                </w:rPr>
              </w:pPr>
              <w:hyperlink w:anchor="_Toc177311210" w:history="1">
                <w:r w:rsidRPr="000D03D4">
                  <w:rPr>
                    <w:rStyle w:val="Hyperlink"/>
                    <w:noProof/>
                  </w:rPr>
                  <w:t>3.1.1 Digital Identity Service Providers (DISPs)</w:t>
                </w:r>
                <w:r>
                  <w:rPr>
                    <w:noProof/>
                    <w:webHidden/>
                  </w:rPr>
                  <w:tab/>
                </w:r>
                <w:r>
                  <w:rPr>
                    <w:noProof/>
                    <w:webHidden/>
                  </w:rPr>
                  <w:fldChar w:fldCharType="begin"/>
                </w:r>
                <w:r>
                  <w:rPr>
                    <w:noProof/>
                    <w:webHidden/>
                  </w:rPr>
                  <w:instrText xml:space="preserve"> PAGEREF _Toc177311210 \h </w:instrText>
                </w:r>
                <w:r>
                  <w:rPr>
                    <w:noProof/>
                    <w:webHidden/>
                  </w:rPr>
                </w:r>
                <w:r>
                  <w:rPr>
                    <w:noProof/>
                    <w:webHidden/>
                  </w:rPr>
                  <w:fldChar w:fldCharType="separate"/>
                </w:r>
                <w:r>
                  <w:rPr>
                    <w:noProof/>
                    <w:webHidden/>
                  </w:rPr>
                  <w:t>4</w:t>
                </w:r>
                <w:r>
                  <w:rPr>
                    <w:noProof/>
                    <w:webHidden/>
                  </w:rPr>
                  <w:fldChar w:fldCharType="end"/>
                </w:r>
              </w:hyperlink>
            </w:p>
            <w:p w14:paraId="3E12787D" w14:textId="1688C1F6" w:rsidR="00677A10" w:rsidRDefault="00677A10">
              <w:pPr>
                <w:pStyle w:val="TOC3"/>
                <w:tabs>
                  <w:tab w:val="right" w:leader="dot" w:pos="9016"/>
                </w:tabs>
                <w:rPr>
                  <w:rFonts w:eastAsiaTheme="minorEastAsia"/>
                  <w:i w:val="0"/>
                  <w:iCs w:val="0"/>
                  <w:noProof/>
                  <w:sz w:val="24"/>
                  <w:szCs w:val="24"/>
                  <w:lang w:eastAsia="en-GB"/>
                </w:rPr>
              </w:pPr>
              <w:hyperlink w:anchor="_Toc177311211" w:history="1">
                <w:r w:rsidRPr="000D03D4">
                  <w:rPr>
                    <w:rStyle w:val="Hyperlink"/>
                    <w:noProof/>
                  </w:rPr>
                  <w:t>3.1.2. IT and Security Teams</w:t>
                </w:r>
                <w:r>
                  <w:rPr>
                    <w:noProof/>
                    <w:webHidden/>
                  </w:rPr>
                  <w:tab/>
                </w:r>
                <w:r>
                  <w:rPr>
                    <w:noProof/>
                    <w:webHidden/>
                  </w:rPr>
                  <w:fldChar w:fldCharType="begin"/>
                </w:r>
                <w:r>
                  <w:rPr>
                    <w:noProof/>
                    <w:webHidden/>
                  </w:rPr>
                  <w:instrText xml:space="preserve"> PAGEREF _Toc177311211 \h </w:instrText>
                </w:r>
                <w:r>
                  <w:rPr>
                    <w:noProof/>
                    <w:webHidden/>
                  </w:rPr>
                </w:r>
                <w:r>
                  <w:rPr>
                    <w:noProof/>
                    <w:webHidden/>
                  </w:rPr>
                  <w:fldChar w:fldCharType="separate"/>
                </w:r>
                <w:r>
                  <w:rPr>
                    <w:noProof/>
                    <w:webHidden/>
                  </w:rPr>
                  <w:t>4</w:t>
                </w:r>
                <w:r>
                  <w:rPr>
                    <w:noProof/>
                    <w:webHidden/>
                  </w:rPr>
                  <w:fldChar w:fldCharType="end"/>
                </w:r>
              </w:hyperlink>
            </w:p>
            <w:p w14:paraId="65A536EA" w14:textId="0CD6CBA0" w:rsidR="00677A10" w:rsidRDefault="00677A10">
              <w:pPr>
                <w:pStyle w:val="TOC3"/>
                <w:tabs>
                  <w:tab w:val="right" w:leader="dot" w:pos="9016"/>
                </w:tabs>
                <w:rPr>
                  <w:rFonts w:eastAsiaTheme="minorEastAsia"/>
                  <w:i w:val="0"/>
                  <w:iCs w:val="0"/>
                  <w:noProof/>
                  <w:sz w:val="24"/>
                  <w:szCs w:val="24"/>
                  <w:lang w:eastAsia="en-GB"/>
                </w:rPr>
              </w:pPr>
              <w:hyperlink w:anchor="_Toc177311212" w:history="1">
                <w:r w:rsidRPr="000D03D4">
                  <w:rPr>
                    <w:rStyle w:val="Hyperlink"/>
                    <w:noProof/>
                  </w:rPr>
                  <w:t>3.1.3 Compliance and Legal Departments</w:t>
                </w:r>
                <w:r>
                  <w:rPr>
                    <w:noProof/>
                    <w:webHidden/>
                  </w:rPr>
                  <w:tab/>
                </w:r>
                <w:r>
                  <w:rPr>
                    <w:noProof/>
                    <w:webHidden/>
                  </w:rPr>
                  <w:fldChar w:fldCharType="begin"/>
                </w:r>
                <w:r>
                  <w:rPr>
                    <w:noProof/>
                    <w:webHidden/>
                  </w:rPr>
                  <w:instrText xml:space="preserve"> PAGEREF _Toc177311212 \h </w:instrText>
                </w:r>
                <w:r>
                  <w:rPr>
                    <w:noProof/>
                    <w:webHidden/>
                  </w:rPr>
                </w:r>
                <w:r>
                  <w:rPr>
                    <w:noProof/>
                    <w:webHidden/>
                  </w:rPr>
                  <w:fldChar w:fldCharType="separate"/>
                </w:r>
                <w:r>
                  <w:rPr>
                    <w:noProof/>
                    <w:webHidden/>
                  </w:rPr>
                  <w:t>5</w:t>
                </w:r>
                <w:r>
                  <w:rPr>
                    <w:noProof/>
                    <w:webHidden/>
                  </w:rPr>
                  <w:fldChar w:fldCharType="end"/>
                </w:r>
              </w:hyperlink>
            </w:p>
            <w:p w14:paraId="0E38913E" w14:textId="7FB1016A" w:rsidR="00677A10" w:rsidRDefault="00677A10">
              <w:pPr>
                <w:pStyle w:val="TOC2"/>
                <w:tabs>
                  <w:tab w:val="right" w:leader="dot" w:pos="9016"/>
                </w:tabs>
                <w:rPr>
                  <w:rFonts w:eastAsiaTheme="minorEastAsia"/>
                  <w:smallCaps w:val="0"/>
                  <w:noProof/>
                  <w:sz w:val="24"/>
                  <w:szCs w:val="24"/>
                  <w:lang w:eastAsia="en-GB"/>
                </w:rPr>
              </w:pPr>
              <w:hyperlink w:anchor="_Toc177311213" w:history="1">
                <w:r w:rsidRPr="000D03D4">
                  <w:rPr>
                    <w:rStyle w:val="Hyperlink"/>
                    <w:noProof/>
                  </w:rPr>
                  <w:t>3.2 Users and Beneficiaries</w:t>
                </w:r>
                <w:r>
                  <w:rPr>
                    <w:noProof/>
                    <w:webHidden/>
                  </w:rPr>
                  <w:tab/>
                </w:r>
                <w:r>
                  <w:rPr>
                    <w:noProof/>
                    <w:webHidden/>
                  </w:rPr>
                  <w:fldChar w:fldCharType="begin"/>
                </w:r>
                <w:r>
                  <w:rPr>
                    <w:noProof/>
                    <w:webHidden/>
                  </w:rPr>
                  <w:instrText xml:space="preserve"> PAGEREF _Toc177311213 \h </w:instrText>
                </w:r>
                <w:r>
                  <w:rPr>
                    <w:noProof/>
                    <w:webHidden/>
                  </w:rPr>
                </w:r>
                <w:r>
                  <w:rPr>
                    <w:noProof/>
                    <w:webHidden/>
                  </w:rPr>
                  <w:fldChar w:fldCharType="separate"/>
                </w:r>
                <w:r>
                  <w:rPr>
                    <w:noProof/>
                    <w:webHidden/>
                  </w:rPr>
                  <w:t>5</w:t>
                </w:r>
                <w:r>
                  <w:rPr>
                    <w:noProof/>
                    <w:webHidden/>
                  </w:rPr>
                  <w:fldChar w:fldCharType="end"/>
                </w:r>
              </w:hyperlink>
            </w:p>
            <w:p w14:paraId="2B28B005" w14:textId="467F7FDB" w:rsidR="00677A10" w:rsidRDefault="00677A10">
              <w:pPr>
                <w:pStyle w:val="TOC3"/>
                <w:tabs>
                  <w:tab w:val="right" w:leader="dot" w:pos="9016"/>
                </w:tabs>
                <w:rPr>
                  <w:rFonts w:eastAsiaTheme="minorEastAsia"/>
                  <w:i w:val="0"/>
                  <w:iCs w:val="0"/>
                  <w:noProof/>
                  <w:sz w:val="24"/>
                  <w:szCs w:val="24"/>
                  <w:lang w:eastAsia="en-GB"/>
                </w:rPr>
              </w:pPr>
              <w:hyperlink w:anchor="_Toc177311214" w:history="1">
                <w:r w:rsidRPr="000D03D4">
                  <w:rPr>
                    <w:rStyle w:val="Hyperlink"/>
                    <w:noProof/>
                  </w:rPr>
                  <w:t>3.2.1 General Public</w:t>
                </w:r>
                <w:r>
                  <w:rPr>
                    <w:noProof/>
                    <w:webHidden/>
                  </w:rPr>
                  <w:tab/>
                </w:r>
                <w:r>
                  <w:rPr>
                    <w:noProof/>
                    <w:webHidden/>
                  </w:rPr>
                  <w:fldChar w:fldCharType="begin"/>
                </w:r>
                <w:r>
                  <w:rPr>
                    <w:noProof/>
                    <w:webHidden/>
                  </w:rPr>
                  <w:instrText xml:space="preserve"> PAGEREF _Toc177311214 \h </w:instrText>
                </w:r>
                <w:r>
                  <w:rPr>
                    <w:noProof/>
                    <w:webHidden/>
                  </w:rPr>
                </w:r>
                <w:r>
                  <w:rPr>
                    <w:noProof/>
                    <w:webHidden/>
                  </w:rPr>
                  <w:fldChar w:fldCharType="separate"/>
                </w:r>
                <w:r>
                  <w:rPr>
                    <w:noProof/>
                    <w:webHidden/>
                  </w:rPr>
                  <w:t>5</w:t>
                </w:r>
                <w:r>
                  <w:rPr>
                    <w:noProof/>
                    <w:webHidden/>
                  </w:rPr>
                  <w:fldChar w:fldCharType="end"/>
                </w:r>
              </w:hyperlink>
            </w:p>
            <w:p w14:paraId="52F58802" w14:textId="367FCF50" w:rsidR="00677A10" w:rsidRDefault="00677A10">
              <w:pPr>
                <w:pStyle w:val="TOC3"/>
                <w:tabs>
                  <w:tab w:val="right" w:leader="dot" w:pos="9016"/>
                </w:tabs>
                <w:rPr>
                  <w:rFonts w:eastAsiaTheme="minorEastAsia"/>
                  <w:i w:val="0"/>
                  <w:iCs w:val="0"/>
                  <w:noProof/>
                  <w:sz w:val="24"/>
                  <w:szCs w:val="24"/>
                  <w:lang w:eastAsia="en-GB"/>
                </w:rPr>
              </w:pPr>
              <w:hyperlink w:anchor="_Toc177311215" w:history="1">
                <w:r w:rsidRPr="000D03D4">
                  <w:rPr>
                    <w:rStyle w:val="Hyperlink"/>
                    <w:noProof/>
                  </w:rPr>
                  <w:t>3.2.2 Government Agencies</w:t>
                </w:r>
                <w:r>
                  <w:rPr>
                    <w:noProof/>
                    <w:webHidden/>
                  </w:rPr>
                  <w:tab/>
                </w:r>
                <w:r>
                  <w:rPr>
                    <w:noProof/>
                    <w:webHidden/>
                  </w:rPr>
                  <w:fldChar w:fldCharType="begin"/>
                </w:r>
                <w:r>
                  <w:rPr>
                    <w:noProof/>
                    <w:webHidden/>
                  </w:rPr>
                  <w:instrText xml:space="preserve"> PAGEREF _Toc177311215 \h </w:instrText>
                </w:r>
                <w:r>
                  <w:rPr>
                    <w:noProof/>
                    <w:webHidden/>
                  </w:rPr>
                </w:r>
                <w:r>
                  <w:rPr>
                    <w:noProof/>
                    <w:webHidden/>
                  </w:rPr>
                  <w:fldChar w:fldCharType="separate"/>
                </w:r>
                <w:r>
                  <w:rPr>
                    <w:noProof/>
                    <w:webHidden/>
                  </w:rPr>
                  <w:t>5</w:t>
                </w:r>
                <w:r>
                  <w:rPr>
                    <w:noProof/>
                    <w:webHidden/>
                  </w:rPr>
                  <w:fldChar w:fldCharType="end"/>
                </w:r>
              </w:hyperlink>
            </w:p>
            <w:p w14:paraId="306F868D" w14:textId="6BB99814" w:rsidR="00677A10" w:rsidRDefault="00677A10">
              <w:pPr>
                <w:pStyle w:val="TOC3"/>
                <w:tabs>
                  <w:tab w:val="right" w:leader="dot" w:pos="9016"/>
                </w:tabs>
                <w:rPr>
                  <w:rFonts w:eastAsiaTheme="minorEastAsia"/>
                  <w:i w:val="0"/>
                  <w:iCs w:val="0"/>
                  <w:noProof/>
                  <w:sz w:val="24"/>
                  <w:szCs w:val="24"/>
                  <w:lang w:eastAsia="en-GB"/>
                </w:rPr>
              </w:pPr>
              <w:hyperlink w:anchor="_Toc177311216" w:history="1">
                <w:r w:rsidRPr="000D03D4">
                  <w:rPr>
                    <w:rStyle w:val="Hyperlink"/>
                    <w:noProof/>
                  </w:rPr>
                  <w:t>3.2.3 Private Sector Companies</w:t>
                </w:r>
                <w:r>
                  <w:rPr>
                    <w:noProof/>
                    <w:webHidden/>
                  </w:rPr>
                  <w:tab/>
                </w:r>
                <w:r>
                  <w:rPr>
                    <w:noProof/>
                    <w:webHidden/>
                  </w:rPr>
                  <w:fldChar w:fldCharType="begin"/>
                </w:r>
                <w:r>
                  <w:rPr>
                    <w:noProof/>
                    <w:webHidden/>
                  </w:rPr>
                  <w:instrText xml:space="preserve"> PAGEREF _Toc177311216 \h </w:instrText>
                </w:r>
                <w:r>
                  <w:rPr>
                    <w:noProof/>
                    <w:webHidden/>
                  </w:rPr>
                </w:r>
                <w:r>
                  <w:rPr>
                    <w:noProof/>
                    <w:webHidden/>
                  </w:rPr>
                  <w:fldChar w:fldCharType="separate"/>
                </w:r>
                <w:r>
                  <w:rPr>
                    <w:noProof/>
                    <w:webHidden/>
                  </w:rPr>
                  <w:t>5</w:t>
                </w:r>
                <w:r>
                  <w:rPr>
                    <w:noProof/>
                    <w:webHidden/>
                  </w:rPr>
                  <w:fldChar w:fldCharType="end"/>
                </w:r>
              </w:hyperlink>
            </w:p>
            <w:p w14:paraId="41899030" w14:textId="23FEC543" w:rsidR="00677A10" w:rsidRDefault="00677A10">
              <w:pPr>
                <w:pStyle w:val="TOC2"/>
                <w:tabs>
                  <w:tab w:val="right" w:leader="dot" w:pos="9016"/>
                </w:tabs>
                <w:rPr>
                  <w:rFonts w:eastAsiaTheme="minorEastAsia"/>
                  <w:smallCaps w:val="0"/>
                  <w:noProof/>
                  <w:sz w:val="24"/>
                  <w:szCs w:val="24"/>
                  <w:lang w:eastAsia="en-GB"/>
                </w:rPr>
              </w:pPr>
              <w:hyperlink w:anchor="_Toc177311217" w:history="1">
                <w:r w:rsidRPr="000D03D4">
                  <w:rPr>
                    <w:rStyle w:val="Hyperlink"/>
                    <w:noProof/>
                  </w:rPr>
                  <w:t>3.3 Benefits and Impact</w:t>
                </w:r>
                <w:r>
                  <w:rPr>
                    <w:noProof/>
                    <w:webHidden/>
                  </w:rPr>
                  <w:tab/>
                </w:r>
                <w:r>
                  <w:rPr>
                    <w:noProof/>
                    <w:webHidden/>
                  </w:rPr>
                  <w:fldChar w:fldCharType="begin"/>
                </w:r>
                <w:r>
                  <w:rPr>
                    <w:noProof/>
                    <w:webHidden/>
                  </w:rPr>
                  <w:instrText xml:space="preserve"> PAGEREF _Toc177311217 \h </w:instrText>
                </w:r>
                <w:r>
                  <w:rPr>
                    <w:noProof/>
                    <w:webHidden/>
                  </w:rPr>
                </w:r>
                <w:r>
                  <w:rPr>
                    <w:noProof/>
                    <w:webHidden/>
                  </w:rPr>
                  <w:fldChar w:fldCharType="separate"/>
                </w:r>
                <w:r>
                  <w:rPr>
                    <w:noProof/>
                    <w:webHidden/>
                  </w:rPr>
                  <w:t>5</w:t>
                </w:r>
                <w:r>
                  <w:rPr>
                    <w:noProof/>
                    <w:webHidden/>
                  </w:rPr>
                  <w:fldChar w:fldCharType="end"/>
                </w:r>
              </w:hyperlink>
            </w:p>
            <w:p w14:paraId="556D476B" w14:textId="1768C785" w:rsidR="00677A10" w:rsidRDefault="00677A10">
              <w:pPr>
                <w:pStyle w:val="TOC3"/>
                <w:tabs>
                  <w:tab w:val="right" w:leader="dot" w:pos="9016"/>
                </w:tabs>
                <w:rPr>
                  <w:rFonts w:eastAsiaTheme="minorEastAsia"/>
                  <w:i w:val="0"/>
                  <w:iCs w:val="0"/>
                  <w:noProof/>
                  <w:sz w:val="24"/>
                  <w:szCs w:val="24"/>
                  <w:lang w:eastAsia="en-GB"/>
                </w:rPr>
              </w:pPr>
              <w:hyperlink w:anchor="_Toc177311218" w:history="1">
                <w:r w:rsidRPr="000D03D4">
                  <w:rPr>
                    <w:rStyle w:val="Hyperlink"/>
                    <w:noProof/>
                  </w:rPr>
                  <w:t>3.3.1 Enhanced Security</w:t>
                </w:r>
                <w:r>
                  <w:rPr>
                    <w:noProof/>
                    <w:webHidden/>
                  </w:rPr>
                  <w:tab/>
                </w:r>
                <w:r>
                  <w:rPr>
                    <w:noProof/>
                    <w:webHidden/>
                  </w:rPr>
                  <w:fldChar w:fldCharType="begin"/>
                </w:r>
                <w:r>
                  <w:rPr>
                    <w:noProof/>
                    <w:webHidden/>
                  </w:rPr>
                  <w:instrText xml:space="preserve"> PAGEREF _Toc177311218 \h </w:instrText>
                </w:r>
                <w:r>
                  <w:rPr>
                    <w:noProof/>
                    <w:webHidden/>
                  </w:rPr>
                </w:r>
                <w:r>
                  <w:rPr>
                    <w:noProof/>
                    <w:webHidden/>
                  </w:rPr>
                  <w:fldChar w:fldCharType="separate"/>
                </w:r>
                <w:r>
                  <w:rPr>
                    <w:noProof/>
                    <w:webHidden/>
                  </w:rPr>
                  <w:t>5</w:t>
                </w:r>
                <w:r>
                  <w:rPr>
                    <w:noProof/>
                    <w:webHidden/>
                  </w:rPr>
                  <w:fldChar w:fldCharType="end"/>
                </w:r>
              </w:hyperlink>
            </w:p>
            <w:p w14:paraId="5C59C6BC" w14:textId="3A9B1BE0" w:rsidR="00677A10" w:rsidRDefault="00677A10">
              <w:pPr>
                <w:pStyle w:val="TOC3"/>
                <w:tabs>
                  <w:tab w:val="right" w:leader="dot" w:pos="9016"/>
                </w:tabs>
                <w:rPr>
                  <w:rFonts w:eastAsiaTheme="minorEastAsia"/>
                  <w:i w:val="0"/>
                  <w:iCs w:val="0"/>
                  <w:noProof/>
                  <w:sz w:val="24"/>
                  <w:szCs w:val="24"/>
                  <w:lang w:eastAsia="en-GB"/>
                </w:rPr>
              </w:pPr>
              <w:hyperlink w:anchor="_Toc177311219" w:history="1">
                <w:r w:rsidRPr="000D03D4">
                  <w:rPr>
                    <w:rStyle w:val="Hyperlink"/>
                    <w:noProof/>
                  </w:rPr>
                  <w:t>3.3.2 Regulatory Compliance</w:t>
                </w:r>
                <w:r>
                  <w:rPr>
                    <w:noProof/>
                    <w:webHidden/>
                  </w:rPr>
                  <w:tab/>
                </w:r>
                <w:r>
                  <w:rPr>
                    <w:noProof/>
                    <w:webHidden/>
                  </w:rPr>
                  <w:fldChar w:fldCharType="begin"/>
                </w:r>
                <w:r>
                  <w:rPr>
                    <w:noProof/>
                    <w:webHidden/>
                  </w:rPr>
                  <w:instrText xml:space="preserve"> PAGEREF _Toc177311219 \h </w:instrText>
                </w:r>
                <w:r>
                  <w:rPr>
                    <w:noProof/>
                    <w:webHidden/>
                  </w:rPr>
                </w:r>
                <w:r>
                  <w:rPr>
                    <w:noProof/>
                    <w:webHidden/>
                  </w:rPr>
                  <w:fldChar w:fldCharType="separate"/>
                </w:r>
                <w:r>
                  <w:rPr>
                    <w:noProof/>
                    <w:webHidden/>
                  </w:rPr>
                  <w:t>6</w:t>
                </w:r>
                <w:r>
                  <w:rPr>
                    <w:noProof/>
                    <w:webHidden/>
                  </w:rPr>
                  <w:fldChar w:fldCharType="end"/>
                </w:r>
              </w:hyperlink>
            </w:p>
            <w:p w14:paraId="7B2A0597" w14:textId="39CBCF10" w:rsidR="00677A10" w:rsidRDefault="00677A10">
              <w:pPr>
                <w:pStyle w:val="TOC3"/>
                <w:tabs>
                  <w:tab w:val="right" w:leader="dot" w:pos="9016"/>
                </w:tabs>
                <w:rPr>
                  <w:rFonts w:eastAsiaTheme="minorEastAsia"/>
                  <w:i w:val="0"/>
                  <w:iCs w:val="0"/>
                  <w:noProof/>
                  <w:sz w:val="24"/>
                  <w:szCs w:val="24"/>
                  <w:lang w:eastAsia="en-GB"/>
                </w:rPr>
              </w:pPr>
              <w:hyperlink w:anchor="_Toc177311220" w:history="1">
                <w:r w:rsidRPr="000D03D4">
                  <w:rPr>
                    <w:rStyle w:val="Hyperlink"/>
                    <w:noProof/>
                  </w:rPr>
                  <w:t>3.3.3 Streamlined Processes</w:t>
                </w:r>
                <w:r>
                  <w:rPr>
                    <w:noProof/>
                    <w:webHidden/>
                  </w:rPr>
                  <w:tab/>
                </w:r>
                <w:r>
                  <w:rPr>
                    <w:noProof/>
                    <w:webHidden/>
                  </w:rPr>
                  <w:fldChar w:fldCharType="begin"/>
                </w:r>
                <w:r>
                  <w:rPr>
                    <w:noProof/>
                    <w:webHidden/>
                  </w:rPr>
                  <w:instrText xml:space="preserve"> PAGEREF _Toc177311220 \h </w:instrText>
                </w:r>
                <w:r>
                  <w:rPr>
                    <w:noProof/>
                    <w:webHidden/>
                  </w:rPr>
                </w:r>
                <w:r>
                  <w:rPr>
                    <w:noProof/>
                    <w:webHidden/>
                  </w:rPr>
                  <w:fldChar w:fldCharType="separate"/>
                </w:r>
                <w:r>
                  <w:rPr>
                    <w:noProof/>
                    <w:webHidden/>
                  </w:rPr>
                  <w:t>6</w:t>
                </w:r>
                <w:r>
                  <w:rPr>
                    <w:noProof/>
                    <w:webHidden/>
                  </w:rPr>
                  <w:fldChar w:fldCharType="end"/>
                </w:r>
              </w:hyperlink>
            </w:p>
            <w:p w14:paraId="16257642" w14:textId="6DAAB1F2" w:rsidR="00677A10" w:rsidRDefault="00677A10">
              <w:pPr>
                <w:pStyle w:val="TOC3"/>
                <w:tabs>
                  <w:tab w:val="right" w:leader="dot" w:pos="9016"/>
                </w:tabs>
                <w:rPr>
                  <w:rFonts w:eastAsiaTheme="minorEastAsia"/>
                  <w:i w:val="0"/>
                  <w:iCs w:val="0"/>
                  <w:noProof/>
                  <w:sz w:val="24"/>
                  <w:szCs w:val="24"/>
                  <w:lang w:eastAsia="en-GB"/>
                </w:rPr>
              </w:pPr>
              <w:hyperlink w:anchor="_Toc177311221" w:history="1">
                <w:r w:rsidRPr="000D03D4">
                  <w:rPr>
                    <w:rStyle w:val="Hyperlink"/>
                    <w:noProof/>
                  </w:rPr>
                  <w:t>3.3.4 Interoperability</w:t>
                </w:r>
                <w:r>
                  <w:rPr>
                    <w:noProof/>
                    <w:webHidden/>
                  </w:rPr>
                  <w:tab/>
                </w:r>
                <w:r>
                  <w:rPr>
                    <w:noProof/>
                    <w:webHidden/>
                  </w:rPr>
                  <w:fldChar w:fldCharType="begin"/>
                </w:r>
                <w:r>
                  <w:rPr>
                    <w:noProof/>
                    <w:webHidden/>
                  </w:rPr>
                  <w:instrText xml:space="preserve"> PAGEREF _Toc177311221 \h </w:instrText>
                </w:r>
                <w:r>
                  <w:rPr>
                    <w:noProof/>
                    <w:webHidden/>
                  </w:rPr>
                </w:r>
                <w:r>
                  <w:rPr>
                    <w:noProof/>
                    <w:webHidden/>
                  </w:rPr>
                  <w:fldChar w:fldCharType="separate"/>
                </w:r>
                <w:r>
                  <w:rPr>
                    <w:noProof/>
                    <w:webHidden/>
                  </w:rPr>
                  <w:t>6</w:t>
                </w:r>
                <w:r>
                  <w:rPr>
                    <w:noProof/>
                    <w:webHidden/>
                  </w:rPr>
                  <w:fldChar w:fldCharType="end"/>
                </w:r>
              </w:hyperlink>
            </w:p>
            <w:p w14:paraId="363673F4" w14:textId="6D0B8F01" w:rsidR="00677A10" w:rsidRDefault="00677A10">
              <w:pPr>
                <w:pStyle w:val="TOC3"/>
                <w:tabs>
                  <w:tab w:val="right" w:leader="dot" w:pos="9016"/>
                </w:tabs>
                <w:rPr>
                  <w:rFonts w:eastAsiaTheme="minorEastAsia"/>
                  <w:i w:val="0"/>
                  <w:iCs w:val="0"/>
                  <w:noProof/>
                  <w:sz w:val="24"/>
                  <w:szCs w:val="24"/>
                  <w:lang w:eastAsia="en-GB"/>
                </w:rPr>
              </w:pPr>
              <w:hyperlink w:anchor="_Toc177311222" w:history="1">
                <w:r w:rsidRPr="000D03D4">
                  <w:rPr>
                    <w:rStyle w:val="Hyperlink"/>
                    <w:noProof/>
                  </w:rPr>
                  <w:t>3.3.5 Data Privacy and Protection</w:t>
                </w:r>
                <w:r>
                  <w:rPr>
                    <w:noProof/>
                    <w:webHidden/>
                  </w:rPr>
                  <w:tab/>
                </w:r>
                <w:r>
                  <w:rPr>
                    <w:noProof/>
                    <w:webHidden/>
                  </w:rPr>
                  <w:fldChar w:fldCharType="begin"/>
                </w:r>
                <w:r>
                  <w:rPr>
                    <w:noProof/>
                    <w:webHidden/>
                  </w:rPr>
                  <w:instrText xml:space="preserve"> PAGEREF _Toc177311222 \h </w:instrText>
                </w:r>
                <w:r>
                  <w:rPr>
                    <w:noProof/>
                    <w:webHidden/>
                  </w:rPr>
                </w:r>
                <w:r>
                  <w:rPr>
                    <w:noProof/>
                    <w:webHidden/>
                  </w:rPr>
                  <w:fldChar w:fldCharType="separate"/>
                </w:r>
                <w:r>
                  <w:rPr>
                    <w:noProof/>
                    <w:webHidden/>
                  </w:rPr>
                  <w:t>6</w:t>
                </w:r>
                <w:r>
                  <w:rPr>
                    <w:noProof/>
                    <w:webHidden/>
                  </w:rPr>
                  <w:fldChar w:fldCharType="end"/>
                </w:r>
              </w:hyperlink>
            </w:p>
            <w:p w14:paraId="620B3766" w14:textId="7FA94239" w:rsidR="00677A10" w:rsidRDefault="00677A10">
              <w:pPr>
                <w:pStyle w:val="TOC1"/>
                <w:tabs>
                  <w:tab w:val="right" w:leader="dot" w:pos="9016"/>
                </w:tabs>
                <w:rPr>
                  <w:rFonts w:eastAsiaTheme="minorEastAsia"/>
                  <w:b w:val="0"/>
                  <w:bCs w:val="0"/>
                  <w:caps w:val="0"/>
                  <w:noProof/>
                  <w:sz w:val="24"/>
                  <w:szCs w:val="24"/>
                  <w:lang w:eastAsia="en-GB"/>
                </w:rPr>
              </w:pPr>
              <w:hyperlink w:anchor="_Toc177311223" w:history="1">
                <w:r w:rsidRPr="000D03D4">
                  <w:rPr>
                    <w:rStyle w:val="Hyperlink"/>
                    <w:noProof/>
                  </w:rPr>
                  <w:t>4. Prerequisites</w:t>
                </w:r>
                <w:r>
                  <w:rPr>
                    <w:noProof/>
                    <w:webHidden/>
                  </w:rPr>
                  <w:tab/>
                </w:r>
                <w:r>
                  <w:rPr>
                    <w:noProof/>
                    <w:webHidden/>
                  </w:rPr>
                  <w:fldChar w:fldCharType="begin"/>
                </w:r>
                <w:r>
                  <w:rPr>
                    <w:noProof/>
                    <w:webHidden/>
                  </w:rPr>
                  <w:instrText xml:space="preserve"> PAGEREF _Toc177311223 \h </w:instrText>
                </w:r>
                <w:r>
                  <w:rPr>
                    <w:noProof/>
                    <w:webHidden/>
                  </w:rPr>
                </w:r>
                <w:r>
                  <w:rPr>
                    <w:noProof/>
                    <w:webHidden/>
                  </w:rPr>
                  <w:fldChar w:fldCharType="separate"/>
                </w:r>
                <w:r>
                  <w:rPr>
                    <w:noProof/>
                    <w:webHidden/>
                  </w:rPr>
                  <w:t>6</w:t>
                </w:r>
                <w:r>
                  <w:rPr>
                    <w:noProof/>
                    <w:webHidden/>
                  </w:rPr>
                  <w:fldChar w:fldCharType="end"/>
                </w:r>
              </w:hyperlink>
            </w:p>
            <w:p w14:paraId="63592323" w14:textId="661EDB6A" w:rsidR="00677A10" w:rsidRDefault="00677A10">
              <w:pPr>
                <w:pStyle w:val="TOC2"/>
                <w:tabs>
                  <w:tab w:val="right" w:leader="dot" w:pos="9016"/>
                </w:tabs>
                <w:rPr>
                  <w:rFonts w:eastAsiaTheme="minorEastAsia"/>
                  <w:smallCaps w:val="0"/>
                  <w:noProof/>
                  <w:sz w:val="24"/>
                  <w:szCs w:val="24"/>
                  <w:lang w:eastAsia="en-GB"/>
                </w:rPr>
              </w:pPr>
              <w:hyperlink w:anchor="_Toc177311224" w:history="1">
                <w:r w:rsidRPr="000D03D4">
                  <w:rPr>
                    <w:rStyle w:val="Hyperlink"/>
                    <w:noProof/>
                  </w:rPr>
                  <w:t>4.1 Assumptions</w:t>
                </w:r>
                <w:r>
                  <w:rPr>
                    <w:noProof/>
                    <w:webHidden/>
                  </w:rPr>
                  <w:tab/>
                </w:r>
                <w:r>
                  <w:rPr>
                    <w:noProof/>
                    <w:webHidden/>
                  </w:rPr>
                  <w:fldChar w:fldCharType="begin"/>
                </w:r>
                <w:r>
                  <w:rPr>
                    <w:noProof/>
                    <w:webHidden/>
                  </w:rPr>
                  <w:instrText xml:space="preserve"> PAGEREF _Toc177311224 \h </w:instrText>
                </w:r>
                <w:r>
                  <w:rPr>
                    <w:noProof/>
                    <w:webHidden/>
                  </w:rPr>
                </w:r>
                <w:r>
                  <w:rPr>
                    <w:noProof/>
                    <w:webHidden/>
                  </w:rPr>
                  <w:fldChar w:fldCharType="separate"/>
                </w:r>
                <w:r>
                  <w:rPr>
                    <w:noProof/>
                    <w:webHidden/>
                  </w:rPr>
                  <w:t>7</w:t>
                </w:r>
                <w:r>
                  <w:rPr>
                    <w:noProof/>
                    <w:webHidden/>
                  </w:rPr>
                  <w:fldChar w:fldCharType="end"/>
                </w:r>
              </w:hyperlink>
            </w:p>
            <w:p w14:paraId="6DA5E2CF" w14:textId="7AF54EC2" w:rsidR="00677A10" w:rsidRDefault="00677A10">
              <w:pPr>
                <w:pStyle w:val="TOC2"/>
                <w:tabs>
                  <w:tab w:val="right" w:leader="dot" w:pos="9016"/>
                </w:tabs>
                <w:rPr>
                  <w:rFonts w:eastAsiaTheme="minorEastAsia"/>
                  <w:smallCaps w:val="0"/>
                  <w:noProof/>
                  <w:sz w:val="24"/>
                  <w:szCs w:val="24"/>
                  <w:lang w:eastAsia="en-GB"/>
                </w:rPr>
              </w:pPr>
              <w:hyperlink w:anchor="_Toc177311225" w:history="1">
                <w:r w:rsidRPr="000D03D4">
                  <w:rPr>
                    <w:rStyle w:val="Hyperlink"/>
                    <w:noProof/>
                  </w:rPr>
                  <w:t>4.2 Constraints</w:t>
                </w:r>
                <w:r>
                  <w:rPr>
                    <w:noProof/>
                    <w:webHidden/>
                  </w:rPr>
                  <w:tab/>
                </w:r>
                <w:r>
                  <w:rPr>
                    <w:noProof/>
                    <w:webHidden/>
                  </w:rPr>
                  <w:fldChar w:fldCharType="begin"/>
                </w:r>
                <w:r>
                  <w:rPr>
                    <w:noProof/>
                    <w:webHidden/>
                  </w:rPr>
                  <w:instrText xml:space="preserve"> PAGEREF _Toc177311225 \h </w:instrText>
                </w:r>
                <w:r>
                  <w:rPr>
                    <w:noProof/>
                    <w:webHidden/>
                  </w:rPr>
                </w:r>
                <w:r>
                  <w:rPr>
                    <w:noProof/>
                    <w:webHidden/>
                  </w:rPr>
                  <w:fldChar w:fldCharType="separate"/>
                </w:r>
                <w:r>
                  <w:rPr>
                    <w:noProof/>
                    <w:webHidden/>
                  </w:rPr>
                  <w:t>7</w:t>
                </w:r>
                <w:r>
                  <w:rPr>
                    <w:noProof/>
                    <w:webHidden/>
                  </w:rPr>
                  <w:fldChar w:fldCharType="end"/>
                </w:r>
              </w:hyperlink>
            </w:p>
            <w:p w14:paraId="0FFB0B06" w14:textId="66FBFA72" w:rsidR="00677A10" w:rsidRDefault="00677A10">
              <w:pPr>
                <w:pStyle w:val="TOC1"/>
                <w:tabs>
                  <w:tab w:val="right" w:leader="dot" w:pos="9016"/>
                </w:tabs>
                <w:rPr>
                  <w:rFonts w:eastAsiaTheme="minorEastAsia"/>
                  <w:b w:val="0"/>
                  <w:bCs w:val="0"/>
                  <w:caps w:val="0"/>
                  <w:noProof/>
                  <w:sz w:val="24"/>
                  <w:szCs w:val="24"/>
                  <w:lang w:eastAsia="en-GB"/>
                </w:rPr>
              </w:pPr>
              <w:hyperlink w:anchor="_Toc177311226" w:history="1">
                <w:r w:rsidRPr="000D03D4">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_Toc177311226 \h </w:instrText>
                </w:r>
                <w:r>
                  <w:rPr>
                    <w:noProof/>
                    <w:webHidden/>
                  </w:rPr>
                </w:r>
                <w:r>
                  <w:rPr>
                    <w:noProof/>
                    <w:webHidden/>
                  </w:rPr>
                  <w:fldChar w:fldCharType="separate"/>
                </w:r>
                <w:r>
                  <w:rPr>
                    <w:noProof/>
                    <w:webHidden/>
                  </w:rPr>
                  <w:t>7</w:t>
                </w:r>
                <w:r>
                  <w:rPr>
                    <w:noProof/>
                    <w:webHidden/>
                  </w:rPr>
                  <w:fldChar w:fldCharType="end"/>
                </w:r>
              </w:hyperlink>
            </w:p>
            <w:p w14:paraId="2CE2A758" w14:textId="30F80BA4" w:rsidR="00677A10" w:rsidRDefault="00677A10">
              <w:pPr>
                <w:pStyle w:val="TOC2"/>
                <w:tabs>
                  <w:tab w:val="right" w:leader="dot" w:pos="9016"/>
                </w:tabs>
                <w:rPr>
                  <w:rFonts w:eastAsiaTheme="minorEastAsia"/>
                  <w:smallCaps w:val="0"/>
                  <w:noProof/>
                  <w:sz w:val="24"/>
                  <w:szCs w:val="24"/>
                  <w:lang w:eastAsia="en-GB"/>
                </w:rPr>
              </w:pPr>
              <w:hyperlink w:anchor="_Toc177311227" w:history="1">
                <w:r w:rsidRPr="000D03D4">
                  <w:rPr>
                    <w:rStyle w:val="Hyperlink"/>
                    <w:noProof/>
                  </w:rPr>
                  <w:t>5.1 Start</w:t>
                </w:r>
                <w:r>
                  <w:rPr>
                    <w:noProof/>
                    <w:webHidden/>
                  </w:rPr>
                  <w:tab/>
                </w:r>
                <w:r>
                  <w:rPr>
                    <w:noProof/>
                    <w:webHidden/>
                  </w:rPr>
                  <w:fldChar w:fldCharType="begin"/>
                </w:r>
                <w:r>
                  <w:rPr>
                    <w:noProof/>
                    <w:webHidden/>
                  </w:rPr>
                  <w:instrText xml:space="preserve"> PAGEREF _Toc177311227 \h </w:instrText>
                </w:r>
                <w:r>
                  <w:rPr>
                    <w:noProof/>
                    <w:webHidden/>
                  </w:rPr>
                </w:r>
                <w:r>
                  <w:rPr>
                    <w:noProof/>
                    <w:webHidden/>
                  </w:rPr>
                  <w:fldChar w:fldCharType="separate"/>
                </w:r>
                <w:r>
                  <w:rPr>
                    <w:noProof/>
                    <w:webHidden/>
                  </w:rPr>
                  <w:t>7</w:t>
                </w:r>
                <w:r>
                  <w:rPr>
                    <w:noProof/>
                    <w:webHidden/>
                  </w:rPr>
                  <w:fldChar w:fldCharType="end"/>
                </w:r>
              </w:hyperlink>
            </w:p>
            <w:p w14:paraId="0E3A9D5C" w14:textId="3A7F136F" w:rsidR="00677A10" w:rsidRDefault="00677A10">
              <w:pPr>
                <w:pStyle w:val="TOC2"/>
                <w:tabs>
                  <w:tab w:val="right" w:leader="dot" w:pos="9016"/>
                </w:tabs>
                <w:rPr>
                  <w:rFonts w:eastAsiaTheme="minorEastAsia"/>
                  <w:smallCaps w:val="0"/>
                  <w:noProof/>
                  <w:sz w:val="24"/>
                  <w:szCs w:val="24"/>
                  <w:lang w:eastAsia="en-GB"/>
                </w:rPr>
              </w:pPr>
              <w:hyperlink w:anchor="_Toc177311228" w:history="1">
                <w:r w:rsidRPr="000D03D4">
                  <w:rPr>
                    <w:rStyle w:val="Hyperlink"/>
                    <w:noProof/>
                  </w:rPr>
                  <w:t>5.2 Evaluate Application Form</w:t>
                </w:r>
                <w:r>
                  <w:rPr>
                    <w:noProof/>
                    <w:webHidden/>
                  </w:rPr>
                  <w:tab/>
                </w:r>
                <w:r>
                  <w:rPr>
                    <w:noProof/>
                    <w:webHidden/>
                  </w:rPr>
                  <w:fldChar w:fldCharType="begin"/>
                </w:r>
                <w:r>
                  <w:rPr>
                    <w:noProof/>
                    <w:webHidden/>
                  </w:rPr>
                  <w:instrText xml:space="preserve"> PAGEREF _Toc177311228 \h </w:instrText>
                </w:r>
                <w:r>
                  <w:rPr>
                    <w:noProof/>
                    <w:webHidden/>
                  </w:rPr>
                </w:r>
                <w:r>
                  <w:rPr>
                    <w:noProof/>
                    <w:webHidden/>
                  </w:rPr>
                  <w:fldChar w:fldCharType="separate"/>
                </w:r>
                <w:r>
                  <w:rPr>
                    <w:noProof/>
                    <w:webHidden/>
                  </w:rPr>
                  <w:t>7</w:t>
                </w:r>
                <w:r>
                  <w:rPr>
                    <w:noProof/>
                    <w:webHidden/>
                  </w:rPr>
                  <w:fldChar w:fldCharType="end"/>
                </w:r>
              </w:hyperlink>
            </w:p>
            <w:p w14:paraId="79B38359" w14:textId="3CD1538B" w:rsidR="00677A10" w:rsidRDefault="00677A10">
              <w:pPr>
                <w:pStyle w:val="TOC2"/>
                <w:tabs>
                  <w:tab w:val="right" w:leader="dot" w:pos="9016"/>
                </w:tabs>
                <w:rPr>
                  <w:rFonts w:eastAsiaTheme="minorEastAsia"/>
                  <w:smallCaps w:val="0"/>
                  <w:noProof/>
                  <w:sz w:val="24"/>
                  <w:szCs w:val="24"/>
                  <w:lang w:eastAsia="en-GB"/>
                </w:rPr>
              </w:pPr>
              <w:hyperlink w:anchor="_Toc177311229" w:history="1">
                <w:r w:rsidRPr="000D03D4">
                  <w:rPr>
                    <w:rStyle w:val="Hyperlink"/>
                    <w:noProof/>
                  </w:rPr>
                  <w:t>5.3 Digitise Application Form</w:t>
                </w:r>
                <w:r>
                  <w:rPr>
                    <w:noProof/>
                    <w:webHidden/>
                  </w:rPr>
                  <w:tab/>
                </w:r>
                <w:r>
                  <w:rPr>
                    <w:noProof/>
                    <w:webHidden/>
                  </w:rPr>
                  <w:fldChar w:fldCharType="begin"/>
                </w:r>
                <w:r>
                  <w:rPr>
                    <w:noProof/>
                    <w:webHidden/>
                  </w:rPr>
                  <w:instrText xml:space="preserve"> PAGEREF _Toc177311229 \h </w:instrText>
                </w:r>
                <w:r>
                  <w:rPr>
                    <w:noProof/>
                    <w:webHidden/>
                  </w:rPr>
                </w:r>
                <w:r>
                  <w:rPr>
                    <w:noProof/>
                    <w:webHidden/>
                  </w:rPr>
                  <w:fldChar w:fldCharType="separate"/>
                </w:r>
                <w:r>
                  <w:rPr>
                    <w:noProof/>
                    <w:webHidden/>
                  </w:rPr>
                  <w:t>7</w:t>
                </w:r>
                <w:r>
                  <w:rPr>
                    <w:noProof/>
                    <w:webHidden/>
                  </w:rPr>
                  <w:fldChar w:fldCharType="end"/>
                </w:r>
              </w:hyperlink>
            </w:p>
            <w:p w14:paraId="76C2DE9F" w14:textId="1A2831CB" w:rsidR="00677A10" w:rsidRDefault="00677A10">
              <w:pPr>
                <w:pStyle w:val="TOC2"/>
                <w:tabs>
                  <w:tab w:val="right" w:leader="dot" w:pos="9016"/>
                </w:tabs>
                <w:rPr>
                  <w:rFonts w:eastAsiaTheme="minorEastAsia"/>
                  <w:smallCaps w:val="0"/>
                  <w:noProof/>
                  <w:sz w:val="24"/>
                  <w:szCs w:val="24"/>
                  <w:lang w:eastAsia="en-GB"/>
                </w:rPr>
              </w:pPr>
              <w:hyperlink w:anchor="_Toc177311230" w:history="1">
                <w:r w:rsidRPr="000D03D4">
                  <w:rPr>
                    <w:rStyle w:val="Hyperlink"/>
                    <w:noProof/>
                  </w:rPr>
                  <w:t>5.4 Scan Supporting Documents</w:t>
                </w:r>
                <w:r>
                  <w:rPr>
                    <w:noProof/>
                    <w:webHidden/>
                  </w:rPr>
                  <w:tab/>
                </w:r>
                <w:r>
                  <w:rPr>
                    <w:noProof/>
                    <w:webHidden/>
                  </w:rPr>
                  <w:fldChar w:fldCharType="begin"/>
                </w:r>
                <w:r>
                  <w:rPr>
                    <w:noProof/>
                    <w:webHidden/>
                  </w:rPr>
                  <w:instrText xml:space="preserve"> PAGEREF _Toc177311230 \h </w:instrText>
                </w:r>
                <w:r>
                  <w:rPr>
                    <w:noProof/>
                    <w:webHidden/>
                  </w:rPr>
                </w:r>
                <w:r>
                  <w:rPr>
                    <w:noProof/>
                    <w:webHidden/>
                  </w:rPr>
                  <w:fldChar w:fldCharType="separate"/>
                </w:r>
                <w:r>
                  <w:rPr>
                    <w:noProof/>
                    <w:webHidden/>
                  </w:rPr>
                  <w:t>8</w:t>
                </w:r>
                <w:r>
                  <w:rPr>
                    <w:noProof/>
                    <w:webHidden/>
                  </w:rPr>
                  <w:fldChar w:fldCharType="end"/>
                </w:r>
              </w:hyperlink>
            </w:p>
            <w:p w14:paraId="2CE36C2E" w14:textId="04153D8A" w:rsidR="00677A10" w:rsidRDefault="00677A10">
              <w:pPr>
                <w:pStyle w:val="TOC2"/>
                <w:tabs>
                  <w:tab w:val="right" w:leader="dot" w:pos="9016"/>
                </w:tabs>
                <w:rPr>
                  <w:rFonts w:eastAsiaTheme="minorEastAsia"/>
                  <w:smallCaps w:val="0"/>
                  <w:noProof/>
                  <w:sz w:val="24"/>
                  <w:szCs w:val="24"/>
                  <w:lang w:eastAsia="en-GB"/>
                </w:rPr>
              </w:pPr>
              <w:hyperlink w:anchor="_Toc177311231" w:history="1">
                <w:r w:rsidRPr="000D03D4">
                  <w:rPr>
                    <w:rStyle w:val="Hyperlink"/>
                    <w:noProof/>
                  </w:rPr>
                  <w:t>5.5 Mask and Encrypt Application Details</w:t>
                </w:r>
                <w:r>
                  <w:rPr>
                    <w:noProof/>
                    <w:webHidden/>
                  </w:rPr>
                  <w:tab/>
                </w:r>
                <w:r>
                  <w:rPr>
                    <w:noProof/>
                    <w:webHidden/>
                  </w:rPr>
                  <w:fldChar w:fldCharType="begin"/>
                </w:r>
                <w:r>
                  <w:rPr>
                    <w:noProof/>
                    <w:webHidden/>
                  </w:rPr>
                  <w:instrText xml:space="preserve"> PAGEREF _Toc177311231 \h </w:instrText>
                </w:r>
                <w:r>
                  <w:rPr>
                    <w:noProof/>
                    <w:webHidden/>
                  </w:rPr>
                </w:r>
                <w:r>
                  <w:rPr>
                    <w:noProof/>
                    <w:webHidden/>
                  </w:rPr>
                  <w:fldChar w:fldCharType="separate"/>
                </w:r>
                <w:r>
                  <w:rPr>
                    <w:noProof/>
                    <w:webHidden/>
                  </w:rPr>
                  <w:t>8</w:t>
                </w:r>
                <w:r>
                  <w:rPr>
                    <w:noProof/>
                    <w:webHidden/>
                  </w:rPr>
                  <w:fldChar w:fldCharType="end"/>
                </w:r>
              </w:hyperlink>
            </w:p>
            <w:p w14:paraId="2BB9E246" w14:textId="5FAF1ED6" w:rsidR="00677A10" w:rsidRDefault="00677A10">
              <w:pPr>
                <w:pStyle w:val="TOC2"/>
                <w:tabs>
                  <w:tab w:val="right" w:leader="dot" w:pos="9016"/>
                </w:tabs>
                <w:rPr>
                  <w:rFonts w:eastAsiaTheme="minorEastAsia"/>
                  <w:smallCaps w:val="0"/>
                  <w:noProof/>
                  <w:sz w:val="24"/>
                  <w:szCs w:val="24"/>
                  <w:lang w:eastAsia="en-GB"/>
                </w:rPr>
              </w:pPr>
              <w:hyperlink w:anchor="_Toc177311232" w:history="1">
                <w:r w:rsidRPr="000D03D4">
                  <w:rPr>
                    <w:rStyle w:val="Hyperlink"/>
                    <w:noProof/>
                  </w:rPr>
                  <w:t>5.6 Verify RID and Applicant Details</w:t>
                </w:r>
                <w:r>
                  <w:rPr>
                    <w:noProof/>
                    <w:webHidden/>
                  </w:rPr>
                  <w:tab/>
                </w:r>
                <w:r>
                  <w:rPr>
                    <w:noProof/>
                    <w:webHidden/>
                  </w:rPr>
                  <w:fldChar w:fldCharType="begin"/>
                </w:r>
                <w:r>
                  <w:rPr>
                    <w:noProof/>
                    <w:webHidden/>
                  </w:rPr>
                  <w:instrText xml:space="preserve"> PAGEREF _Toc177311232 \h </w:instrText>
                </w:r>
                <w:r>
                  <w:rPr>
                    <w:noProof/>
                    <w:webHidden/>
                  </w:rPr>
                </w:r>
                <w:r>
                  <w:rPr>
                    <w:noProof/>
                    <w:webHidden/>
                  </w:rPr>
                  <w:fldChar w:fldCharType="separate"/>
                </w:r>
                <w:r>
                  <w:rPr>
                    <w:noProof/>
                    <w:webHidden/>
                  </w:rPr>
                  <w:t>8</w:t>
                </w:r>
                <w:r>
                  <w:rPr>
                    <w:noProof/>
                    <w:webHidden/>
                  </w:rPr>
                  <w:fldChar w:fldCharType="end"/>
                </w:r>
              </w:hyperlink>
            </w:p>
            <w:p w14:paraId="152A6ECD" w14:textId="19AB6641" w:rsidR="00677A10" w:rsidRDefault="00677A10">
              <w:pPr>
                <w:pStyle w:val="TOC2"/>
                <w:tabs>
                  <w:tab w:val="right" w:leader="dot" w:pos="9016"/>
                </w:tabs>
                <w:rPr>
                  <w:rFonts w:eastAsiaTheme="minorEastAsia"/>
                  <w:smallCaps w:val="0"/>
                  <w:noProof/>
                  <w:sz w:val="24"/>
                  <w:szCs w:val="24"/>
                  <w:lang w:eastAsia="en-GB"/>
                </w:rPr>
              </w:pPr>
              <w:hyperlink w:anchor="_Toc177311233" w:history="1">
                <w:r w:rsidRPr="000D03D4">
                  <w:rPr>
                    <w:rStyle w:val="Hyperlink"/>
                    <w:noProof/>
                  </w:rPr>
                  <w:t>5.7 Generate New RID</w:t>
                </w:r>
                <w:r>
                  <w:rPr>
                    <w:noProof/>
                    <w:webHidden/>
                  </w:rPr>
                  <w:tab/>
                </w:r>
                <w:r>
                  <w:rPr>
                    <w:noProof/>
                    <w:webHidden/>
                  </w:rPr>
                  <w:fldChar w:fldCharType="begin"/>
                </w:r>
                <w:r>
                  <w:rPr>
                    <w:noProof/>
                    <w:webHidden/>
                  </w:rPr>
                  <w:instrText xml:space="preserve"> PAGEREF _Toc177311233 \h </w:instrText>
                </w:r>
                <w:r>
                  <w:rPr>
                    <w:noProof/>
                    <w:webHidden/>
                  </w:rPr>
                </w:r>
                <w:r>
                  <w:rPr>
                    <w:noProof/>
                    <w:webHidden/>
                  </w:rPr>
                  <w:fldChar w:fldCharType="separate"/>
                </w:r>
                <w:r>
                  <w:rPr>
                    <w:noProof/>
                    <w:webHidden/>
                  </w:rPr>
                  <w:t>8</w:t>
                </w:r>
                <w:r>
                  <w:rPr>
                    <w:noProof/>
                    <w:webHidden/>
                  </w:rPr>
                  <w:fldChar w:fldCharType="end"/>
                </w:r>
              </w:hyperlink>
            </w:p>
            <w:p w14:paraId="17E95A02" w14:textId="6563B9A6" w:rsidR="00677A10" w:rsidRDefault="00677A10">
              <w:pPr>
                <w:pStyle w:val="TOC2"/>
                <w:tabs>
                  <w:tab w:val="right" w:leader="dot" w:pos="9016"/>
                </w:tabs>
                <w:rPr>
                  <w:rFonts w:eastAsiaTheme="minorEastAsia"/>
                  <w:smallCaps w:val="0"/>
                  <w:noProof/>
                  <w:sz w:val="24"/>
                  <w:szCs w:val="24"/>
                  <w:lang w:eastAsia="en-GB"/>
                </w:rPr>
              </w:pPr>
              <w:hyperlink w:anchor="_Toc177311234" w:history="1">
                <w:r w:rsidRPr="000D03D4">
                  <w:rPr>
                    <w:rStyle w:val="Hyperlink"/>
                    <w:noProof/>
                  </w:rPr>
                  <w:t>5.8 Store Application Details</w:t>
                </w:r>
                <w:r>
                  <w:rPr>
                    <w:noProof/>
                    <w:webHidden/>
                  </w:rPr>
                  <w:tab/>
                </w:r>
                <w:r>
                  <w:rPr>
                    <w:noProof/>
                    <w:webHidden/>
                  </w:rPr>
                  <w:fldChar w:fldCharType="begin"/>
                </w:r>
                <w:r>
                  <w:rPr>
                    <w:noProof/>
                    <w:webHidden/>
                  </w:rPr>
                  <w:instrText xml:space="preserve"> PAGEREF _Toc177311234 \h </w:instrText>
                </w:r>
                <w:r>
                  <w:rPr>
                    <w:noProof/>
                    <w:webHidden/>
                  </w:rPr>
                </w:r>
                <w:r>
                  <w:rPr>
                    <w:noProof/>
                    <w:webHidden/>
                  </w:rPr>
                  <w:fldChar w:fldCharType="separate"/>
                </w:r>
                <w:r>
                  <w:rPr>
                    <w:noProof/>
                    <w:webHidden/>
                  </w:rPr>
                  <w:t>8</w:t>
                </w:r>
                <w:r>
                  <w:rPr>
                    <w:noProof/>
                    <w:webHidden/>
                  </w:rPr>
                  <w:fldChar w:fldCharType="end"/>
                </w:r>
              </w:hyperlink>
            </w:p>
            <w:p w14:paraId="6E2EC6A8" w14:textId="5F6A587D" w:rsidR="00677A10" w:rsidRDefault="00677A10">
              <w:pPr>
                <w:pStyle w:val="TOC2"/>
                <w:tabs>
                  <w:tab w:val="right" w:leader="dot" w:pos="9016"/>
                </w:tabs>
                <w:rPr>
                  <w:rFonts w:eastAsiaTheme="minorEastAsia"/>
                  <w:smallCaps w:val="0"/>
                  <w:noProof/>
                  <w:sz w:val="24"/>
                  <w:szCs w:val="24"/>
                  <w:lang w:eastAsia="en-GB"/>
                </w:rPr>
              </w:pPr>
              <w:hyperlink w:anchor="_Toc177311235" w:history="1">
                <w:r w:rsidRPr="000D03D4">
                  <w:rPr>
                    <w:rStyle w:val="Hyperlink"/>
                    <w:noProof/>
                  </w:rPr>
                  <w:t>5.9 Exception and Error Handling</w:t>
                </w:r>
                <w:r>
                  <w:rPr>
                    <w:noProof/>
                    <w:webHidden/>
                  </w:rPr>
                  <w:tab/>
                </w:r>
                <w:r>
                  <w:rPr>
                    <w:noProof/>
                    <w:webHidden/>
                  </w:rPr>
                  <w:fldChar w:fldCharType="begin"/>
                </w:r>
                <w:r>
                  <w:rPr>
                    <w:noProof/>
                    <w:webHidden/>
                  </w:rPr>
                  <w:instrText xml:space="preserve"> PAGEREF _Toc177311235 \h </w:instrText>
                </w:r>
                <w:r>
                  <w:rPr>
                    <w:noProof/>
                    <w:webHidden/>
                  </w:rPr>
                </w:r>
                <w:r>
                  <w:rPr>
                    <w:noProof/>
                    <w:webHidden/>
                  </w:rPr>
                  <w:fldChar w:fldCharType="separate"/>
                </w:r>
                <w:r>
                  <w:rPr>
                    <w:noProof/>
                    <w:webHidden/>
                  </w:rPr>
                  <w:t>8</w:t>
                </w:r>
                <w:r>
                  <w:rPr>
                    <w:noProof/>
                    <w:webHidden/>
                  </w:rPr>
                  <w:fldChar w:fldCharType="end"/>
                </w:r>
              </w:hyperlink>
            </w:p>
            <w:p w14:paraId="13880342" w14:textId="0AB607D4" w:rsidR="00677A10" w:rsidRDefault="00677A10">
              <w:pPr>
                <w:pStyle w:val="TOC2"/>
                <w:tabs>
                  <w:tab w:val="right" w:leader="dot" w:pos="9016"/>
                </w:tabs>
                <w:rPr>
                  <w:rFonts w:eastAsiaTheme="minorEastAsia"/>
                  <w:smallCaps w:val="0"/>
                  <w:noProof/>
                  <w:sz w:val="24"/>
                  <w:szCs w:val="24"/>
                  <w:lang w:eastAsia="en-GB"/>
                </w:rPr>
              </w:pPr>
              <w:hyperlink w:anchor="_Toc177311236" w:history="1">
                <w:r w:rsidRPr="000D03D4">
                  <w:rPr>
                    <w:rStyle w:val="Hyperlink"/>
                    <w:noProof/>
                  </w:rPr>
                  <w:t>5.10 Notification and Logging</w:t>
                </w:r>
                <w:r>
                  <w:rPr>
                    <w:noProof/>
                    <w:webHidden/>
                  </w:rPr>
                  <w:tab/>
                </w:r>
                <w:r>
                  <w:rPr>
                    <w:noProof/>
                    <w:webHidden/>
                  </w:rPr>
                  <w:fldChar w:fldCharType="begin"/>
                </w:r>
                <w:r>
                  <w:rPr>
                    <w:noProof/>
                    <w:webHidden/>
                  </w:rPr>
                  <w:instrText xml:space="preserve"> PAGEREF _Toc177311236 \h </w:instrText>
                </w:r>
                <w:r>
                  <w:rPr>
                    <w:noProof/>
                    <w:webHidden/>
                  </w:rPr>
                </w:r>
                <w:r>
                  <w:rPr>
                    <w:noProof/>
                    <w:webHidden/>
                  </w:rPr>
                  <w:fldChar w:fldCharType="separate"/>
                </w:r>
                <w:r>
                  <w:rPr>
                    <w:noProof/>
                    <w:webHidden/>
                  </w:rPr>
                  <w:t>8</w:t>
                </w:r>
                <w:r>
                  <w:rPr>
                    <w:noProof/>
                    <w:webHidden/>
                  </w:rPr>
                  <w:fldChar w:fldCharType="end"/>
                </w:r>
              </w:hyperlink>
            </w:p>
            <w:p w14:paraId="63F1C7ED" w14:textId="32357E32" w:rsidR="00677A10" w:rsidRDefault="00677A10">
              <w:pPr>
                <w:pStyle w:val="TOC1"/>
                <w:tabs>
                  <w:tab w:val="right" w:leader="dot" w:pos="9016"/>
                </w:tabs>
                <w:rPr>
                  <w:rFonts w:eastAsiaTheme="minorEastAsia"/>
                  <w:b w:val="0"/>
                  <w:bCs w:val="0"/>
                  <w:caps w:val="0"/>
                  <w:noProof/>
                  <w:sz w:val="24"/>
                  <w:szCs w:val="24"/>
                  <w:lang w:eastAsia="en-GB"/>
                </w:rPr>
              </w:pPr>
              <w:hyperlink w:anchor="_Toc177311237" w:history="1">
                <w:r w:rsidRPr="000D03D4">
                  <w:rPr>
                    <w:rStyle w:val="Hyperlink"/>
                    <w:rFonts w:eastAsia="Times New Roman"/>
                    <w:noProof/>
                    <w:lang w:eastAsia="en-GB"/>
                  </w:rPr>
                  <w:t xml:space="preserve">6. </w:t>
                </w:r>
                <w:r w:rsidRPr="000D03D4">
                  <w:rPr>
                    <w:rStyle w:val="Hyperlink"/>
                    <w:noProof/>
                    <w:lang w:eastAsia="en-GB"/>
                  </w:rPr>
                  <w:t>Visualisation</w:t>
                </w:r>
                <w:r>
                  <w:rPr>
                    <w:noProof/>
                    <w:webHidden/>
                  </w:rPr>
                  <w:tab/>
                </w:r>
                <w:r>
                  <w:rPr>
                    <w:noProof/>
                    <w:webHidden/>
                  </w:rPr>
                  <w:fldChar w:fldCharType="begin"/>
                </w:r>
                <w:r>
                  <w:rPr>
                    <w:noProof/>
                    <w:webHidden/>
                  </w:rPr>
                  <w:instrText xml:space="preserve"> PAGEREF _Toc177311237 \h </w:instrText>
                </w:r>
                <w:r>
                  <w:rPr>
                    <w:noProof/>
                    <w:webHidden/>
                  </w:rPr>
                </w:r>
                <w:r>
                  <w:rPr>
                    <w:noProof/>
                    <w:webHidden/>
                  </w:rPr>
                  <w:fldChar w:fldCharType="separate"/>
                </w:r>
                <w:r>
                  <w:rPr>
                    <w:noProof/>
                    <w:webHidden/>
                  </w:rPr>
                  <w:t>9</w:t>
                </w:r>
                <w:r>
                  <w:rPr>
                    <w:noProof/>
                    <w:webHidden/>
                  </w:rPr>
                  <w:fldChar w:fldCharType="end"/>
                </w:r>
              </w:hyperlink>
            </w:p>
            <w:p w14:paraId="4D8FBDD7" w14:textId="61BC9E8D" w:rsidR="00677A10" w:rsidRDefault="00677A10">
              <w:pPr>
                <w:pStyle w:val="TOC1"/>
                <w:tabs>
                  <w:tab w:val="right" w:leader="dot" w:pos="9016"/>
                </w:tabs>
                <w:rPr>
                  <w:rFonts w:eastAsiaTheme="minorEastAsia"/>
                  <w:b w:val="0"/>
                  <w:bCs w:val="0"/>
                  <w:caps w:val="0"/>
                  <w:noProof/>
                  <w:sz w:val="24"/>
                  <w:szCs w:val="24"/>
                  <w:lang w:eastAsia="en-GB"/>
                </w:rPr>
              </w:pPr>
              <w:hyperlink w:anchor="_Toc177311238" w:history="1">
                <w:r w:rsidRPr="000D03D4">
                  <w:rPr>
                    <w:rStyle w:val="Hyperlink"/>
                    <w:noProof/>
                  </w:rPr>
                  <w:t>7. Rationalisation</w:t>
                </w:r>
                <w:r>
                  <w:rPr>
                    <w:noProof/>
                    <w:webHidden/>
                  </w:rPr>
                  <w:tab/>
                </w:r>
                <w:r>
                  <w:rPr>
                    <w:noProof/>
                    <w:webHidden/>
                  </w:rPr>
                  <w:fldChar w:fldCharType="begin"/>
                </w:r>
                <w:r>
                  <w:rPr>
                    <w:noProof/>
                    <w:webHidden/>
                  </w:rPr>
                  <w:instrText xml:space="preserve"> PAGEREF _Toc177311238 \h </w:instrText>
                </w:r>
                <w:r>
                  <w:rPr>
                    <w:noProof/>
                    <w:webHidden/>
                  </w:rPr>
                </w:r>
                <w:r>
                  <w:rPr>
                    <w:noProof/>
                    <w:webHidden/>
                  </w:rPr>
                  <w:fldChar w:fldCharType="separate"/>
                </w:r>
                <w:r>
                  <w:rPr>
                    <w:noProof/>
                    <w:webHidden/>
                  </w:rPr>
                  <w:t>10</w:t>
                </w:r>
                <w:r>
                  <w:rPr>
                    <w:noProof/>
                    <w:webHidden/>
                  </w:rPr>
                  <w:fldChar w:fldCharType="end"/>
                </w:r>
              </w:hyperlink>
            </w:p>
            <w:p w14:paraId="1E72CCC8" w14:textId="194472F0" w:rsidR="00677A10" w:rsidRDefault="00677A10">
              <w:pPr>
                <w:pStyle w:val="TOC1"/>
                <w:tabs>
                  <w:tab w:val="right" w:leader="dot" w:pos="9016"/>
                </w:tabs>
                <w:rPr>
                  <w:rFonts w:eastAsiaTheme="minorEastAsia"/>
                  <w:b w:val="0"/>
                  <w:bCs w:val="0"/>
                  <w:caps w:val="0"/>
                  <w:noProof/>
                  <w:sz w:val="24"/>
                  <w:szCs w:val="24"/>
                  <w:lang w:eastAsia="en-GB"/>
                </w:rPr>
              </w:pPr>
              <w:hyperlink w:anchor="_Toc177311239" w:history="1">
                <w:r w:rsidRPr="000D03D4">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_Toc177311239 \h </w:instrText>
                </w:r>
                <w:r>
                  <w:rPr>
                    <w:noProof/>
                    <w:webHidden/>
                  </w:rPr>
                </w:r>
                <w:r>
                  <w:rPr>
                    <w:noProof/>
                    <w:webHidden/>
                  </w:rPr>
                  <w:fldChar w:fldCharType="separate"/>
                </w:r>
                <w:r>
                  <w:rPr>
                    <w:noProof/>
                    <w:webHidden/>
                  </w:rPr>
                  <w:t>11</w:t>
                </w:r>
                <w:r>
                  <w:rPr>
                    <w:noProof/>
                    <w:webHidden/>
                  </w:rPr>
                  <w:fldChar w:fldCharType="end"/>
                </w:r>
              </w:hyperlink>
            </w:p>
            <w:p w14:paraId="5CBD26C7" w14:textId="3526C8CF" w:rsidR="00481329" w:rsidRDefault="00481329">
              <w:r>
                <w:rPr>
                  <w:b/>
                  <w:bCs/>
                  <w:noProof/>
                </w:rPr>
                <w:fldChar w:fldCharType="end"/>
              </w:r>
            </w:p>
          </w:sdtContent>
        </w:sdt>
        <w:p w14:paraId="0C8560CC" w14:textId="77777777" w:rsidR="00E97F0F" w:rsidRPr="00E97F0F" w:rsidRDefault="00E97F0F" w:rsidP="00C20288">
          <w:pPr>
            <w:spacing w:before="100" w:beforeAutospacing="1" w:after="100" w:afterAutospacing="1" w:line="276" w:lineRule="auto"/>
            <w:rPr>
              <w:rFonts w:ascii="Times New Roman" w:eastAsia="Times New Roman" w:hAnsi="Times New Roman" w:cs="Times New Roman"/>
              <w:color w:val="000000"/>
              <w:kern w:val="0"/>
              <w:lang w:eastAsia="en-GB"/>
              <w14:ligatures w14:val="none"/>
            </w:rPr>
          </w:pPr>
        </w:p>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7311206"/>
      <w:r w:rsidRPr="00123F0F">
        <w:lastRenderedPageBreak/>
        <w:t xml:space="preserve">1. </w:t>
      </w:r>
      <w:r w:rsidR="009B6262" w:rsidRPr="00123F0F">
        <w:t>Purpose</w:t>
      </w:r>
      <w:bookmarkEnd w:id="0"/>
    </w:p>
    <w:p w14:paraId="080E1B04" w14:textId="117B1CDD" w:rsidR="00C51EEA" w:rsidRPr="00C51EEA" w:rsidRDefault="001B47E7" w:rsidP="00C51EEA">
      <w:pPr>
        <w:rPr>
          <w:lang w:eastAsia="en-GB"/>
        </w:rPr>
      </w:pPr>
      <w:r w:rsidRPr="001B47E7">
        <w:t>This SOP outlines the steps for pre-registering and booking an appointment through an offline process. It covers the process from receiving the signed application form to the final booking of the appointment.</w:t>
      </w:r>
    </w:p>
    <w:p w14:paraId="54ED6784" w14:textId="77777777" w:rsidR="00C11BE6" w:rsidRPr="00123F0F" w:rsidRDefault="00C11BE6" w:rsidP="00E13AE4">
      <w:pPr>
        <w:pStyle w:val="Heading1"/>
        <w:jc w:val="both"/>
      </w:pPr>
      <w:bookmarkStart w:id="1" w:name="_Toc177311207"/>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00F430D2">
        <w:rPr>
          <w:b/>
          <w:bCs/>
          <w:lang w:eastAsia="en-GB"/>
        </w:rPr>
        <w:t>KM</w:t>
      </w:r>
      <w:r w:rsidRPr="00F430D2">
        <w:rPr>
          <w:lang w:eastAsia="en-GB"/>
        </w:rPr>
        <w:t>: Key Manager</w:t>
      </w:r>
    </w:p>
    <w:p w14:paraId="4D73BBD9" w14:textId="77777777" w:rsidR="00C11BE6" w:rsidRPr="00F430D2" w:rsidRDefault="00C11BE6" w:rsidP="00E13AE4">
      <w:pPr>
        <w:spacing w:line="276" w:lineRule="auto"/>
        <w:jc w:val="both"/>
        <w:rPr>
          <w:lang w:eastAsia="en-GB"/>
        </w:rPr>
      </w:pPr>
      <w:r w:rsidRPr="00F430D2">
        <w:rPr>
          <w:b/>
          <w:bCs/>
          <w:lang w:eastAsia="en-GB"/>
        </w:rPr>
        <w:t>KR</w:t>
      </w:r>
      <w:r w:rsidRPr="00F430D2">
        <w:rPr>
          <w:lang w:eastAsia="en-GB"/>
        </w:rPr>
        <w:t>: Key Revocation</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00F430D2">
        <w:rPr>
          <w:b/>
          <w:bCs/>
          <w:lang w:eastAsia="en-GB"/>
        </w:rPr>
        <w:t>AC</w:t>
      </w:r>
      <w:r w:rsidRPr="00F430D2">
        <w:rPr>
          <w:lang w:eastAsia="en-GB"/>
        </w:rPr>
        <w:t>: Access Control</w:t>
      </w:r>
    </w:p>
    <w:p w14:paraId="74BC733E" w14:textId="77777777" w:rsidR="00C11BE6" w:rsidRPr="00F430D2" w:rsidRDefault="00C11BE6" w:rsidP="00E13AE4">
      <w:pPr>
        <w:spacing w:line="276" w:lineRule="auto"/>
        <w:jc w:val="both"/>
        <w:rPr>
          <w:lang w:eastAsia="en-GB"/>
        </w:rPr>
      </w:pPr>
      <w:r w:rsidRPr="00F430D2">
        <w:rPr>
          <w:b/>
          <w:bCs/>
          <w:lang w:eastAsia="en-GB"/>
        </w:rPr>
        <w:t>FTP</w:t>
      </w:r>
      <w:r w:rsidRPr="00F430D2">
        <w:rPr>
          <w:lang w:eastAsia="en-GB"/>
        </w:rPr>
        <w:t>: First Time Password</w:t>
      </w:r>
    </w:p>
    <w:p w14:paraId="7C9DF998" w14:textId="77777777" w:rsidR="00C11BE6" w:rsidRPr="00F430D2" w:rsidRDefault="00C11BE6" w:rsidP="00E13AE4">
      <w:pPr>
        <w:spacing w:line="276" w:lineRule="auto"/>
        <w:jc w:val="both"/>
        <w:rPr>
          <w:lang w:eastAsia="en-GB"/>
        </w:rPr>
      </w:pPr>
      <w:r w:rsidRPr="00F430D2">
        <w:rPr>
          <w:b/>
          <w:bCs/>
          <w:lang w:eastAsia="en-GB"/>
        </w:rPr>
        <w:t>OTP</w:t>
      </w:r>
      <w:r w:rsidRPr="00F430D2">
        <w:rPr>
          <w:lang w:eastAsia="en-GB"/>
        </w:rPr>
        <w:t>: One-Time Password</w:t>
      </w:r>
    </w:p>
    <w:p w14:paraId="537D47F6" w14:textId="77777777" w:rsidR="00C11BE6" w:rsidRPr="00F430D2" w:rsidRDefault="00C11BE6" w:rsidP="00E13AE4">
      <w:pPr>
        <w:spacing w:line="276" w:lineRule="auto"/>
        <w:jc w:val="both"/>
        <w:rPr>
          <w:lang w:eastAsia="en-GB"/>
        </w:rPr>
      </w:pPr>
      <w:r w:rsidRPr="00F430D2">
        <w:rPr>
          <w:b/>
          <w:bCs/>
          <w:lang w:eastAsia="en-GB"/>
        </w:rPr>
        <w:t>2FA</w:t>
      </w:r>
      <w:r w:rsidRPr="00F430D2">
        <w:rPr>
          <w:lang w:eastAsia="en-GB"/>
        </w:rPr>
        <w:t>: Two-Factor Authentication</w:t>
      </w:r>
    </w:p>
    <w:p w14:paraId="083E7912" w14:textId="77777777" w:rsidR="00C11BE6" w:rsidRPr="00F430D2" w:rsidRDefault="00C11BE6" w:rsidP="00E13AE4">
      <w:pPr>
        <w:spacing w:line="276" w:lineRule="auto"/>
        <w:jc w:val="both"/>
        <w:rPr>
          <w:lang w:eastAsia="en-GB"/>
        </w:rPr>
      </w:pPr>
      <w:r w:rsidRPr="00F430D2">
        <w:rPr>
          <w:b/>
          <w:bCs/>
          <w:lang w:eastAsia="en-GB"/>
        </w:rPr>
        <w:t>API</w:t>
      </w:r>
      <w:r w:rsidRPr="00F430D2">
        <w:rPr>
          <w:lang w:eastAsia="en-GB"/>
        </w:rPr>
        <w:t>: Application Programming Interface</w:t>
      </w:r>
    </w:p>
    <w:p w14:paraId="5FB74CB4" w14:textId="77777777" w:rsidR="00C11BE6" w:rsidRPr="00F430D2" w:rsidRDefault="00C11BE6" w:rsidP="00E13AE4">
      <w:pPr>
        <w:spacing w:line="276" w:lineRule="auto"/>
        <w:jc w:val="both"/>
        <w:rPr>
          <w:lang w:eastAsia="en-GB"/>
        </w:rPr>
      </w:pPr>
      <w:r w:rsidRPr="00F430D2">
        <w:rPr>
          <w:b/>
          <w:bCs/>
          <w:lang w:eastAsia="en-GB"/>
        </w:rPr>
        <w:t>HTTPS</w:t>
      </w:r>
      <w:r w:rsidRPr="00F430D2">
        <w:rPr>
          <w:lang w:eastAsia="en-GB"/>
        </w:rPr>
        <w:t>: Hyper</w:t>
      </w:r>
      <w:r>
        <w:rPr>
          <w:lang w:eastAsia="en-GB"/>
        </w:rPr>
        <w:t xml:space="preserve"> </w:t>
      </w:r>
      <w:r w:rsidRPr="00F430D2">
        <w:rPr>
          <w:lang w:eastAsia="en-GB"/>
        </w:rPr>
        <w:t>Text Transfer Protocol Secure</w:t>
      </w:r>
    </w:p>
    <w:p w14:paraId="160672D4" w14:textId="77777777" w:rsidR="00C11BE6" w:rsidRPr="00F430D2" w:rsidRDefault="00C11BE6" w:rsidP="00E13AE4">
      <w:pPr>
        <w:spacing w:line="276" w:lineRule="auto"/>
        <w:jc w:val="both"/>
        <w:rPr>
          <w:lang w:eastAsia="en-GB"/>
        </w:rPr>
      </w:pPr>
      <w:r w:rsidRPr="00F430D2">
        <w:rPr>
          <w:b/>
          <w:bCs/>
          <w:lang w:eastAsia="en-GB"/>
        </w:rPr>
        <w:t>SSL/TLS</w:t>
      </w:r>
      <w:r w:rsidRPr="00F430D2">
        <w:rPr>
          <w:lang w:eastAsia="en-GB"/>
        </w:rPr>
        <w:t>: Secure Sockets Layer / Transport Layer Security</w:t>
      </w:r>
    </w:p>
    <w:p w14:paraId="106FF5E7" w14:textId="77777777" w:rsidR="00C11BE6" w:rsidRPr="00F430D2" w:rsidRDefault="00C11BE6" w:rsidP="00E13AE4">
      <w:pPr>
        <w:spacing w:line="276" w:lineRule="auto"/>
        <w:jc w:val="both"/>
        <w:rPr>
          <w:lang w:eastAsia="en-GB"/>
        </w:rPr>
      </w:pPr>
      <w:r w:rsidRPr="00F430D2">
        <w:rPr>
          <w:b/>
          <w:bCs/>
          <w:lang w:eastAsia="en-GB"/>
        </w:rPr>
        <w:t>IDS</w:t>
      </w:r>
      <w:r w:rsidRPr="00F430D2">
        <w:rPr>
          <w:lang w:eastAsia="en-GB"/>
        </w:rPr>
        <w:t>: Intrusion Detection System</w:t>
      </w:r>
    </w:p>
    <w:p w14:paraId="4630B06F" w14:textId="1F2D6B11" w:rsidR="00C11BE6" w:rsidRDefault="00C11BE6" w:rsidP="00E13AE4">
      <w:pPr>
        <w:spacing w:line="276" w:lineRule="auto"/>
        <w:jc w:val="both"/>
        <w:rPr>
          <w:lang w:eastAsia="en-GB"/>
        </w:rPr>
      </w:pPr>
      <w:r w:rsidRPr="00F430D2">
        <w:rPr>
          <w:b/>
          <w:bCs/>
          <w:lang w:eastAsia="en-GB"/>
        </w:rPr>
        <w:t>IPS</w:t>
      </w:r>
      <w:r w:rsidRPr="00F430D2">
        <w:rPr>
          <w:lang w:eastAsia="en-GB"/>
        </w:rPr>
        <w:t>: Intrusion Prevention System</w:t>
      </w:r>
    </w:p>
    <w:p w14:paraId="01802306" w14:textId="52AE9DD5" w:rsidR="004A39B7" w:rsidRDefault="00C11BE6" w:rsidP="00E13AE4">
      <w:pPr>
        <w:pStyle w:val="Heading1"/>
        <w:jc w:val="both"/>
      </w:pPr>
      <w:bookmarkStart w:id="2" w:name="_Toc177311208"/>
      <w:r>
        <w:t>3</w:t>
      </w:r>
      <w:r w:rsidR="00A17592">
        <w:t>.</w:t>
      </w:r>
      <w:r w:rsidR="004A39B7">
        <w:t xml:space="preserve"> Application</w:t>
      </w:r>
      <w:bookmarkEnd w:id="2"/>
    </w:p>
    <w:p w14:paraId="29D1959A" w14:textId="1A6775D1" w:rsidR="004A39B7" w:rsidRDefault="00C11BE6" w:rsidP="00E13AE4">
      <w:pPr>
        <w:pStyle w:val="Heading2"/>
        <w:jc w:val="both"/>
      </w:pPr>
      <w:bookmarkStart w:id="3" w:name="_Toc177311209"/>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311210"/>
      <w:r>
        <w:t>3</w:t>
      </w:r>
      <w:r w:rsidR="00DE6D5F">
        <w:t>.</w:t>
      </w:r>
      <w:r w:rsidR="004A39B7">
        <w:t>1</w:t>
      </w:r>
      <w:r w:rsidR="00DE6D5F">
        <w:t>.1</w:t>
      </w:r>
      <w:r w:rsidR="004A39B7">
        <w:t xml:space="preserve"> Digital Identity Service Providers (DISPs)</w:t>
      </w:r>
      <w:bookmarkEnd w:id="4"/>
    </w:p>
    <w:p w14:paraId="6A51B1D2" w14:textId="4CDEF002" w:rsidR="004A39B7" w:rsidRDefault="00FE7970" w:rsidP="00F1460B">
      <w:pPr>
        <w:pStyle w:val="ListParagraph"/>
        <w:numPr>
          <w:ilvl w:val="0"/>
          <w:numId w:val="2"/>
        </w:numPr>
        <w:jc w:val="both"/>
      </w:pPr>
      <w:r w:rsidRPr="00FE7970">
        <w:rPr>
          <w:b/>
          <w:bCs/>
        </w:rPr>
        <w:t>Ownership:</w:t>
      </w:r>
      <w:r w:rsidRPr="00FE7970">
        <w:t> </w:t>
      </w:r>
      <w:r w:rsidR="0048450C" w:rsidRPr="0048450C">
        <w:t>The primary owners of this process are the digital identity service providers responsible for managing the DID portal.</w:t>
      </w:r>
    </w:p>
    <w:p w14:paraId="5404158C" w14:textId="77777777" w:rsidR="00FE7970" w:rsidRDefault="00FE7970" w:rsidP="00F1460B">
      <w:pPr>
        <w:pStyle w:val="ListParagraph"/>
        <w:numPr>
          <w:ilvl w:val="0"/>
          <w:numId w:val="2"/>
        </w:numPr>
        <w:jc w:val="both"/>
        <w:rPr>
          <w:b/>
          <w:bCs/>
        </w:rPr>
      </w:pPr>
      <w:r w:rsidRPr="00FE7970">
        <w:rPr>
          <w:b/>
          <w:bCs/>
        </w:rPr>
        <w:t>Responsibilities</w:t>
      </w:r>
      <w:r>
        <w:rPr>
          <w:b/>
          <w:bCs/>
        </w:rPr>
        <w:t>:</w:t>
      </w:r>
    </w:p>
    <w:p w14:paraId="54A09555" w14:textId="77777777" w:rsidR="0048450C" w:rsidRPr="0048450C" w:rsidRDefault="0048450C" w:rsidP="00F1460B">
      <w:pPr>
        <w:pStyle w:val="ListParagraph"/>
        <w:numPr>
          <w:ilvl w:val="1"/>
          <w:numId w:val="2"/>
        </w:numPr>
        <w:jc w:val="both"/>
      </w:pPr>
      <w:r w:rsidRPr="0048450C">
        <w:t>Ensure the process is secure, compliant with regulatory standards, and efficiently managed.</w:t>
      </w:r>
    </w:p>
    <w:p w14:paraId="2F8DB4A6" w14:textId="77777777" w:rsidR="0048450C" w:rsidRPr="0048450C" w:rsidRDefault="0048450C" w:rsidP="00F1460B">
      <w:pPr>
        <w:pStyle w:val="ListParagraph"/>
        <w:numPr>
          <w:ilvl w:val="1"/>
          <w:numId w:val="2"/>
        </w:numPr>
        <w:jc w:val="both"/>
      </w:pPr>
      <w:r w:rsidRPr="0048450C">
        <w:t>Responsible for the development, maintenance, and updating of the system.</w:t>
      </w:r>
    </w:p>
    <w:p w14:paraId="64BF2ABC" w14:textId="6A5804D1" w:rsidR="0048450C" w:rsidRPr="0048450C" w:rsidRDefault="0048450C" w:rsidP="00F1460B">
      <w:pPr>
        <w:pStyle w:val="ListParagraph"/>
        <w:numPr>
          <w:ilvl w:val="1"/>
          <w:numId w:val="2"/>
        </w:numPr>
        <w:jc w:val="both"/>
      </w:pPr>
      <w:r w:rsidRPr="0048450C">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311211"/>
      <w:r>
        <w:t>3</w:t>
      </w:r>
      <w:r w:rsidR="00DE6D5F">
        <w:t>.1.2</w:t>
      </w:r>
      <w:r w:rsidR="004A39B7">
        <w:t>. IT and Security Teams</w:t>
      </w:r>
      <w:bookmarkEnd w:id="5"/>
    </w:p>
    <w:p w14:paraId="693F2E9A" w14:textId="1A9EB5F1" w:rsidR="004A39B7" w:rsidRPr="00B47F9B" w:rsidRDefault="00FE7970" w:rsidP="00F1460B">
      <w:pPr>
        <w:pStyle w:val="ListParagraph"/>
        <w:numPr>
          <w:ilvl w:val="0"/>
          <w:numId w:val="3"/>
        </w:numPr>
        <w:jc w:val="both"/>
      </w:pPr>
      <w:r w:rsidRPr="00FE7970">
        <w:rPr>
          <w:b/>
          <w:bCs/>
        </w:rPr>
        <w:t>Ownership:</w:t>
      </w:r>
      <w:r w:rsidRPr="00FE7970">
        <w:t> IT and security teams within the organi</w:t>
      </w:r>
      <w:r w:rsidR="00E90E89">
        <w:t>s</w:t>
      </w:r>
      <w:r w:rsidRPr="00FE7970">
        <w:t>ation managing the DID portal play a crucial role</w:t>
      </w:r>
      <w:r w:rsidR="004A39B7" w:rsidRPr="00B47F9B">
        <w:t>.</w:t>
      </w:r>
    </w:p>
    <w:p w14:paraId="310BD891" w14:textId="77777777" w:rsidR="00FE7970" w:rsidRPr="006B5175" w:rsidRDefault="004A39B7" w:rsidP="00F1460B">
      <w:pPr>
        <w:pStyle w:val="ListParagraph"/>
        <w:numPr>
          <w:ilvl w:val="0"/>
          <w:numId w:val="3"/>
        </w:numPr>
        <w:jc w:val="both"/>
        <w:rPr>
          <w:b/>
          <w:bCs/>
        </w:rPr>
      </w:pPr>
      <w:r w:rsidRPr="006B5175">
        <w:rPr>
          <w:b/>
          <w:bCs/>
        </w:rPr>
        <w:t xml:space="preserve">Responsibilities: </w:t>
      </w:r>
    </w:p>
    <w:p w14:paraId="30E52B57" w14:textId="77777777" w:rsidR="006B5175" w:rsidRDefault="006B5175" w:rsidP="00F1460B">
      <w:pPr>
        <w:pStyle w:val="ListParagraph"/>
        <w:numPr>
          <w:ilvl w:val="1"/>
          <w:numId w:val="3"/>
        </w:numPr>
        <w:jc w:val="both"/>
      </w:pPr>
      <w:r>
        <w:lastRenderedPageBreak/>
        <w:t>Handle system security, encryption protocols, and the implementation of CAPTCHA, OTPs, and other security measures.</w:t>
      </w:r>
    </w:p>
    <w:p w14:paraId="62BC696B" w14:textId="77777777" w:rsidR="006B5175" w:rsidRDefault="006B5175" w:rsidP="00F1460B">
      <w:pPr>
        <w:pStyle w:val="ListParagraph"/>
        <w:numPr>
          <w:ilvl w:val="1"/>
          <w:numId w:val="3"/>
        </w:numPr>
        <w:jc w:val="both"/>
      </w:pPr>
      <w:r>
        <w:t>Manage the hardware and software infrastructure, ensuring uptime and handling technical issues.</w:t>
      </w:r>
    </w:p>
    <w:p w14:paraId="5B71B844" w14:textId="71250C47" w:rsidR="006B5175" w:rsidRDefault="006B5175" w:rsidP="00F1460B">
      <w:pPr>
        <w:pStyle w:val="ListParagraph"/>
        <w:numPr>
          <w:ilvl w:val="1"/>
          <w:numId w:val="3"/>
        </w:numPr>
        <w:jc w:val="both"/>
      </w:pPr>
      <w:r>
        <w:t xml:space="preserve">Conduct regular security audits and vulnerability assessments to ensure the system remains secure and </w:t>
      </w:r>
      <w:proofErr w:type="gramStart"/>
      <w:r>
        <w:t>up-to-date</w:t>
      </w:r>
      <w:proofErr w:type="gramEnd"/>
      <w:r>
        <w:t xml:space="preserve"> with the latest security standards.</w:t>
      </w:r>
    </w:p>
    <w:p w14:paraId="6BC264F5" w14:textId="18EED157" w:rsidR="004A39B7" w:rsidRDefault="00C11BE6" w:rsidP="00E13AE4">
      <w:pPr>
        <w:pStyle w:val="Heading3"/>
        <w:jc w:val="both"/>
      </w:pPr>
      <w:bookmarkStart w:id="6" w:name="_Toc177311212"/>
      <w:r>
        <w:t>3</w:t>
      </w:r>
      <w:r w:rsidR="00DE6D5F">
        <w:t xml:space="preserve">.1.3 </w:t>
      </w:r>
      <w:r w:rsidR="004A39B7">
        <w:t>Compliance and Legal Departments</w:t>
      </w:r>
      <w:bookmarkEnd w:id="6"/>
    </w:p>
    <w:p w14:paraId="1BA7FA46" w14:textId="1BF0A01F" w:rsidR="004A39B7" w:rsidRPr="00B47F9B" w:rsidRDefault="004A39B7" w:rsidP="00F1460B">
      <w:pPr>
        <w:pStyle w:val="ListParagraph"/>
        <w:numPr>
          <w:ilvl w:val="0"/>
          <w:numId w:val="4"/>
        </w:numPr>
        <w:jc w:val="both"/>
      </w:pPr>
      <w:r w:rsidRPr="006B5175">
        <w:rPr>
          <w:b/>
          <w:bCs/>
        </w:rPr>
        <w:t>Ownership:</w:t>
      </w:r>
      <w:r w:rsidRPr="00B47F9B">
        <w:t xml:space="preserve"> </w:t>
      </w:r>
      <w:r w:rsidR="00FF133C" w:rsidRPr="00FF133C">
        <w:t>These departments ensure that the registration process complies with legal and regulatory requirements.</w:t>
      </w:r>
    </w:p>
    <w:p w14:paraId="28AD98A9" w14:textId="0D6E398D" w:rsidR="00FE7970" w:rsidRPr="006B5175" w:rsidRDefault="004A39B7" w:rsidP="00F1460B">
      <w:pPr>
        <w:pStyle w:val="ListParagraph"/>
        <w:numPr>
          <w:ilvl w:val="0"/>
          <w:numId w:val="4"/>
        </w:numPr>
        <w:jc w:val="both"/>
        <w:rPr>
          <w:b/>
          <w:bCs/>
        </w:rPr>
      </w:pPr>
      <w:r w:rsidRPr="006B5175">
        <w:rPr>
          <w:b/>
          <w:bCs/>
        </w:rPr>
        <w:t xml:space="preserve">Responsibilities: </w:t>
      </w:r>
    </w:p>
    <w:p w14:paraId="4D1A1484"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 xml:space="preserve">Oversee adherence to standards like ISO 27001, NIST, </w:t>
      </w:r>
      <w:proofErr w:type="spellStart"/>
      <w:r w:rsidRPr="00FF133C">
        <w:rPr>
          <w:rFonts w:ascii="Aptos" w:eastAsia="Times New Roman" w:hAnsi="Aptos" w:cs="Times New Roman"/>
          <w:color w:val="000000"/>
          <w:kern w:val="0"/>
          <w:lang w:eastAsia="en-GB"/>
          <w14:ligatures w14:val="none"/>
        </w:rPr>
        <w:t>eIDAS</w:t>
      </w:r>
      <w:proofErr w:type="spellEnd"/>
      <w:r w:rsidRPr="00FF133C">
        <w:rPr>
          <w:rFonts w:ascii="Aptos" w:eastAsia="Times New Roman" w:hAnsi="Aptos" w:cs="Times New Roman"/>
          <w:color w:val="000000"/>
          <w:kern w:val="0"/>
          <w:lang w:eastAsia="en-GB"/>
          <w14:ligatures w14:val="none"/>
        </w:rPr>
        <w:t>, and others.</w:t>
      </w:r>
    </w:p>
    <w:p w14:paraId="7C91F05B"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Involved in audits, documentation, and compliance checks.</w:t>
      </w:r>
    </w:p>
    <w:p w14:paraId="34D58B90" w14:textId="05BEBC30" w:rsid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Monitor changes in regulatory requirements and update the process to remain compliant.</w:t>
      </w:r>
    </w:p>
    <w:p w14:paraId="286FDF12" w14:textId="17DE96D4" w:rsidR="004A39B7" w:rsidRDefault="00C11BE6" w:rsidP="00E13AE4">
      <w:pPr>
        <w:pStyle w:val="Heading2"/>
        <w:jc w:val="both"/>
      </w:pPr>
      <w:bookmarkStart w:id="7" w:name="_Toc177311213"/>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311214"/>
      <w:r>
        <w:t>3</w:t>
      </w:r>
      <w:r w:rsidR="00DE6D5F">
        <w:t>.</w:t>
      </w:r>
      <w:r w:rsidR="008E1333">
        <w:t>2</w:t>
      </w:r>
      <w:r w:rsidR="00DE6D5F">
        <w:t>.</w:t>
      </w:r>
      <w:r w:rsidR="008E1333">
        <w:t>1</w:t>
      </w:r>
      <w:r w:rsidR="004A39B7">
        <w:t xml:space="preserve"> General Public</w:t>
      </w:r>
      <w:bookmarkEnd w:id="8"/>
    </w:p>
    <w:p w14:paraId="7375F6C6" w14:textId="381B3496" w:rsidR="004A39B7" w:rsidRPr="00B47F9B" w:rsidRDefault="004A39B7" w:rsidP="00F1460B">
      <w:pPr>
        <w:pStyle w:val="ListParagraph"/>
        <w:numPr>
          <w:ilvl w:val="0"/>
          <w:numId w:val="5"/>
        </w:numPr>
        <w:jc w:val="both"/>
      </w:pPr>
      <w:r w:rsidRPr="00346C44">
        <w:rPr>
          <w:b/>
          <w:bCs/>
        </w:rPr>
        <w:t>Users</w:t>
      </w:r>
      <w:r w:rsidRPr="00B47F9B">
        <w:t>:</w:t>
      </w:r>
      <w:r w:rsidR="001C5A5F">
        <w:t xml:space="preserve"> </w:t>
      </w:r>
      <w:r w:rsidR="001C5A5F" w:rsidRPr="001C5A5F">
        <w:t>Individuals looking to book an appointment for creating a new digital identity account.</w:t>
      </w:r>
    </w:p>
    <w:p w14:paraId="3524B6D8" w14:textId="77777777" w:rsidR="004946DB" w:rsidRDefault="004A39B7" w:rsidP="00F1460B">
      <w:pPr>
        <w:pStyle w:val="ListParagraph"/>
        <w:numPr>
          <w:ilvl w:val="0"/>
          <w:numId w:val="5"/>
        </w:numPr>
        <w:jc w:val="both"/>
      </w:pPr>
      <w:r w:rsidRPr="00346C44">
        <w:rPr>
          <w:b/>
          <w:bCs/>
        </w:rPr>
        <w:t>Usage</w:t>
      </w:r>
      <w:r w:rsidRPr="00B47F9B">
        <w:t xml:space="preserve">: </w:t>
      </w:r>
    </w:p>
    <w:p w14:paraId="236CD3AA" w14:textId="77777777" w:rsidR="001C5A5F" w:rsidRDefault="001C5A5F" w:rsidP="001C5A5F">
      <w:pPr>
        <w:pStyle w:val="ListParagraph"/>
        <w:numPr>
          <w:ilvl w:val="1"/>
          <w:numId w:val="5"/>
        </w:numPr>
        <w:jc w:val="both"/>
      </w:pPr>
      <w:r>
        <w:t>Use this process to pre-register and book an appointment securely on the DID portal.</w:t>
      </w:r>
    </w:p>
    <w:p w14:paraId="240A27D9" w14:textId="2100F8CD" w:rsidR="001C5A5F" w:rsidRDefault="001C5A5F" w:rsidP="001C5A5F">
      <w:pPr>
        <w:pStyle w:val="ListParagraph"/>
        <w:numPr>
          <w:ilvl w:val="1"/>
          <w:numId w:val="5"/>
        </w:numPr>
        <w:jc w:val="both"/>
      </w:pPr>
      <w: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311215"/>
      <w:r>
        <w:t>3</w:t>
      </w:r>
      <w:r w:rsidR="008E1333">
        <w:t xml:space="preserve">.2.2 </w:t>
      </w:r>
      <w:r w:rsidR="004A39B7">
        <w:t>Government Agencies</w:t>
      </w:r>
      <w:bookmarkEnd w:id="9"/>
    </w:p>
    <w:p w14:paraId="48EF6B28" w14:textId="62CD141C" w:rsidR="004A39B7" w:rsidRPr="00184898" w:rsidRDefault="004A39B7" w:rsidP="00F1460B">
      <w:pPr>
        <w:pStyle w:val="ListParagraph"/>
        <w:numPr>
          <w:ilvl w:val="0"/>
          <w:numId w:val="6"/>
        </w:numPr>
        <w:jc w:val="both"/>
        <w:rPr>
          <w:rFonts w:ascii="Aptos" w:hAnsi="Aptos"/>
        </w:rPr>
      </w:pPr>
      <w:r w:rsidRPr="00184898">
        <w:rPr>
          <w:rFonts w:ascii="Aptos" w:hAnsi="Aptos"/>
          <w:b/>
          <w:bCs/>
        </w:rPr>
        <w:t>Users</w:t>
      </w:r>
      <w:r w:rsidRPr="00184898">
        <w:rPr>
          <w:rFonts w:ascii="Aptos" w:hAnsi="Aptos"/>
        </w:rPr>
        <w:t xml:space="preserve">: </w:t>
      </w:r>
      <w:r w:rsidR="004946DB" w:rsidRPr="00184898">
        <w:rPr>
          <w:rFonts w:ascii="Aptos" w:hAnsi="Aptos"/>
          <w:color w:val="000000"/>
        </w:rPr>
        <w:t>Various government departments and agencies that require citizens and residents to have a verified digital identity for accessing services.</w:t>
      </w:r>
    </w:p>
    <w:p w14:paraId="23EEC143" w14:textId="52355A95" w:rsidR="004A39B7" w:rsidRPr="00380F08" w:rsidRDefault="004A39B7" w:rsidP="00F1460B">
      <w:pPr>
        <w:pStyle w:val="ListParagraph"/>
        <w:numPr>
          <w:ilvl w:val="0"/>
          <w:numId w:val="6"/>
        </w:numPr>
        <w:jc w:val="both"/>
      </w:pPr>
      <w:r w:rsidRPr="00184898">
        <w:rPr>
          <w:b/>
          <w:bCs/>
        </w:rPr>
        <w:t>Usage</w:t>
      </w:r>
      <w:r w:rsidRPr="00B47F9B">
        <w:t xml:space="preserve">: </w:t>
      </w:r>
    </w:p>
    <w:p w14:paraId="7B2CC6CF" w14:textId="377ACFC3" w:rsidR="00380F08" w:rsidRPr="00B47F9B" w:rsidRDefault="00380F08" w:rsidP="00F1460B">
      <w:pPr>
        <w:pStyle w:val="ListParagraph"/>
        <w:numPr>
          <w:ilvl w:val="1"/>
          <w:numId w:val="6"/>
        </w:numPr>
        <w:jc w:val="both"/>
      </w:pPr>
      <w:r>
        <w:t>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311216"/>
      <w:r>
        <w:t>3</w:t>
      </w:r>
      <w:r w:rsidR="008E1333">
        <w:t xml:space="preserve">.2.3 </w:t>
      </w:r>
      <w:r w:rsidR="004A39B7">
        <w:t>Private Sector Companies</w:t>
      </w:r>
      <w:bookmarkEnd w:id="10"/>
    </w:p>
    <w:p w14:paraId="50D34308" w14:textId="293DDDB5" w:rsidR="004A39B7" w:rsidRPr="00B47F9B" w:rsidRDefault="004A39B7" w:rsidP="00F1460B">
      <w:pPr>
        <w:pStyle w:val="ListParagraph"/>
        <w:numPr>
          <w:ilvl w:val="0"/>
          <w:numId w:val="7"/>
        </w:numPr>
        <w:jc w:val="both"/>
      </w:pPr>
      <w:r w:rsidRPr="00362D10">
        <w:rPr>
          <w:b/>
          <w:bCs/>
        </w:rPr>
        <w:t>Users</w:t>
      </w:r>
      <w:r w:rsidRPr="00B47F9B">
        <w:t xml:space="preserve">: </w:t>
      </w:r>
      <w:r w:rsidR="00362D10">
        <w:t>Businesses requiring identity verification for employees or customers.</w:t>
      </w:r>
    </w:p>
    <w:p w14:paraId="11143CCE" w14:textId="77777777" w:rsidR="00362D10" w:rsidRDefault="004A39B7" w:rsidP="00F1460B">
      <w:pPr>
        <w:pStyle w:val="ListParagraph"/>
        <w:numPr>
          <w:ilvl w:val="0"/>
          <w:numId w:val="7"/>
        </w:numPr>
        <w:jc w:val="both"/>
      </w:pPr>
      <w:r w:rsidRPr="00362D10">
        <w:rPr>
          <w:b/>
          <w:bCs/>
        </w:rPr>
        <w:t>Usage:</w:t>
      </w:r>
      <w:r w:rsidR="00362D10">
        <w:t xml:space="preserve"> </w:t>
      </w:r>
    </w:p>
    <w:p w14:paraId="53BF6338" w14:textId="6E2EB64B" w:rsidR="004A39B7" w:rsidRPr="00B47F9B" w:rsidRDefault="004A39B7" w:rsidP="00F1460B">
      <w:pPr>
        <w:pStyle w:val="ListParagraph"/>
        <w:numPr>
          <w:ilvl w:val="1"/>
          <w:numId w:val="7"/>
        </w:numPr>
        <w:jc w:val="both"/>
      </w:pPr>
      <w:r w:rsidRPr="00B47F9B">
        <w:t>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311217"/>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311218"/>
      <w:r>
        <w:t>3</w:t>
      </w:r>
      <w:r w:rsidR="008E1333">
        <w:t>.3.1</w:t>
      </w:r>
      <w:r w:rsidR="004A39B7">
        <w:t xml:space="preserve"> Enhanced Security</w:t>
      </w:r>
      <w:bookmarkEnd w:id="12"/>
    </w:p>
    <w:p w14:paraId="122E34EA" w14:textId="77777777" w:rsidR="004A39B7" w:rsidRPr="00B47F9B" w:rsidRDefault="004A39B7" w:rsidP="00F1460B">
      <w:pPr>
        <w:pStyle w:val="ListParagraph"/>
        <w:numPr>
          <w:ilvl w:val="0"/>
          <w:numId w:val="8"/>
        </w:numPr>
        <w:jc w:val="both"/>
      </w:pPr>
      <w:r w:rsidRPr="00362D10">
        <w:rPr>
          <w:b/>
          <w:bCs/>
        </w:rPr>
        <w:t>Benefit</w:t>
      </w:r>
      <w:r w:rsidRPr="00B47F9B">
        <w:t>: Improved security for users through advanced encryption, two-factor authentication, and robust error handling.</w:t>
      </w:r>
    </w:p>
    <w:p w14:paraId="52B58621" w14:textId="77777777" w:rsidR="001D09DE" w:rsidRDefault="004A39B7" w:rsidP="00F1460B">
      <w:pPr>
        <w:pStyle w:val="ListParagraph"/>
        <w:numPr>
          <w:ilvl w:val="0"/>
          <w:numId w:val="8"/>
        </w:numPr>
        <w:jc w:val="both"/>
      </w:pPr>
      <w:r w:rsidRPr="00362D10">
        <w:rPr>
          <w:b/>
          <w:bCs/>
        </w:rPr>
        <w:t>Impact</w:t>
      </w:r>
      <w:r w:rsidRPr="00B47F9B">
        <w:t xml:space="preserve">: </w:t>
      </w:r>
    </w:p>
    <w:p w14:paraId="23489DCE" w14:textId="5B2EE422" w:rsidR="00772071" w:rsidRDefault="00772071" w:rsidP="00F1460B">
      <w:pPr>
        <w:pStyle w:val="ListParagraph"/>
        <w:numPr>
          <w:ilvl w:val="1"/>
          <w:numId w:val="8"/>
        </w:numPr>
        <w:jc w:val="both"/>
      </w:pPr>
      <w:r>
        <w:lastRenderedPageBreak/>
        <w:t>Reduces the risk of identity theft, fraud, and unauthori</w:t>
      </w:r>
      <w:r w:rsidR="00E90E89">
        <w:t>s</w:t>
      </w:r>
      <w:r>
        <w:t>ed access.</w:t>
      </w:r>
    </w:p>
    <w:p w14:paraId="788287A9" w14:textId="33DAB1A4" w:rsidR="00772071" w:rsidRDefault="00772071" w:rsidP="00F1460B">
      <w:pPr>
        <w:pStyle w:val="ListParagraph"/>
        <w:numPr>
          <w:ilvl w:val="1"/>
          <w:numId w:val="8"/>
        </w:numPr>
        <w:jc w:val="both"/>
      </w:pPr>
      <w:r>
        <w:t>Enhances the overall trust in the digital identity system.</w:t>
      </w:r>
    </w:p>
    <w:p w14:paraId="42D1BC7C" w14:textId="1136B095" w:rsidR="004A39B7" w:rsidRDefault="00C11BE6" w:rsidP="00E13AE4">
      <w:pPr>
        <w:pStyle w:val="Heading3"/>
        <w:jc w:val="both"/>
      </w:pPr>
      <w:bookmarkStart w:id="13" w:name="_Toc177311219"/>
      <w:r>
        <w:t>3</w:t>
      </w:r>
      <w:r w:rsidR="008E1333">
        <w:t>.3.2</w:t>
      </w:r>
      <w:r w:rsidR="004A39B7">
        <w:t xml:space="preserve"> Regulatory Compliance</w:t>
      </w:r>
      <w:bookmarkEnd w:id="13"/>
    </w:p>
    <w:p w14:paraId="0338B4D2" w14:textId="6CC3F64E" w:rsidR="004A39B7" w:rsidRPr="00B47F9B" w:rsidRDefault="004A39B7" w:rsidP="00F1460B">
      <w:pPr>
        <w:pStyle w:val="ListParagraph"/>
        <w:numPr>
          <w:ilvl w:val="0"/>
          <w:numId w:val="9"/>
        </w:numPr>
        <w:jc w:val="both"/>
      </w:pPr>
      <w:r w:rsidRPr="00772071">
        <w:rPr>
          <w:b/>
          <w:bCs/>
        </w:rPr>
        <w:t>Benefit</w:t>
      </w:r>
      <w:r w:rsidRPr="00B47F9B">
        <w:t xml:space="preserve">: </w:t>
      </w:r>
      <w:r w:rsidR="001B3957" w:rsidRPr="001B3957">
        <w:t>Ensures compliance with international standards and regulations, minimi</w:t>
      </w:r>
      <w:r w:rsidR="00E90E89">
        <w:t>s</w:t>
      </w:r>
      <w:r w:rsidR="001B3957" w:rsidRPr="001B3957">
        <w:t>ing legal risks.</w:t>
      </w:r>
    </w:p>
    <w:p w14:paraId="3E1A88FF" w14:textId="77777777" w:rsidR="001B3957" w:rsidRDefault="004A39B7" w:rsidP="00F1460B">
      <w:pPr>
        <w:pStyle w:val="ListParagraph"/>
        <w:numPr>
          <w:ilvl w:val="0"/>
          <w:numId w:val="9"/>
        </w:numPr>
        <w:jc w:val="both"/>
      </w:pPr>
      <w:r w:rsidRPr="00772071">
        <w:rPr>
          <w:b/>
          <w:bCs/>
        </w:rPr>
        <w:t>Impact</w:t>
      </w:r>
      <w:r w:rsidRPr="00B47F9B">
        <w:t xml:space="preserve">: </w:t>
      </w:r>
    </w:p>
    <w:p w14:paraId="317D929D" w14:textId="1816CF47" w:rsidR="004A39B7" w:rsidRPr="00B47F9B" w:rsidRDefault="004A39B7" w:rsidP="00F1460B">
      <w:pPr>
        <w:pStyle w:val="ListParagraph"/>
        <w:numPr>
          <w:ilvl w:val="1"/>
          <w:numId w:val="9"/>
        </w:numPr>
        <w:jc w:val="both"/>
      </w:pPr>
      <w:r w:rsidRPr="00B47F9B">
        <w:t>Builds trust with users and regulatory bodies, facilitating smoother operations and service delivery.</w:t>
      </w:r>
    </w:p>
    <w:p w14:paraId="396E5EF7" w14:textId="7A20F5F4" w:rsidR="004A39B7" w:rsidRDefault="00C11BE6" w:rsidP="00E13AE4">
      <w:pPr>
        <w:pStyle w:val="Heading3"/>
        <w:jc w:val="both"/>
      </w:pPr>
      <w:bookmarkStart w:id="14" w:name="_Toc177311220"/>
      <w:r>
        <w:t>3</w:t>
      </w:r>
      <w:r w:rsidR="008E1333">
        <w:t>.3.3</w:t>
      </w:r>
      <w:r w:rsidR="004A39B7">
        <w:t xml:space="preserve"> Streamlined Processes</w:t>
      </w:r>
      <w:bookmarkEnd w:id="14"/>
    </w:p>
    <w:p w14:paraId="5A3DF09D" w14:textId="77777777" w:rsidR="004A39B7" w:rsidRPr="00B47F9B" w:rsidRDefault="004A39B7" w:rsidP="00F1460B">
      <w:pPr>
        <w:pStyle w:val="ListParagraph"/>
        <w:numPr>
          <w:ilvl w:val="0"/>
          <w:numId w:val="10"/>
        </w:numPr>
        <w:jc w:val="both"/>
      </w:pPr>
      <w:r w:rsidRPr="001B3957">
        <w:rPr>
          <w:b/>
          <w:bCs/>
        </w:rPr>
        <w:t>Benefit</w:t>
      </w:r>
      <w:r w:rsidRPr="00B47F9B">
        <w:t>: Simplifies the registration and identity verification process for users.</w:t>
      </w:r>
    </w:p>
    <w:p w14:paraId="63E69E24" w14:textId="77777777" w:rsidR="005B02C0" w:rsidRDefault="004A39B7" w:rsidP="00F1460B">
      <w:pPr>
        <w:pStyle w:val="ListParagraph"/>
        <w:numPr>
          <w:ilvl w:val="0"/>
          <w:numId w:val="10"/>
        </w:numPr>
        <w:jc w:val="both"/>
      </w:pPr>
      <w:r w:rsidRPr="001B3957">
        <w:rPr>
          <w:b/>
          <w:bCs/>
        </w:rPr>
        <w:t>Impact</w:t>
      </w:r>
      <w:r w:rsidRPr="00B47F9B">
        <w:t xml:space="preserve">: </w:t>
      </w:r>
    </w:p>
    <w:p w14:paraId="15448A6F" w14:textId="38886710" w:rsidR="004A39B7" w:rsidRDefault="004A39B7" w:rsidP="00F1460B">
      <w:pPr>
        <w:pStyle w:val="ListParagraph"/>
        <w:numPr>
          <w:ilvl w:val="1"/>
          <w:numId w:val="10"/>
        </w:numPr>
        <w:jc w:val="both"/>
      </w:pPr>
      <w:r w:rsidRPr="00B47F9B">
        <w:t>Enhances user experience, increases adoption rates, and improves service efficiency.</w:t>
      </w:r>
    </w:p>
    <w:p w14:paraId="3B0A398D" w14:textId="1F8C7F9D" w:rsidR="005B02C0" w:rsidRPr="00B47F9B" w:rsidRDefault="005B02C0" w:rsidP="00F1460B">
      <w:pPr>
        <w:pStyle w:val="ListParagraph"/>
        <w:numPr>
          <w:ilvl w:val="1"/>
          <w:numId w:val="10"/>
        </w:numPr>
        <w:jc w:val="both"/>
      </w:pPr>
      <w:r w:rsidRPr="005B02C0">
        <w:t>Reduces the time and resources required for account setup and verification.</w:t>
      </w:r>
    </w:p>
    <w:p w14:paraId="017F7E2C" w14:textId="5D8889D3" w:rsidR="004A39B7" w:rsidRDefault="00C11BE6" w:rsidP="00E13AE4">
      <w:pPr>
        <w:pStyle w:val="Heading3"/>
        <w:jc w:val="both"/>
      </w:pPr>
      <w:bookmarkStart w:id="15" w:name="_Toc177311221"/>
      <w:r>
        <w:t>3</w:t>
      </w:r>
      <w:r w:rsidR="008E1333">
        <w:t>.3.4</w:t>
      </w:r>
      <w:r w:rsidR="004A39B7">
        <w:t xml:space="preserve"> Interoperability</w:t>
      </w:r>
      <w:bookmarkEnd w:id="15"/>
    </w:p>
    <w:p w14:paraId="13181A28" w14:textId="77777777" w:rsidR="004A39B7" w:rsidRPr="00B47F9B" w:rsidRDefault="004A39B7" w:rsidP="00F1460B">
      <w:pPr>
        <w:pStyle w:val="ListParagraph"/>
        <w:numPr>
          <w:ilvl w:val="0"/>
          <w:numId w:val="11"/>
        </w:numPr>
        <w:jc w:val="both"/>
      </w:pPr>
      <w:r w:rsidRPr="001B3957">
        <w:rPr>
          <w:b/>
          <w:bCs/>
        </w:rPr>
        <w:t>Benefit</w:t>
      </w:r>
      <w:r w:rsidRPr="00B47F9B">
        <w:t>: Allows for integration with other systems and services.</w:t>
      </w:r>
    </w:p>
    <w:p w14:paraId="50E91C55" w14:textId="77777777" w:rsidR="005B02C0" w:rsidRDefault="004A39B7" w:rsidP="00F1460B">
      <w:pPr>
        <w:pStyle w:val="ListParagraph"/>
        <w:numPr>
          <w:ilvl w:val="0"/>
          <w:numId w:val="11"/>
        </w:numPr>
        <w:jc w:val="both"/>
      </w:pPr>
      <w:r w:rsidRPr="001B3957">
        <w:rPr>
          <w:b/>
          <w:bCs/>
        </w:rPr>
        <w:t>Impact</w:t>
      </w:r>
      <w:r w:rsidRPr="00B47F9B">
        <w:t xml:space="preserve">: </w:t>
      </w:r>
    </w:p>
    <w:p w14:paraId="1EB01E8A" w14:textId="315CD1CB" w:rsidR="004A39B7" w:rsidRPr="00772737" w:rsidRDefault="004A39B7" w:rsidP="00F1460B">
      <w:pPr>
        <w:pStyle w:val="ListParagraph"/>
        <w:numPr>
          <w:ilvl w:val="1"/>
          <w:numId w:val="11"/>
        </w:numPr>
        <w:jc w:val="both"/>
        <w:rPr>
          <w:rFonts w:ascii="Aptos" w:hAnsi="Aptos"/>
        </w:rPr>
      </w:pPr>
      <w:r w:rsidRPr="00772737">
        <w:rPr>
          <w:rFonts w:ascii="Aptos" w:hAnsi="Aptos"/>
        </w:rPr>
        <w:t>Facilitates seamless access to a wide range of services across different sectors.</w:t>
      </w:r>
    </w:p>
    <w:p w14:paraId="437F291F" w14:textId="18282BF7" w:rsidR="005B02C0" w:rsidRPr="00772737" w:rsidRDefault="005B02C0" w:rsidP="00F1460B">
      <w:pPr>
        <w:pStyle w:val="ListParagraph"/>
        <w:numPr>
          <w:ilvl w:val="1"/>
          <w:numId w:val="11"/>
        </w:numPr>
        <w:jc w:val="both"/>
        <w:rPr>
          <w:rFonts w:ascii="Aptos" w:hAnsi="Aptos"/>
        </w:rPr>
      </w:pPr>
      <w:r w:rsidRPr="00772737">
        <w:rPr>
          <w:rFonts w:ascii="Aptos" w:hAnsi="Aptos"/>
          <w:color w:val="000000"/>
        </w:rPr>
        <w:t>Promotes a unified digital identity system that can be used across various platforms</w:t>
      </w:r>
      <w:r w:rsidR="00772737" w:rsidRPr="00772737">
        <w:rPr>
          <w:rFonts w:ascii="Aptos" w:hAnsi="Aptos"/>
          <w:color w:val="000000"/>
        </w:rPr>
        <w:t>.</w:t>
      </w:r>
    </w:p>
    <w:p w14:paraId="65906757" w14:textId="5A1C4AFA" w:rsidR="004A39B7" w:rsidRDefault="00C11BE6" w:rsidP="00E13AE4">
      <w:pPr>
        <w:pStyle w:val="Heading3"/>
        <w:jc w:val="both"/>
      </w:pPr>
      <w:bookmarkStart w:id="16" w:name="_Toc177311222"/>
      <w:r>
        <w:t>3</w:t>
      </w:r>
      <w:r w:rsidR="008E1333">
        <w:t>.3.5</w:t>
      </w:r>
      <w:r w:rsidR="004A39B7">
        <w:t xml:space="preserve"> Data Privacy and Protection</w:t>
      </w:r>
      <w:bookmarkEnd w:id="16"/>
    </w:p>
    <w:p w14:paraId="6FD95692" w14:textId="77777777" w:rsidR="004A39B7" w:rsidRPr="00B47F9B" w:rsidRDefault="004A39B7" w:rsidP="00F1460B">
      <w:pPr>
        <w:pStyle w:val="ListParagraph"/>
        <w:numPr>
          <w:ilvl w:val="0"/>
          <w:numId w:val="12"/>
        </w:numPr>
        <w:jc w:val="both"/>
      </w:pPr>
      <w:r w:rsidRPr="00772737">
        <w:rPr>
          <w:b/>
          <w:bCs/>
        </w:rPr>
        <w:t>Benefit</w:t>
      </w:r>
      <w:r w:rsidRPr="00B47F9B">
        <w:t>: Ensures user data is securely stored and handled, complying with data protection laws.</w:t>
      </w:r>
    </w:p>
    <w:p w14:paraId="37BBF9B5" w14:textId="77777777" w:rsidR="005B02C0" w:rsidRDefault="004A39B7" w:rsidP="00F1460B">
      <w:pPr>
        <w:pStyle w:val="ListParagraph"/>
        <w:numPr>
          <w:ilvl w:val="0"/>
          <w:numId w:val="12"/>
        </w:numPr>
        <w:jc w:val="both"/>
      </w:pPr>
      <w:r w:rsidRPr="00772737">
        <w:rPr>
          <w:b/>
          <w:bCs/>
        </w:rPr>
        <w:t>Impact</w:t>
      </w:r>
      <w:r w:rsidRPr="00B47F9B">
        <w:t xml:space="preserve">: </w:t>
      </w:r>
    </w:p>
    <w:p w14:paraId="1EE23EC6" w14:textId="0BB19C0B" w:rsidR="004A39B7" w:rsidRDefault="004A39B7" w:rsidP="00F1460B">
      <w:pPr>
        <w:pStyle w:val="ListParagraph"/>
        <w:numPr>
          <w:ilvl w:val="1"/>
          <w:numId w:val="12"/>
        </w:numPr>
        <w:jc w:val="both"/>
      </w:pPr>
      <w:r w:rsidRPr="00B47F9B">
        <w:t>Builds user confidence in the system and safeguards sensitive information.</w:t>
      </w:r>
    </w:p>
    <w:p w14:paraId="39973D0B" w14:textId="7DF79B6D" w:rsidR="005B02C0" w:rsidRPr="00B47F9B" w:rsidRDefault="005B02C0" w:rsidP="00F1460B">
      <w:pPr>
        <w:pStyle w:val="ListParagraph"/>
        <w:numPr>
          <w:ilvl w:val="1"/>
          <w:numId w:val="12"/>
        </w:numPr>
        <w:jc w:val="both"/>
      </w:pPr>
      <w:r w:rsidRPr="005B02C0">
        <w:t>Safeguards sensitive information, reducing the risk of data breaches and privacy violations.</w:t>
      </w:r>
    </w:p>
    <w:p w14:paraId="5E51B18E" w14:textId="0E4F54B3" w:rsidR="00F430D2" w:rsidRDefault="00C11BE6" w:rsidP="00E13AE4">
      <w:pPr>
        <w:pStyle w:val="Heading1"/>
        <w:jc w:val="both"/>
      </w:pPr>
      <w:bookmarkStart w:id="17" w:name="_Toc177311223"/>
      <w:r>
        <w:t>4</w:t>
      </w:r>
      <w:r w:rsidR="00F430D2" w:rsidRPr="00123F0F">
        <w:t>. Prerequisites</w:t>
      </w:r>
      <w:bookmarkEnd w:id="17"/>
    </w:p>
    <w:p w14:paraId="09FF1DEC" w14:textId="77777777" w:rsidR="00BA47C2" w:rsidRDefault="00BA47C2" w:rsidP="00E13AE4">
      <w:pPr>
        <w:jc w:val="both"/>
      </w:pPr>
    </w:p>
    <w:p w14:paraId="15086935" w14:textId="5C82020A" w:rsidR="000B638A" w:rsidRDefault="00A170F5" w:rsidP="00E13AE4">
      <w:pPr>
        <w:spacing w:line="276" w:lineRule="auto"/>
        <w:jc w:val="both"/>
      </w:pPr>
      <w:r>
        <w:t>This section outlines the essential conditions and resources required before initiating the pre-registration and appointment booking process on the Digital Identity (DID) portal. Prerequisites act as the foundational parameters necessary for the SOP to function effectively within the broader SOP collection</w:t>
      </w:r>
      <w:r w:rsidR="000B638A">
        <w:t>.</w:t>
      </w:r>
    </w:p>
    <w:p w14:paraId="739FCB6B" w14:textId="77777777" w:rsidR="0057511B" w:rsidRPr="0057511B" w:rsidRDefault="00BA47C2" w:rsidP="00F618BF">
      <w:pPr>
        <w:pStyle w:val="ListParagraph"/>
        <w:numPr>
          <w:ilvl w:val="0"/>
          <w:numId w:val="15"/>
        </w:numPr>
        <w:spacing w:line="276" w:lineRule="auto"/>
        <w:jc w:val="both"/>
      </w:pPr>
      <w:r w:rsidRPr="0057511B">
        <w:rPr>
          <w:b/>
          <w:bCs/>
        </w:rPr>
        <w:t>System Requirements:</w:t>
      </w:r>
      <w:r w:rsidRPr="00B47F9B">
        <w:t> </w:t>
      </w:r>
      <w:r w:rsidR="0057511B">
        <w:t>The administrator must have access to a device capable of connecting to the internet, equipped with updated security features.</w:t>
      </w:r>
      <w:r w:rsidR="0057511B" w:rsidRPr="0057511B">
        <w:rPr>
          <w:b/>
          <w:bCs/>
        </w:rPr>
        <w:t xml:space="preserve"> </w:t>
      </w:r>
    </w:p>
    <w:p w14:paraId="69230AFE" w14:textId="2E5827CB" w:rsidR="00BA47C2" w:rsidRPr="00B47F9B" w:rsidRDefault="00BA47C2" w:rsidP="00F618BF">
      <w:pPr>
        <w:pStyle w:val="ListParagraph"/>
        <w:numPr>
          <w:ilvl w:val="0"/>
          <w:numId w:val="15"/>
        </w:numPr>
        <w:spacing w:line="276" w:lineRule="auto"/>
        <w:jc w:val="both"/>
      </w:pPr>
      <w:r w:rsidRPr="0057511B">
        <w:rPr>
          <w:b/>
          <w:bCs/>
        </w:rPr>
        <w:lastRenderedPageBreak/>
        <w:t>Technical Setup:</w:t>
      </w:r>
      <w:r w:rsidRPr="00B47F9B">
        <w:t> </w:t>
      </w:r>
      <w:r w:rsidR="0057511B">
        <w:t>Access to the DID portal server and backend systems, including database servers for storing encrypted user data</w:t>
      </w:r>
      <w:r w:rsidR="00F86AC3" w:rsidRPr="00F86AC3">
        <w:t>.</w:t>
      </w:r>
    </w:p>
    <w:p w14:paraId="7297B03A" w14:textId="73D1C5C5" w:rsidR="001C316E" w:rsidRPr="001C316E" w:rsidRDefault="00BA47C2" w:rsidP="00F1460B">
      <w:pPr>
        <w:pStyle w:val="ListParagraph"/>
        <w:numPr>
          <w:ilvl w:val="0"/>
          <w:numId w:val="15"/>
        </w:numPr>
        <w:spacing w:line="276" w:lineRule="auto"/>
        <w:jc w:val="both"/>
        <w:rPr>
          <w:i/>
          <w:iCs/>
          <w:color w:val="0F4761" w:themeColor="accent1" w:themeShade="BF"/>
        </w:rPr>
      </w:pPr>
      <w:r w:rsidRPr="00B47F9B">
        <w:rPr>
          <w:b/>
          <w:bCs/>
        </w:rPr>
        <w:t>Interdependencies:</w:t>
      </w:r>
      <w:r w:rsidRPr="00B47F9B">
        <w:t> </w:t>
      </w:r>
      <w:r w:rsidR="009559B9">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next immediate SOP to be followed would be </w:t>
      </w:r>
      <w:r w:rsidR="007E4A4C" w:rsidRPr="007E4A4C">
        <w:rPr>
          <w:i/>
          <w:iCs/>
          <w:color w:val="0F4761" w:themeColor="accent1" w:themeShade="BF"/>
        </w:rPr>
        <w:t>1.3.</w:t>
      </w:r>
      <w:r w:rsidR="00A60AA9">
        <w:rPr>
          <w:i/>
          <w:iCs/>
          <w:color w:val="0F4761" w:themeColor="accent1" w:themeShade="BF"/>
        </w:rPr>
        <w:t xml:space="preserve">E OFFLINE BIOMETRIC COLLECTION </w:t>
      </w:r>
      <w:r w:rsidR="003F7DB5">
        <w:rPr>
          <w:i/>
          <w:iCs/>
          <w:color w:val="0F4761" w:themeColor="accent1" w:themeShade="BF"/>
        </w:rPr>
        <w:t>–</w:t>
      </w:r>
      <w:r w:rsidR="00A60AA9">
        <w:rPr>
          <w:i/>
          <w:iCs/>
          <w:color w:val="0F4761" w:themeColor="accent1" w:themeShade="BF"/>
        </w:rPr>
        <w:t xml:space="preserve"> </w:t>
      </w:r>
      <w:r w:rsidR="003F7DB5">
        <w:rPr>
          <w:i/>
          <w:iCs/>
          <w:color w:val="0F4761" w:themeColor="accent1" w:themeShade="BF"/>
        </w:rPr>
        <w:t>APPOINTMENT.</w:t>
      </w:r>
    </w:p>
    <w:p w14:paraId="700A3ABC" w14:textId="3D90BE8C" w:rsidR="00BA47C2" w:rsidRPr="00E13AE4" w:rsidRDefault="00BA47C2" w:rsidP="00677A10">
      <w:pPr>
        <w:pStyle w:val="Heading2"/>
      </w:pPr>
      <w:bookmarkStart w:id="18" w:name="_Toc177311224"/>
      <w:r w:rsidRPr="00E13AE4">
        <w:t>4.1 Assumptions</w:t>
      </w:r>
      <w:bookmarkEnd w:id="18"/>
    </w:p>
    <w:p w14:paraId="537C34D5" w14:textId="77777777" w:rsidR="00BA47C2" w:rsidRPr="00B47F9B" w:rsidRDefault="00BA47C2" w:rsidP="00F1460B">
      <w:pPr>
        <w:pStyle w:val="ListParagraph"/>
        <w:numPr>
          <w:ilvl w:val="0"/>
          <w:numId w:val="14"/>
        </w:numPr>
        <w:spacing w:line="276" w:lineRule="auto"/>
        <w:jc w:val="both"/>
      </w:pPr>
      <w:r w:rsidRPr="00B47F9B">
        <w:t>Users possess a basic understanding of how to navigate internet applications and complete digital forms.</w:t>
      </w:r>
    </w:p>
    <w:p w14:paraId="5F03B6DA" w14:textId="77777777" w:rsidR="00BA47C2" w:rsidRPr="00B47F9B" w:rsidRDefault="00BA47C2" w:rsidP="00F1460B">
      <w:pPr>
        <w:pStyle w:val="ListParagraph"/>
        <w:numPr>
          <w:ilvl w:val="0"/>
          <w:numId w:val="14"/>
        </w:numPr>
        <w:spacing w:line="276" w:lineRule="auto"/>
        <w:jc w:val="both"/>
      </w:pPr>
      <w:r w:rsidRPr="00B47F9B">
        <w:t>The technological infrastructure (servers, network, security systems) is maintained to current standards and is operational without significant downtime.</w:t>
      </w:r>
    </w:p>
    <w:p w14:paraId="2C8AC37B" w14:textId="70F47546" w:rsidR="00BA47C2" w:rsidRPr="00E13AE4" w:rsidRDefault="00BA47C2" w:rsidP="00677A10">
      <w:pPr>
        <w:pStyle w:val="Heading2"/>
      </w:pPr>
      <w:bookmarkStart w:id="19" w:name="_Toc177311225"/>
      <w:r w:rsidRPr="00E13AE4">
        <w:t>4.2 Constraints</w:t>
      </w:r>
      <w:bookmarkEnd w:id="19"/>
    </w:p>
    <w:p w14:paraId="1DAF2EE4" w14:textId="77777777" w:rsidR="00B33753" w:rsidRDefault="00B33753" w:rsidP="00B33753">
      <w:pPr>
        <w:pStyle w:val="ListParagraph"/>
        <w:numPr>
          <w:ilvl w:val="0"/>
          <w:numId w:val="13"/>
        </w:numPr>
        <w:spacing w:line="276" w:lineRule="auto"/>
        <w:jc w:val="both"/>
      </w:pPr>
      <w:r>
        <w:t>Limitations due to scheduled system maintenance or unexpected outages, which may temporarily hinder the application process.</w:t>
      </w:r>
    </w:p>
    <w:p w14:paraId="424B0594" w14:textId="64A69666" w:rsidR="00B33753" w:rsidRPr="00B47F9B" w:rsidRDefault="00B33753" w:rsidP="00B33753">
      <w:pPr>
        <w:pStyle w:val="ListParagraph"/>
        <w:numPr>
          <w:ilvl w:val="0"/>
          <w:numId w:val="13"/>
        </w:numPr>
        <w:spacing w:line="276" w:lineRule="auto"/>
        <w:jc w:val="both"/>
      </w:pPr>
      <w:r>
        <w:t>Any regulatory changes or updates in technology that require adjustments in the SOP before proceeding with user applications.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0" w:name="_Toc177311226"/>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0"/>
    </w:p>
    <w:p w14:paraId="5F24DBBA" w14:textId="77777777" w:rsidR="00B20CC2" w:rsidRDefault="00B20CC2" w:rsidP="00B20CC2">
      <w:pPr>
        <w:rPr>
          <w:sz w:val="26"/>
          <w:szCs w:val="26"/>
          <w:lang w:eastAsia="en-GB"/>
        </w:rPr>
      </w:pPr>
      <w:r w:rsidRPr="00B20CC2">
        <w:rPr>
          <w:sz w:val="26"/>
          <w:szCs w:val="26"/>
          <w:lang w:eastAsia="en-GB"/>
        </w:rPr>
        <w:t xml:space="preserve">This section provides a high-level overview of the offline application process from the initial visit to the </w:t>
      </w:r>
      <w:proofErr w:type="spellStart"/>
      <w:r w:rsidRPr="00B20CC2">
        <w:rPr>
          <w:sz w:val="26"/>
          <w:szCs w:val="26"/>
          <w:lang w:eastAsia="en-GB"/>
        </w:rPr>
        <w:t>enrollment</w:t>
      </w:r>
      <w:proofErr w:type="spellEnd"/>
      <w:r w:rsidRPr="00B20CC2">
        <w:rPr>
          <w:sz w:val="26"/>
          <w:szCs w:val="26"/>
          <w:lang w:eastAsia="en-GB"/>
        </w:rPr>
        <w:t xml:space="preserve"> </w:t>
      </w:r>
      <w:proofErr w:type="spellStart"/>
      <w:r w:rsidRPr="00B20CC2">
        <w:rPr>
          <w:sz w:val="26"/>
          <w:szCs w:val="26"/>
          <w:lang w:eastAsia="en-GB"/>
        </w:rPr>
        <w:t>center</w:t>
      </w:r>
      <w:proofErr w:type="spellEnd"/>
      <w:r w:rsidRPr="00B20CC2">
        <w:rPr>
          <w:sz w:val="26"/>
          <w:szCs w:val="26"/>
          <w:lang w:eastAsia="en-GB"/>
        </w:rPr>
        <w:t xml:space="preserve"> to the pre-registration for appointment.</w:t>
      </w:r>
    </w:p>
    <w:p w14:paraId="249E51A7" w14:textId="77777777" w:rsidR="00655173" w:rsidRDefault="00655173" w:rsidP="00B20CC2">
      <w:pPr>
        <w:rPr>
          <w:sz w:val="26"/>
          <w:szCs w:val="26"/>
          <w:lang w:eastAsia="en-GB"/>
        </w:rPr>
      </w:pPr>
    </w:p>
    <w:p w14:paraId="6F21A68B" w14:textId="77777777" w:rsidR="007705A0" w:rsidRDefault="007705A0" w:rsidP="007705A0">
      <w:pPr>
        <w:pStyle w:val="Heading2"/>
      </w:pPr>
      <w:bookmarkStart w:id="21" w:name="_Toc177311227"/>
      <w:r>
        <w:t>5.1 Start</w:t>
      </w:r>
      <w:bookmarkEnd w:id="21"/>
    </w:p>
    <w:p w14:paraId="78FF0240" w14:textId="77777777" w:rsidR="007705A0" w:rsidRDefault="007705A0" w:rsidP="008033A7">
      <w:pPr>
        <w:numPr>
          <w:ilvl w:val="0"/>
          <w:numId w:val="17"/>
        </w:numPr>
        <w:spacing w:before="100" w:beforeAutospacing="1" w:after="100" w:afterAutospacing="1"/>
      </w:pPr>
      <w:r>
        <w:rPr>
          <w:rStyle w:val="Strong"/>
        </w:rPr>
        <w:t>Action</w:t>
      </w:r>
      <w:r>
        <w:t>: The administrator starts the process offline by receiving the signed application form along with supporting documents.</w:t>
      </w:r>
    </w:p>
    <w:p w14:paraId="6A0656B2" w14:textId="77777777" w:rsidR="007705A0" w:rsidRDefault="007705A0" w:rsidP="008033A7">
      <w:pPr>
        <w:numPr>
          <w:ilvl w:val="0"/>
          <w:numId w:val="17"/>
        </w:numPr>
        <w:spacing w:before="100" w:beforeAutospacing="1" w:after="100" w:afterAutospacing="1"/>
      </w:pPr>
      <w:r>
        <w:rPr>
          <w:rStyle w:val="Strong"/>
        </w:rPr>
        <w:t>Output</w:t>
      </w:r>
      <w:r>
        <w:t>: The pre-registration process begins.</w:t>
      </w:r>
    </w:p>
    <w:p w14:paraId="1038D7D6" w14:textId="77777777" w:rsidR="007705A0" w:rsidRDefault="007705A0" w:rsidP="007705A0">
      <w:pPr>
        <w:pStyle w:val="Heading2"/>
      </w:pPr>
      <w:bookmarkStart w:id="22" w:name="_Toc177311228"/>
      <w:r>
        <w:t>5.2 Evaluate Application Form</w:t>
      </w:r>
      <w:bookmarkEnd w:id="22"/>
    </w:p>
    <w:p w14:paraId="6FBCF92B" w14:textId="77777777" w:rsidR="007705A0" w:rsidRDefault="007705A0" w:rsidP="008033A7">
      <w:pPr>
        <w:numPr>
          <w:ilvl w:val="0"/>
          <w:numId w:val="18"/>
        </w:numPr>
        <w:spacing w:before="100" w:beforeAutospacing="1" w:after="100" w:afterAutospacing="1"/>
      </w:pPr>
      <w:r>
        <w:rPr>
          <w:rStyle w:val="Strong"/>
        </w:rPr>
        <w:t>Action</w:t>
      </w:r>
      <w:r>
        <w:t>: The administrator evaluates the application form for completeness.</w:t>
      </w:r>
    </w:p>
    <w:p w14:paraId="3FAFCAF3" w14:textId="77777777" w:rsidR="007705A0" w:rsidRDefault="007705A0" w:rsidP="008033A7">
      <w:pPr>
        <w:numPr>
          <w:ilvl w:val="0"/>
          <w:numId w:val="18"/>
        </w:numPr>
        <w:spacing w:before="100" w:beforeAutospacing="1" w:after="100" w:afterAutospacing="1"/>
      </w:pPr>
      <w:r>
        <w:rPr>
          <w:rStyle w:val="Strong"/>
        </w:rPr>
        <w:t>Output</w:t>
      </w:r>
      <w:r>
        <w:t>: The application form is evaluated for completeness.</w:t>
      </w:r>
    </w:p>
    <w:p w14:paraId="5609AE82" w14:textId="39D33462" w:rsidR="007705A0" w:rsidRDefault="007705A0" w:rsidP="007705A0">
      <w:pPr>
        <w:pStyle w:val="Heading2"/>
      </w:pPr>
      <w:bookmarkStart w:id="23" w:name="_Toc177311229"/>
      <w:r>
        <w:t>5.3 Digiti</w:t>
      </w:r>
      <w:r w:rsidR="00E90E89">
        <w:t>s</w:t>
      </w:r>
      <w:r>
        <w:t>e Application Form</w:t>
      </w:r>
      <w:bookmarkEnd w:id="23"/>
    </w:p>
    <w:p w14:paraId="4C789016" w14:textId="298FC687" w:rsidR="007705A0" w:rsidRDefault="007705A0" w:rsidP="008033A7">
      <w:pPr>
        <w:numPr>
          <w:ilvl w:val="0"/>
          <w:numId w:val="19"/>
        </w:numPr>
        <w:spacing w:before="100" w:beforeAutospacing="1" w:after="100" w:afterAutospacing="1"/>
      </w:pPr>
      <w:r>
        <w:rPr>
          <w:rStyle w:val="Strong"/>
        </w:rPr>
        <w:t>Action</w:t>
      </w:r>
      <w:r>
        <w:t>: The administrator digiti</w:t>
      </w:r>
      <w:r w:rsidR="00E90E89">
        <w:t>s</w:t>
      </w:r>
      <w:r>
        <w:t>es the application form details and uploads them to the system.</w:t>
      </w:r>
    </w:p>
    <w:p w14:paraId="483C742F" w14:textId="5E13829A" w:rsidR="007705A0" w:rsidRDefault="007705A0" w:rsidP="008033A7">
      <w:pPr>
        <w:numPr>
          <w:ilvl w:val="0"/>
          <w:numId w:val="19"/>
        </w:numPr>
        <w:spacing w:before="100" w:beforeAutospacing="1" w:after="100" w:afterAutospacing="1"/>
      </w:pPr>
      <w:r>
        <w:rPr>
          <w:rStyle w:val="Strong"/>
        </w:rPr>
        <w:t>Output</w:t>
      </w:r>
      <w:r>
        <w:t>: The application form details are digiti</w:t>
      </w:r>
      <w:r w:rsidR="00E90E89">
        <w:t>s</w:t>
      </w:r>
      <w:r>
        <w:t>ed and uploaded.</w:t>
      </w:r>
    </w:p>
    <w:p w14:paraId="524200E5" w14:textId="77777777" w:rsidR="007705A0" w:rsidRDefault="007705A0" w:rsidP="007705A0">
      <w:pPr>
        <w:pStyle w:val="Heading2"/>
      </w:pPr>
      <w:bookmarkStart w:id="24" w:name="_Toc177311230"/>
      <w:r>
        <w:lastRenderedPageBreak/>
        <w:t>5.4 Scan Supporting Documents</w:t>
      </w:r>
      <w:bookmarkEnd w:id="24"/>
    </w:p>
    <w:p w14:paraId="49293884" w14:textId="77777777" w:rsidR="007705A0" w:rsidRDefault="007705A0" w:rsidP="008033A7">
      <w:pPr>
        <w:numPr>
          <w:ilvl w:val="0"/>
          <w:numId w:val="20"/>
        </w:numPr>
        <w:spacing w:before="100" w:beforeAutospacing="1" w:after="100" w:afterAutospacing="1"/>
      </w:pPr>
      <w:r>
        <w:rPr>
          <w:rStyle w:val="Strong"/>
        </w:rPr>
        <w:t>Action</w:t>
      </w:r>
      <w:r>
        <w:t>: The administrator scans photocopies of supporting documents.</w:t>
      </w:r>
    </w:p>
    <w:p w14:paraId="4D6A0C4D" w14:textId="1237B316" w:rsidR="007705A0" w:rsidRDefault="007705A0" w:rsidP="008033A7">
      <w:pPr>
        <w:numPr>
          <w:ilvl w:val="0"/>
          <w:numId w:val="20"/>
        </w:numPr>
        <w:spacing w:before="100" w:beforeAutospacing="1" w:after="100" w:afterAutospacing="1"/>
      </w:pPr>
      <w:r>
        <w:rPr>
          <w:rStyle w:val="Strong"/>
        </w:rPr>
        <w:t>Output</w:t>
      </w:r>
      <w:r>
        <w:t>: Supporting documents are scanned and digiti</w:t>
      </w:r>
      <w:r w:rsidR="00E90E89">
        <w:t>s</w:t>
      </w:r>
      <w:r>
        <w:t>ed.</w:t>
      </w:r>
    </w:p>
    <w:p w14:paraId="7866B279" w14:textId="77777777" w:rsidR="007705A0" w:rsidRDefault="007705A0" w:rsidP="007705A0">
      <w:pPr>
        <w:pStyle w:val="Heading2"/>
      </w:pPr>
      <w:bookmarkStart w:id="25" w:name="_Toc177311231"/>
      <w:r>
        <w:t>5.5 Mask and Encrypt Application Details</w:t>
      </w:r>
      <w:bookmarkEnd w:id="25"/>
    </w:p>
    <w:p w14:paraId="16D9B742" w14:textId="77777777" w:rsidR="007705A0" w:rsidRDefault="007705A0" w:rsidP="008033A7">
      <w:pPr>
        <w:numPr>
          <w:ilvl w:val="0"/>
          <w:numId w:val="21"/>
        </w:numPr>
        <w:spacing w:before="100" w:beforeAutospacing="1" w:after="100" w:afterAutospacing="1"/>
      </w:pPr>
      <w:r>
        <w:rPr>
          <w:rStyle w:val="Strong"/>
        </w:rPr>
        <w:t>Action</w:t>
      </w:r>
      <w:r>
        <w:t>: The public network system masks and encrypts the application details using KM, HSM, and CA.</w:t>
      </w:r>
    </w:p>
    <w:p w14:paraId="395816A6" w14:textId="77777777" w:rsidR="007705A0" w:rsidRDefault="007705A0" w:rsidP="008033A7">
      <w:pPr>
        <w:numPr>
          <w:ilvl w:val="0"/>
          <w:numId w:val="21"/>
        </w:numPr>
        <w:spacing w:before="100" w:beforeAutospacing="1" w:after="100" w:afterAutospacing="1"/>
      </w:pPr>
      <w:r>
        <w:rPr>
          <w:rStyle w:val="Strong"/>
        </w:rPr>
        <w:t>Output</w:t>
      </w:r>
      <w:r>
        <w:t>: The encrypted details are ready for server processing.</w:t>
      </w:r>
    </w:p>
    <w:p w14:paraId="0369B693" w14:textId="77777777" w:rsidR="007705A0" w:rsidRDefault="007705A0" w:rsidP="007705A0">
      <w:pPr>
        <w:pStyle w:val="Heading2"/>
      </w:pPr>
      <w:bookmarkStart w:id="26" w:name="_Toc177311232"/>
      <w:r>
        <w:t>5.6 Verify RID and Applicant Details</w:t>
      </w:r>
      <w:bookmarkEnd w:id="26"/>
    </w:p>
    <w:p w14:paraId="098DD7D5" w14:textId="77777777" w:rsidR="007705A0" w:rsidRDefault="007705A0" w:rsidP="008033A7">
      <w:pPr>
        <w:numPr>
          <w:ilvl w:val="0"/>
          <w:numId w:val="22"/>
        </w:numPr>
        <w:spacing w:before="100" w:beforeAutospacing="1" w:after="100" w:afterAutospacing="1"/>
      </w:pPr>
      <w:r>
        <w:rPr>
          <w:rStyle w:val="Strong"/>
        </w:rPr>
        <w:t>Action</w:t>
      </w:r>
      <w:r>
        <w:t>: The system checks if the RID and applicant details match.</w:t>
      </w:r>
    </w:p>
    <w:p w14:paraId="219DC339" w14:textId="77777777" w:rsidR="007705A0" w:rsidRDefault="007705A0" w:rsidP="008033A7">
      <w:pPr>
        <w:numPr>
          <w:ilvl w:val="0"/>
          <w:numId w:val="22"/>
        </w:numPr>
        <w:spacing w:before="100" w:beforeAutospacing="1" w:after="100" w:afterAutospacing="1"/>
      </w:pPr>
      <w:r>
        <w:rPr>
          <w:rStyle w:val="Strong"/>
        </w:rPr>
        <w:t>Output</w:t>
      </w:r>
      <w:r>
        <w:t>: If details match, the process continues; otherwise, it redirects to error handling.</w:t>
      </w:r>
    </w:p>
    <w:p w14:paraId="3C572811" w14:textId="77777777" w:rsidR="007705A0" w:rsidRDefault="007705A0" w:rsidP="007705A0">
      <w:pPr>
        <w:pStyle w:val="Heading2"/>
      </w:pPr>
      <w:bookmarkStart w:id="27" w:name="_Toc177311233"/>
      <w:r>
        <w:t>5.7 Generate New RID</w:t>
      </w:r>
      <w:bookmarkEnd w:id="27"/>
    </w:p>
    <w:p w14:paraId="76A8DD27" w14:textId="77777777" w:rsidR="007705A0" w:rsidRDefault="007705A0" w:rsidP="008033A7">
      <w:pPr>
        <w:numPr>
          <w:ilvl w:val="0"/>
          <w:numId w:val="23"/>
        </w:numPr>
        <w:spacing w:before="100" w:beforeAutospacing="1" w:after="100" w:afterAutospacing="1"/>
      </w:pPr>
      <w:r>
        <w:rPr>
          <w:rStyle w:val="Strong"/>
        </w:rPr>
        <w:t>Action</w:t>
      </w:r>
      <w:r>
        <w:t>: The system generates a new RID for the applicant if necessary.</w:t>
      </w:r>
    </w:p>
    <w:p w14:paraId="47391E39" w14:textId="77777777" w:rsidR="007705A0" w:rsidRDefault="007705A0" w:rsidP="008033A7">
      <w:pPr>
        <w:numPr>
          <w:ilvl w:val="0"/>
          <w:numId w:val="23"/>
        </w:numPr>
        <w:spacing w:before="100" w:beforeAutospacing="1" w:after="100" w:afterAutospacing="1"/>
      </w:pPr>
      <w:r>
        <w:rPr>
          <w:rStyle w:val="Strong"/>
        </w:rPr>
        <w:t>Output</w:t>
      </w:r>
      <w:r>
        <w:t>: A new RID is generated for the applicant.</w:t>
      </w:r>
    </w:p>
    <w:p w14:paraId="754950B0" w14:textId="77777777" w:rsidR="007705A0" w:rsidRDefault="007705A0" w:rsidP="007705A0">
      <w:pPr>
        <w:pStyle w:val="Heading2"/>
      </w:pPr>
      <w:bookmarkStart w:id="28" w:name="_Toc177311234"/>
      <w:r>
        <w:t>5.8 Store Application Details</w:t>
      </w:r>
      <w:bookmarkEnd w:id="28"/>
    </w:p>
    <w:p w14:paraId="18A963EE" w14:textId="77777777" w:rsidR="007705A0" w:rsidRDefault="007705A0" w:rsidP="008033A7">
      <w:pPr>
        <w:numPr>
          <w:ilvl w:val="0"/>
          <w:numId w:val="24"/>
        </w:numPr>
        <w:spacing w:before="100" w:beforeAutospacing="1" w:after="100" w:afterAutospacing="1"/>
      </w:pPr>
      <w:r>
        <w:rPr>
          <w:rStyle w:val="Strong"/>
        </w:rPr>
        <w:t>Action</w:t>
      </w:r>
      <w:r>
        <w:t>: The private network system stores the application details in the RID account securely with encryption and hashing.</w:t>
      </w:r>
    </w:p>
    <w:p w14:paraId="356B5BD5" w14:textId="77777777" w:rsidR="007705A0" w:rsidRDefault="007705A0" w:rsidP="008033A7">
      <w:pPr>
        <w:numPr>
          <w:ilvl w:val="0"/>
          <w:numId w:val="24"/>
        </w:numPr>
        <w:spacing w:before="100" w:beforeAutospacing="1" w:after="100" w:afterAutospacing="1"/>
      </w:pPr>
      <w:r>
        <w:rPr>
          <w:rStyle w:val="Strong"/>
        </w:rPr>
        <w:t>Output</w:t>
      </w:r>
      <w:r>
        <w:t>: The application details are stored securely.</w:t>
      </w:r>
    </w:p>
    <w:p w14:paraId="72AEC0F5" w14:textId="77777777" w:rsidR="007705A0" w:rsidRDefault="007705A0" w:rsidP="007705A0">
      <w:pPr>
        <w:pStyle w:val="Heading2"/>
      </w:pPr>
      <w:bookmarkStart w:id="29" w:name="_Toc177311235"/>
      <w:r>
        <w:t>5.9 Exception and Error Handling</w:t>
      </w:r>
      <w:bookmarkEnd w:id="29"/>
    </w:p>
    <w:p w14:paraId="352D7B41" w14:textId="77777777" w:rsidR="007705A0" w:rsidRDefault="007705A0" w:rsidP="008033A7">
      <w:pPr>
        <w:numPr>
          <w:ilvl w:val="0"/>
          <w:numId w:val="25"/>
        </w:numPr>
        <w:spacing w:before="100" w:beforeAutospacing="1" w:after="100" w:afterAutospacing="1"/>
      </w:pPr>
      <w:r>
        <w:rPr>
          <w:rStyle w:val="Strong"/>
        </w:rPr>
        <w:t>Action</w:t>
      </w:r>
      <w:r>
        <w:t>: The system handles exceptions and increments the retry counter if needed.</w:t>
      </w:r>
    </w:p>
    <w:p w14:paraId="2CDE3705" w14:textId="77777777" w:rsidR="007705A0" w:rsidRDefault="007705A0" w:rsidP="008033A7">
      <w:pPr>
        <w:numPr>
          <w:ilvl w:val="0"/>
          <w:numId w:val="25"/>
        </w:numPr>
        <w:spacing w:before="100" w:beforeAutospacing="1" w:after="100" w:afterAutospacing="1"/>
      </w:pPr>
      <w:r>
        <w:rPr>
          <w:rStyle w:val="Strong"/>
        </w:rPr>
        <w:t>Output</w:t>
      </w:r>
      <w:r>
        <w:t>: If the retry count exceeds the limit, the process terminates with an error message.</w:t>
      </w:r>
    </w:p>
    <w:p w14:paraId="63F17C74" w14:textId="77777777" w:rsidR="007705A0" w:rsidRDefault="007705A0" w:rsidP="007705A0">
      <w:pPr>
        <w:pStyle w:val="Heading2"/>
      </w:pPr>
      <w:bookmarkStart w:id="30" w:name="_Toc177311236"/>
      <w:r>
        <w:t>5.10 Notification and Logging</w:t>
      </w:r>
      <w:bookmarkEnd w:id="30"/>
    </w:p>
    <w:p w14:paraId="42404C7A" w14:textId="77777777" w:rsidR="007705A0" w:rsidRDefault="007705A0" w:rsidP="008033A7">
      <w:pPr>
        <w:numPr>
          <w:ilvl w:val="0"/>
          <w:numId w:val="26"/>
        </w:numPr>
        <w:spacing w:before="100" w:beforeAutospacing="1" w:after="100" w:afterAutospacing="1"/>
      </w:pPr>
      <w:r>
        <w:rPr>
          <w:rStyle w:val="Strong"/>
        </w:rPr>
        <w:t>Action</w:t>
      </w:r>
      <w:r>
        <w:t>: The system generates a notification for successful appointment booking and sends it to the applicant.</w:t>
      </w:r>
    </w:p>
    <w:p w14:paraId="37C2B219" w14:textId="77777777" w:rsidR="007705A0" w:rsidRDefault="007705A0" w:rsidP="008033A7">
      <w:pPr>
        <w:numPr>
          <w:ilvl w:val="0"/>
          <w:numId w:val="26"/>
        </w:numPr>
        <w:spacing w:before="100" w:beforeAutospacing="1" w:after="100" w:afterAutospacing="1"/>
      </w:pPr>
      <w:r>
        <w:rPr>
          <w:rStyle w:val="Strong"/>
        </w:rPr>
        <w:t>Action</w:t>
      </w:r>
      <w:r>
        <w:t>: If the process fails, the system sends a failure notification with the reason to the applicant.</w:t>
      </w:r>
    </w:p>
    <w:p w14:paraId="43373163" w14:textId="77777777" w:rsidR="007705A0" w:rsidRDefault="007705A0" w:rsidP="008033A7">
      <w:pPr>
        <w:numPr>
          <w:ilvl w:val="0"/>
          <w:numId w:val="26"/>
        </w:numPr>
        <w:spacing w:before="100" w:beforeAutospacing="1" w:after="100" w:afterAutospacing="1"/>
      </w:pPr>
      <w:r>
        <w:rPr>
          <w:rStyle w:val="Strong"/>
        </w:rPr>
        <w:t>Action</w:t>
      </w:r>
      <w:r>
        <w:t>: The system logs the process and status in the IDA.</w:t>
      </w:r>
    </w:p>
    <w:p w14:paraId="080BB659" w14:textId="43DEF76F" w:rsidR="00392995" w:rsidRDefault="007705A0" w:rsidP="00392995">
      <w:pPr>
        <w:numPr>
          <w:ilvl w:val="0"/>
          <w:numId w:val="26"/>
        </w:numPr>
        <w:spacing w:before="100" w:beforeAutospacing="1" w:after="100" w:afterAutospacing="1"/>
        <w:sectPr w:rsidR="00392995" w:rsidSect="000C1267">
          <w:footerReference w:type="even" r:id="rId12"/>
          <w:footerReference w:type="default" r:id="rId13"/>
          <w:headerReference w:type="first" r:id="rId14"/>
          <w:footerReference w:type="first" r:id="rId15"/>
          <w:pgSz w:w="11906" w:h="16838"/>
          <w:pgMar w:top="1440" w:right="1440" w:bottom="1440" w:left="1440" w:header="0" w:footer="708" w:gutter="0"/>
          <w:cols w:space="708"/>
          <w:titlePg/>
          <w:docGrid w:linePitch="360"/>
        </w:sectPr>
      </w:pPr>
      <w:r>
        <w:rPr>
          <w:rStyle w:val="Strong"/>
        </w:rPr>
        <w:t>Output</w:t>
      </w:r>
      <w:r>
        <w:t>: The applicant is notified of the appointment status.</w:t>
      </w:r>
    </w:p>
    <w:p w14:paraId="51D394A8" w14:textId="30A96E67" w:rsidR="00BD4CEB" w:rsidRDefault="00A15329" w:rsidP="002529A9">
      <w:pPr>
        <w:pStyle w:val="Heading1"/>
        <w:rPr>
          <w:rFonts w:eastAsia="Times New Roman"/>
          <w:lang w:eastAsia="en-GB"/>
        </w:rPr>
      </w:pPr>
      <w:bookmarkStart w:id="31" w:name="_Toc177311237"/>
      <w:r>
        <w:rPr>
          <w:rFonts w:eastAsia="Times New Roman"/>
          <w:lang w:eastAsia="en-GB"/>
        </w:rPr>
        <w:lastRenderedPageBreak/>
        <w:t>6</w:t>
      </w:r>
      <w:r w:rsidR="00BD4CEB" w:rsidRPr="00F430D2">
        <w:rPr>
          <w:rFonts w:eastAsia="Times New Roman"/>
          <w:lang w:eastAsia="en-GB"/>
        </w:rPr>
        <w:t xml:space="preserve">. </w:t>
      </w:r>
      <w:r w:rsidR="00677A10">
        <w:rPr>
          <w:lang w:eastAsia="en-GB"/>
        </w:rPr>
        <w:t>Visualisation</w:t>
      </w:r>
      <w:bookmarkEnd w:id="31"/>
    </w:p>
    <w:p w14:paraId="041D6D01" w14:textId="216FFCB0" w:rsidR="00D950E2" w:rsidRDefault="00F52D6D" w:rsidP="00EA2E4A">
      <w:pPr>
        <w:jc w:val="center"/>
        <w:rPr>
          <w:lang w:eastAsia="en-GB"/>
          <w14:ligatures w14:val="none"/>
        </w:rPr>
      </w:pPr>
      <w:r>
        <w:rPr>
          <w:noProof/>
          <w:lang w:eastAsia="en-GB"/>
        </w:rPr>
        <w:drawing>
          <wp:inline distT="0" distB="0" distL="0" distR="0" wp14:anchorId="603DBD88" wp14:editId="50CD8230">
            <wp:extent cx="9943465" cy="5346065"/>
            <wp:effectExtent l="0" t="0" r="635" b="635"/>
            <wp:docPr id="266360156" name="Picture 4"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60156" name="Picture 4" descr="A diagram of a work fl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943465" cy="5346065"/>
                    </a:xfrm>
                    <a:prstGeom prst="rect">
                      <a:avLst/>
                    </a:prstGeom>
                  </pic:spPr>
                </pic:pic>
              </a:graphicData>
            </a:graphic>
          </wp:inline>
        </w:drawing>
      </w:r>
    </w:p>
    <w:p w14:paraId="58954CCE" w14:textId="005F6E90" w:rsidR="00112C5A" w:rsidRPr="00066A6D" w:rsidRDefault="00066A6D" w:rsidP="00C11BE6">
      <w:pPr>
        <w:rPr>
          <w:rFonts w:ascii="Aptos" w:hAnsi="Aptos"/>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7"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r w:rsidR="00A15329">
        <w:rPr>
          <w:lang w:eastAsia="en-GB"/>
        </w:rPr>
        <w:t>.</w:t>
      </w:r>
    </w:p>
    <w:p w14:paraId="795D3D2F" w14:textId="20D1051F" w:rsidR="00112C5A" w:rsidRDefault="00112C5A" w:rsidP="00C11BE6">
      <w:pPr>
        <w:rPr>
          <w:lang w:eastAsia="en-GB"/>
        </w:rPr>
        <w:sectPr w:rsidR="00112C5A" w:rsidSect="0056013E">
          <w:pgSz w:w="16838" w:h="11906" w:orient="landscape"/>
          <w:pgMar w:top="357" w:right="357" w:bottom="369" w:left="822" w:header="708" w:footer="708" w:gutter="0"/>
          <w:cols w:space="708"/>
          <w:docGrid w:linePitch="360"/>
        </w:sectPr>
      </w:pPr>
    </w:p>
    <w:p w14:paraId="2E9090F1" w14:textId="6D8AA6E3" w:rsidR="00884BF3" w:rsidRPr="00677A10" w:rsidRDefault="00677A10" w:rsidP="00677A10">
      <w:pPr>
        <w:pStyle w:val="Heading1"/>
      </w:pPr>
      <w:bookmarkStart w:id="32" w:name="_Toc177311238"/>
      <w:r w:rsidRPr="00677A10">
        <w:lastRenderedPageBreak/>
        <w:t>7</w:t>
      </w:r>
      <w:r w:rsidR="00C11BE6" w:rsidRPr="00677A10">
        <w:t>.</w:t>
      </w:r>
      <w:r w:rsidR="003D1D8D" w:rsidRPr="00677A10">
        <w:t xml:space="preserve"> Rationalisation</w:t>
      </w:r>
      <w:bookmarkEnd w:id="32"/>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455"/>
        <w:gridCol w:w="1757"/>
        <w:gridCol w:w="1238"/>
        <w:gridCol w:w="1790"/>
        <w:gridCol w:w="1406"/>
      </w:tblGrid>
      <w:tr w:rsidR="00884BF3" w:rsidRPr="004B6223" w14:paraId="281967DB" w14:textId="77777777" w:rsidTr="002C3AA6">
        <w:trPr>
          <w:trHeight w:val="300"/>
        </w:trPr>
        <w:tc>
          <w:tcPr>
            <w:tcW w:w="9067" w:type="dxa"/>
            <w:gridSpan w:val="6"/>
            <w:shd w:val="clear" w:color="auto" w:fill="auto"/>
            <w:noWrap/>
            <w:hideMark/>
          </w:tcPr>
          <w:p w14:paraId="73EEB818" w14:textId="57426012" w:rsidR="00884BF3" w:rsidRPr="004B6223" w:rsidRDefault="00BD7C88" w:rsidP="004B6223">
            <w:pPr>
              <w:jc w:val="center"/>
              <w:rPr>
                <w:b/>
                <w:bCs/>
                <w:lang w:eastAsia="en-GB"/>
              </w:rPr>
            </w:pPr>
            <w:r w:rsidRPr="004B6223">
              <w:rPr>
                <w:b/>
                <w:bCs/>
                <w:lang w:eastAsia="en-GB"/>
              </w:rPr>
              <w:t>OB.1.</w:t>
            </w:r>
            <w:proofErr w:type="gramStart"/>
            <w:r w:rsidRPr="004B6223">
              <w:rPr>
                <w:b/>
                <w:bCs/>
                <w:lang w:eastAsia="en-GB"/>
              </w:rPr>
              <w:t>3.D</w:t>
            </w:r>
            <w:proofErr w:type="gramEnd"/>
            <w:r w:rsidRPr="004B6223">
              <w:rPr>
                <w:b/>
                <w:bCs/>
                <w:lang w:eastAsia="en-GB"/>
              </w:rPr>
              <w:t xml:space="preserve"> PRE-REGISTRATION_APPOINTMENT BOOKING</w:t>
            </w:r>
          </w:p>
        </w:tc>
      </w:tr>
      <w:tr w:rsidR="00884BF3" w:rsidRPr="00B8057E" w14:paraId="45768912" w14:textId="77777777" w:rsidTr="008033A7">
        <w:trPr>
          <w:trHeight w:val="560"/>
        </w:trPr>
        <w:tc>
          <w:tcPr>
            <w:tcW w:w="1421" w:type="dxa"/>
            <w:shd w:val="clear" w:color="auto" w:fill="auto"/>
            <w:hideMark/>
          </w:tcPr>
          <w:p w14:paraId="71B20F0D" w14:textId="77777777" w:rsidR="00884BF3" w:rsidRPr="00884BF3" w:rsidRDefault="00884BF3" w:rsidP="004B6223">
            <w:pPr>
              <w:rPr>
                <w:rFonts w:ascii="Arial" w:hAnsi="Arial" w:cs="Arial"/>
                <w:color w:val="0D0D0D"/>
                <w:sz w:val="19"/>
                <w:szCs w:val="19"/>
                <w:lang w:eastAsia="en-GB"/>
              </w:rPr>
            </w:pPr>
            <w:r w:rsidRPr="00884BF3">
              <w:rPr>
                <w:rFonts w:ascii="Arial" w:hAnsi="Arial" w:cs="Arial"/>
                <w:color w:val="0D0D0D"/>
                <w:sz w:val="19"/>
                <w:szCs w:val="19"/>
                <w:lang w:eastAsia="en-GB"/>
              </w:rPr>
              <w:t>Step</w:t>
            </w:r>
          </w:p>
        </w:tc>
        <w:tc>
          <w:tcPr>
            <w:tcW w:w="1455" w:type="dxa"/>
            <w:shd w:val="clear" w:color="auto" w:fill="auto"/>
            <w:hideMark/>
          </w:tcPr>
          <w:p w14:paraId="56F86566" w14:textId="77777777" w:rsidR="00884BF3" w:rsidRPr="00884BF3" w:rsidRDefault="00884BF3" w:rsidP="004B6223">
            <w:pPr>
              <w:rPr>
                <w:rFonts w:ascii="Arial" w:hAnsi="Arial" w:cs="Arial"/>
                <w:color w:val="0D0D0D"/>
                <w:sz w:val="19"/>
                <w:szCs w:val="19"/>
                <w:lang w:eastAsia="en-GB"/>
              </w:rPr>
            </w:pPr>
            <w:r w:rsidRPr="00884BF3">
              <w:rPr>
                <w:rFonts w:ascii="Arial" w:hAnsi="Arial" w:cs="Arial"/>
                <w:color w:val="0D0D0D"/>
                <w:sz w:val="19"/>
                <w:szCs w:val="19"/>
                <w:lang w:eastAsia="en-GB"/>
              </w:rPr>
              <w:t>Description</w:t>
            </w:r>
          </w:p>
        </w:tc>
        <w:tc>
          <w:tcPr>
            <w:tcW w:w="1757" w:type="dxa"/>
            <w:shd w:val="clear" w:color="auto" w:fill="auto"/>
            <w:hideMark/>
          </w:tcPr>
          <w:p w14:paraId="1256E7AE" w14:textId="77777777" w:rsidR="00884BF3" w:rsidRPr="00884BF3" w:rsidRDefault="00884BF3" w:rsidP="004B6223">
            <w:pPr>
              <w:rPr>
                <w:rFonts w:ascii="Arial" w:hAnsi="Arial" w:cs="Arial"/>
                <w:color w:val="0D0D0D"/>
                <w:sz w:val="19"/>
                <w:szCs w:val="19"/>
                <w:lang w:eastAsia="en-GB"/>
              </w:rPr>
            </w:pPr>
            <w:r w:rsidRPr="00884BF3">
              <w:rPr>
                <w:rFonts w:ascii="Arial" w:hAnsi="Arial" w:cs="Arial"/>
                <w:color w:val="0D0D0D"/>
                <w:sz w:val="19"/>
                <w:szCs w:val="19"/>
                <w:lang w:eastAsia="en-GB"/>
              </w:rPr>
              <w:t>Action</w:t>
            </w:r>
          </w:p>
        </w:tc>
        <w:tc>
          <w:tcPr>
            <w:tcW w:w="1238" w:type="dxa"/>
            <w:shd w:val="clear" w:color="auto" w:fill="auto"/>
            <w:hideMark/>
          </w:tcPr>
          <w:p w14:paraId="2B02A7B9" w14:textId="77777777" w:rsidR="00884BF3" w:rsidRPr="00884BF3" w:rsidRDefault="00884BF3" w:rsidP="004B6223">
            <w:pPr>
              <w:rPr>
                <w:rFonts w:ascii="Arial" w:hAnsi="Arial" w:cs="Arial"/>
                <w:color w:val="0D0D0D"/>
                <w:sz w:val="19"/>
                <w:szCs w:val="19"/>
                <w:lang w:eastAsia="en-GB"/>
              </w:rPr>
            </w:pPr>
            <w:r w:rsidRPr="00884BF3">
              <w:rPr>
                <w:rFonts w:ascii="Arial" w:hAnsi="Arial" w:cs="Arial"/>
                <w:color w:val="0D0D0D"/>
                <w:sz w:val="19"/>
                <w:szCs w:val="19"/>
                <w:lang w:eastAsia="en-GB"/>
              </w:rPr>
              <w:t>Systems Involved</w:t>
            </w:r>
          </w:p>
        </w:tc>
        <w:tc>
          <w:tcPr>
            <w:tcW w:w="1790" w:type="dxa"/>
            <w:shd w:val="clear" w:color="auto" w:fill="auto"/>
            <w:hideMark/>
          </w:tcPr>
          <w:p w14:paraId="1FE92FD0" w14:textId="77777777" w:rsidR="00884BF3" w:rsidRPr="00884BF3" w:rsidRDefault="00884BF3" w:rsidP="004B6223">
            <w:pPr>
              <w:rPr>
                <w:rFonts w:ascii="Arial" w:hAnsi="Arial" w:cs="Arial"/>
                <w:color w:val="0D0D0D"/>
                <w:sz w:val="19"/>
                <w:szCs w:val="19"/>
                <w:lang w:eastAsia="en-GB"/>
              </w:rPr>
            </w:pPr>
            <w:r w:rsidRPr="00884BF3">
              <w:rPr>
                <w:rFonts w:ascii="Arial" w:hAnsi="Arial" w:cs="Arial"/>
                <w:color w:val="0D0D0D"/>
                <w:sz w:val="19"/>
                <w:szCs w:val="19"/>
                <w:lang w:eastAsia="en-GB"/>
              </w:rPr>
              <w:t>Security Measures</w:t>
            </w:r>
          </w:p>
        </w:tc>
        <w:tc>
          <w:tcPr>
            <w:tcW w:w="1406" w:type="dxa"/>
            <w:shd w:val="clear" w:color="auto" w:fill="auto"/>
            <w:hideMark/>
          </w:tcPr>
          <w:p w14:paraId="4FDBFC9A" w14:textId="77777777" w:rsidR="00884BF3" w:rsidRPr="00884BF3" w:rsidRDefault="00884BF3" w:rsidP="004B6223">
            <w:pPr>
              <w:rPr>
                <w:rFonts w:ascii="Arial" w:hAnsi="Arial" w:cs="Arial"/>
                <w:color w:val="0D0D0D"/>
                <w:sz w:val="19"/>
                <w:szCs w:val="19"/>
                <w:lang w:eastAsia="en-GB"/>
              </w:rPr>
            </w:pPr>
            <w:r w:rsidRPr="00884BF3">
              <w:rPr>
                <w:rFonts w:ascii="Arial" w:hAnsi="Arial" w:cs="Arial"/>
                <w:color w:val="0D0D0D"/>
                <w:sz w:val="19"/>
                <w:szCs w:val="19"/>
                <w:lang w:eastAsia="en-GB"/>
              </w:rPr>
              <w:t>Standards and References</w:t>
            </w:r>
          </w:p>
        </w:tc>
      </w:tr>
      <w:tr w:rsidR="00E57D83" w:rsidRPr="00884BF3" w14:paraId="474CD202" w14:textId="77777777" w:rsidTr="008033A7">
        <w:trPr>
          <w:trHeight w:val="1400"/>
        </w:trPr>
        <w:tc>
          <w:tcPr>
            <w:tcW w:w="1421" w:type="dxa"/>
            <w:shd w:val="clear" w:color="auto" w:fill="auto"/>
            <w:hideMark/>
          </w:tcPr>
          <w:p w14:paraId="6F754B4E" w14:textId="38C58669" w:rsidR="00E57D83" w:rsidRPr="00884BF3" w:rsidRDefault="00E57D83" w:rsidP="004B6223">
            <w:pPr>
              <w:rPr>
                <w:rFonts w:ascii="Arial" w:hAnsi="Arial" w:cs="Arial"/>
                <w:color w:val="0D0D0D"/>
                <w:sz w:val="19"/>
                <w:szCs w:val="19"/>
                <w:lang w:eastAsia="en-GB"/>
              </w:rPr>
            </w:pPr>
            <w:r>
              <w:rPr>
                <w:rFonts w:ascii="Arial" w:hAnsi="Arial" w:cs="Arial"/>
                <w:color w:val="0D0D0D"/>
                <w:sz w:val="19"/>
                <w:szCs w:val="19"/>
              </w:rPr>
              <w:t>1. Start Process</w:t>
            </w:r>
          </w:p>
        </w:tc>
        <w:tc>
          <w:tcPr>
            <w:tcW w:w="1455" w:type="dxa"/>
            <w:shd w:val="clear" w:color="auto" w:fill="auto"/>
            <w:hideMark/>
          </w:tcPr>
          <w:p w14:paraId="01D6F264" w14:textId="148BA2A7" w:rsidR="00E57D83" w:rsidRPr="00884BF3" w:rsidRDefault="00E57D83" w:rsidP="004B6223">
            <w:pPr>
              <w:rPr>
                <w:rFonts w:ascii="Arial" w:hAnsi="Arial" w:cs="Arial"/>
                <w:color w:val="0D0D0D"/>
                <w:sz w:val="19"/>
                <w:szCs w:val="19"/>
                <w:lang w:eastAsia="en-GB"/>
              </w:rPr>
            </w:pPr>
            <w:r>
              <w:rPr>
                <w:rFonts w:ascii="Arial" w:hAnsi="Arial" w:cs="Arial"/>
                <w:color w:val="0D0D0D"/>
                <w:sz w:val="19"/>
                <w:szCs w:val="19"/>
              </w:rPr>
              <w:t>Administrator receives the application offline.</w:t>
            </w:r>
          </w:p>
        </w:tc>
        <w:tc>
          <w:tcPr>
            <w:tcW w:w="1757" w:type="dxa"/>
            <w:shd w:val="clear" w:color="auto" w:fill="auto"/>
            <w:hideMark/>
          </w:tcPr>
          <w:p w14:paraId="2E1D8DF7" w14:textId="27D89E87" w:rsidR="00E57D83" w:rsidRPr="00884BF3" w:rsidRDefault="00E57D83" w:rsidP="004B6223">
            <w:pPr>
              <w:rPr>
                <w:rFonts w:ascii="Arial" w:hAnsi="Arial" w:cs="Arial"/>
                <w:color w:val="0D0D0D"/>
                <w:sz w:val="19"/>
                <w:szCs w:val="19"/>
                <w:lang w:eastAsia="en-GB"/>
              </w:rPr>
            </w:pPr>
            <w:r>
              <w:rPr>
                <w:rFonts w:ascii="Arial" w:hAnsi="Arial" w:cs="Arial"/>
                <w:color w:val="0D0D0D"/>
                <w:sz w:val="19"/>
                <w:szCs w:val="19"/>
              </w:rPr>
              <w:t>Receive signed application form with supporting documents.</w:t>
            </w:r>
          </w:p>
        </w:tc>
        <w:tc>
          <w:tcPr>
            <w:tcW w:w="1238" w:type="dxa"/>
            <w:shd w:val="clear" w:color="auto" w:fill="auto"/>
            <w:hideMark/>
          </w:tcPr>
          <w:p w14:paraId="3EDC19F2" w14:textId="75F94C60" w:rsidR="00E57D83" w:rsidRPr="00884BF3" w:rsidRDefault="00E57D83" w:rsidP="004B6223">
            <w:pPr>
              <w:rPr>
                <w:rFonts w:ascii="Arial" w:hAnsi="Arial" w:cs="Arial"/>
                <w:color w:val="0D0D0D"/>
                <w:sz w:val="19"/>
                <w:szCs w:val="19"/>
                <w:lang w:eastAsia="en-GB"/>
              </w:rPr>
            </w:pPr>
            <w:proofErr w:type="spellStart"/>
            <w:r>
              <w:rPr>
                <w:rFonts w:ascii="Arial" w:hAnsi="Arial" w:cs="Arial"/>
                <w:color w:val="0D0D0D"/>
                <w:sz w:val="19"/>
                <w:szCs w:val="19"/>
              </w:rPr>
              <w:t>Enrollment</w:t>
            </w:r>
            <w:proofErr w:type="spellEnd"/>
            <w:r>
              <w:rPr>
                <w:rFonts w:ascii="Arial" w:hAnsi="Arial" w:cs="Arial"/>
                <w:color w:val="0D0D0D"/>
                <w:sz w:val="19"/>
                <w:szCs w:val="19"/>
              </w:rPr>
              <w:t xml:space="preserve"> </w:t>
            </w:r>
            <w:proofErr w:type="spellStart"/>
            <w:r>
              <w:rPr>
                <w:rFonts w:ascii="Arial" w:hAnsi="Arial" w:cs="Arial"/>
                <w:color w:val="0D0D0D"/>
                <w:sz w:val="19"/>
                <w:szCs w:val="19"/>
              </w:rPr>
              <w:t>Center</w:t>
            </w:r>
            <w:proofErr w:type="spellEnd"/>
          </w:p>
        </w:tc>
        <w:tc>
          <w:tcPr>
            <w:tcW w:w="1790" w:type="dxa"/>
            <w:shd w:val="clear" w:color="auto" w:fill="auto"/>
            <w:hideMark/>
          </w:tcPr>
          <w:p w14:paraId="1CDC21E6" w14:textId="65628176" w:rsidR="00E57D83" w:rsidRPr="00884BF3" w:rsidRDefault="00E57D83" w:rsidP="004B6223">
            <w:pPr>
              <w:rPr>
                <w:rFonts w:ascii="Arial" w:hAnsi="Arial" w:cs="Arial"/>
                <w:color w:val="0D0D0D"/>
                <w:sz w:val="19"/>
                <w:szCs w:val="19"/>
                <w:lang w:eastAsia="en-GB"/>
              </w:rPr>
            </w:pPr>
            <w:r>
              <w:rPr>
                <w:rFonts w:ascii="Arial" w:hAnsi="Arial" w:cs="Arial"/>
                <w:color w:val="0D0D0D"/>
                <w:sz w:val="19"/>
                <w:szCs w:val="19"/>
              </w:rPr>
              <w:t>Initial review for completeness and authenticity.</w:t>
            </w:r>
          </w:p>
        </w:tc>
        <w:tc>
          <w:tcPr>
            <w:tcW w:w="1406" w:type="dxa"/>
            <w:shd w:val="clear" w:color="auto" w:fill="auto"/>
            <w:hideMark/>
          </w:tcPr>
          <w:p w14:paraId="440D24E2" w14:textId="11FD8BAB" w:rsidR="00E57D83" w:rsidRPr="00884BF3" w:rsidRDefault="00E57D83" w:rsidP="004B6223">
            <w:pPr>
              <w:rPr>
                <w:rFonts w:ascii="Arial" w:hAnsi="Arial" w:cs="Arial"/>
                <w:color w:val="0D0D0D"/>
                <w:sz w:val="19"/>
                <w:szCs w:val="19"/>
                <w:lang w:eastAsia="en-GB"/>
              </w:rPr>
            </w:pPr>
            <w:proofErr w:type="spellStart"/>
            <w:r>
              <w:rPr>
                <w:rFonts w:ascii="Arial" w:hAnsi="Arial" w:cs="Arial"/>
                <w:color w:val="0D0D0D"/>
                <w:sz w:val="19"/>
                <w:szCs w:val="19"/>
              </w:rPr>
              <w:t>eIDAS</w:t>
            </w:r>
            <w:proofErr w:type="spellEnd"/>
            <w:r>
              <w:rPr>
                <w:rStyle w:val="font131"/>
              </w:rPr>
              <w:t>: Standards for document handling and verification.</w:t>
            </w:r>
          </w:p>
        </w:tc>
      </w:tr>
      <w:tr w:rsidR="00B309AE" w:rsidRPr="00884BF3" w14:paraId="37A1FDF3" w14:textId="77777777" w:rsidTr="008033A7">
        <w:trPr>
          <w:trHeight w:val="2240"/>
        </w:trPr>
        <w:tc>
          <w:tcPr>
            <w:tcW w:w="1421" w:type="dxa"/>
            <w:shd w:val="clear" w:color="auto" w:fill="auto"/>
            <w:hideMark/>
          </w:tcPr>
          <w:p w14:paraId="692183BF" w14:textId="4B266A32" w:rsidR="00B309AE" w:rsidRPr="00884BF3" w:rsidRDefault="00B309AE" w:rsidP="004B6223">
            <w:pPr>
              <w:rPr>
                <w:rFonts w:ascii="Arial" w:hAnsi="Arial" w:cs="Arial"/>
                <w:color w:val="0D0D0D"/>
                <w:sz w:val="19"/>
                <w:szCs w:val="19"/>
                <w:lang w:eastAsia="en-GB"/>
              </w:rPr>
            </w:pPr>
            <w:r>
              <w:rPr>
                <w:rFonts w:ascii="Arial" w:hAnsi="Arial" w:cs="Arial"/>
                <w:color w:val="0D0D0D"/>
                <w:sz w:val="19"/>
                <w:szCs w:val="19"/>
              </w:rPr>
              <w:t>2. Digiti</w:t>
            </w:r>
            <w:r w:rsidR="00E90E89">
              <w:rPr>
                <w:rFonts w:ascii="Arial" w:hAnsi="Arial" w:cs="Arial"/>
                <w:color w:val="0D0D0D"/>
                <w:sz w:val="19"/>
                <w:szCs w:val="19"/>
              </w:rPr>
              <w:t>s</w:t>
            </w:r>
            <w:r>
              <w:rPr>
                <w:rFonts w:ascii="Arial" w:hAnsi="Arial" w:cs="Arial"/>
                <w:color w:val="0D0D0D"/>
                <w:sz w:val="19"/>
                <w:szCs w:val="19"/>
              </w:rPr>
              <w:t>e Application</w:t>
            </w:r>
          </w:p>
        </w:tc>
        <w:tc>
          <w:tcPr>
            <w:tcW w:w="1455" w:type="dxa"/>
            <w:shd w:val="clear" w:color="auto" w:fill="auto"/>
            <w:hideMark/>
          </w:tcPr>
          <w:p w14:paraId="45C81B3D" w14:textId="168ED3E9" w:rsidR="00B309AE" w:rsidRPr="00884BF3" w:rsidRDefault="00B309AE" w:rsidP="004B6223">
            <w:pPr>
              <w:rPr>
                <w:rFonts w:ascii="Arial" w:hAnsi="Arial" w:cs="Arial"/>
                <w:color w:val="0D0D0D"/>
                <w:sz w:val="19"/>
                <w:szCs w:val="19"/>
                <w:lang w:eastAsia="en-GB"/>
              </w:rPr>
            </w:pPr>
            <w:r>
              <w:rPr>
                <w:rFonts w:ascii="Arial" w:hAnsi="Arial" w:cs="Arial"/>
                <w:color w:val="0D0D0D"/>
                <w:sz w:val="19"/>
                <w:szCs w:val="19"/>
              </w:rPr>
              <w:t>Convert physical documents into digital format.</w:t>
            </w:r>
          </w:p>
        </w:tc>
        <w:tc>
          <w:tcPr>
            <w:tcW w:w="1757" w:type="dxa"/>
            <w:shd w:val="clear" w:color="auto" w:fill="auto"/>
            <w:hideMark/>
          </w:tcPr>
          <w:p w14:paraId="28C9DFBC" w14:textId="68D276B5" w:rsidR="00B309AE" w:rsidRPr="00884BF3" w:rsidRDefault="00B309AE" w:rsidP="004B6223">
            <w:pPr>
              <w:rPr>
                <w:rFonts w:ascii="Arial" w:hAnsi="Arial" w:cs="Arial"/>
                <w:color w:val="0D0D0D"/>
                <w:sz w:val="19"/>
                <w:szCs w:val="19"/>
                <w:lang w:eastAsia="en-GB"/>
              </w:rPr>
            </w:pPr>
            <w:r>
              <w:rPr>
                <w:rFonts w:ascii="Arial" w:hAnsi="Arial" w:cs="Arial"/>
                <w:color w:val="0D0D0D"/>
                <w:sz w:val="19"/>
                <w:szCs w:val="19"/>
              </w:rPr>
              <w:t>Digiti</w:t>
            </w:r>
            <w:r w:rsidR="00E90E89">
              <w:rPr>
                <w:rFonts w:ascii="Arial" w:hAnsi="Arial" w:cs="Arial"/>
                <w:color w:val="0D0D0D"/>
                <w:sz w:val="19"/>
                <w:szCs w:val="19"/>
              </w:rPr>
              <w:t>s</w:t>
            </w:r>
            <w:r>
              <w:rPr>
                <w:rFonts w:ascii="Arial" w:hAnsi="Arial" w:cs="Arial"/>
                <w:color w:val="0D0D0D"/>
                <w:sz w:val="19"/>
                <w:szCs w:val="19"/>
              </w:rPr>
              <w:t>e application details and upload to the system; scan supporting documents.</w:t>
            </w:r>
          </w:p>
        </w:tc>
        <w:tc>
          <w:tcPr>
            <w:tcW w:w="1238" w:type="dxa"/>
            <w:shd w:val="clear" w:color="auto" w:fill="auto"/>
            <w:hideMark/>
          </w:tcPr>
          <w:p w14:paraId="6398EA57" w14:textId="57C2EE4D" w:rsidR="00B309AE" w:rsidRPr="00884BF3" w:rsidRDefault="00B309AE" w:rsidP="004B6223">
            <w:pPr>
              <w:rPr>
                <w:rFonts w:ascii="Arial" w:hAnsi="Arial" w:cs="Arial"/>
                <w:color w:val="0D0D0D"/>
                <w:sz w:val="19"/>
                <w:szCs w:val="19"/>
                <w:lang w:eastAsia="en-GB"/>
              </w:rPr>
            </w:pPr>
            <w:r>
              <w:rPr>
                <w:rFonts w:ascii="Arial" w:hAnsi="Arial" w:cs="Arial"/>
                <w:color w:val="0D0D0D"/>
                <w:sz w:val="19"/>
                <w:szCs w:val="19"/>
              </w:rPr>
              <w:t>Public Network Systems Client</w:t>
            </w:r>
          </w:p>
        </w:tc>
        <w:tc>
          <w:tcPr>
            <w:tcW w:w="1790" w:type="dxa"/>
            <w:shd w:val="clear" w:color="auto" w:fill="auto"/>
            <w:hideMark/>
          </w:tcPr>
          <w:p w14:paraId="7C62EA89" w14:textId="77401DED" w:rsidR="00B309AE" w:rsidRPr="00884BF3" w:rsidRDefault="00B309AE" w:rsidP="004B6223">
            <w:pPr>
              <w:rPr>
                <w:rFonts w:ascii="Arial" w:hAnsi="Arial" w:cs="Arial"/>
                <w:color w:val="0D0D0D"/>
                <w:sz w:val="19"/>
                <w:szCs w:val="19"/>
                <w:lang w:eastAsia="en-GB"/>
              </w:rPr>
            </w:pPr>
            <w:r>
              <w:rPr>
                <w:rFonts w:ascii="Arial" w:hAnsi="Arial" w:cs="Arial"/>
                <w:color w:val="0D0D0D"/>
                <w:sz w:val="19"/>
                <w:szCs w:val="19"/>
              </w:rPr>
              <w:t>Encrypt application and document details.</w:t>
            </w:r>
          </w:p>
        </w:tc>
        <w:tc>
          <w:tcPr>
            <w:tcW w:w="1406" w:type="dxa"/>
            <w:shd w:val="clear" w:color="auto" w:fill="auto"/>
            <w:hideMark/>
          </w:tcPr>
          <w:p w14:paraId="79CC8F4A" w14:textId="49C80C71" w:rsidR="00B309AE" w:rsidRPr="00884BF3" w:rsidRDefault="00B309AE" w:rsidP="004B6223">
            <w:pPr>
              <w:rPr>
                <w:rFonts w:ascii="Arial" w:hAnsi="Arial" w:cs="Arial"/>
                <w:color w:val="0D0D0D"/>
                <w:sz w:val="19"/>
                <w:szCs w:val="19"/>
                <w:lang w:eastAsia="en-GB"/>
              </w:rPr>
            </w:pPr>
            <w:r>
              <w:rPr>
                <w:rFonts w:ascii="Arial" w:hAnsi="Arial" w:cs="Arial"/>
                <w:color w:val="0D0D0D"/>
                <w:sz w:val="19"/>
                <w:szCs w:val="19"/>
              </w:rPr>
              <w:t>ISO 27001</w:t>
            </w:r>
            <w:r>
              <w:rPr>
                <w:rStyle w:val="font131"/>
              </w:rPr>
              <w:t>: Secure handling and encryption of digital data.</w:t>
            </w:r>
          </w:p>
        </w:tc>
      </w:tr>
      <w:tr w:rsidR="00593956" w:rsidRPr="00884BF3" w14:paraId="7783FDB1" w14:textId="77777777" w:rsidTr="008033A7">
        <w:trPr>
          <w:trHeight w:val="1400"/>
        </w:trPr>
        <w:tc>
          <w:tcPr>
            <w:tcW w:w="1421" w:type="dxa"/>
            <w:shd w:val="clear" w:color="auto" w:fill="auto"/>
            <w:hideMark/>
          </w:tcPr>
          <w:p w14:paraId="5C9814B0" w14:textId="63E88C80"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3. Verify and Process Application</w:t>
            </w:r>
          </w:p>
        </w:tc>
        <w:tc>
          <w:tcPr>
            <w:tcW w:w="1455" w:type="dxa"/>
            <w:shd w:val="clear" w:color="auto" w:fill="auto"/>
            <w:hideMark/>
          </w:tcPr>
          <w:p w14:paraId="515E93BB" w14:textId="4FC42267"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Ensure all details are correct and complete.</w:t>
            </w:r>
          </w:p>
        </w:tc>
        <w:tc>
          <w:tcPr>
            <w:tcW w:w="1757" w:type="dxa"/>
            <w:shd w:val="clear" w:color="auto" w:fill="auto"/>
            <w:hideMark/>
          </w:tcPr>
          <w:p w14:paraId="34564713" w14:textId="71A83F87"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Check if the RID exists and matches the applicant’s details.</w:t>
            </w:r>
          </w:p>
        </w:tc>
        <w:tc>
          <w:tcPr>
            <w:tcW w:w="1238" w:type="dxa"/>
            <w:shd w:val="clear" w:color="auto" w:fill="auto"/>
            <w:hideMark/>
          </w:tcPr>
          <w:p w14:paraId="6CF16B15" w14:textId="57A43E5C"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Private Network Systems Server</w:t>
            </w:r>
          </w:p>
        </w:tc>
        <w:tc>
          <w:tcPr>
            <w:tcW w:w="1790" w:type="dxa"/>
            <w:shd w:val="clear" w:color="auto" w:fill="auto"/>
            <w:hideMark/>
          </w:tcPr>
          <w:p w14:paraId="04A5F3E7" w14:textId="3CEFD2A8"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Use of secure channels (SSL/TLS) for data transmission; data masking and encryption.</w:t>
            </w:r>
          </w:p>
        </w:tc>
        <w:tc>
          <w:tcPr>
            <w:tcW w:w="1406" w:type="dxa"/>
            <w:shd w:val="clear" w:color="auto" w:fill="auto"/>
            <w:hideMark/>
          </w:tcPr>
          <w:p w14:paraId="6D8A8E5A" w14:textId="3197286B"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NIST Digital Identity</w:t>
            </w:r>
            <w:r>
              <w:rPr>
                <w:rStyle w:val="font131"/>
              </w:rPr>
              <w:t>: Verification of identity details.</w:t>
            </w:r>
          </w:p>
        </w:tc>
      </w:tr>
      <w:tr w:rsidR="00593956" w:rsidRPr="00884BF3" w14:paraId="00ACCDF2" w14:textId="77777777" w:rsidTr="008033A7">
        <w:trPr>
          <w:trHeight w:val="1680"/>
        </w:trPr>
        <w:tc>
          <w:tcPr>
            <w:tcW w:w="1421" w:type="dxa"/>
            <w:shd w:val="clear" w:color="auto" w:fill="auto"/>
            <w:hideMark/>
          </w:tcPr>
          <w:p w14:paraId="1DA857D4" w14:textId="57079590"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4. RID Management</w:t>
            </w:r>
          </w:p>
        </w:tc>
        <w:tc>
          <w:tcPr>
            <w:tcW w:w="1455" w:type="dxa"/>
            <w:shd w:val="clear" w:color="auto" w:fill="auto"/>
            <w:hideMark/>
          </w:tcPr>
          <w:p w14:paraId="5E3E227A" w14:textId="2F1F3756"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Handle Registration Identification (RID) details.</w:t>
            </w:r>
          </w:p>
        </w:tc>
        <w:tc>
          <w:tcPr>
            <w:tcW w:w="1757" w:type="dxa"/>
            <w:shd w:val="clear" w:color="auto" w:fill="auto"/>
            <w:hideMark/>
          </w:tcPr>
          <w:p w14:paraId="10BD8095" w14:textId="58A35A2A"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Generate new RID for the applicant if not existing; store securely in the DID user database.</w:t>
            </w:r>
          </w:p>
        </w:tc>
        <w:tc>
          <w:tcPr>
            <w:tcW w:w="1238" w:type="dxa"/>
            <w:shd w:val="clear" w:color="auto" w:fill="auto"/>
            <w:hideMark/>
          </w:tcPr>
          <w:p w14:paraId="50FA9AEF" w14:textId="2047EAFB"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Private Network Systems Server, IDA</w:t>
            </w:r>
          </w:p>
        </w:tc>
        <w:tc>
          <w:tcPr>
            <w:tcW w:w="1790" w:type="dxa"/>
            <w:shd w:val="clear" w:color="auto" w:fill="auto"/>
            <w:hideMark/>
          </w:tcPr>
          <w:p w14:paraId="3916B59D" w14:textId="7C7FD84D"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Encryption and hashing of RID details.</w:t>
            </w:r>
          </w:p>
        </w:tc>
        <w:tc>
          <w:tcPr>
            <w:tcW w:w="1406" w:type="dxa"/>
            <w:shd w:val="clear" w:color="auto" w:fill="auto"/>
            <w:hideMark/>
          </w:tcPr>
          <w:p w14:paraId="37422C5D" w14:textId="62CB1B97"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ISO 27001</w:t>
            </w:r>
            <w:r>
              <w:rPr>
                <w:rStyle w:val="font131"/>
              </w:rPr>
              <w:t>: Secure storage and integrity of registration details.</w:t>
            </w:r>
          </w:p>
        </w:tc>
      </w:tr>
      <w:tr w:rsidR="00593956" w:rsidRPr="00884BF3" w14:paraId="78CBC2B1" w14:textId="77777777" w:rsidTr="008033A7">
        <w:trPr>
          <w:trHeight w:val="1680"/>
        </w:trPr>
        <w:tc>
          <w:tcPr>
            <w:tcW w:w="1421" w:type="dxa"/>
            <w:shd w:val="clear" w:color="auto" w:fill="auto"/>
            <w:hideMark/>
          </w:tcPr>
          <w:p w14:paraId="00656E72" w14:textId="13184B41"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5. Exception and Error Handling</w:t>
            </w:r>
          </w:p>
        </w:tc>
        <w:tc>
          <w:tcPr>
            <w:tcW w:w="1455" w:type="dxa"/>
            <w:shd w:val="clear" w:color="auto" w:fill="auto"/>
            <w:hideMark/>
          </w:tcPr>
          <w:p w14:paraId="4E4AC15D" w14:textId="297ABF03"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Manage errors in data processing.</w:t>
            </w:r>
          </w:p>
        </w:tc>
        <w:tc>
          <w:tcPr>
            <w:tcW w:w="1757" w:type="dxa"/>
            <w:shd w:val="clear" w:color="auto" w:fill="auto"/>
            <w:hideMark/>
          </w:tcPr>
          <w:p w14:paraId="24E8E9BC" w14:textId="19586314"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Handle exceptions and errors; reset counters if necessary; terminate process with reason if issues are not resolved.</w:t>
            </w:r>
          </w:p>
        </w:tc>
        <w:tc>
          <w:tcPr>
            <w:tcW w:w="1238" w:type="dxa"/>
            <w:shd w:val="clear" w:color="auto" w:fill="auto"/>
            <w:hideMark/>
          </w:tcPr>
          <w:p w14:paraId="165B9050" w14:textId="4D2C7D00"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Error Handling System</w:t>
            </w:r>
          </w:p>
        </w:tc>
        <w:tc>
          <w:tcPr>
            <w:tcW w:w="1790" w:type="dxa"/>
            <w:shd w:val="clear" w:color="auto" w:fill="auto"/>
            <w:hideMark/>
          </w:tcPr>
          <w:p w14:paraId="51BC1DAF" w14:textId="0992CBCD"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Error logging and detailed notification of issues.</w:t>
            </w:r>
          </w:p>
        </w:tc>
        <w:tc>
          <w:tcPr>
            <w:tcW w:w="1406" w:type="dxa"/>
            <w:shd w:val="clear" w:color="auto" w:fill="auto"/>
            <w:hideMark/>
          </w:tcPr>
          <w:p w14:paraId="38CBAD7F" w14:textId="42F4153A" w:rsidR="00593956" w:rsidRPr="00884BF3" w:rsidRDefault="00593956" w:rsidP="004B6223">
            <w:pPr>
              <w:rPr>
                <w:rFonts w:ascii="Arial" w:hAnsi="Arial" w:cs="Arial"/>
                <w:color w:val="0D0D0D"/>
                <w:sz w:val="19"/>
                <w:szCs w:val="19"/>
                <w:lang w:eastAsia="en-GB"/>
              </w:rPr>
            </w:pPr>
            <w:r>
              <w:rPr>
                <w:rFonts w:ascii="Arial" w:hAnsi="Arial" w:cs="Arial"/>
                <w:color w:val="0D0D0D"/>
                <w:sz w:val="19"/>
                <w:szCs w:val="19"/>
              </w:rPr>
              <w:t>FATF Digital Identity Guidance</w:t>
            </w:r>
            <w:r>
              <w:rPr>
                <w:rStyle w:val="font131"/>
              </w:rPr>
              <w:t>: Error management and process integrity.</w:t>
            </w:r>
          </w:p>
        </w:tc>
      </w:tr>
      <w:tr w:rsidR="008033A7" w:rsidRPr="00884BF3" w14:paraId="240E7FE7" w14:textId="77777777" w:rsidTr="008033A7">
        <w:trPr>
          <w:trHeight w:val="1680"/>
        </w:trPr>
        <w:tc>
          <w:tcPr>
            <w:tcW w:w="1421" w:type="dxa"/>
            <w:shd w:val="clear" w:color="auto" w:fill="auto"/>
            <w:hideMark/>
          </w:tcPr>
          <w:p w14:paraId="3BF8ED2C" w14:textId="2DA81D79"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6. Appointment Booking and Notification</w:t>
            </w:r>
          </w:p>
        </w:tc>
        <w:tc>
          <w:tcPr>
            <w:tcW w:w="1455" w:type="dxa"/>
            <w:shd w:val="clear" w:color="auto" w:fill="auto"/>
            <w:hideMark/>
          </w:tcPr>
          <w:p w14:paraId="57AF87FA" w14:textId="27CE7B04"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Confirm the booking and notify the applicant.</w:t>
            </w:r>
          </w:p>
        </w:tc>
        <w:tc>
          <w:tcPr>
            <w:tcW w:w="1757" w:type="dxa"/>
            <w:shd w:val="clear" w:color="auto" w:fill="auto"/>
            <w:hideMark/>
          </w:tcPr>
          <w:p w14:paraId="0400573E" w14:textId="631A5E83"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Print acknowledgment with RID for appointment booking; if rejected, provide a reason.</w:t>
            </w:r>
          </w:p>
        </w:tc>
        <w:tc>
          <w:tcPr>
            <w:tcW w:w="1238" w:type="dxa"/>
            <w:shd w:val="clear" w:color="auto" w:fill="auto"/>
            <w:hideMark/>
          </w:tcPr>
          <w:p w14:paraId="1C1F9BB3" w14:textId="369B2D34"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Notification Generator</w:t>
            </w:r>
          </w:p>
        </w:tc>
        <w:tc>
          <w:tcPr>
            <w:tcW w:w="1790" w:type="dxa"/>
            <w:shd w:val="clear" w:color="auto" w:fill="auto"/>
            <w:hideMark/>
          </w:tcPr>
          <w:p w14:paraId="03A4E205" w14:textId="04D92311"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Secure generation of notifications and acknowledgments.</w:t>
            </w:r>
          </w:p>
        </w:tc>
        <w:tc>
          <w:tcPr>
            <w:tcW w:w="1406" w:type="dxa"/>
            <w:shd w:val="clear" w:color="auto" w:fill="auto"/>
            <w:hideMark/>
          </w:tcPr>
          <w:p w14:paraId="677F91F0" w14:textId="6D8B3445"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AADHAR</w:t>
            </w:r>
            <w:r>
              <w:rPr>
                <w:rStyle w:val="font131"/>
              </w:rPr>
              <w:t>: Notification protocols and secure document handling.</w:t>
            </w:r>
          </w:p>
        </w:tc>
      </w:tr>
      <w:tr w:rsidR="008033A7" w:rsidRPr="00884BF3" w14:paraId="3F0F6FEE" w14:textId="77777777" w:rsidTr="008033A7">
        <w:trPr>
          <w:trHeight w:val="1400"/>
        </w:trPr>
        <w:tc>
          <w:tcPr>
            <w:tcW w:w="1421" w:type="dxa"/>
            <w:shd w:val="clear" w:color="auto" w:fill="auto"/>
            <w:hideMark/>
          </w:tcPr>
          <w:p w14:paraId="5B4D80FB" w14:textId="22F291C0"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7. Finali</w:t>
            </w:r>
            <w:r w:rsidR="00E90E89">
              <w:rPr>
                <w:rFonts w:ascii="Arial" w:hAnsi="Arial" w:cs="Arial"/>
                <w:color w:val="0D0D0D"/>
                <w:sz w:val="19"/>
                <w:szCs w:val="19"/>
              </w:rPr>
              <w:t>s</w:t>
            </w:r>
            <w:r>
              <w:rPr>
                <w:rFonts w:ascii="Arial" w:hAnsi="Arial" w:cs="Arial"/>
                <w:color w:val="0D0D0D"/>
                <w:sz w:val="19"/>
                <w:szCs w:val="19"/>
              </w:rPr>
              <w:t>ation</w:t>
            </w:r>
          </w:p>
        </w:tc>
        <w:tc>
          <w:tcPr>
            <w:tcW w:w="1455" w:type="dxa"/>
            <w:shd w:val="clear" w:color="auto" w:fill="auto"/>
            <w:hideMark/>
          </w:tcPr>
          <w:p w14:paraId="475A02A3" w14:textId="6D10C6CF"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Log the completed process.</w:t>
            </w:r>
          </w:p>
        </w:tc>
        <w:tc>
          <w:tcPr>
            <w:tcW w:w="1757" w:type="dxa"/>
            <w:shd w:val="clear" w:color="auto" w:fill="auto"/>
            <w:hideMark/>
          </w:tcPr>
          <w:p w14:paraId="6323FECE" w14:textId="3F2C1F72"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Log the process and status in the IDA system.</w:t>
            </w:r>
          </w:p>
        </w:tc>
        <w:tc>
          <w:tcPr>
            <w:tcW w:w="1238" w:type="dxa"/>
            <w:shd w:val="clear" w:color="auto" w:fill="auto"/>
            <w:hideMark/>
          </w:tcPr>
          <w:p w14:paraId="76F30BA2" w14:textId="31207A01"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IDA</w:t>
            </w:r>
          </w:p>
        </w:tc>
        <w:tc>
          <w:tcPr>
            <w:tcW w:w="1790" w:type="dxa"/>
            <w:shd w:val="clear" w:color="auto" w:fill="auto"/>
            <w:hideMark/>
          </w:tcPr>
          <w:p w14:paraId="65124E25" w14:textId="7053BB91"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Logging for audit and compliance, ensuring all steps are recorded.</w:t>
            </w:r>
          </w:p>
        </w:tc>
        <w:tc>
          <w:tcPr>
            <w:tcW w:w="1406" w:type="dxa"/>
            <w:shd w:val="clear" w:color="auto" w:fill="auto"/>
            <w:hideMark/>
          </w:tcPr>
          <w:p w14:paraId="0A4CCADE" w14:textId="256317DA" w:rsidR="008033A7" w:rsidRPr="00884BF3" w:rsidRDefault="008033A7" w:rsidP="004B6223">
            <w:pPr>
              <w:rPr>
                <w:rFonts w:ascii="Arial" w:hAnsi="Arial" w:cs="Arial"/>
                <w:color w:val="0D0D0D"/>
                <w:sz w:val="19"/>
                <w:szCs w:val="19"/>
                <w:lang w:eastAsia="en-GB"/>
              </w:rPr>
            </w:pPr>
            <w:r>
              <w:rPr>
                <w:rFonts w:ascii="Arial" w:hAnsi="Arial" w:cs="Arial"/>
                <w:color w:val="0D0D0D"/>
                <w:sz w:val="19"/>
                <w:szCs w:val="19"/>
              </w:rPr>
              <w:t>ISO 27001</w:t>
            </w:r>
            <w:r>
              <w:rPr>
                <w:rStyle w:val="font131"/>
              </w:rPr>
              <w:t xml:space="preserve">: Compliance with information security management practices; </w:t>
            </w:r>
            <w:r>
              <w:rPr>
                <w:rStyle w:val="font131"/>
              </w:rPr>
              <w:lastRenderedPageBreak/>
              <w:t>NIST Digital Identity: Logging and auditing processes.</w:t>
            </w:r>
          </w:p>
        </w:tc>
      </w:tr>
    </w:tbl>
    <w:p w14:paraId="75D4AD3E" w14:textId="77777777" w:rsidR="00D17027" w:rsidRDefault="00D17027" w:rsidP="00D17027">
      <w:pPr>
        <w:rPr>
          <w:lang w:eastAsia="en-GB"/>
        </w:rPr>
      </w:pPr>
    </w:p>
    <w:p w14:paraId="290F90A2" w14:textId="6372AB45" w:rsidR="003E69C0" w:rsidRDefault="00677A10" w:rsidP="00112C5A">
      <w:pPr>
        <w:pStyle w:val="Heading1"/>
        <w:rPr>
          <w:rFonts w:eastAsia="Times New Roman"/>
          <w:lang w:eastAsia="en-GB"/>
        </w:rPr>
      </w:pPr>
      <w:bookmarkStart w:id="33" w:name="_Toc177311239"/>
      <w:r>
        <w:rPr>
          <w:rFonts w:eastAsia="Times New Roman"/>
          <w:lang w:eastAsia="en-GB"/>
        </w:rPr>
        <w:t>8</w:t>
      </w:r>
      <w:r w:rsidR="0084346B">
        <w:rPr>
          <w:rFonts w:eastAsia="Times New Roman"/>
          <w:lang w:eastAsia="en-GB"/>
        </w:rPr>
        <w:t>.</w:t>
      </w:r>
      <w:r w:rsidR="003E69C0">
        <w:rPr>
          <w:rFonts w:eastAsia="Times New Roman"/>
          <w:lang w:eastAsia="en-GB"/>
        </w:rPr>
        <w:t xml:space="preserve"> References</w:t>
      </w:r>
      <w:bookmarkEnd w:id="33"/>
    </w:p>
    <w:p w14:paraId="58EC958B" w14:textId="77777777" w:rsidR="002A337D" w:rsidRDefault="002A337D" w:rsidP="002A337D">
      <w:pPr>
        <w:rPr>
          <w:lang w:eastAsia="en-GB"/>
        </w:rPr>
      </w:pPr>
    </w:p>
    <w:p w14:paraId="498AA058" w14:textId="73D5F1DC" w:rsidR="009F7CE2" w:rsidRDefault="009F7CE2" w:rsidP="00F1460B">
      <w:pPr>
        <w:pStyle w:val="ListParagraph"/>
        <w:numPr>
          <w:ilvl w:val="0"/>
          <w:numId w:val="16"/>
        </w:numPr>
        <w:spacing w:line="276" w:lineRule="auto"/>
        <w:jc w:val="both"/>
      </w:pPr>
      <w:r>
        <w:t>NIST. Digital Identity Guidelines: Age Verification Guidance. Available at: [</w:t>
      </w:r>
      <w:r w:rsidR="00F6504A" w:rsidRPr="00F6504A">
        <w:t>https://pages.nist.gov/800-63-3/</w:t>
      </w:r>
      <w:r w:rsidR="00F6504A">
        <w:t>]</w:t>
      </w:r>
      <w:r>
        <w:t>.</w:t>
      </w:r>
    </w:p>
    <w:p w14:paraId="66362430" w14:textId="2069DB83" w:rsidR="009F7CE2" w:rsidRDefault="009F7CE2" w:rsidP="00F1460B">
      <w:pPr>
        <w:pStyle w:val="ListParagraph"/>
        <w:numPr>
          <w:ilvl w:val="0"/>
          <w:numId w:val="16"/>
        </w:numPr>
        <w:spacing w:line="276" w:lineRule="auto"/>
        <w:jc w:val="both"/>
      </w:pPr>
      <w:proofErr w:type="spellStart"/>
      <w:r>
        <w:t>eIDAS</w:t>
      </w:r>
      <w:proofErr w:type="spellEnd"/>
      <w:r>
        <w:t>. Identity Proofing Requirements. Available at: [</w:t>
      </w:r>
      <w:r w:rsidR="00CF1287" w:rsidRPr="00CF1287">
        <w:t>https://eur-lex.europa.eu/legal-content/EN/TXT/?uri=uriserv:OJ.L_.2014.257.01.0073.01.ENG</w:t>
      </w:r>
      <w:r>
        <w:t>].</w:t>
      </w:r>
    </w:p>
    <w:p w14:paraId="46172592" w14:textId="12615B78" w:rsidR="009F7CE2" w:rsidRDefault="009F7CE2" w:rsidP="00F1460B">
      <w:pPr>
        <w:pStyle w:val="ListParagraph"/>
        <w:numPr>
          <w:ilvl w:val="0"/>
          <w:numId w:val="16"/>
        </w:numPr>
        <w:spacing w:line="276" w:lineRule="auto"/>
        <w:jc w:val="both"/>
      </w:pPr>
      <w:r>
        <w:t>ISO. 27001, Secure System Access Control. Available at: [</w:t>
      </w:r>
      <w:r w:rsidR="00977916" w:rsidRPr="00977916">
        <w:t>https://www.iso.org/standard/27001</w:t>
      </w:r>
      <w:r>
        <w:t>].</w:t>
      </w:r>
    </w:p>
    <w:p w14:paraId="01092D9B" w14:textId="610B5B0D" w:rsidR="009F7CE2" w:rsidRDefault="009F7CE2" w:rsidP="00F1460B">
      <w:pPr>
        <w:pStyle w:val="ListParagraph"/>
        <w:numPr>
          <w:ilvl w:val="0"/>
          <w:numId w:val="16"/>
        </w:numPr>
        <w:spacing w:line="276" w:lineRule="auto"/>
        <w:jc w:val="both"/>
      </w:pPr>
      <w:r>
        <w:t>Aadhaar. Account Creation and Management. Available at: [</w:t>
      </w:r>
      <w:r w:rsidR="00F330CF" w:rsidRPr="00F330CF">
        <w:t>https://uidai.gov.in/en/my-aadhaar/about-your-aadhaar/aadhaar-enrolment.html</w:t>
      </w:r>
      <w:r>
        <w:t>].</w:t>
      </w:r>
    </w:p>
    <w:p w14:paraId="5827456F" w14:textId="726CB878" w:rsidR="009F7CE2" w:rsidRDefault="009F7CE2" w:rsidP="00F1460B">
      <w:pPr>
        <w:pStyle w:val="ListParagraph"/>
        <w:numPr>
          <w:ilvl w:val="0"/>
          <w:numId w:val="16"/>
        </w:numPr>
        <w:spacing w:line="276" w:lineRule="auto"/>
        <w:jc w:val="both"/>
      </w:pPr>
      <w:proofErr w:type="spellStart"/>
      <w:r>
        <w:t>SingPass</w:t>
      </w:r>
      <w:proofErr w:type="spellEnd"/>
      <w:r>
        <w:t>. Account Creation and Management. Available at: [</w:t>
      </w:r>
      <w:r w:rsidR="00D279D7" w:rsidRPr="00D279D7">
        <w:t>https://www.singpass.gov.sg/home/ui/assets/pdf/Singpass_Registration_Guide.pdf</w:t>
      </w:r>
      <w:r>
        <w:t>].</w:t>
      </w:r>
    </w:p>
    <w:p w14:paraId="759FA104" w14:textId="405E8182" w:rsidR="009F7CE2" w:rsidRDefault="009F7CE2" w:rsidP="00F1460B">
      <w:pPr>
        <w:pStyle w:val="ListParagraph"/>
        <w:numPr>
          <w:ilvl w:val="0"/>
          <w:numId w:val="16"/>
        </w:numPr>
        <w:spacing w:line="276" w:lineRule="auto"/>
        <w:jc w:val="both"/>
      </w:pPr>
      <w:r>
        <w:t>FATF. Digital Identity Guidance: Authentication Mechanisms. Available at: [</w:t>
      </w:r>
      <w:r w:rsidR="00D279D7" w:rsidRPr="00D279D7">
        <w:t>https://www.fatf-gafi.org/en/publications/Financialinclusionandnpoissues/Digital-identity-guidance.html</w:t>
      </w:r>
      <w:r>
        <w:t>].</w:t>
      </w:r>
    </w:p>
    <w:p w14:paraId="6C461C6C" w14:textId="7C3CFC9F" w:rsidR="009F7CE2" w:rsidRDefault="009F7CE2" w:rsidP="00F1460B">
      <w:pPr>
        <w:pStyle w:val="ListParagraph"/>
        <w:numPr>
          <w:ilvl w:val="0"/>
          <w:numId w:val="16"/>
        </w:numPr>
        <w:spacing w:line="276" w:lineRule="auto"/>
        <w:jc w:val="both"/>
      </w:pPr>
      <w:r>
        <w:t>Estonia ID. Data Protection Practices. Available at: [</w:t>
      </w:r>
      <w:r w:rsidR="009933E8" w:rsidRPr="009933E8">
        <w:t>https://toolbox.estonia.ee/asset-page/252494-e-estonia-guide-full-brochure</w:t>
      </w:r>
      <w:r>
        <w:t>].</w:t>
      </w:r>
    </w:p>
    <w:p w14:paraId="25CF4927" w14:textId="6F36F81A" w:rsidR="009F7CE2" w:rsidRPr="002A337D" w:rsidRDefault="009F7CE2" w:rsidP="00F1460B">
      <w:pPr>
        <w:pStyle w:val="ListParagraph"/>
        <w:numPr>
          <w:ilvl w:val="0"/>
          <w:numId w:val="16"/>
        </w:numPr>
        <w:spacing w:line="276" w:lineRule="auto"/>
        <w:jc w:val="both"/>
        <w:rPr>
          <w:lang w:eastAsia="en-GB"/>
        </w:rPr>
      </w:pPr>
      <w:r>
        <w:t>Emirates ID. Available at: [</w:t>
      </w:r>
      <w:r w:rsidR="002D32B2" w:rsidRPr="002D32B2">
        <w:t>https://u.ae/en/information-and-services/visa-and-emirates-id/emirates-id</w:t>
      </w:r>
      <w:r>
        <w:t>].</w:t>
      </w:r>
    </w:p>
    <w:sectPr w:rsidR="009F7CE2" w:rsidRPr="002A337D" w:rsidSect="005601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4377A" w14:textId="77777777" w:rsidR="002B2ECE" w:rsidRDefault="002B2ECE" w:rsidP="00AB4374">
      <w:r>
        <w:separator/>
      </w:r>
    </w:p>
  </w:endnote>
  <w:endnote w:type="continuationSeparator" w:id="0">
    <w:p w14:paraId="10421E17" w14:textId="77777777" w:rsidR="002B2ECE" w:rsidRDefault="002B2ECE" w:rsidP="00AB4374">
      <w:r>
        <w:continuationSeparator/>
      </w:r>
    </w:p>
  </w:endnote>
  <w:endnote w:type="continuationNotice" w:id="1">
    <w:p w14:paraId="4D8BE58C" w14:textId="77777777" w:rsidR="002B2ECE" w:rsidRDefault="002B2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2ED48" w14:textId="77777777" w:rsidR="002B2ECE" w:rsidRDefault="002B2ECE" w:rsidP="00AB4374">
      <w:r>
        <w:separator/>
      </w:r>
    </w:p>
  </w:footnote>
  <w:footnote w:type="continuationSeparator" w:id="0">
    <w:p w14:paraId="511DB080" w14:textId="77777777" w:rsidR="002B2ECE" w:rsidRDefault="002B2ECE" w:rsidP="00AB4374">
      <w:r>
        <w:continuationSeparator/>
      </w:r>
    </w:p>
  </w:footnote>
  <w:footnote w:type="continuationNotice" w:id="1">
    <w:p w14:paraId="2481D861" w14:textId="77777777" w:rsidR="002B2ECE" w:rsidRDefault="002B2E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1112F" w14:textId="3C1D00AE" w:rsidR="000C1267" w:rsidRDefault="000C1267">
    <w:pPr>
      <w:pStyle w:val="Header"/>
    </w:pPr>
    <w:r>
      <w:rPr>
        <w:noProof/>
      </w:rPr>
      <w:drawing>
        <wp:inline distT="0" distB="0" distL="0" distR="0" wp14:anchorId="3FAFED6D" wp14:editId="7DAFDB89">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76821" cy="1147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942ED"/>
    <w:multiLevelType w:val="multilevel"/>
    <w:tmpl w:val="6E0E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7C52B9"/>
    <w:multiLevelType w:val="multilevel"/>
    <w:tmpl w:val="88DA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27DFF"/>
    <w:multiLevelType w:val="multilevel"/>
    <w:tmpl w:val="D3E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7657C7"/>
    <w:multiLevelType w:val="multilevel"/>
    <w:tmpl w:val="57D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C26AB4"/>
    <w:multiLevelType w:val="multilevel"/>
    <w:tmpl w:val="7604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3335A6"/>
    <w:multiLevelType w:val="multilevel"/>
    <w:tmpl w:val="E3E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04BC1"/>
    <w:multiLevelType w:val="multilevel"/>
    <w:tmpl w:val="DB1C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F34BDD"/>
    <w:multiLevelType w:val="multilevel"/>
    <w:tmpl w:val="3640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15AB3"/>
    <w:multiLevelType w:val="multilevel"/>
    <w:tmpl w:val="C14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667DB"/>
    <w:multiLevelType w:val="multilevel"/>
    <w:tmpl w:val="365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16"/>
  </w:num>
  <w:num w:numId="2" w16cid:durableId="981272518">
    <w:abstractNumId w:val="24"/>
  </w:num>
  <w:num w:numId="3" w16cid:durableId="551818139">
    <w:abstractNumId w:val="15"/>
  </w:num>
  <w:num w:numId="4" w16cid:durableId="2070957547">
    <w:abstractNumId w:val="23"/>
  </w:num>
  <w:num w:numId="5" w16cid:durableId="1907376224">
    <w:abstractNumId w:val="19"/>
  </w:num>
  <w:num w:numId="6" w16cid:durableId="1559824811">
    <w:abstractNumId w:val="2"/>
  </w:num>
  <w:num w:numId="7" w16cid:durableId="1512990293">
    <w:abstractNumId w:val="9"/>
  </w:num>
  <w:num w:numId="8" w16cid:durableId="495847674">
    <w:abstractNumId w:val="5"/>
  </w:num>
  <w:num w:numId="9" w16cid:durableId="1880166559">
    <w:abstractNumId w:val="14"/>
  </w:num>
  <w:num w:numId="10" w16cid:durableId="1345672894">
    <w:abstractNumId w:val="25"/>
  </w:num>
  <w:num w:numId="11" w16cid:durableId="225802729">
    <w:abstractNumId w:val="12"/>
  </w:num>
  <w:num w:numId="12" w16cid:durableId="1669794326">
    <w:abstractNumId w:val="10"/>
  </w:num>
  <w:num w:numId="13" w16cid:durableId="1942911694">
    <w:abstractNumId w:val="3"/>
  </w:num>
  <w:num w:numId="14" w16cid:durableId="1734422164">
    <w:abstractNumId w:val="6"/>
  </w:num>
  <w:num w:numId="15" w16cid:durableId="1830369800">
    <w:abstractNumId w:val="0"/>
  </w:num>
  <w:num w:numId="16" w16cid:durableId="1942177363">
    <w:abstractNumId w:val="4"/>
  </w:num>
  <w:num w:numId="17" w16cid:durableId="1225407920">
    <w:abstractNumId w:val="1"/>
  </w:num>
  <w:num w:numId="18" w16cid:durableId="2141730037">
    <w:abstractNumId w:val="11"/>
  </w:num>
  <w:num w:numId="19" w16cid:durableId="1806006344">
    <w:abstractNumId w:val="17"/>
  </w:num>
  <w:num w:numId="20" w16cid:durableId="1271354432">
    <w:abstractNumId w:val="13"/>
  </w:num>
  <w:num w:numId="21" w16cid:durableId="2032031102">
    <w:abstractNumId w:val="18"/>
  </w:num>
  <w:num w:numId="22" w16cid:durableId="1963726202">
    <w:abstractNumId w:val="8"/>
  </w:num>
  <w:num w:numId="23" w16cid:durableId="2048334124">
    <w:abstractNumId w:val="7"/>
  </w:num>
  <w:num w:numId="24" w16cid:durableId="1888714599">
    <w:abstractNumId w:val="22"/>
  </w:num>
  <w:num w:numId="25" w16cid:durableId="425543703">
    <w:abstractNumId w:val="21"/>
  </w:num>
  <w:num w:numId="26" w16cid:durableId="490297345">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53BA6"/>
    <w:rsid w:val="00054408"/>
    <w:rsid w:val="00066A6D"/>
    <w:rsid w:val="00071E8C"/>
    <w:rsid w:val="00091B31"/>
    <w:rsid w:val="000B638A"/>
    <w:rsid w:val="000C1267"/>
    <w:rsid w:val="000D4750"/>
    <w:rsid w:val="000D5547"/>
    <w:rsid w:val="000D7306"/>
    <w:rsid w:val="00112C5A"/>
    <w:rsid w:val="00123F0F"/>
    <w:rsid w:val="001412EE"/>
    <w:rsid w:val="0014266C"/>
    <w:rsid w:val="00142950"/>
    <w:rsid w:val="0014612F"/>
    <w:rsid w:val="00160A3D"/>
    <w:rsid w:val="001705CE"/>
    <w:rsid w:val="001746FE"/>
    <w:rsid w:val="00175368"/>
    <w:rsid w:val="001767B0"/>
    <w:rsid w:val="00181D31"/>
    <w:rsid w:val="00184898"/>
    <w:rsid w:val="00185C4A"/>
    <w:rsid w:val="00192D94"/>
    <w:rsid w:val="00193468"/>
    <w:rsid w:val="0019730F"/>
    <w:rsid w:val="001A6195"/>
    <w:rsid w:val="001B3957"/>
    <w:rsid w:val="001B47E7"/>
    <w:rsid w:val="001B5177"/>
    <w:rsid w:val="001C316E"/>
    <w:rsid w:val="001C5A5F"/>
    <w:rsid w:val="001D09DE"/>
    <w:rsid w:val="001E78A3"/>
    <w:rsid w:val="0020386B"/>
    <w:rsid w:val="002137B1"/>
    <w:rsid w:val="002529A9"/>
    <w:rsid w:val="002706BC"/>
    <w:rsid w:val="00272CC2"/>
    <w:rsid w:val="00281698"/>
    <w:rsid w:val="00284E9C"/>
    <w:rsid w:val="002A11C1"/>
    <w:rsid w:val="002A337D"/>
    <w:rsid w:val="002A6217"/>
    <w:rsid w:val="002B2ECE"/>
    <w:rsid w:val="002C3AA6"/>
    <w:rsid w:val="002D32B2"/>
    <w:rsid w:val="002F6258"/>
    <w:rsid w:val="00346C44"/>
    <w:rsid w:val="00350545"/>
    <w:rsid w:val="00353271"/>
    <w:rsid w:val="00362D10"/>
    <w:rsid w:val="00380F08"/>
    <w:rsid w:val="003813E4"/>
    <w:rsid w:val="00382C29"/>
    <w:rsid w:val="00392995"/>
    <w:rsid w:val="003A368A"/>
    <w:rsid w:val="003C0589"/>
    <w:rsid w:val="003C2848"/>
    <w:rsid w:val="003D1D8D"/>
    <w:rsid w:val="003D246F"/>
    <w:rsid w:val="003E1C8B"/>
    <w:rsid w:val="003E4301"/>
    <w:rsid w:val="003E69C0"/>
    <w:rsid w:val="003F516B"/>
    <w:rsid w:val="003F7DB5"/>
    <w:rsid w:val="00424393"/>
    <w:rsid w:val="00431259"/>
    <w:rsid w:val="00454455"/>
    <w:rsid w:val="0046480B"/>
    <w:rsid w:val="0047074A"/>
    <w:rsid w:val="00473D24"/>
    <w:rsid w:val="00477AC0"/>
    <w:rsid w:val="00481329"/>
    <w:rsid w:val="0048450C"/>
    <w:rsid w:val="004946DB"/>
    <w:rsid w:val="0049595F"/>
    <w:rsid w:val="004A39B7"/>
    <w:rsid w:val="004B2DE3"/>
    <w:rsid w:val="004B6223"/>
    <w:rsid w:val="004C67FE"/>
    <w:rsid w:val="004F3D19"/>
    <w:rsid w:val="00510B91"/>
    <w:rsid w:val="0051698E"/>
    <w:rsid w:val="00534A95"/>
    <w:rsid w:val="005521B5"/>
    <w:rsid w:val="0056013E"/>
    <w:rsid w:val="00570CBE"/>
    <w:rsid w:val="0057317A"/>
    <w:rsid w:val="0057511B"/>
    <w:rsid w:val="00582C0B"/>
    <w:rsid w:val="00586D85"/>
    <w:rsid w:val="005902EC"/>
    <w:rsid w:val="0059038F"/>
    <w:rsid w:val="00593956"/>
    <w:rsid w:val="00594362"/>
    <w:rsid w:val="00597788"/>
    <w:rsid w:val="005978C1"/>
    <w:rsid w:val="005A080D"/>
    <w:rsid w:val="005B02C0"/>
    <w:rsid w:val="005B215C"/>
    <w:rsid w:val="005D4823"/>
    <w:rsid w:val="005E23F1"/>
    <w:rsid w:val="005F51C8"/>
    <w:rsid w:val="00610711"/>
    <w:rsid w:val="00655173"/>
    <w:rsid w:val="0065758C"/>
    <w:rsid w:val="006640A6"/>
    <w:rsid w:val="00672191"/>
    <w:rsid w:val="00677A10"/>
    <w:rsid w:val="00694437"/>
    <w:rsid w:val="006951F9"/>
    <w:rsid w:val="006A2469"/>
    <w:rsid w:val="006A66D1"/>
    <w:rsid w:val="006A6F83"/>
    <w:rsid w:val="006B07BA"/>
    <w:rsid w:val="006B5175"/>
    <w:rsid w:val="006D3763"/>
    <w:rsid w:val="006F3259"/>
    <w:rsid w:val="006F66C9"/>
    <w:rsid w:val="007034CE"/>
    <w:rsid w:val="0072713B"/>
    <w:rsid w:val="0074200B"/>
    <w:rsid w:val="00743D3B"/>
    <w:rsid w:val="00744045"/>
    <w:rsid w:val="0075304F"/>
    <w:rsid w:val="00755431"/>
    <w:rsid w:val="00755F03"/>
    <w:rsid w:val="00760A67"/>
    <w:rsid w:val="007705A0"/>
    <w:rsid w:val="00770BF6"/>
    <w:rsid w:val="00772071"/>
    <w:rsid w:val="00772737"/>
    <w:rsid w:val="00772913"/>
    <w:rsid w:val="007767B6"/>
    <w:rsid w:val="0079509D"/>
    <w:rsid w:val="007A3B91"/>
    <w:rsid w:val="007A7017"/>
    <w:rsid w:val="007B0960"/>
    <w:rsid w:val="007B693D"/>
    <w:rsid w:val="007E4A4C"/>
    <w:rsid w:val="007E6233"/>
    <w:rsid w:val="007F1D6C"/>
    <w:rsid w:val="008033A7"/>
    <w:rsid w:val="00827915"/>
    <w:rsid w:val="00835AA5"/>
    <w:rsid w:val="00842332"/>
    <w:rsid w:val="0084346B"/>
    <w:rsid w:val="00865592"/>
    <w:rsid w:val="00884BF3"/>
    <w:rsid w:val="00890135"/>
    <w:rsid w:val="008C730A"/>
    <w:rsid w:val="008E1333"/>
    <w:rsid w:val="0090373C"/>
    <w:rsid w:val="00910B7F"/>
    <w:rsid w:val="00930951"/>
    <w:rsid w:val="00934145"/>
    <w:rsid w:val="00943FEE"/>
    <w:rsid w:val="009559B9"/>
    <w:rsid w:val="00964095"/>
    <w:rsid w:val="00973E76"/>
    <w:rsid w:val="00977916"/>
    <w:rsid w:val="00981AD4"/>
    <w:rsid w:val="00984FB5"/>
    <w:rsid w:val="009933E8"/>
    <w:rsid w:val="009B6262"/>
    <w:rsid w:val="009C5FC8"/>
    <w:rsid w:val="009D4DBE"/>
    <w:rsid w:val="009E7AD1"/>
    <w:rsid w:val="009F0768"/>
    <w:rsid w:val="009F38EF"/>
    <w:rsid w:val="009F7CE2"/>
    <w:rsid w:val="00A13AC4"/>
    <w:rsid w:val="00A14EEE"/>
    <w:rsid w:val="00A15329"/>
    <w:rsid w:val="00A16BCF"/>
    <w:rsid w:val="00A170F5"/>
    <w:rsid w:val="00A17592"/>
    <w:rsid w:val="00A23A04"/>
    <w:rsid w:val="00A24017"/>
    <w:rsid w:val="00A3181E"/>
    <w:rsid w:val="00A32321"/>
    <w:rsid w:val="00A56597"/>
    <w:rsid w:val="00A60AA9"/>
    <w:rsid w:val="00A61EAB"/>
    <w:rsid w:val="00A7089B"/>
    <w:rsid w:val="00A741AB"/>
    <w:rsid w:val="00A745AA"/>
    <w:rsid w:val="00A90DC0"/>
    <w:rsid w:val="00AA0B35"/>
    <w:rsid w:val="00AB033F"/>
    <w:rsid w:val="00AB4374"/>
    <w:rsid w:val="00AC3CCA"/>
    <w:rsid w:val="00AC4349"/>
    <w:rsid w:val="00AC5F38"/>
    <w:rsid w:val="00AC7E5B"/>
    <w:rsid w:val="00AD1DA9"/>
    <w:rsid w:val="00AE0A32"/>
    <w:rsid w:val="00AF1277"/>
    <w:rsid w:val="00AF5436"/>
    <w:rsid w:val="00B20235"/>
    <w:rsid w:val="00B20CC2"/>
    <w:rsid w:val="00B309AE"/>
    <w:rsid w:val="00B32A68"/>
    <w:rsid w:val="00B33753"/>
    <w:rsid w:val="00B47F9B"/>
    <w:rsid w:val="00B65F49"/>
    <w:rsid w:val="00B66626"/>
    <w:rsid w:val="00B74796"/>
    <w:rsid w:val="00B8057E"/>
    <w:rsid w:val="00BA47C2"/>
    <w:rsid w:val="00BC03C3"/>
    <w:rsid w:val="00BD4CEB"/>
    <w:rsid w:val="00BD7C88"/>
    <w:rsid w:val="00BF0A15"/>
    <w:rsid w:val="00BF5524"/>
    <w:rsid w:val="00BF6313"/>
    <w:rsid w:val="00C010CD"/>
    <w:rsid w:val="00C116A0"/>
    <w:rsid w:val="00C11BE6"/>
    <w:rsid w:val="00C123EA"/>
    <w:rsid w:val="00C20288"/>
    <w:rsid w:val="00C24C05"/>
    <w:rsid w:val="00C3295D"/>
    <w:rsid w:val="00C47315"/>
    <w:rsid w:val="00C5001F"/>
    <w:rsid w:val="00C51EEA"/>
    <w:rsid w:val="00C53CD1"/>
    <w:rsid w:val="00C74EC9"/>
    <w:rsid w:val="00CA56E4"/>
    <w:rsid w:val="00CB33FC"/>
    <w:rsid w:val="00CC7353"/>
    <w:rsid w:val="00CC7437"/>
    <w:rsid w:val="00CF1287"/>
    <w:rsid w:val="00CF61EC"/>
    <w:rsid w:val="00D17027"/>
    <w:rsid w:val="00D21773"/>
    <w:rsid w:val="00D21BC1"/>
    <w:rsid w:val="00D279D7"/>
    <w:rsid w:val="00D40EA1"/>
    <w:rsid w:val="00D50464"/>
    <w:rsid w:val="00D75771"/>
    <w:rsid w:val="00D8335F"/>
    <w:rsid w:val="00D950E2"/>
    <w:rsid w:val="00D96FB6"/>
    <w:rsid w:val="00DC043B"/>
    <w:rsid w:val="00DC2DC0"/>
    <w:rsid w:val="00DD2CB2"/>
    <w:rsid w:val="00DE6D5F"/>
    <w:rsid w:val="00DF1BC1"/>
    <w:rsid w:val="00E00AC5"/>
    <w:rsid w:val="00E03F9E"/>
    <w:rsid w:val="00E0565B"/>
    <w:rsid w:val="00E13AE4"/>
    <w:rsid w:val="00E34A78"/>
    <w:rsid w:val="00E3718F"/>
    <w:rsid w:val="00E57D83"/>
    <w:rsid w:val="00E65765"/>
    <w:rsid w:val="00E74E60"/>
    <w:rsid w:val="00E81518"/>
    <w:rsid w:val="00E87F6D"/>
    <w:rsid w:val="00E90E89"/>
    <w:rsid w:val="00E97F0F"/>
    <w:rsid w:val="00EA2E4A"/>
    <w:rsid w:val="00EA6E7D"/>
    <w:rsid w:val="00EF4F0F"/>
    <w:rsid w:val="00F12FD1"/>
    <w:rsid w:val="00F1460B"/>
    <w:rsid w:val="00F330CF"/>
    <w:rsid w:val="00F33156"/>
    <w:rsid w:val="00F430D2"/>
    <w:rsid w:val="00F4450E"/>
    <w:rsid w:val="00F44598"/>
    <w:rsid w:val="00F4560A"/>
    <w:rsid w:val="00F52D6D"/>
    <w:rsid w:val="00F5723F"/>
    <w:rsid w:val="00F6504A"/>
    <w:rsid w:val="00F86AC3"/>
    <w:rsid w:val="00FB2BCF"/>
    <w:rsid w:val="00FC700D"/>
    <w:rsid w:val="00FE7970"/>
    <w:rsid w:val="00FF133C"/>
    <w:rsid w:val="00FF3A1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EB91654C-A567-4E82-BAA3-F1CE3692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066A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60">
      <w:bodyDiv w:val="1"/>
      <w:marLeft w:val="0"/>
      <w:marRight w:val="0"/>
      <w:marTop w:val="0"/>
      <w:marBottom w:val="0"/>
      <w:divBdr>
        <w:top w:val="none" w:sz="0" w:space="0" w:color="auto"/>
        <w:left w:val="none" w:sz="0" w:space="0" w:color="auto"/>
        <w:bottom w:val="none" w:sz="0" w:space="0" w:color="auto"/>
        <w:right w:val="none" w:sz="0" w:space="0" w:color="auto"/>
      </w:divBdr>
    </w:div>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492259131">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3668907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60224431">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716469109">
      <w:bodyDiv w:val="1"/>
      <w:marLeft w:val="0"/>
      <w:marRight w:val="0"/>
      <w:marTop w:val="0"/>
      <w:marBottom w:val="0"/>
      <w:divBdr>
        <w:top w:val="none" w:sz="0" w:space="0" w:color="auto"/>
        <w:left w:val="none" w:sz="0" w:space="0" w:color="auto"/>
        <w:bottom w:val="none" w:sz="0" w:space="0" w:color="auto"/>
        <w:right w:val="none" w:sz="0" w:space="0" w:color="auto"/>
      </w:divBdr>
    </w:div>
    <w:div w:id="1796751724">
      <w:bodyDiv w:val="1"/>
      <w:marLeft w:val="0"/>
      <w:marRight w:val="0"/>
      <w:marTop w:val="0"/>
      <w:marBottom w:val="0"/>
      <w:divBdr>
        <w:top w:val="none" w:sz="0" w:space="0" w:color="auto"/>
        <w:left w:val="none" w:sz="0" w:space="0" w:color="auto"/>
        <w:bottom w:val="none" w:sz="0" w:space="0" w:color="auto"/>
        <w:right w:val="none" w:sz="0" w:space="0" w:color="auto"/>
      </w:divBdr>
    </w:div>
    <w:div w:id="1844514456">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51953242">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6697BB22-888A-41FD-8BC0-2322202B3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210</TotalTime>
  <Pages>11</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15253</CharactersWithSpaces>
  <SharedDoc>false</SharedDoc>
  <HLinks>
    <vt:vector size="222" baseType="variant">
      <vt:variant>
        <vt:i4>6684774</vt:i4>
      </vt:variant>
      <vt:variant>
        <vt:i4>219</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1441847</vt:i4>
      </vt:variant>
      <vt:variant>
        <vt:i4>212</vt:i4>
      </vt:variant>
      <vt:variant>
        <vt:i4>0</vt:i4>
      </vt:variant>
      <vt:variant>
        <vt:i4>5</vt:i4>
      </vt:variant>
      <vt:variant>
        <vt:lpwstr/>
      </vt:variant>
      <vt:variant>
        <vt:lpwstr>_Toc173147106</vt:lpwstr>
      </vt:variant>
      <vt:variant>
        <vt:i4>1441847</vt:i4>
      </vt:variant>
      <vt:variant>
        <vt:i4>206</vt:i4>
      </vt:variant>
      <vt:variant>
        <vt:i4>0</vt:i4>
      </vt:variant>
      <vt:variant>
        <vt:i4>5</vt:i4>
      </vt:variant>
      <vt:variant>
        <vt:lpwstr/>
      </vt:variant>
      <vt:variant>
        <vt:lpwstr>_Toc173147105</vt:lpwstr>
      </vt:variant>
      <vt:variant>
        <vt:i4>1441847</vt:i4>
      </vt:variant>
      <vt:variant>
        <vt:i4>200</vt:i4>
      </vt:variant>
      <vt:variant>
        <vt:i4>0</vt:i4>
      </vt:variant>
      <vt:variant>
        <vt:i4>5</vt:i4>
      </vt:variant>
      <vt:variant>
        <vt:lpwstr/>
      </vt:variant>
      <vt:variant>
        <vt:lpwstr>_Toc173147104</vt:lpwstr>
      </vt:variant>
      <vt:variant>
        <vt:i4>1441847</vt:i4>
      </vt:variant>
      <vt:variant>
        <vt:i4>194</vt:i4>
      </vt:variant>
      <vt:variant>
        <vt:i4>0</vt:i4>
      </vt:variant>
      <vt:variant>
        <vt:i4>5</vt:i4>
      </vt:variant>
      <vt:variant>
        <vt:lpwstr/>
      </vt:variant>
      <vt:variant>
        <vt:lpwstr>_Toc173147103</vt:lpwstr>
      </vt:variant>
      <vt:variant>
        <vt:i4>1441847</vt:i4>
      </vt:variant>
      <vt:variant>
        <vt:i4>188</vt:i4>
      </vt:variant>
      <vt:variant>
        <vt:i4>0</vt:i4>
      </vt:variant>
      <vt:variant>
        <vt:i4>5</vt:i4>
      </vt:variant>
      <vt:variant>
        <vt:lpwstr/>
      </vt:variant>
      <vt:variant>
        <vt:lpwstr>_Toc173147102</vt:lpwstr>
      </vt:variant>
      <vt:variant>
        <vt:i4>1441847</vt:i4>
      </vt:variant>
      <vt:variant>
        <vt:i4>182</vt:i4>
      </vt:variant>
      <vt:variant>
        <vt:i4>0</vt:i4>
      </vt:variant>
      <vt:variant>
        <vt:i4>5</vt:i4>
      </vt:variant>
      <vt:variant>
        <vt:lpwstr/>
      </vt:variant>
      <vt:variant>
        <vt:lpwstr>_Toc173147101</vt:lpwstr>
      </vt:variant>
      <vt:variant>
        <vt:i4>1441847</vt:i4>
      </vt:variant>
      <vt:variant>
        <vt:i4>176</vt:i4>
      </vt:variant>
      <vt:variant>
        <vt:i4>0</vt:i4>
      </vt:variant>
      <vt:variant>
        <vt:i4>5</vt:i4>
      </vt:variant>
      <vt:variant>
        <vt:lpwstr/>
      </vt:variant>
      <vt:variant>
        <vt:lpwstr>_Toc173147100</vt:lpwstr>
      </vt:variant>
      <vt:variant>
        <vt:i4>2031670</vt:i4>
      </vt:variant>
      <vt:variant>
        <vt:i4>170</vt:i4>
      </vt:variant>
      <vt:variant>
        <vt:i4>0</vt:i4>
      </vt:variant>
      <vt:variant>
        <vt:i4>5</vt:i4>
      </vt:variant>
      <vt:variant>
        <vt:lpwstr/>
      </vt:variant>
      <vt:variant>
        <vt:lpwstr>_Toc173147099</vt:lpwstr>
      </vt:variant>
      <vt:variant>
        <vt:i4>2031670</vt:i4>
      </vt:variant>
      <vt:variant>
        <vt:i4>164</vt:i4>
      </vt:variant>
      <vt:variant>
        <vt:i4>0</vt:i4>
      </vt:variant>
      <vt:variant>
        <vt:i4>5</vt:i4>
      </vt:variant>
      <vt:variant>
        <vt:lpwstr/>
      </vt:variant>
      <vt:variant>
        <vt:lpwstr>_Toc173147098</vt:lpwstr>
      </vt:variant>
      <vt:variant>
        <vt:i4>2031670</vt:i4>
      </vt:variant>
      <vt:variant>
        <vt:i4>158</vt:i4>
      </vt:variant>
      <vt:variant>
        <vt:i4>0</vt:i4>
      </vt:variant>
      <vt:variant>
        <vt:i4>5</vt:i4>
      </vt:variant>
      <vt:variant>
        <vt:lpwstr/>
      </vt:variant>
      <vt:variant>
        <vt:lpwstr>_Toc173147097</vt:lpwstr>
      </vt:variant>
      <vt:variant>
        <vt:i4>2031670</vt:i4>
      </vt:variant>
      <vt:variant>
        <vt:i4>152</vt:i4>
      </vt:variant>
      <vt:variant>
        <vt:i4>0</vt:i4>
      </vt:variant>
      <vt:variant>
        <vt:i4>5</vt:i4>
      </vt:variant>
      <vt:variant>
        <vt:lpwstr/>
      </vt:variant>
      <vt:variant>
        <vt:lpwstr>_Toc173147096</vt:lpwstr>
      </vt:variant>
      <vt:variant>
        <vt:i4>2031670</vt:i4>
      </vt:variant>
      <vt:variant>
        <vt:i4>146</vt:i4>
      </vt:variant>
      <vt:variant>
        <vt:i4>0</vt:i4>
      </vt:variant>
      <vt:variant>
        <vt:i4>5</vt:i4>
      </vt:variant>
      <vt:variant>
        <vt:lpwstr/>
      </vt:variant>
      <vt:variant>
        <vt:lpwstr>_Toc173147095</vt:lpwstr>
      </vt:variant>
      <vt:variant>
        <vt:i4>2031670</vt:i4>
      </vt:variant>
      <vt:variant>
        <vt:i4>140</vt:i4>
      </vt:variant>
      <vt:variant>
        <vt:i4>0</vt:i4>
      </vt:variant>
      <vt:variant>
        <vt:i4>5</vt:i4>
      </vt:variant>
      <vt:variant>
        <vt:lpwstr/>
      </vt:variant>
      <vt:variant>
        <vt:lpwstr>_Toc173147094</vt:lpwstr>
      </vt:variant>
      <vt:variant>
        <vt:i4>2031670</vt:i4>
      </vt:variant>
      <vt:variant>
        <vt:i4>134</vt:i4>
      </vt:variant>
      <vt:variant>
        <vt:i4>0</vt:i4>
      </vt:variant>
      <vt:variant>
        <vt:i4>5</vt:i4>
      </vt:variant>
      <vt:variant>
        <vt:lpwstr/>
      </vt:variant>
      <vt:variant>
        <vt:lpwstr>_Toc173147093</vt:lpwstr>
      </vt:variant>
      <vt:variant>
        <vt:i4>2031670</vt:i4>
      </vt:variant>
      <vt:variant>
        <vt:i4>128</vt:i4>
      </vt:variant>
      <vt:variant>
        <vt:i4>0</vt:i4>
      </vt:variant>
      <vt:variant>
        <vt:i4>5</vt:i4>
      </vt:variant>
      <vt:variant>
        <vt:lpwstr/>
      </vt:variant>
      <vt:variant>
        <vt:lpwstr>_Toc173147092</vt:lpwstr>
      </vt:variant>
      <vt:variant>
        <vt:i4>2031670</vt:i4>
      </vt:variant>
      <vt:variant>
        <vt:i4>122</vt:i4>
      </vt:variant>
      <vt:variant>
        <vt:i4>0</vt:i4>
      </vt:variant>
      <vt:variant>
        <vt:i4>5</vt:i4>
      </vt:variant>
      <vt:variant>
        <vt:lpwstr/>
      </vt:variant>
      <vt:variant>
        <vt:lpwstr>_Toc173147091</vt:lpwstr>
      </vt:variant>
      <vt:variant>
        <vt:i4>2031670</vt:i4>
      </vt:variant>
      <vt:variant>
        <vt:i4>116</vt:i4>
      </vt:variant>
      <vt:variant>
        <vt:i4>0</vt:i4>
      </vt:variant>
      <vt:variant>
        <vt:i4>5</vt:i4>
      </vt:variant>
      <vt:variant>
        <vt:lpwstr/>
      </vt:variant>
      <vt:variant>
        <vt:lpwstr>_Toc173147090</vt:lpwstr>
      </vt:variant>
      <vt:variant>
        <vt:i4>1966134</vt:i4>
      </vt:variant>
      <vt:variant>
        <vt:i4>110</vt:i4>
      </vt:variant>
      <vt:variant>
        <vt:i4>0</vt:i4>
      </vt:variant>
      <vt:variant>
        <vt:i4>5</vt:i4>
      </vt:variant>
      <vt:variant>
        <vt:lpwstr/>
      </vt:variant>
      <vt:variant>
        <vt:lpwstr>_Toc173147089</vt:lpwstr>
      </vt:variant>
      <vt:variant>
        <vt:i4>1966134</vt:i4>
      </vt:variant>
      <vt:variant>
        <vt:i4>104</vt:i4>
      </vt:variant>
      <vt:variant>
        <vt:i4>0</vt:i4>
      </vt:variant>
      <vt:variant>
        <vt:i4>5</vt:i4>
      </vt:variant>
      <vt:variant>
        <vt:lpwstr/>
      </vt:variant>
      <vt:variant>
        <vt:lpwstr>_Toc173147088</vt:lpwstr>
      </vt:variant>
      <vt:variant>
        <vt:i4>1966134</vt:i4>
      </vt:variant>
      <vt:variant>
        <vt:i4>98</vt:i4>
      </vt:variant>
      <vt:variant>
        <vt:i4>0</vt:i4>
      </vt:variant>
      <vt:variant>
        <vt:i4>5</vt:i4>
      </vt:variant>
      <vt:variant>
        <vt:lpwstr/>
      </vt:variant>
      <vt:variant>
        <vt:lpwstr>_Toc173147087</vt:lpwstr>
      </vt:variant>
      <vt:variant>
        <vt:i4>1966134</vt:i4>
      </vt:variant>
      <vt:variant>
        <vt:i4>92</vt:i4>
      </vt:variant>
      <vt:variant>
        <vt:i4>0</vt:i4>
      </vt:variant>
      <vt:variant>
        <vt:i4>5</vt:i4>
      </vt:variant>
      <vt:variant>
        <vt:lpwstr/>
      </vt:variant>
      <vt:variant>
        <vt:lpwstr>_Toc173147086</vt:lpwstr>
      </vt:variant>
      <vt:variant>
        <vt:i4>1966134</vt:i4>
      </vt:variant>
      <vt:variant>
        <vt:i4>86</vt:i4>
      </vt:variant>
      <vt:variant>
        <vt:i4>0</vt:i4>
      </vt:variant>
      <vt:variant>
        <vt:i4>5</vt:i4>
      </vt:variant>
      <vt:variant>
        <vt:lpwstr/>
      </vt:variant>
      <vt:variant>
        <vt:lpwstr>_Toc173147085</vt:lpwstr>
      </vt:variant>
      <vt:variant>
        <vt:i4>1966134</vt:i4>
      </vt:variant>
      <vt:variant>
        <vt:i4>80</vt:i4>
      </vt:variant>
      <vt:variant>
        <vt:i4>0</vt:i4>
      </vt:variant>
      <vt:variant>
        <vt:i4>5</vt:i4>
      </vt:variant>
      <vt:variant>
        <vt:lpwstr/>
      </vt:variant>
      <vt:variant>
        <vt:lpwstr>_Toc173147084</vt:lpwstr>
      </vt:variant>
      <vt:variant>
        <vt:i4>1966134</vt:i4>
      </vt:variant>
      <vt:variant>
        <vt:i4>74</vt:i4>
      </vt:variant>
      <vt:variant>
        <vt:i4>0</vt:i4>
      </vt:variant>
      <vt:variant>
        <vt:i4>5</vt:i4>
      </vt:variant>
      <vt:variant>
        <vt:lpwstr/>
      </vt:variant>
      <vt:variant>
        <vt:lpwstr>_Toc173147083</vt:lpwstr>
      </vt:variant>
      <vt:variant>
        <vt:i4>1966134</vt:i4>
      </vt:variant>
      <vt:variant>
        <vt:i4>68</vt:i4>
      </vt:variant>
      <vt:variant>
        <vt:i4>0</vt:i4>
      </vt:variant>
      <vt:variant>
        <vt:i4>5</vt:i4>
      </vt:variant>
      <vt:variant>
        <vt:lpwstr/>
      </vt:variant>
      <vt:variant>
        <vt:lpwstr>_Toc173147082</vt:lpwstr>
      </vt:variant>
      <vt:variant>
        <vt:i4>1966134</vt:i4>
      </vt:variant>
      <vt:variant>
        <vt:i4>62</vt:i4>
      </vt:variant>
      <vt:variant>
        <vt:i4>0</vt:i4>
      </vt:variant>
      <vt:variant>
        <vt:i4>5</vt:i4>
      </vt:variant>
      <vt:variant>
        <vt:lpwstr/>
      </vt:variant>
      <vt:variant>
        <vt:lpwstr>_Toc173147081</vt:lpwstr>
      </vt:variant>
      <vt:variant>
        <vt:i4>1966134</vt:i4>
      </vt:variant>
      <vt:variant>
        <vt:i4>56</vt:i4>
      </vt:variant>
      <vt:variant>
        <vt:i4>0</vt:i4>
      </vt:variant>
      <vt:variant>
        <vt:i4>5</vt:i4>
      </vt:variant>
      <vt:variant>
        <vt:lpwstr/>
      </vt:variant>
      <vt:variant>
        <vt:lpwstr>_Toc173147080</vt:lpwstr>
      </vt:variant>
      <vt:variant>
        <vt:i4>1114166</vt:i4>
      </vt:variant>
      <vt:variant>
        <vt:i4>50</vt:i4>
      </vt:variant>
      <vt:variant>
        <vt:i4>0</vt:i4>
      </vt:variant>
      <vt:variant>
        <vt:i4>5</vt:i4>
      </vt:variant>
      <vt:variant>
        <vt:lpwstr/>
      </vt:variant>
      <vt:variant>
        <vt:lpwstr>_Toc173147079</vt:lpwstr>
      </vt:variant>
      <vt:variant>
        <vt:i4>1114166</vt:i4>
      </vt:variant>
      <vt:variant>
        <vt:i4>44</vt:i4>
      </vt:variant>
      <vt:variant>
        <vt:i4>0</vt:i4>
      </vt:variant>
      <vt:variant>
        <vt:i4>5</vt:i4>
      </vt:variant>
      <vt:variant>
        <vt:lpwstr/>
      </vt:variant>
      <vt:variant>
        <vt:lpwstr>_Toc173147078</vt:lpwstr>
      </vt:variant>
      <vt:variant>
        <vt:i4>1114166</vt:i4>
      </vt:variant>
      <vt:variant>
        <vt:i4>38</vt:i4>
      </vt:variant>
      <vt:variant>
        <vt:i4>0</vt:i4>
      </vt:variant>
      <vt:variant>
        <vt:i4>5</vt:i4>
      </vt:variant>
      <vt:variant>
        <vt:lpwstr/>
      </vt:variant>
      <vt:variant>
        <vt:lpwstr>_Toc173147077</vt:lpwstr>
      </vt:variant>
      <vt:variant>
        <vt:i4>1114166</vt:i4>
      </vt:variant>
      <vt:variant>
        <vt:i4>32</vt:i4>
      </vt:variant>
      <vt:variant>
        <vt:i4>0</vt:i4>
      </vt:variant>
      <vt:variant>
        <vt:i4>5</vt:i4>
      </vt:variant>
      <vt:variant>
        <vt:lpwstr/>
      </vt:variant>
      <vt:variant>
        <vt:lpwstr>_Toc173147076</vt:lpwstr>
      </vt:variant>
      <vt:variant>
        <vt:i4>1114166</vt:i4>
      </vt:variant>
      <vt:variant>
        <vt:i4>26</vt:i4>
      </vt:variant>
      <vt:variant>
        <vt:i4>0</vt:i4>
      </vt:variant>
      <vt:variant>
        <vt:i4>5</vt:i4>
      </vt:variant>
      <vt:variant>
        <vt:lpwstr/>
      </vt:variant>
      <vt:variant>
        <vt:lpwstr>_Toc173147075</vt:lpwstr>
      </vt:variant>
      <vt:variant>
        <vt:i4>1114166</vt:i4>
      </vt:variant>
      <vt:variant>
        <vt:i4>20</vt:i4>
      </vt:variant>
      <vt:variant>
        <vt:i4>0</vt:i4>
      </vt:variant>
      <vt:variant>
        <vt:i4>5</vt:i4>
      </vt:variant>
      <vt:variant>
        <vt:lpwstr/>
      </vt:variant>
      <vt:variant>
        <vt:lpwstr>_Toc173147074</vt:lpwstr>
      </vt:variant>
      <vt:variant>
        <vt:i4>1114166</vt:i4>
      </vt:variant>
      <vt:variant>
        <vt:i4>14</vt:i4>
      </vt:variant>
      <vt:variant>
        <vt:i4>0</vt:i4>
      </vt:variant>
      <vt:variant>
        <vt:i4>5</vt:i4>
      </vt:variant>
      <vt:variant>
        <vt:lpwstr/>
      </vt:variant>
      <vt:variant>
        <vt:lpwstr>_Toc173147073</vt:lpwstr>
      </vt:variant>
      <vt:variant>
        <vt:i4>1114166</vt:i4>
      </vt:variant>
      <vt:variant>
        <vt:i4>8</vt:i4>
      </vt:variant>
      <vt:variant>
        <vt:i4>0</vt:i4>
      </vt:variant>
      <vt:variant>
        <vt:i4>5</vt:i4>
      </vt:variant>
      <vt:variant>
        <vt:lpwstr/>
      </vt:variant>
      <vt:variant>
        <vt:lpwstr>_Toc173147072</vt:lpwstr>
      </vt:variant>
      <vt:variant>
        <vt:i4>1114166</vt:i4>
      </vt:variant>
      <vt:variant>
        <vt:i4>2</vt:i4>
      </vt:variant>
      <vt:variant>
        <vt:i4>0</vt:i4>
      </vt:variant>
      <vt:variant>
        <vt:i4>5</vt:i4>
      </vt:variant>
      <vt:variant>
        <vt:lpwstr/>
      </vt:variant>
      <vt:variant>
        <vt:lpwstr>_Toc173147071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PRE-REGISTRATION: APPOINTMENT BOOKING</dc:title>
  <dc:subject>OB.1.3.D</dc:subject>
  <dc:creator>Trustworthy Digital Identity Group</dc:creator>
  <cp:keywords/>
  <dc:description/>
  <cp:lastModifiedBy>Al Tariq Sheik</cp:lastModifiedBy>
  <cp:revision>255</cp:revision>
  <dcterms:created xsi:type="dcterms:W3CDTF">2024-06-20T07:32:00Z</dcterms:created>
  <dcterms:modified xsi:type="dcterms:W3CDTF">2024-09-15T15:46:00Z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0x0101005C0E0E01865A6448AFA0B66203EEC3BA</vt:lpwstr>
  </property>
</Properties>
</file>