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A8F6D" w14:textId="06B71269" w:rsidR="005471EF" w:rsidRDefault="005471EF"/>
    <w:sdt>
      <w:sdtPr>
        <w:id w:val="-627085365"/>
        <w:docPartObj>
          <w:docPartGallery w:val="Cover Pages"/>
          <w:docPartUnique/>
        </w:docPartObj>
      </w:sdtPr>
      <w:sdtEndPr>
        <w:rPr>
          <w:b/>
          <w:bCs/>
          <w:color w:val="000000"/>
          <w:sz w:val="36"/>
          <w:szCs w:val="36"/>
        </w:rPr>
      </w:sdtEndPr>
      <w:sdtContent>
        <w:p w14:paraId="55E4DD74" w14:textId="40286EC4" w:rsidR="00D40EA1" w:rsidRDefault="00D40EA1">
          <w:r>
            <w:rPr>
              <w:noProof/>
            </w:rPr>
            <mc:AlternateContent>
              <mc:Choice Requires="wps">
                <w:drawing>
                  <wp:anchor distT="0" distB="0" distL="114300" distR="114300" simplePos="0" relativeHeight="251658241" behindDoc="1" locked="0" layoutInCell="1" allowOverlap="1" wp14:anchorId="5C10DE76" wp14:editId="07FDC28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5C2DD1C"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904C39E" w:rsidR="00AA0B35" w:rsidRPr="00732AD8" w:rsidRDefault="009064A5">
          <w:pPr>
            <w:rPr>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16D13F5F" wp14:editId="2BC6C344">
                    <wp:simplePos x="0" y="0"/>
                    <wp:positionH relativeFrom="page">
                      <wp:posOffset>0</wp:posOffset>
                    </wp:positionH>
                    <wp:positionV relativeFrom="page">
                      <wp:posOffset>5171977</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9064A5" w14:paraId="1AB37FD3" w14:textId="77777777" w:rsidTr="00BF66FD">
                                  <w:tc>
                                    <w:tcPr>
                                      <w:tcW w:w="1276" w:type="dxa"/>
                                    </w:tcPr>
                                    <w:p w14:paraId="4B073DE0" w14:textId="77777777" w:rsidR="009064A5" w:rsidRPr="00627806" w:rsidRDefault="009064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FDD8C28" w14:textId="77777777" w:rsidR="009064A5" w:rsidRPr="00627806" w:rsidRDefault="009064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156D198" w14:textId="77777777" w:rsidR="009064A5" w:rsidRPr="00627806" w:rsidRDefault="009064A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064A5" w:rsidRPr="009834B8" w14:paraId="711659B4" w14:textId="77777777" w:rsidTr="00BF66FD">
                                  <w:tc>
                                    <w:tcPr>
                                      <w:tcW w:w="1276" w:type="dxa"/>
                                    </w:tcPr>
                                    <w:p w14:paraId="733B7FB1" w14:textId="77777777" w:rsidR="009064A5" w:rsidRPr="009834B8" w:rsidRDefault="009064A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C9E926D" w14:textId="77777777" w:rsidR="009064A5" w:rsidRPr="009834B8" w:rsidRDefault="009064A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A643370" w14:textId="77777777" w:rsidR="009064A5" w:rsidRPr="009834B8" w:rsidRDefault="009064A5" w:rsidP="00A26653">
                                      <w:pPr>
                                        <w:pStyle w:val="NoSpacing"/>
                                        <w:jc w:val="center"/>
                                        <w:rPr>
                                          <w:color w:val="262626" w:themeColor="text1" w:themeTint="D9"/>
                                          <w:sz w:val="24"/>
                                          <w:szCs w:val="24"/>
                                        </w:rPr>
                                      </w:pPr>
                                    </w:p>
                                  </w:tc>
                                </w:tr>
                                <w:tr w:rsidR="009064A5" w14:paraId="0EC4EE93" w14:textId="77777777" w:rsidTr="00BF66FD">
                                  <w:tc>
                                    <w:tcPr>
                                      <w:tcW w:w="1276" w:type="dxa"/>
                                    </w:tcPr>
                                    <w:p w14:paraId="017C3E90" w14:textId="77777777" w:rsidR="009064A5" w:rsidRDefault="009064A5" w:rsidP="00627806">
                                      <w:pPr>
                                        <w:pStyle w:val="NoSpacing"/>
                                        <w:rPr>
                                          <w:i/>
                                          <w:iCs/>
                                          <w:color w:val="262626" w:themeColor="text1" w:themeTint="D9"/>
                                          <w:sz w:val="36"/>
                                          <w:szCs w:val="36"/>
                                        </w:rPr>
                                      </w:pPr>
                                    </w:p>
                                  </w:tc>
                                  <w:tc>
                                    <w:tcPr>
                                      <w:tcW w:w="1559" w:type="dxa"/>
                                    </w:tcPr>
                                    <w:p w14:paraId="1678CAA5" w14:textId="77777777" w:rsidR="009064A5" w:rsidRDefault="009064A5" w:rsidP="00627806">
                                      <w:pPr>
                                        <w:pStyle w:val="NoSpacing"/>
                                        <w:rPr>
                                          <w:i/>
                                          <w:iCs/>
                                          <w:color w:val="262626" w:themeColor="text1" w:themeTint="D9"/>
                                          <w:sz w:val="36"/>
                                          <w:szCs w:val="36"/>
                                        </w:rPr>
                                      </w:pPr>
                                    </w:p>
                                  </w:tc>
                                  <w:tc>
                                    <w:tcPr>
                                      <w:tcW w:w="6386" w:type="dxa"/>
                                    </w:tcPr>
                                    <w:p w14:paraId="3302D57D" w14:textId="77777777" w:rsidR="009064A5" w:rsidRDefault="009064A5" w:rsidP="00627806">
                                      <w:pPr>
                                        <w:pStyle w:val="NoSpacing"/>
                                        <w:rPr>
                                          <w:i/>
                                          <w:iCs/>
                                          <w:color w:val="262626" w:themeColor="text1" w:themeTint="D9"/>
                                          <w:sz w:val="36"/>
                                          <w:szCs w:val="36"/>
                                        </w:rPr>
                                      </w:pPr>
                                    </w:p>
                                  </w:tc>
                                </w:tr>
                                <w:tr w:rsidR="009064A5" w14:paraId="2ECEDDA1" w14:textId="77777777" w:rsidTr="00BF66FD">
                                  <w:tc>
                                    <w:tcPr>
                                      <w:tcW w:w="1276" w:type="dxa"/>
                                    </w:tcPr>
                                    <w:p w14:paraId="3401242E" w14:textId="77777777" w:rsidR="009064A5" w:rsidRDefault="009064A5" w:rsidP="00627806">
                                      <w:pPr>
                                        <w:pStyle w:val="NoSpacing"/>
                                        <w:rPr>
                                          <w:i/>
                                          <w:iCs/>
                                          <w:color w:val="262626" w:themeColor="text1" w:themeTint="D9"/>
                                          <w:sz w:val="36"/>
                                          <w:szCs w:val="36"/>
                                        </w:rPr>
                                      </w:pPr>
                                    </w:p>
                                  </w:tc>
                                  <w:tc>
                                    <w:tcPr>
                                      <w:tcW w:w="1559" w:type="dxa"/>
                                    </w:tcPr>
                                    <w:p w14:paraId="2AD5BF55" w14:textId="77777777" w:rsidR="009064A5" w:rsidRDefault="009064A5" w:rsidP="00627806">
                                      <w:pPr>
                                        <w:pStyle w:val="NoSpacing"/>
                                        <w:rPr>
                                          <w:i/>
                                          <w:iCs/>
                                          <w:color w:val="262626" w:themeColor="text1" w:themeTint="D9"/>
                                          <w:sz w:val="36"/>
                                          <w:szCs w:val="36"/>
                                        </w:rPr>
                                      </w:pPr>
                                    </w:p>
                                  </w:tc>
                                  <w:tc>
                                    <w:tcPr>
                                      <w:tcW w:w="6386" w:type="dxa"/>
                                    </w:tcPr>
                                    <w:p w14:paraId="6519EE11" w14:textId="77777777" w:rsidR="009064A5" w:rsidRDefault="009064A5" w:rsidP="00627806">
                                      <w:pPr>
                                        <w:pStyle w:val="NoSpacing"/>
                                        <w:rPr>
                                          <w:i/>
                                          <w:iCs/>
                                          <w:color w:val="262626" w:themeColor="text1" w:themeTint="D9"/>
                                          <w:sz w:val="36"/>
                                          <w:szCs w:val="36"/>
                                        </w:rPr>
                                      </w:pPr>
                                    </w:p>
                                  </w:tc>
                                </w:tr>
                              </w:tbl>
                              <w:p w14:paraId="51192462" w14:textId="77777777" w:rsidR="009064A5" w:rsidRDefault="009064A5" w:rsidP="009064A5">
                                <w:pPr>
                                  <w:pStyle w:val="NoSpacing"/>
                                  <w:rPr>
                                    <w:i/>
                                    <w:iCs/>
                                    <w:color w:val="262626" w:themeColor="text1" w:themeTint="D9"/>
                                    <w:sz w:val="36"/>
                                    <w:szCs w:val="36"/>
                                  </w:rPr>
                                </w:pPr>
                              </w:p>
                              <w:p w14:paraId="4C959499" w14:textId="77777777" w:rsidR="009064A5" w:rsidRDefault="009064A5" w:rsidP="009064A5">
                                <w:pPr>
                                  <w:pStyle w:val="NoSpacing"/>
                                  <w:rPr>
                                    <w:i/>
                                    <w:iCs/>
                                    <w:color w:val="262626" w:themeColor="text1" w:themeTint="D9"/>
                                    <w:sz w:val="36"/>
                                    <w:szCs w:val="36"/>
                                  </w:rPr>
                                </w:pPr>
                              </w:p>
                              <w:p w14:paraId="217298FC" w14:textId="77777777" w:rsidR="009064A5" w:rsidRDefault="009064A5" w:rsidP="009064A5">
                                <w:pPr>
                                  <w:pStyle w:val="NoSpacing"/>
                                  <w:rPr>
                                    <w:i/>
                                    <w:iCs/>
                                    <w:color w:val="262626" w:themeColor="text1" w:themeTint="D9"/>
                                    <w:sz w:val="36"/>
                                    <w:szCs w:val="36"/>
                                  </w:rPr>
                                </w:pPr>
                              </w:p>
                              <w:p w14:paraId="4463C880" w14:textId="77777777" w:rsidR="009064A5" w:rsidRDefault="009064A5" w:rsidP="009064A5">
                                <w:pPr>
                                  <w:pStyle w:val="NoSpacing"/>
                                  <w:rPr>
                                    <w:i/>
                                    <w:iCs/>
                                    <w:color w:val="262626" w:themeColor="text1" w:themeTint="D9"/>
                                    <w:sz w:val="36"/>
                                    <w:szCs w:val="36"/>
                                  </w:rPr>
                                </w:pPr>
                              </w:p>
                              <w:p w14:paraId="430F9EE2" w14:textId="77777777" w:rsidR="009064A5" w:rsidRDefault="009064A5" w:rsidP="009064A5">
                                <w:pPr>
                                  <w:pStyle w:val="NoSpacing"/>
                                  <w:rPr>
                                    <w:i/>
                                    <w:iCs/>
                                    <w:color w:val="262626" w:themeColor="text1" w:themeTint="D9"/>
                                    <w:sz w:val="36"/>
                                    <w:szCs w:val="36"/>
                                  </w:rPr>
                                </w:pPr>
                              </w:p>
                              <w:p w14:paraId="494F0969" w14:textId="77777777" w:rsidR="009064A5" w:rsidRDefault="009064A5" w:rsidP="009064A5">
                                <w:pPr>
                                  <w:pStyle w:val="NoSpacing"/>
                                  <w:rPr>
                                    <w:i/>
                                    <w:iCs/>
                                    <w:color w:val="262626" w:themeColor="text1" w:themeTint="D9"/>
                                    <w:sz w:val="36"/>
                                    <w:szCs w:val="36"/>
                                  </w:rPr>
                                </w:pPr>
                              </w:p>
                              <w:p w14:paraId="7828DBA8" w14:textId="77777777" w:rsidR="009064A5" w:rsidRPr="00E06A86" w:rsidRDefault="009064A5" w:rsidP="009064A5">
                                <w:pPr>
                                  <w:pStyle w:val="NoSpacing"/>
                                  <w:rPr>
                                    <w:i/>
                                    <w:iCs/>
                                    <w:color w:val="262626" w:themeColor="text1" w:themeTint="D9"/>
                                    <w:sz w:val="36"/>
                                    <w:szCs w:val="36"/>
                                  </w:rPr>
                                </w:pPr>
                              </w:p>
                              <w:p w14:paraId="527FA60E" w14:textId="77777777" w:rsidR="009064A5" w:rsidRPr="001F012A" w:rsidRDefault="009064A5" w:rsidP="009064A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61241D4" w14:textId="77777777" w:rsidR="009064A5" w:rsidRPr="00E06A86" w:rsidRDefault="009064A5" w:rsidP="009064A5">
                                <w:pPr>
                                  <w:pStyle w:val="NoSpacing"/>
                                  <w:rPr>
                                    <w:i/>
                                    <w:iCs/>
                                    <w:color w:val="262626" w:themeColor="text1" w:themeTint="D9"/>
                                    <w:sz w:val="36"/>
                                    <w:szCs w:val="36"/>
                                  </w:rPr>
                                </w:pPr>
                              </w:p>
                              <w:p w14:paraId="05741439" w14:textId="77777777" w:rsidR="009064A5" w:rsidRDefault="009064A5" w:rsidP="009064A5">
                                <w:pPr>
                                  <w:pStyle w:val="NoSpacing"/>
                                  <w:rPr>
                                    <w:rFonts w:ascii="Aparajita" w:hAnsi="Aparajita" w:cs="Aparajita"/>
                                    <w:i/>
                                    <w:iCs/>
                                    <w:color w:val="000000" w:themeColor="text1"/>
                                    <w:sz w:val="44"/>
                                    <w:szCs w:val="44"/>
                                    <w:lang w:val="en-GB"/>
                                  </w:rPr>
                                </w:pPr>
                              </w:p>
                              <w:p w14:paraId="513876A5" w14:textId="77777777" w:rsidR="009064A5" w:rsidRPr="00006AC4" w:rsidRDefault="009064A5" w:rsidP="009064A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E2C6AA9" w14:textId="77777777" w:rsidR="009064A5" w:rsidRDefault="009064A5" w:rsidP="009064A5"/>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6D13F5F" id="_x0000_t202" coordsize="21600,21600" o:spt="202" path="m,l,21600r21600,l21600,xe">
                    <v:stroke joinstyle="miter"/>
                    <v:path gradientshapeok="t" o:connecttype="rect"/>
                  </v:shapetype>
                  <v:shape id="Text Box 44" o:spid="_x0000_s1026" type="#_x0000_t202" alt="Title: Title and subtitle" style="position:absolute;margin-left:0;margin-top:407.2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BCQRaPjAAAADw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9064A5" w14:paraId="1AB37FD3" w14:textId="77777777" w:rsidTr="00BF66FD">
                            <w:tc>
                              <w:tcPr>
                                <w:tcW w:w="1276" w:type="dxa"/>
                              </w:tcPr>
                              <w:p w14:paraId="4B073DE0" w14:textId="77777777" w:rsidR="009064A5" w:rsidRPr="00627806" w:rsidRDefault="009064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FDD8C28" w14:textId="77777777" w:rsidR="009064A5" w:rsidRPr="00627806" w:rsidRDefault="009064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156D198" w14:textId="77777777" w:rsidR="009064A5" w:rsidRPr="00627806" w:rsidRDefault="009064A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064A5" w:rsidRPr="009834B8" w14:paraId="711659B4" w14:textId="77777777" w:rsidTr="00BF66FD">
                            <w:tc>
                              <w:tcPr>
                                <w:tcW w:w="1276" w:type="dxa"/>
                              </w:tcPr>
                              <w:p w14:paraId="733B7FB1" w14:textId="77777777" w:rsidR="009064A5" w:rsidRPr="009834B8" w:rsidRDefault="009064A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C9E926D" w14:textId="77777777" w:rsidR="009064A5" w:rsidRPr="009834B8" w:rsidRDefault="009064A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A643370" w14:textId="77777777" w:rsidR="009064A5" w:rsidRPr="009834B8" w:rsidRDefault="009064A5" w:rsidP="00A26653">
                                <w:pPr>
                                  <w:pStyle w:val="NoSpacing"/>
                                  <w:jc w:val="center"/>
                                  <w:rPr>
                                    <w:color w:val="262626" w:themeColor="text1" w:themeTint="D9"/>
                                    <w:sz w:val="24"/>
                                    <w:szCs w:val="24"/>
                                  </w:rPr>
                                </w:pPr>
                              </w:p>
                            </w:tc>
                          </w:tr>
                          <w:tr w:rsidR="009064A5" w14:paraId="0EC4EE93" w14:textId="77777777" w:rsidTr="00BF66FD">
                            <w:tc>
                              <w:tcPr>
                                <w:tcW w:w="1276" w:type="dxa"/>
                              </w:tcPr>
                              <w:p w14:paraId="017C3E90" w14:textId="77777777" w:rsidR="009064A5" w:rsidRDefault="009064A5" w:rsidP="00627806">
                                <w:pPr>
                                  <w:pStyle w:val="NoSpacing"/>
                                  <w:rPr>
                                    <w:i/>
                                    <w:iCs/>
                                    <w:color w:val="262626" w:themeColor="text1" w:themeTint="D9"/>
                                    <w:sz w:val="36"/>
                                    <w:szCs w:val="36"/>
                                  </w:rPr>
                                </w:pPr>
                              </w:p>
                            </w:tc>
                            <w:tc>
                              <w:tcPr>
                                <w:tcW w:w="1559" w:type="dxa"/>
                              </w:tcPr>
                              <w:p w14:paraId="1678CAA5" w14:textId="77777777" w:rsidR="009064A5" w:rsidRDefault="009064A5" w:rsidP="00627806">
                                <w:pPr>
                                  <w:pStyle w:val="NoSpacing"/>
                                  <w:rPr>
                                    <w:i/>
                                    <w:iCs/>
                                    <w:color w:val="262626" w:themeColor="text1" w:themeTint="D9"/>
                                    <w:sz w:val="36"/>
                                    <w:szCs w:val="36"/>
                                  </w:rPr>
                                </w:pPr>
                              </w:p>
                            </w:tc>
                            <w:tc>
                              <w:tcPr>
                                <w:tcW w:w="6386" w:type="dxa"/>
                              </w:tcPr>
                              <w:p w14:paraId="3302D57D" w14:textId="77777777" w:rsidR="009064A5" w:rsidRDefault="009064A5" w:rsidP="00627806">
                                <w:pPr>
                                  <w:pStyle w:val="NoSpacing"/>
                                  <w:rPr>
                                    <w:i/>
                                    <w:iCs/>
                                    <w:color w:val="262626" w:themeColor="text1" w:themeTint="D9"/>
                                    <w:sz w:val="36"/>
                                    <w:szCs w:val="36"/>
                                  </w:rPr>
                                </w:pPr>
                              </w:p>
                            </w:tc>
                          </w:tr>
                          <w:tr w:rsidR="009064A5" w14:paraId="2ECEDDA1" w14:textId="77777777" w:rsidTr="00BF66FD">
                            <w:tc>
                              <w:tcPr>
                                <w:tcW w:w="1276" w:type="dxa"/>
                              </w:tcPr>
                              <w:p w14:paraId="3401242E" w14:textId="77777777" w:rsidR="009064A5" w:rsidRDefault="009064A5" w:rsidP="00627806">
                                <w:pPr>
                                  <w:pStyle w:val="NoSpacing"/>
                                  <w:rPr>
                                    <w:i/>
                                    <w:iCs/>
                                    <w:color w:val="262626" w:themeColor="text1" w:themeTint="D9"/>
                                    <w:sz w:val="36"/>
                                    <w:szCs w:val="36"/>
                                  </w:rPr>
                                </w:pPr>
                              </w:p>
                            </w:tc>
                            <w:tc>
                              <w:tcPr>
                                <w:tcW w:w="1559" w:type="dxa"/>
                              </w:tcPr>
                              <w:p w14:paraId="2AD5BF55" w14:textId="77777777" w:rsidR="009064A5" w:rsidRDefault="009064A5" w:rsidP="00627806">
                                <w:pPr>
                                  <w:pStyle w:val="NoSpacing"/>
                                  <w:rPr>
                                    <w:i/>
                                    <w:iCs/>
                                    <w:color w:val="262626" w:themeColor="text1" w:themeTint="D9"/>
                                    <w:sz w:val="36"/>
                                    <w:szCs w:val="36"/>
                                  </w:rPr>
                                </w:pPr>
                              </w:p>
                            </w:tc>
                            <w:tc>
                              <w:tcPr>
                                <w:tcW w:w="6386" w:type="dxa"/>
                              </w:tcPr>
                              <w:p w14:paraId="6519EE11" w14:textId="77777777" w:rsidR="009064A5" w:rsidRDefault="009064A5" w:rsidP="00627806">
                                <w:pPr>
                                  <w:pStyle w:val="NoSpacing"/>
                                  <w:rPr>
                                    <w:i/>
                                    <w:iCs/>
                                    <w:color w:val="262626" w:themeColor="text1" w:themeTint="D9"/>
                                    <w:sz w:val="36"/>
                                    <w:szCs w:val="36"/>
                                  </w:rPr>
                                </w:pPr>
                              </w:p>
                            </w:tc>
                          </w:tr>
                        </w:tbl>
                        <w:p w14:paraId="51192462" w14:textId="77777777" w:rsidR="009064A5" w:rsidRDefault="009064A5" w:rsidP="009064A5">
                          <w:pPr>
                            <w:pStyle w:val="NoSpacing"/>
                            <w:rPr>
                              <w:i/>
                              <w:iCs/>
                              <w:color w:val="262626" w:themeColor="text1" w:themeTint="D9"/>
                              <w:sz w:val="36"/>
                              <w:szCs w:val="36"/>
                            </w:rPr>
                          </w:pPr>
                        </w:p>
                        <w:p w14:paraId="4C959499" w14:textId="77777777" w:rsidR="009064A5" w:rsidRDefault="009064A5" w:rsidP="009064A5">
                          <w:pPr>
                            <w:pStyle w:val="NoSpacing"/>
                            <w:rPr>
                              <w:i/>
                              <w:iCs/>
                              <w:color w:val="262626" w:themeColor="text1" w:themeTint="D9"/>
                              <w:sz w:val="36"/>
                              <w:szCs w:val="36"/>
                            </w:rPr>
                          </w:pPr>
                        </w:p>
                        <w:p w14:paraId="217298FC" w14:textId="77777777" w:rsidR="009064A5" w:rsidRDefault="009064A5" w:rsidP="009064A5">
                          <w:pPr>
                            <w:pStyle w:val="NoSpacing"/>
                            <w:rPr>
                              <w:i/>
                              <w:iCs/>
                              <w:color w:val="262626" w:themeColor="text1" w:themeTint="D9"/>
                              <w:sz w:val="36"/>
                              <w:szCs w:val="36"/>
                            </w:rPr>
                          </w:pPr>
                        </w:p>
                        <w:p w14:paraId="4463C880" w14:textId="77777777" w:rsidR="009064A5" w:rsidRDefault="009064A5" w:rsidP="009064A5">
                          <w:pPr>
                            <w:pStyle w:val="NoSpacing"/>
                            <w:rPr>
                              <w:i/>
                              <w:iCs/>
                              <w:color w:val="262626" w:themeColor="text1" w:themeTint="D9"/>
                              <w:sz w:val="36"/>
                              <w:szCs w:val="36"/>
                            </w:rPr>
                          </w:pPr>
                        </w:p>
                        <w:p w14:paraId="430F9EE2" w14:textId="77777777" w:rsidR="009064A5" w:rsidRDefault="009064A5" w:rsidP="009064A5">
                          <w:pPr>
                            <w:pStyle w:val="NoSpacing"/>
                            <w:rPr>
                              <w:i/>
                              <w:iCs/>
                              <w:color w:val="262626" w:themeColor="text1" w:themeTint="D9"/>
                              <w:sz w:val="36"/>
                              <w:szCs w:val="36"/>
                            </w:rPr>
                          </w:pPr>
                        </w:p>
                        <w:p w14:paraId="494F0969" w14:textId="77777777" w:rsidR="009064A5" w:rsidRDefault="009064A5" w:rsidP="009064A5">
                          <w:pPr>
                            <w:pStyle w:val="NoSpacing"/>
                            <w:rPr>
                              <w:i/>
                              <w:iCs/>
                              <w:color w:val="262626" w:themeColor="text1" w:themeTint="D9"/>
                              <w:sz w:val="36"/>
                              <w:szCs w:val="36"/>
                            </w:rPr>
                          </w:pPr>
                        </w:p>
                        <w:p w14:paraId="7828DBA8" w14:textId="77777777" w:rsidR="009064A5" w:rsidRPr="00E06A86" w:rsidRDefault="009064A5" w:rsidP="009064A5">
                          <w:pPr>
                            <w:pStyle w:val="NoSpacing"/>
                            <w:rPr>
                              <w:i/>
                              <w:iCs/>
                              <w:color w:val="262626" w:themeColor="text1" w:themeTint="D9"/>
                              <w:sz w:val="36"/>
                              <w:szCs w:val="36"/>
                            </w:rPr>
                          </w:pPr>
                        </w:p>
                        <w:p w14:paraId="527FA60E" w14:textId="77777777" w:rsidR="009064A5" w:rsidRPr="001F012A" w:rsidRDefault="009064A5" w:rsidP="009064A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61241D4" w14:textId="77777777" w:rsidR="009064A5" w:rsidRPr="00E06A86" w:rsidRDefault="009064A5" w:rsidP="009064A5">
                          <w:pPr>
                            <w:pStyle w:val="NoSpacing"/>
                            <w:rPr>
                              <w:i/>
                              <w:iCs/>
                              <w:color w:val="262626" w:themeColor="text1" w:themeTint="D9"/>
                              <w:sz w:val="36"/>
                              <w:szCs w:val="36"/>
                            </w:rPr>
                          </w:pPr>
                        </w:p>
                        <w:p w14:paraId="05741439" w14:textId="77777777" w:rsidR="009064A5" w:rsidRDefault="009064A5" w:rsidP="009064A5">
                          <w:pPr>
                            <w:pStyle w:val="NoSpacing"/>
                            <w:rPr>
                              <w:rFonts w:ascii="Aparajita" w:hAnsi="Aparajita" w:cs="Aparajita"/>
                              <w:i/>
                              <w:iCs/>
                              <w:color w:val="000000" w:themeColor="text1"/>
                              <w:sz w:val="44"/>
                              <w:szCs w:val="44"/>
                              <w:lang w:val="en-GB"/>
                            </w:rPr>
                          </w:pPr>
                        </w:p>
                        <w:p w14:paraId="513876A5" w14:textId="77777777" w:rsidR="009064A5" w:rsidRPr="00006AC4" w:rsidRDefault="009064A5" w:rsidP="009064A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E2C6AA9" w14:textId="77777777" w:rsidR="009064A5" w:rsidRDefault="009064A5" w:rsidP="009064A5"/>
                      </w:txbxContent>
                    </v:textbox>
                    <w10:wrap anchorx="page" anchory="page"/>
                  </v:shape>
                </w:pict>
              </mc:Fallback>
            </mc:AlternateContent>
          </w:r>
          <w:r w:rsidR="00AA0B35">
            <w:rPr>
              <w:noProof/>
            </w:rPr>
            <mc:AlternateContent>
              <mc:Choice Requires="wps">
                <w:drawing>
                  <wp:anchor distT="0" distB="0" distL="114300" distR="114300" simplePos="0" relativeHeight="251658240" behindDoc="0" locked="0" layoutInCell="1" allowOverlap="1" wp14:anchorId="5D59FE80" wp14:editId="24A9785E">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7BFB39B" w:rsidR="00D40EA1" w:rsidRPr="005A6E7F" w:rsidRDefault="009E3658" w:rsidP="00431259">
                                    <w:pPr>
                                      <w:pStyle w:val="NoSpacing"/>
                                      <w:spacing w:after="900" w:line="360" w:lineRule="auto"/>
                                      <w:rPr>
                                        <w:rFonts w:asciiTheme="majorHAnsi" w:hAnsiTheme="majorHAnsi"/>
                                        <w:iCs/>
                                        <w:caps/>
                                        <w:color w:val="262626" w:themeColor="text1" w:themeTint="D9"/>
                                        <w:sz w:val="56"/>
                                        <w:szCs w:val="56"/>
                                        <w:highlight w:val="yellow"/>
                                      </w:rPr>
                                    </w:pPr>
                                    <w:r w:rsidRPr="009E3658">
                                      <w:rPr>
                                        <w:rFonts w:asciiTheme="majorHAnsi" w:hAnsiTheme="majorHAnsi"/>
                                        <w:iCs/>
                                        <w:caps/>
                                        <w:color w:val="262626" w:themeColor="text1" w:themeTint="D9"/>
                                        <w:sz w:val="56"/>
                                        <w:szCs w:val="56"/>
                                      </w:rPr>
                                      <w:t>Standard Operating Procedure</w:t>
                                    </w:r>
                                    <w:r w:rsidR="00C01822">
                                      <w:rPr>
                                        <w:rFonts w:asciiTheme="majorHAnsi" w:hAnsiTheme="majorHAnsi"/>
                                        <w:iCs/>
                                        <w:caps/>
                                        <w:color w:val="262626" w:themeColor="text1" w:themeTint="D9"/>
                                        <w:sz w:val="56"/>
                                        <w:szCs w:val="56"/>
                                      </w:rPr>
                                      <w:t xml:space="preserve"> -</w:t>
                                    </w:r>
                                    <w:r w:rsidRPr="009E3658">
                                      <w:rPr>
                                        <w:rFonts w:asciiTheme="majorHAnsi" w:hAnsiTheme="majorHAnsi"/>
                                        <w:iCs/>
                                        <w:caps/>
                                        <w:color w:val="262626" w:themeColor="text1" w:themeTint="D9"/>
                                        <w:sz w:val="56"/>
                                        <w:szCs w:val="56"/>
                                      </w:rPr>
                                      <w:t xml:space="preserve">   Creation of Multi User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893564D" w:rsidR="00D40EA1" w:rsidRPr="00EE0257" w:rsidRDefault="003D776B">
                                    <w:pPr>
                                      <w:pStyle w:val="NoSpacing"/>
                                      <w:rPr>
                                        <w:i/>
                                        <w:iCs/>
                                        <w:color w:val="262626" w:themeColor="text1" w:themeTint="D9"/>
                                        <w:sz w:val="36"/>
                                        <w:szCs w:val="36"/>
                                      </w:rPr>
                                    </w:pPr>
                                    <w:r w:rsidRPr="003D776B">
                                      <w:rPr>
                                        <w:iCs/>
                                        <w:color w:val="000000"/>
                                        <w:sz w:val="36"/>
                                        <w:szCs w:val="36"/>
                                      </w:rPr>
                                      <w:t>AU.2.B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7BFB39B" w:rsidR="00D40EA1" w:rsidRPr="005A6E7F" w:rsidRDefault="009E3658" w:rsidP="00431259">
                              <w:pPr>
                                <w:pStyle w:val="NoSpacing"/>
                                <w:spacing w:after="900" w:line="360" w:lineRule="auto"/>
                                <w:rPr>
                                  <w:rFonts w:asciiTheme="majorHAnsi" w:hAnsiTheme="majorHAnsi"/>
                                  <w:iCs/>
                                  <w:caps/>
                                  <w:color w:val="262626" w:themeColor="text1" w:themeTint="D9"/>
                                  <w:sz w:val="56"/>
                                  <w:szCs w:val="56"/>
                                  <w:highlight w:val="yellow"/>
                                </w:rPr>
                              </w:pPr>
                              <w:r w:rsidRPr="009E3658">
                                <w:rPr>
                                  <w:rFonts w:asciiTheme="majorHAnsi" w:hAnsiTheme="majorHAnsi"/>
                                  <w:iCs/>
                                  <w:caps/>
                                  <w:color w:val="262626" w:themeColor="text1" w:themeTint="D9"/>
                                  <w:sz w:val="56"/>
                                  <w:szCs w:val="56"/>
                                </w:rPr>
                                <w:t>Standard Operating Procedure</w:t>
                              </w:r>
                              <w:r w:rsidR="00C01822">
                                <w:rPr>
                                  <w:rFonts w:asciiTheme="majorHAnsi" w:hAnsiTheme="majorHAnsi"/>
                                  <w:iCs/>
                                  <w:caps/>
                                  <w:color w:val="262626" w:themeColor="text1" w:themeTint="D9"/>
                                  <w:sz w:val="56"/>
                                  <w:szCs w:val="56"/>
                                </w:rPr>
                                <w:t xml:space="preserve"> -</w:t>
                              </w:r>
                              <w:r w:rsidRPr="009E3658">
                                <w:rPr>
                                  <w:rFonts w:asciiTheme="majorHAnsi" w:hAnsiTheme="majorHAnsi"/>
                                  <w:iCs/>
                                  <w:caps/>
                                  <w:color w:val="262626" w:themeColor="text1" w:themeTint="D9"/>
                                  <w:sz w:val="56"/>
                                  <w:szCs w:val="56"/>
                                </w:rPr>
                                <w:t xml:space="preserve">   Creation of Multi User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893564D" w:rsidR="00D40EA1" w:rsidRPr="00EE0257" w:rsidRDefault="003D776B">
                              <w:pPr>
                                <w:pStyle w:val="NoSpacing"/>
                                <w:rPr>
                                  <w:i/>
                                  <w:iCs/>
                                  <w:color w:val="262626" w:themeColor="text1" w:themeTint="D9"/>
                                  <w:sz w:val="36"/>
                                  <w:szCs w:val="36"/>
                                </w:rPr>
                              </w:pPr>
                              <w:r w:rsidRPr="003D776B">
                                <w:rPr>
                                  <w:iCs/>
                                  <w:color w:val="000000"/>
                                  <w:sz w:val="36"/>
                                  <w:szCs w:val="36"/>
                                </w:rPr>
                                <w:t>AU.2.B -  WITH RATIONALISATION</w:t>
                              </w:r>
                            </w:p>
                          </w:sdtContent>
                        </w:sdt>
                      </w:txbxContent>
                    </v:textbox>
                    <w10:wrap anchorx="page" anchory="page"/>
                  </v:shape>
                </w:pict>
              </mc:Fallback>
            </mc:AlternateContent>
          </w:r>
          <w:r w:rsidR="00D40EA1">
            <w:rPr>
              <w:b/>
              <w:bCs/>
              <w:color w:val="000000"/>
              <w:sz w:val="36"/>
              <w:szCs w:val="36"/>
            </w:rPr>
            <w:br w:type="page"/>
          </w:r>
        </w:p>
        <w:p w14:paraId="00D9C973" w14:textId="77777777" w:rsidR="004A12BB" w:rsidRPr="00DF5E92" w:rsidRDefault="004A12BB" w:rsidP="004A12BB">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3E11F0F5" w14:textId="77777777" w:rsidR="004A12BB" w:rsidRPr="00B41FD2" w:rsidRDefault="004A12BB" w:rsidP="004A12BB">
          <w:pPr>
            <w:rPr>
              <w:rFonts w:asciiTheme="minorHAnsi" w:hAnsiTheme="minorHAnsi"/>
              <w:b/>
              <w:bCs/>
            </w:rPr>
          </w:pPr>
        </w:p>
        <w:p w14:paraId="5155B8FA" w14:textId="77777777" w:rsidR="004A12BB" w:rsidRPr="00B41FD2" w:rsidRDefault="004A12BB" w:rsidP="004A12BB">
          <w:pPr>
            <w:rPr>
              <w:rFonts w:asciiTheme="minorHAnsi" w:hAnsiTheme="minorHAnsi"/>
              <w:b/>
              <w:bCs/>
            </w:rPr>
          </w:pPr>
          <w:r w:rsidRPr="00B41FD2">
            <w:rPr>
              <w:rFonts w:asciiTheme="minorHAnsi" w:hAnsiTheme="minorHAnsi"/>
              <w:b/>
              <w:bCs/>
            </w:rPr>
            <w:t>Guidelines for Maintaining the SOP Version Control Table:</w:t>
          </w:r>
        </w:p>
        <w:p w14:paraId="60A6292F" w14:textId="77777777" w:rsidR="004A12BB" w:rsidRPr="00B41FD2" w:rsidRDefault="004A12BB" w:rsidP="004A12BB">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6186CC29" w14:textId="77777777" w:rsidR="004A12BB" w:rsidRPr="00B41FD2" w:rsidRDefault="004A12BB" w:rsidP="004A12BB">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0B5323CE" w14:textId="77777777" w:rsidR="004A12BB" w:rsidRPr="00B41FD2" w:rsidRDefault="004A12BB" w:rsidP="004A12BB">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0617C6F2" w14:textId="3C3A3F3A" w:rsidR="00335AEB"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313602" w:history="1">
                <w:r w:rsidR="00335AEB" w:rsidRPr="00B52869">
                  <w:rPr>
                    <w:rStyle w:val="Hyperlink"/>
                    <w:noProof/>
                  </w:rPr>
                  <w:t>1. Purpose</w:t>
                </w:r>
                <w:r w:rsidR="00335AEB">
                  <w:rPr>
                    <w:noProof/>
                    <w:webHidden/>
                  </w:rPr>
                  <w:tab/>
                </w:r>
                <w:r w:rsidR="00335AEB">
                  <w:rPr>
                    <w:noProof/>
                    <w:webHidden/>
                  </w:rPr>
                  <w:fldChar w:fldCharType="begin"/>
                </w:r>
                <w:r w:rsidR="00335AEB">
                  <w:rPr>
                    <w:noProof/>
                    <w:webHidden/>
                  </w:rPr>
                  <w:instrText xml:space="preserve"> PAGEREF _Toc177313602 \h </w:instrText>
                </w:r>
                <w:r w:rsidR="00335AEB">
                  <w:rPr>
                    <w:noProof/>
                    <w:webHidden/>
                  </w:rPr>
                </w:r>
                <w:r w:rsidR="00335AEB">
                  <w:rPr>
                    <w:noProof/>
                    <w:webHidden/>
                  </w:rPr>
                  <w:fldChar w:fldCharType="separate"/>
                </w:r>
                <w:r w:rsidR="00335AEB">
                  <w:rPr>
                    <w:noProof/>
                    <w:webHidden/>
                  </w:rPr>
                  <w:t>3</w:t>
                </w:r>
                <w:r w:rsidR="00335AEB">
                  <w:rPr>
                    <w:noProof/>
                    <w:webHidden/>
                  </w:rPr>
                  <w:fldChar w:fldCharType="end"/>
                </w:r>
              </w:hyperlink>
            </w:p>
            <w:p w14:paraId="5937F2F3" w14:textId="5B0D547A" w:rsidR="00335AEB" w:rsidRDefault="00335AEB">
              <w:pPr>
                <w:pStyle w:val="TOC1"/>
                <w:tabs>
                  <w:tab w:val="right" w:leader="dot" w:pos="9016"/>
                </w:tabs>
                <w:rPr>
                  <w:rFonts w:eastAsiaTheme="minorEastAsia"/>
                  <w:b w:val="0"/>
                  <w:bCs w:val="0"/>
                  <w:caps w:val="0"/>
                  <w:noProof/>
                  <w:sz w:val="24"/>
                  <w:szCs w:val="24"/>
                  <w:lang w:eastAsia="en-GB"/>
                </w:rPr>
              </w:pPr>
              <w:hyperlink w:anchor="_Toc177313603" w:history="1">
                <w:r w:rsidRPr="00B52869">
                  <w:rPr>
                    <w:rStyle w:val="Hyperlink"/>
                    <w:noProof/>
                  </w:rPr>
                  <w:t>2. Definitions and Abbreviations</w:t>
                </w:r>
                <w:r>
                  <w:rPr>
                    <w:noProof/>
                    <w:webHidden/>
                  </w:rPr>
                  <w:tab/>
                </w:r>
                <w:r>
                  <w:rPr>
                    <w:noProof/>
                    <w:webHidden/>
                  </w:rPr>
                  <w:fldChar w:fldCharType="begin"/>
                </w:r>
                <w:r>
                  <w:rPr>
                    <w:noProof/>
                    <w:webHidden/>
                  </w:rPr>
                  <w:instrText xml:space="preserve"> PAGEREF _Toc177313603 \h </w:instrText>
                </w:r>
                <w:r>
                  <w:rPr>
                    <w:noProof/>
                    <w:webHidden/>
                  </w:rPr>
                </w:r>
                <w:r>
                  <w:rPr>
                    <w:noProof/>
                    <w:webHidden/>
                  </w:rPr>
                  <w:fldChar w:fldCharType="separate"/>
                </w:r>
                <w:r>
                  <w:rPr>
                    <w:noProof/>
                    <w:webHidden/>
                  </w:rPr>
                  <w:t>3</w:t>
                </w:r>
                <w:r>
                  <w:rPr>
                    <w:noProof/>
                    <w:webHidden/>
                  </w:rPr>
                  <w:fldChar w:fldCharType="end"/>
                </w:r>
              </w:hyperlink>
            </w:p>
            <w:p w14:paraId="52704797" w14:textId="34911E30" w:rsidR="00335AEB" w:rsidRDefault="00335AEB">
              <w:pPr>
                <w:pStyle w:val="TOC1"/>
                <w:tabs>
                  <w:tab w:val="right" w:leader="dot" w:pos="9016"/>
                </w:tabs>
                <w:rPr>
                  <w:rFonts w:eastAsiaTheme="minorEastAsia"/>
                  <w:b w:val="0"/>
                  <w:bCs w:val="0"/>
                  <w:caps w:val="0"/>
                  <w:noProof/>
                  <w:sz w:val="24"/>
                  <w:szCs w:val="24"/>
                  <w:lang w:eastAsia="en-GB"/>
                </w:rPr>
              </w:pPr>
              <w:hyperlink w:anchor="_Toc177313604" w:history="1">
                <w:r w:rsidRPr="00B52869">
                  <w:rPr>
                    <w:rStyle w:val="Hyperlink"/>
                    <w:noProof/>
                  </w:rPr>
                  <w:t>3 Application</w:t>
                </w:r>
                <w:r>
                  <w:rPr>
                    <w:noProof/>
                    <w:webHidden/>
                  </w:rPr>
                  <w:tab/>
                </w:r>
                <w:r>
                  <w:rPr>
                    <w:noProof/>
                    <w:webHidden/>
                  </w:rPr>
                  <w:fldChar w:fldCharType="begin"/>
                </w:r>
                <w:r>
                  <w:rPr>
                    <w:noProof/>
                    <w:webHidden/>
                  </w:rPr>
                  <w:instrText xml:space="preserve"> PAGEREF _Toc177313604 \h </w:instrText>
                </w:r>
                <w:r>
                  <w:rPr>
                    <w:noProof/>
                    <w:webHidden/>
                  </w:rPr>
                </w:r>
                <w:r>
                  <w:rPr>
                    <w:noProof/>
                    <w:webHidden/>
                  </w:rPr>
                  <w:fldChar w:fldCharType="separate"/>
                </w:r>
                <w:r>
                  <w:rPr>
                    <w:noProof/>
                    <w:webHidden/>
                  </w:rPr>
                  <w:t>3</w:t>
                </w:r>
                <w:r>
                  <w:rPr>
                    <w:noProof/>
                    <w:webHidden/>
                  </w:rPr>
                  <w:fldChar w:fldCharType="end"/>
                </w:r>
              </w:hyperlink>
            </w:p>
            <w:p w14:paraId="38775A9A" w14:textId="7D514233" w:rsidR="00335AEB" w:rsidRDefault="00335AEB">
              <w:pPr>
                <w:pStyle w:val="TOC2"/>
                <w:tabs>
                  <w:tab w:val="right" w:leader="dot" w:pos="9016"/>
                </w:tabs>
                <w:rPr>
                  <w:rFonts w:eastAsiaTheme="minorEastAsia"/>
                  <w:smallCaps w:val="0"/>
                  <w:noProof/>
                  <w:sz w:val="24"/>
                  <w:szCs w:val="24"/>
                  <w:lang w:eastAsia="en-GB"/>
                </w:rPr>
              </w:pPr>
              <w:hyperlink w:anchor="_Toc177313605" w:history="1">
                <w:r w:rsidRPr="00B52869">
                  <w:rPr>
                    <w:rStyle w:val="Hyperlink"/>
                    <w:noProof/>
                  </w:rPr>
                  <w:t>3.1 Ownership and Stakeholders</w:t>
                </w:r>
                <w:r>
                  <w:rPr>
                    <w:noProof/>
                    <w:webHidden/>
                  </w:rPr>
                  <w:tab/>
                </w:r>
                <w:r>
                  <w:rPr>
                    <w:noProof/>
                    <w:webHidden/>
                  </w:rPr>
                  <w:fldChar w:fldCharType="begin"/>
                </w:r>
                <w:r>
                  <w:rPr>
                    <w:noProof/>
                    <w:webHidden/>
                  </w:rPr>
                  <w:instrText xml:space="preserve"> PAGEREF _Toc177313605 \h </w:instrText>
                </w:r>
                <w:r>
                  <w:rPr>
                    <w:noProof/>
                    <w:webHidden/>
                  </w:rPr>
                </w:r>
                <w:r>
                  <w:rPr>
                    <w:noProof/>
                    <w:webHidden/>
                  </w:rPr>
                  <w:fldChar w:fldCharType="separate"/>
                </w:r>
                <w:r>
                  <w:rPr>
                    <w:noProof/>
                    <w:webHidden/>
                  </w:rPr>
                  <w:t>3</w:t>
                </w:r>
                <w:r>
                  <w:rPr>
                    <w:noProof/>
                    <w:webHidden/>
                  </w:rPr>
                  <w:fldChar w:fldCharType="end"/>
                </w:r>
              </w:hyperlink>
            </w:p>
            <w:p w14:paraId="55DB8B41" w14:textId="3FC57767" w:rsidR="00335AEB" w:rsidRDefault="00335AEB">
              <w:pPr>
                <w:pStyle w:val="TOC3"/>
                <w:tabs>
                  <w:tab w:val="right" w:leader="dot" w:pos="9016"/>
                </w:tabs>
                <w:rPr>
                  <w:rFonts w:eastAsiaTheme="minorEastAsia"/>
                  <w:i w:val="0"/>
                  <w:iCs w:val="0"/>
                  <w:noProof/>
                  <w:sz w:val="24"/>
                  <w:szCs w:val="24"/>
                  <w:lang w:eastAsia="en-GB"/>
                </w:rPr>
              </w:pPr>
              <w:hyperlink w:anchor="_Toc177313606" w:history="1">
                <w:r w:rsidRPr="00B52869">
                  <w:rPr>
                    <w:rStyle w:val="Hyperlink"/>
                    <w:noProof/>
                  </w:rPr>
                  <w:t>3.1.1 Digital Identity Service Providers (DISPs)</w:t>
                </w:r>
                <w:r>
                  <w:rPr>
                    <w:noProof/>
                    <w:webHidden/>
                  </w:rPr>
                  <w:tab/>
                </w:r>
                <w:r>
                  <w:rPr>
                    <w:noProof/>
                    <w:webHidden/>
                  </w:rPr>
                  <w:fldChar w:fldCharType="begin"/>
                </w:r>
                <w:r>
                  <w:rPr>
                    <w:noProof/>
                    <w:webHidden/>
                  </w:rPr>
                  <w:instrText xml:space="preserve"> PAGEREF _Toc177313606 \h </w:instrText>
                </w:r>
                <w:r>
                  <w:rPr>
                    <w:noProof/>
                    <w:webHidden/>
                  </w:rPr>
                </w:r>
                <w:r>
                  <w:rPr>
                    <w:noProof/>
                    <w:webHidden/>
                  </w:rPr>
                  <w:fldChar w:fldCharType="separate"/>
                </w:r>
                <w:r>
                  <w:rPr>
                    <w:noProof/>
                    <w:webHidden/>
                  </w:rPr>
                  <w:t>3</w:t>
                </w:r>
                <w:r>
                  <w:rPr>
                    <w:noProof/>
                    <w:webHidden/>
                  </w:rPr>
                  <w:fldChar w:fldCharType="end"/>
                </w:r>
              </w:hyperlink>
            </w:p>
            <w:p w14:paraId="627A1720" w14:textId="5D165FE1" w:rsidR="00335AEB" w:rsidRDefault="00335AEB">
              <w:pPr>
                <w:pStyle w:val="TOC3"/>
                <w:tabs>
                  <w:tab w:val="right" w:leader="dot" w:pos="9016"/>
                </w:tabs>
                <w:rPr>
                  <w:rFonts w:eastAsiaTheme="minorEastAsia"/>
                  <w:i w:val="0"/>
                  <w:iCs w:val="0"/>
                  <w:noProof/>
                  <w:sz w:val="24"/>
                  <w:szCs w:val="24"/>
                  <w:lang w:eastAsia="en-GB"/>
                </w:rPr>
              </w:pPr>
              <w:hyperlink w:anchor="_Toc177313607" w:history="1">
                <w:r w:rsidRPr="00B52869">
                  <w:rPr>
                    <w:rStyle w:val="Hyperlink"/>
                    <w:noProof/>
                  </w:rPr>
                  <w:t>3.1.2 IT and Security Teams</w:t>
                </w:r>
                <w:r>
                  <w:rPr>
                    <w:noProof/>
                    <w:webHidden/>
                  </w:rPr>
                  <w:tab/>
                </w:r>
                <w:r>
                  <w:rPr>
                    <w:noProof/>
                    <w:webHidden/>
                  </w:rPr>
                  <w:fldChar w:fldCharType="begin"/>
                </w:r>
                <w:r>
                  <w:rPr>
                    <w:noProof/>
                    <w:webHidden/>
                  </w:rPr>
                  <w:instrText xml:space="preserve"> PAGEREF _Toc177313607 \h </w:instrText>
                </w:r>
                <w:r>
                  <w:rPr>
                    <w:noProof/>
                    <w:webHidden/>
                  </w:rPr>
                </w:r>
                <w:r>
                  <w:rPr>
                    <w:noProof/>
                    <w:webHidden/>
                  </w:rPr>
                  <w:fldChar w:fldCharType="separate"/>
                </w:r>
                <w:r>
                  <w:rPr>
                    <w:noProof/>
                    <w:webHidden/>
                  </w:rPr>
                  <w:t>3</w:t>
                </w:r>
                <w:r>
                  <w:rPr>
                    <w:noProof/>
                    <w:webHidden/>
                  </w:rPr>
                  <w:fldChar w:fldCharType="end"/>
                </w:r>
              </w:hyperlink>
            </w:p>
            <w:p w14:paraId="00D610A7" w14:textId="059EE9F8" w:rsidR="00335AEB" w:rsidRDefault="00335AEB">
              <w:pPr>
                <w:pStyle w:val="TOC3"/>
                <w:tabs>
                  <w:tab w:val="right" w:leader="dot" w:pos="9016"/>
                </w:tabs>
                <w:rPr>
                  <w:rFonts w:eastAsiaTheme="minorEastAsia"/>
                  <w:i w:val="0"/>
                  <w:iCs w:val="0"/>
                  <w:noProof/>
                  <w:sz w:val="24"/>
                  <w:szCs w:val="24"/>
                  <w:lang w:eastAsia="en-GB"/>
                </w:rPr>
              </w:pPr>
              <w:hyperlink w:anchor="_Toc177313608" w:history="1">
                <w:r w:rsidRPr="00B52869">
                  <w:rPr>
                    <w:rStyle w:val="Hyperlink"/>
                    <w:noProof/>
                  </w:rPr>
                  <w:t>3.1.3 Compliance and Legal Departments</w:t>
                </w:r>
                <w:r>
                  <w:rPr>
                    <w:noProof/>
                    <w:webHidden/>
                  </w:rPr>
                  <w:tab/>
                </w:r>
                <w:r>
                  <w:rPr>
                    <w:noProof/>
                    <w:webHidden/>
                  </w:rPr>
                  <w:fldChar w:fldCharType="begin"/>
                </w:r>
                <w:r>
                  <w:rPr>
                    <w:noProof/>
                    <w:webHidden/>
                  </w:rPr>
                  <w:instrText xml:space="preserve"> PAGEREF _Toc177313608 \h </w:instrText>
                </w:r>
                <w:r>
                  <w:rPr>
                    <w:noProof/>
                    <w:webHidden/>
                  </w:rPr>
                </w:r>
                <w:r>
                  <w:rPr>
                    <w:noProof/>
                    <w:webHidden/>
                  </w:rPr>
                  <w:fldChar w:fldCharType="separate"/>
                </w:r>
                <w:r>
                  <w:rPr>
                    <w:noProof/>
                    <w:webHidden/>
                  </w:rPr>
                  <w:t>3</w:t>
                </w:r>
                <w:r>
                  <w:rPr>
                    <w:noProof/>
                    <w:webHidden/>
                  </w:rPr>
                  <w:fldChar w:fldCharType="end"/>
                </w:r>
              </w:hyperlink>
            </w:p>
            <w:p w14:paraId="2F498AF8" w14:textId="0F2E3AEB" w:rsidR="00335AEB" w:rsidRDefault="00335AEB">
              <w:pPr>
                <w:pStyle w:val="TOC2"/>
                <w:tabs>
                  <w:tab w:val="right" w:leader="dot" w:pos="9016"/>
                </w:tabs>
                <w:rPr>
                  <w:rFonts w:eastAsiaTheme="minorEastAsia"/>
                  <w:smallCaps w:val="0"/>
                  <w:noProof/>
                  <w:sz w:val="24"/>
                  <w:szCs w:val="24"/>
                  <w:lang w:eastAsia="en-GB"/>
                </w:rPr>
              </w:pPr>
              <w:hyperlink w:anchor="_Toc177313609" w:history="1">
                <w:r w:rsidRPr="00B52869">
                  <w:rPr>
                    <w:rStyle w:val="Hyperlink"/>
                    <w:noProof/>
                  </w:rPr>
                  <w:t>3.2 Users and Beneficiaries</w:t>
                </w:r>
                <w:r>
                  <w:rPr>
                    <w:noProof/>
                    <w:webHidden/>
                  </w:rPr>
                  <w:tab/>
                </w:r>
                <w:r>
                  <w:rPr>
                    <w:noProof/>
                    <w:webHidden/>
                  </w:rPr>
                  <w:fldChar w:fldCharType="begin"/>
                </w:r>
                <w:r>
                  <w:rPr>
                    <w:noProof/>
                    <w:webHidden/>
                  </w:rPr>
                  <w:instrText xml:space="preserve"> PAGEREF _Toc177313609 \h </w:instrText>
                </w:r>
                <w:r>
                  <w:rPr>
                    <w:noProof/>
                    <w:webHidden/>
                  </w:rPr>
                </w:r>
                <w:r>
                  <w:rPr>
                    <w:noProof/>
                    <w:webHidden/>
                  </w:rPr>
                  <w:fldChar w:fldCharType="separate"/>
                </w:r>
                <w:r>
                  <w:rPr>
                    <w:noProof/>
                    <w:webHidden/>
                  </w:rPr>
                  <w:t>4</w:t>
                </w:r>
                <w:r>
                  <w:rPr>
                    <w:noProof/>
                    <w:webHidden/>
                  </w:rPr>
                  <w:fldChar w:fldCharType="end"/>
                </w:r>
              </w:hyperlink>
            </w:p>
            <w:p w14:paraId="33651DB1" w14:textId="5A5B7221" w:rsidR="00335AEB" w:rsidRDefault="00335AEB">
              <w:pPr>
                <w:pStyle w:val="TOC3"/>
                <w:tabs>
                  <w:tab w:val="right" w:leader="dot" w:pos="9016"/>
                </w:tabs>
                <w:rPr>
                  <w:rFonts w:eastAsiaTheme="minorEastAsia"/>
                  <w:i w:val="0"/>
                  <w:iCs w:val="0"/>
                  <w:noProof/>
                  <w:sz w:val="24"/>
                  <w:szCs w:val="24"/>
                  <w:lang w:eastAsia="en-GB"/>
                </w:rPr>
              </w:pPr>
              <w:hyperlink w:anchor="_Toc177313610" w:history="1">
                <w:r w:rsidRPr="00B52869">
                  <w:rPr>
                    <w:rStyle w:val="Hyperlink"/>
                    <w:noProof/>
                  </w:rPr>
                  <w:t>3.2.1 General Public</w:t>
                </w:r>
                <w:r>
                  <w:rPr>
                    <w:noProof/>
                    <w:webHidden/>
                  </w:rPr>
                  <w:tab/>
                </w:r>
                <w:r>
                  <w:rPr>
                    <w:noProof/>
                    <w:webHidden/>
                  </w:rPr>
                  <w:fldChar w:fldCharType="begin"/>
                </w:r>
                <w:r>
                  <w:rPr>
                    <w:noProof/>
                    <w:webHidden/>
                  </w:rPr>
                  <w:instrText xml:space="preserve"> PAGEREF _Toc177313610 \h </w:instrText>
                </w:r>
                <w:r>
                  <w:rPr>
                    <w:noProof/>
                    <w:webHidden/>
                  </w:rPr>
                </w:r>
                <w:r>
                  <w:rPr>
                    <w:noProof/>
                    <w:webHidden/>
                  </w:rPr>
                  <w:fldChar w:fldCharType="separate"/>
                </w:r>
                <w:r>
                  <w:rPr>
                    <w:noProof/>
                    <w:webHidden/>
                  </w:rPr>
                  <w:t>4</w:t>
                </w:r>
                <w:r>
                  <w:rPr>
                    <w:noProof/>
                    <w:webHidden/>
                  </w:rPr>
                  <w:fldChar w:fldCharType="end"/>
                </w:r>
              </w:hyperlink>
            </w:p>
            <w:p w14:paraId="4930ED39" w14:textId="62F6728D" w:rsidR="00335AEB" w:rsidRDefault="00335AEB">
              <w:pPr>
                <w:pStyle w:val="TOC3"/>
                <w:tabs>
                  <w:tab w:val="right" w:leader="dot" w:pos="9016"/>
                </w:tabs>
                <w:rPr>
                  <w:rFonts w:eastAsiaTheme="minorEastAsia"/>
                  <w:i w:val="0"/>
                  <w:iCs w:val="0"/>
                  <w:noProof/>
                  <w:sz w:val="24"/>
                  <w:szCs w:val="24"/>
                  <w:lang w:eastAsia="en-GB"/>
                </w:rPr>
              </w:pPr>
              <w:hyperlink w:anchor="_Toc177313611" w:history="1">
                <w:r w:rsidRPr="00B52869">
                  <w:rPr>
                    <w:rStyle w:val="Hyperlink"/>
                    <w:noProof/>
                  </w:rPr>
                  <w:t>3.2.2 Government Agencies</w:t>
                </w:r>
                <w:r>
                  <w:rPr>
                    <w:noProof/>
                    <w:webHidden/>
                  </w:rPr>
                  <w:tab/>
                </w:r>
                <w:r>
                  <w:rPr>
                    <w:noProof/>
                    <w:webHidden/>
                  </w:rPr>
                  <w:fldChar w:fldCharType="begin"/>
                </w:r>
                <w:r>
                  <w:rPr>
                    <w:noProof/>
                    <w:webHidden/>
                  </w:rPr>
                  <w:instrText xml:space="preserve"> PAGEREF _Toc177313611 \h </w:instrText>
                </w:r>
                <w:r>
                  <w:rPr>
                    <w:noProof/>
                    <w:webHidden/>
                  </w:rPr>
                </w:r>
                <w:r>
                  <w:rPr>
                    <w:noProof/>
                    <w:webHidden/>
                  </w:rPr>
                  <w:fldChar w:fldCharType="separate"/>
                </w:r>
                <w:r>
                  <w:rPr>
                    <w:noProof/>
                    <w:webHidden/>
                  </w:rPr>
                  <w:t>4</w:t>
                </w:r>
                <w:r>
                  <w:rPr>
                    <w:noProof/>
                    <w:webHidden/>
                  </w:rPr>
                  <w:fldChar w:fldCharType="end"/>
                </w:r>
              </w:hyperlink>
            </w:p>
            <w:p w14:paraId="750984B3" w14:textId="77BA56A1" w:rsidR="00335AEB" w:rsidRDefault="00335AEB">
              <w:pPr>
                <w:pStyle w:val="TOC3"/>
                <w:tabs>
                  <w:tab w:val="right" w:leader="dot" w:pos="9016"/>
                </w:tabs>
                <w:rPr>
                  <w:rFonts w:eastAsiaTheme="minorEastAsia"/>
                  <w:i w:val="0"/>
                  <w:iCs w:val="0"/>
                  <w:noProof/>
                  <w:sz w:val="24"/>
                  <w:szCs w:val="24"/>
                  <w:lang w:eastAsia="en-GB"/>
                </w:rPr>
              </w:pPr>
              <w:hyperlink w:anchor="_Toc177313612" w:history="1">
                <w:r w:rsidRPr="00B52869">
                  <w:rPr>
                    <w:rStyle w:val="Hyperlink"/>
                    <w:noProof/>
                  </w:rPr>
                  <w:t>3.2.3 Private Sector Companies</w:t>
                </w:r>
                <w:r>
                  <w:rPr>
                    <w:noProof/>
                    <w:webHidden/>
                  </w:rPr>
                  <w:tab/>
                </w:r>
                <w:r>
                  <w:rPr>
                    <w:noProof/>
                    <w:webHidden/>
                  </w:rPr>
                  <w:fldChar w:fldCharType="begin"/>
                </w:r>
                <w:r>
                  <w:rPr>
                    <w:noProof/>
                    <w:webHidden/>
                  </w:rPr>
                  <w:instrText xml:space="preserve"> PAGEREF _Toc177313612 \h </w:instrText>
                </w:r>
                <w:r>
                  <w:rPr>
                    <w:noProof/>
                    <w:webHidden/>
                  </w:rPr>
                </w:r>
                <w:r>
                  <w:rPr>
                    <w:noProof/>
                    <w:webHidden/>
                  </w:rPr>
                  <w:fldChar w:fldCharType="separate"/>
                </w:r>
                <w:r>
                  <w:rPr>
                    <w:noProof/>
                    <w:webHidden/>
                  </w:rPr>
                  <w:t>4</w:t>
                </w:r>
                <w:r>
                  <w:rPr>
                    <w:noProof/>
                    <w:webHidden/>
                  </w:rPr>
                  <w:fldChar w:fldCharType="end"/>
                </w:r>
              </w:hyperlink>
            </w:p>
            <w:p w14:paraId="0934B939" w14:textId="3B9F02F9" w:rsidR="00335AEB" w:rsidRDefault="00335AEB">
              <w:pPr>
                <w:pStyle w:val="TOC1"/>
                <w:tabs>
                  <w:tab w:val="right" w:leader="dot" w:pos="9016"/>
                </w:tabs>
                <w:rPr>
                  <w:rFonts w:eastAsiaTheme="minorEastAsia"/>
                  <w:b w:val="0"/>
                  <w:bCs w:val="0"/>
                  <w:caps w:val="0"/>
                  <w:noProof/>
                  <w:sz w:val="24"/>
                  <w:szCs w:val="24"/>
                  <w:lang w:eastAsia="en-GB"/>
                </w:rPr>
              </w:pPr>
              <w:hyperlink w:anchor="_Toc177313613" w:history="1">
                <w:r w:rsidRPr="00B52869">
                  <w:rPr>
                    <w:rStyle w:val="Hyperlink"/>
                    <w:noProof/>
                  </w:rPr>
                  <w:t>4. Prerequisites</w:t>
                </w:r>
                <w:r>
                  <w:rPr>
                    <w:noProof/>
                    <w:webHidden/>
                  </w:rPr>
                  <w:tab/>
                </w:r>
                <w:r>
                  <w:rPr>
                    <w:noProof/>
                    <w:webHidden/>
                  </w:rPr>
                  <w:fldChar w:fldCharType="begin"/>
                </w:r>
                <w:r>
                  <w:rPr>
                    <w:noProof/>
                    <w:webHidden/>
                  </w:rPr>
                  <w:instrText xml:space="preserve"> PAGEREF _Toc177313613 \h </w:instrText>
                </w:r>
                <w:r>
                  <w:rPr>
                    <w:noProof/>
                    <w:webHidden/>
                  </w:rPr>
                </w:r>
                <w:r>
                  <w:rPr>
                    <w:noProof/>
                    <w:webHidden/>
                  </w:rPr>
                  <w:fldChar w:fldCharType="separate"/>
                </w:r>
                <w:r>
                  <w:rPr>
                    <w:noProof/>
                    <w:webHidden/>
                  </w:rPr>
                  <w:t>4</w:t>
                </w:r>
                <w:r>
                  <w:rPr>
                    <w:noProof/>
                    <w:webHidden/>
                  </w:rPr>
                  <w:fldChar w:fldCharType="end"/>
                </w:r>
              </w:hyperlink>
            </w:p>
            <w:p w14:paraId="46B26C4A" w14:textId="714414C3" w:rsidR="00335AEB" w:rsidRDefault="00335AEB">
              <w:pPr>
                <w:pStyle w:val="TOC2"/>
                <w:tabs>
                  <w:tab w:val="right" w:leader="dot" w:pos="9016"/>
                </w:tabs>
                <w:rPr>
                  <w:rFonts w:eastAsiaTheme="minorEastAsia"/>
                  <w:smallCaps w:val="0"/>
                  <w:noProof/>
                  <w:sz w:val="24"/>
                  <w:szCs w:val="24"/>
                  <w:lang w:eastAsia="en-GB"/>
                </w:rPr>
              </w:pPr>
              <w:hyperlink w:anchor="_Toc177313614" w:history="1">
                <w:r w:rsidRPr="00B52869">
                  <w:rPr>
                    <w:rStyle w:val="Hyperlink"/>
                    <w:noProof/>
                  </w:rPr>
                  <w:t>4.1 Assumptions</w:t>
                </w:r>
                <w:r>
                  <w:rPr>
                    <w:noProof/>
                    <w:webHidden/>
                  </w:rPr>
                  <w:tab/>
                </w:r>
                <w:r>
                  <w:rPr>
                    <w:noProof/>
                    <w:webHidden/>
                  </w:rPr>
                  <w:fldChar w:fldCharType="begin"/>
                </w:r>
                <w:r>
                  <w:rPr>
                    <w:noProof/>
                    <w:webHidden/>
                  </w:rPr>
                  <w:instrText xml:space="preserve"> PAGEREF _Toc177313614 \h </w:instrText>
                </w:r>
                <w:r>
                  <w:rPr>
                    <w:noProof/>
                    <w:webHidden/>
                  </w:rPr>
                </w:r>
                <w:r>
                  <w:rPr>
                    <w:noProof/>
                    <w:webHidden/>
                  </w:rPr>
                  <w:fldChar w:fldCharType="separate"/>
                </w:r>
                <w:r>
                  <w:rPr>
                    <w:noProof/>
                    <w:webHidden/>
                  </w:rPr>
                  <w:t>4</w:t>
                </w:r>
                <w:r>
                  <w:rPr>
                    <w:noProof/>
                    <w:webHidden/>
                  </w:rPr>
                  <w:fldChar w:fldCharType="end"/>
                </w:r>
              </w:hyperlink>
            </w:p>
            <w:p w14:paraId="45F12FA5" w14:textId="6ADF998D" w:rsidR="00335AEB" w:rsidRDefault="00335AEB">
              <w:pPr>
                <w:pStyle w:val="TOC2"/>
                <w:tabs>
                  <w:tab w:val="right" w:leader="dot" w:pos="9016"/>
                </w:tabs>
                <w:rPr>
                  <w:rFonts w:eastAsiaTheme="minorEastAsia"/>
                  <w:smallCaps w:val="0"/>
                  <w:noProof/>
                  <w:sz w:val="24"/>
                  <w:szCs w:val="24"/>
                  <w:lang w:eastAsia="en-GB"/>
                </w:rPr>
              </w:pPr>
              <w:hyperlink w:anchor="_Toc177313615" w:history="1">
                <w:r w:rsidRPr="00B52869">
                  <w:rPr>
                    <w:rStyle w:val="Hyperlink"/>
                    <w:noProof/>
                  </w:rPr>
                  <w:t>4.2 Constraints</w:t>
                </w:r>
                <w:r>
                  <w:rPr>
                    <w:noProof/>
                    <w:webHidden/>
                  </w:rPr>
                  <w:tab/>
                </w:r>
                <w:r>
                  <w:rPr>
                    <w:noProof/>
                    <w:webHidden/>
                  </w:rPr>
                  <w:fldChar w:fldCharType="begin"/>
                </w:r>
                <w:r>
                  <w:rPr>
                    <w:noProof/>
                    <w:webHidden/>
                  </w:rPr>
                  <w:instrText xml:space="preserve"> PAGEREF _Toc177313615 \h </w:instrText>
                </w:r>
                <w:r>
                  <w:rPr>
                    <w:noProof/>
                    <w:webHidden/>
                  </w:rPr>
                </w:r>
                <w:r>
                  <w:rPr>
                    <w:noProof/>
                    <w:webHidden/>
                  </w:rPr>
                  <w:fldChar w:fldCharType="separate"/>
                </w:r>
                <w:r>
                  <w:rPr>
                    <w:noProof/>
                    <w:webHidden/>
                  </w:rPr>
                  <w:t>4</w:t>
                </w:r>
                <w:r>
                  <w:rPr>
                    <w:noProof/>
                    <w:webHidden/>
                  </w:rPr>
                  <w:fldChar w:fldCharType="end"/>
                </w:r>
              </w:hyperlink>
            </w:p>
            <w:p w14:paraId="50BDA1D6" w14:textId="2FD08C7F" w:rsidR="00335AEB" w:rsidRDefault="00335AEB">
              <w:pPr>
                <w:pStyle w:val="TOC1"/>
                <w:tabs>
                  <w:tab w:val="right" w:leader="dot" w:pos="9016"/>
                </w:tabs>
                <w:rPr>
                  <w:rFonts w:eastAsiaTheme="minorEastAsia"/>
                  <w:b w:val="0"/>
                  <w:bCs w:val="0"/>
                  <w:caps w:val="0"/>
                  <w:noProof/>
                  <w:sz w:val="24"/>
                  <w:szCs w:val="24"/>
                  <w:lang w:eastAsia="en-GB"/>
                </w:rPr>
              </w:pPr>
              <w:hyperlink w:anchor="_Toc177313616" w:history="1">
                <w:r w:rsidRPr="00B52869">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_Toc177313616 \h </w:instrText>
                </w:r>
                <w:r>
                  <w:rPr>
                    <w:noProof/>
                    <w:webHidden/>
                  </w:rPr>
                </w:r>
                <w:r>
                  <w:rPr>
                    <w:noProof/>
                    <w:webHidden/>
                  </w:rPr>
                  <w:fldChar w:fldCharType="separate"/>
                </w:r>
                <w:r>
                  <w:rPr>
                    <w:noProof/>
                    <w:webHidden/>
                  </w:rPr>
                  <w:t>4</w:t>
                </w:r>
                <w:r>
                  <w:rPr>
                    <w:noProof/>
                    <w:webHidden/>
                  </w:rPr>
                  <w:fldChar w:fldCharType="end"/>
                </w:r>
              </w:hyperlink>
            </w:p>
            <w:p w14:paraId="15F660DE" w14:textId="366B6B12" w:rsidR="00335AEB" w:rsidRDefault="00335AEB">
              <w:pPr>
                <w:pStyle w:val="TOC2"/>
                <w:tabs>
                  <w:tab w:val="right" w:leader="dot" w:pos="9016"/>
                </w:tabs>
                <w:rPr>
                  <w:rFonts w:eastAsiaTheme="minorEastAsia"/>
                  <w:smallCaps w:val="0"/>
                  <w:noProof/>
                  <w:sz w:val="24"/>
                  <w:szCs w:val="24"/>
                  <w:lang w:eastAsia="en-GB"/>
                </w:rPr>
              </w:pPr>
              <w:hyperlink w:anchor="_Toc177313617" w:history="1">
                <w:r w:rsidRPr="00B52869">
                  <w:rPr>
                    <w:rStyle w:val="Hyperlink"/>
                    <w:noProof/>
                  </w:rPr>
                  <w:t>5.1. Initiating the Multi-User OTP Creation Process:</w:t>
                </w:r>
                <w:r>
                  <w:rPr>
                    <w:noProof/>
                    <w:webHidden/>
                  </w:rPr>
                  <w:tab/>
                </w:r>
                <w:r>
                  <w:rPr>
                    <w:noProof/>
                    <w:webHidden/>
                  </w:rPr>
                  <w:fldChar w:fldCharType="begin"/>
                </w:r>
                <w:r>
                  <w:rPr>
                    <w:noProof/>
                    <w:webHidden/>
                  </w:rPr>
                  <w:instrText xml:space="preserve"> PAGEREF _Toc177313617 \h </w:instrText>
                </w:r>
                <w:r>
                  <w:rPr>
                    <w:noProof/>
                    <w:webHidden/>
                  </w:rPr>
                </w:r>
                <w:r>
                  <w:rPr>
                    <w:noProof/>
                    <w:webHidden/>
                  </w:rPr>
                  <w:fldChar w:fldCharType="separate"/>
                </w:r>
                <w:r>
                  <w:rPr>
                    <w:noProof/>
                    <w:webHidden/>
                  </w:rPr>
                  <w:t>4</w:t>
                </w:r>
                <w:r>
                  <w:rPr>
                    <w:noProof/>
                    <w:webHidden/>
                  </w:rPr>
                  <w:fldChar w:fldCharType="end"/>
                </w:r>
              </w:hyperlink>
            </w:p>
            <w:p w14:paraId="27EEDB20" w14:textId="22DC0A84" w:rsidR="00335AEB" w:rsidRDefault="00335AEB">
              <w:pPr>
                <w:pStyle w:val="TOC2"/>
                <w:tabs>
                  <w:tab w:val="right" w:leader="dot" w:pos="9016"/>
                </w:tabs>
                <w:rPr>
                  <w:rFonts w:eastAsiaTheme="minorEastAsia"/>
                  <w:smallCaps w:val="0"/>
                  <w:noProof/>
                  <w:sz w:val="24"/>
                  <w:szCs w:val="24"/>
                  <w:lang w:eastAsia="en-GB"/>
                </w:rPr>
              </w:pPr>
              <w:hyperlink w:anchor="_Toc177313618" w:history="1">
                <w:r w:rsidRPr="00B52869">
                  <w:rPr>
                    <w:rStyle w:val="Hyperlink"/>
                    <w:noProof/>
                  </w:rPr>
                  <w:t>5.2. Form Submission and Authentication:</w:t>
                </w:r>
                <w:r>
                  <w:rPr>
                    <w:noProof/>
                    <w:webHidden/>
                  </w:rPr>
                  <w:tab/>
                </w:r>
                <w:r>
                  <w:rPr>
                    <w:noProof/>
                    <w:webHidden/>
                  </w:rPr>
                  <w:fldChar w:fldCharType="begin"/>
                </w:r>
                <w:r>
                  <w:rPr>
                    <w:noProof/>
                    <w:webHidden/>
                  </w:rPr>
                  <w:instrText xml:space="preserve"> PAGEREF _Toc177313618 \h </w:instrText>
                </w:r>
                <w:r>
                  <w:rPr>
                    <w:noProof/>
                    <w:webHidden/>
                  </w:rPr>
                </w:r>
                <w:r>
                  <w:rPr>
                    <w:noProof/>
                    <w:webHidden/>
                  </w:rPr>
                  <w:fldChar w:fldCharType="separate"/>
                </w:r>
                <w:r>
                  <w:rPr>
                    <w:noProof/>
                    <w:webHidden/>
                  </w:rPr>
                  <w:t>4</w:t>
                </w:r>
                <w:r>
                  <w:rPr>
                    <w:noProof/>
                    <w:webHidden/>
                  </w:rPr>
                  <w:fldChar w:fldCharType="end"/>
                </w:r>
              </w:hyperlink>
            </w:p>
            <w:p w14:paraId="11591021" w14:textId="5D4228A1" w:rsidR="00335AEB" w:rsidRDefault="00335AEB">
              <w:pPr>
                <w:pStyle w:val="TOC2"/>
                <w:tabs>
                  <w:tab w:val="right" w:leader="dot" w:pos="9016"/>
                </w:tabs>
                <w:rPr>
                  <w:rFonts w:eastAsiaTheme="minorEastAsia"/>
                  <w:smallCaps w:val="0"/>
                  <w:noProof/>
                  <w:sz w:val="24"/>
                  <w:szCs w:val="24"/>
                  <w:lang w:eastAsia="en-GB"/>
                </w:rPr>
              </w:pPr>
              <w:hyperlink w:anchor="_Toc177313619" w:history="1">
                <w:r w:rsidRPr="00B52869">
                  <w:rPr>
                    <w:rStyle w:val="Hyperlink"/>
                    <w:noProof/>
                  </w:rPr>
                  <w:t>5.3. Subscriber Authentication:</w:t>
                </w:r>
                <w:r>
                  <w:rPr>
                    <w:noProof/>
                    <w:webHidden/>
                  </w:rPr>
                  <w:tab/>
                </w:r>
                <w:r>
                  <w:rPr>
                    <w:noProof/>
                    <w:webHidden/>
                  </w:rPr>
                  <w:fldChar w:fldCharType="begin"/>
                </w:r>
                <w:r>
                  <w:rPr>
                    <w:noProof/>
                    <w:webHidden/>
                  </w:rPr>
                  <w:instrText xml:space="preserve"> PAGEREF _Toc177313619 \h </w:instrText>
                </w:r>
                <w:r>
                  <w:rPr>
                    <w:noProof/>
                    <w:webHidden/>
                  </w:rPr>
                </w:r>
                <w:r>
                  <w:rPr>
                    <w:noProof/>
                    <w:webHidden/>
                  </w:rPr>
                  <w:fldChar w:fldCharType="separate"/>
                </w:r>
                <w:r>
                  <w:rPr>
                    <w:noProof/>
                    <w:webHidden/>
                  </w:rPr>
                  <w:t>5</w:t>
                </w:r>
                <w:r>
                  <w:rPr>
                    <w:noProof/>
                    <w:webHidden/>
                  </w:rPr>
                  <w:fldChar w:fldCharType="end"/>
                </w:r>
              </w:hyperlink>
            </w:p>
            <w:p w14:paraId="20CC69A1" w14:textId="52DDE3A8" w:rsidR="00335AEB" w:rsidRDefault="00335AEB">
              <w:pPr>
                <w:pStyle w:val="TOC2"/>
                <w:tabs>
                  <w:tab w:val="right" w:leader="dot" w:pos="9016"/>
                </w:tabs>
                <w:rPr>
                  <w:rFonts w:eastAsiaTheme="minorEastAsia"/>
                  <w:smallCaps w:val="0"/>
                  <w:noProof/>
                  <w:sz w:val="24"/>
                  <w:szCs w:val="24"/>
                  <w:lang w:eastAsia="en-GB"/>
                </w:rPr>
              </w:pPr>
              <w:hyperlink w:anchor="_Toc177313620" w:history="1">
                <w:r w:rsidRPr="00B52869">
                  <w:rPr>
                    <w:rStyle w:val="Hyperlink"/>
                    <w:noProof/>
                  </w:rPr>
                  <w:t>5.4. Consent from Trusted Individual:</w:t>
                </w:r>
                <w:r>
                  <w:rPr>
                    <w:noProof/>
                    <w:webHidden/>
                  </w:rPr>
                  <w:tab/>
                </w:r>
                <w:r>
                  <w:rPr>
                    <w:noProof/>
                    <w:webHidden/>
                  </w:rPr>
                  <w:fldChar w:fldCharType="begin"/>
                </w:r>
                <w:r>
                  <w:rPr>
                    <w:noProof/>
                    <w:webHidden/>
                  </w:rPr>
                  <w:instrText xml:space="preserve"> PAGEREF _Toc177313620 \h </w:instrText>
                </w:r>
                <w:r>
                  <w:rPr>
                    <w:noProof/>
                    <w:webHidden/>
                  </w:rPr>
                </w:r>
                <w:r>
                  <w:rPr>
                    <w:noProof/>
                    <w:webHidden/>
                  </w:rPr>
                  <w:fldChar w:fldCharType="separate"/>
                </w:r>
                <w:r>
                  <w:rPr>
                    <w:noProof/>
                    <w:webHidden/>
                  </w:rPr>
                  <w:t>5</w:t>
                </w:r>
                <w:r>
                  <w:rPr>
                    <w:noProof/>
                    <w:webHidden/>
                  </w:rPr>
                  <w:fldChar w:fldCharType="end"/>
                </w:r>
              </w:hyperlink>
            </w:p>
            <w:p w14:paraId="5CFCFC56" w14:textId="7710E10E" w:rsidR="00335AEB" w:rsidRDefault="00335AEB">
              <w:pPr>
                <w:pStyle w:val="TOC2"/>
                <w:tabs>
                  <w:tab w:val="right" w:leader="dot" w:pos="9016"/>
                </w:tabs>
                <w:rPr>
                  <w:rFonts w:eastAsiaTheme="minorEastAsia"/>
                  <w:smallCaps w:val="0"/>
                  <w:noProof/>
                  <w:sz w:val="24"/>
                  <w:szCs w:val="24"/>
                  <w:lang w:eastAsia="en-GB"/>
                </w:rPr>
              </w:pPr>
              <w:hyperlink w:anchor="_Toc177313621" w:history="1">
                <w:r w:rsidRPr="00B52869">
                  <w:rPr>
                    <w:rStyle w:val="Hyperlink"/>
                    <w:noProof/>
                  </w:rPr>
                  <w:t>5.5. Trusted Individual Authentication:</w:t>
                </w:r>
                <w:r>
                  <w:rPr>
                    <w:noProof/>
                    <w:webHidden/>
                  </w:rPr>
                  <w:tab/>
                </w:r>
                <w:r>
                  <w:rPr>
                    <w:noProof/>
                    <w:webHidden/>
                  </w:rPr>
                  <w:fldChar w:fldCharType="begin"/>
                </w:r>
                <w:r>
                  <w:rPr>
                    <w:noProof/>
                    <w:webHidden/>
                  </w:rPr>
                  <w:instrText xml:space="preserve"> PAGEREF _Toc177313621 \h </w:instrText>
                </w:r>
                <w:r>
                  <w:rPr>
                    <w:noProof/>
                    <w:webHidden/>
                  </w:rPr>
                </w:r>
                <w:r>
                  <w:rPr>
                    <w:noProof/>
                    <w:webHidden/>
                  </w:rPr>
                  <w:fldChar w:fldCharType="separate"/>
                </w:r>
                <w:r>
                  <w:rPr>
                    <w:noProof/>
                    <w:webHidden/>
                  </w:rPr>
                  <w:t>5</w:t>
                </w:r>
                <w:r>
                  <w:rPr>
                    <w:noProof/>
                    <w:webHidden/>
                  </w:rPr>
                  <w:fldChar w:fldCharType="end"/>
                </w:r>
              </w:hyperlink>
            </w:p>
            <w:p w14:paraId="70694794" w14:textId="324AA364" w:rsidR="00335AEB" w:rsidRDefault="00335AEB">
              <w:pPr>
                <w:pStyle w:val="TOC2"/>
                <w:tabs>
                  <w:tab w:val="right" w:leader="dot" w:pos="9016"/>
                </w:tabs>
                <w:rPr>
                  <w:rFonts w:eastAsiaTheme="minorEastAsia"/>
                  <w:smallCaps w:val="0"/>
                  <w:noProof/>
                  <w:sz w:val="24"/>
                  <w:szCs w:val="24"/>
                  <w:lang w:eastAsia="en-GB"/>
                </w:rPr>
              </w:pPr>
              <w:hyperlink w:anchor="_Toc177313622" w:history="1">
                <w:r w:rsidRPr="00B52869">
                  <w:rPr>
                    <w:rStyle w:val="Hyperlink"/>
                    <w:noProof/>
                  </w:rPr>
                  <w:t>5.6. Activation of Multi-User OTP Authenticator:</w:t>
                </w:r>
                <w:r>
                  <w:rPr>
                    <w:noProof/>
                    <w:webHidden/>
                  </w:rPr>
                  <w:tab/>
                </w:r>
                <w:r>
                  <w:rPr>
                    <w:noProof/>
                    <w:webHidden/>
                  </w:rPr>
                  <w:fldChar w:fldCharType="begin"/>
                </w:r>
                <w:r>
                  <w:rPr>
                    <w:noProof/>
                    <w:webHidden/>
                  </w:rPr>
                  <w:instrText xml:space="preserve"> PAGEREF _Toc177313622 \h </w:instrText>
                </w:r>
                <w:r>
                  <w:rPr>
                    <w:noProof/>
                    <w:webHidden/>
                  </w:rPr>
                </w:r>
                <w:r>
                  <w:rPr>
                    <w:noProof/>
                    <w:webHidden/>
                  </w:rPr>
                  <w:fldChar w:fldCharType="separate"/>
                </w:r>
                <w:r>
                  <w:rPr>
                    <w:noProof/>
                    <w:webHidden/>
                  </w:rPr>
                  <w:t>5</w:t>
                </w:r>
                <w:r>
                  <w:rPr>
                    <w:noProof/>
                    <w:webHidden/>
                  </w:rPr>
                  <w:fldChar w:fldCharType="end"/>
                </w:r>
              </w:hyperlink>
            </w:p>
            <w:p w14:paraId="11EBFEE4" w14:textId="3DC71BB1" w:rsidR="00335AEB" w:rsidRDefault="00335AEB">
              <w:pPr>
                <w:pStyle w:val="TOC2"/>
                <w:tabs>
                  <w:tab w:val="right" w:leader="dot" w:pos="9016"/>
                </w:tabs>
                <w:rPr>
                  <w:rFonts w:eastAsiaTheme="minorEastAsia"/>
                  <w:smallCaps w:val="0"/>
                  <w:noProof/>
                  <w:sz w:val="24"/>
                  <w:szCs w:val="24"/>
                  <w:lang w:eastAsia="en-GB"/>
                </w:rPr>
              </w:pPr>
              <w:hyperlink w:anchor="_Toc177313623" w:history="1">
                <w:r w:rsidRPr="00B52869">
                  <w:rPr>
                    <w:rStyle w:val="Hyperlink"/>
                    <w:noProof/>
                  </w:rPr>
                  <w:t>5.7. Notification of OTP Creation Status:</w:t>
                </w:r>
                <w:r>
                  <w:rPr>
                    <w:noProof/>
                    <w:webHidden/>
                  </w:rPr>
                  <w:tab/>
                </w:r>
                <w:r>
                  <w:rPr>
                    <w:noProof/>
                    <w:webHidden/>
                  </w:rPr>
                  <w:fldChar w:fldCharType="begin"/>
                </w:r>
                <w:r>
                  <w:rPr>
                    <w:noProof/>
                    <w:webHidden/>
                  </w:rPr>
                  <w:instrText xml:space="preserve"> PAGEREF _Toc177313623 \h </w:instrText>
                </w:r>
                <w:r>
                  <w:rPr>
                    <w:noProof/>
                    <w:webHidden/>
                  </w:rPr>
                </w:r>
                <w:r>
                  <w:rPr>
                    <w:noProof/>
                    <w:webHidden/>
                  </w:rPr>
                  <w:fldChar w:fldCharType="separate"/>
                </w:r>
                <w:r>
                  <w:rPr>
                    <w:noProof/>
                    <w:webHidden/>
                  </w:rPr>
                  <w:t>6</w:t>
                </w:r>
                <w:r>
                  <w:rPr>
                    <w:noProof/>
                    <w:webHidden/>
                  </w:rPr>
                  <w:fldChar w:fldCharType="end"/>
                </w:r>
              </w:hyperlink>
            </w:p>
            <w:p w14:paraId="259E298D" w14:textId="020BF46A" w:rsidR="00335AEB" w:rsidRDefault="00335AEB">
              <w:pPr>
                <w:pStyle w:val="TOC2"/>
                <w:tabs>
                  <w:tab w:val="right" w:leader="dot" w:pos="9016"/>
                </w:tabs>
                <w:rPr>
                  <w:rFonts w:eastAsiaTheme="minorEastAsia"/>
                  <w:smallCaps w:val="0"/>
                  <w:noProof/>
                  <w:sz w:val="24"/>
                  <w:szCs w:val="24"/>
                  <w:lang w:eastAsia="en-GB"/>
                </w:rPr>
              </w:pPr>
              <w:hyperlink w:anchor="_Toc177313624" w:history="1">
                <w:r w:rsidRPr="00B52869">
                  <w:rPr>
                    <w:rStyle w:val="Hyperlink"/>
                    <w:noProof/>
                  </w:rPr>
                  <w:t>5.8. Error Handling and Termination:</w:t>
                </w:r>
                <w:r>
                  <w:rPr>
                    <w:noProof/>
                    <w:webHidden/>
                  </w:rPr>
                  <w:tab/>
                </w:r>
                <w:r>
                  <w:rPr>
                    <w:noProof/>
                    <w:webHidden/>
                  </w:rPr>
                  <w:fldChar w:fldCharType="begin"/>
                </w:r>
                <w:r>
                  <w:rPr>
                    <w:noProof/>
                    <w:webHidden/>
                  </w:rPr>
                  <w:instrText xml:space="preserve"> PAGEREF _Toc177313624 \h </w:instrText>
                </w:r>
                <w:r>
                  <w:rPr>
                    <w:noProof/>
                    <w:webHidden/>
                  </w:rPr>
                </w:r>
                <w:r>
                  <w:rPr>
                    <w:noProof/>
                    <w:webHidden/>
                  </w:rPr>
                  <w:fldChar w:fldCharType="separate"/>
                </w:r>
                <w:r>
                  <w:rPr>
                    <w:noProof/>
                    <w:webHidden/>
                  </w:rPr>
                  <w:t>6</w:t>
                </w:r>
                <w:r>
                  <w:rPr>
                    <w:noProof/>
                    <w:webHidden/>
                  </w:rPr>
                  <w:fldChar w:fldCharType="end"/>
                </w:r>
              </w:hyperlink>
            </w:p>
            <w:p w14:paraId="3FACCCF5" w14:textId="68D16302" w:rsidR="00335AEB" w:rsidRDefault="00335AEB">
              <w:pPr>
                <w:pStyle w:val="TOC2"/>
                <w:tabs>
                  <w:tab w:val="right" w:leader="dot" w:pos="9016"/>
                </w:tabs>
                <w:rPr>
                  <w:rFonts w:eastAsiaTheme="minorEastAsia"/>
                  <w:smallCaps w:val="0"/>
                  <w:noProof/>
                  <w:sz w:val="24"/>
                  <w:szCs w:val="24"/>
                  <w:lang w:eastAsia="en-GB"/>
                </w:rPr>
              </w:pPr>
              <w:hyperlink w:anchor="_Toc177313625" w:history="1">
                <w:r w:rsidRPr="00B52869">
                  <w:rPr>
                    <w:rStyle w:val="Hyperlink"/>
                    <w:noProof/>
                  </w:rPr>
                  <w:t>5.9. Logging and Status Update:</w:t>
                </w:r>
                <w:r>
                  <w:rPr>
                    <w:noProof/>
                    <w:webHidden/>
                  </w:rPr>
                  <w:tab/>
                </w:r>
                <w:r>
                  <w:rPr>
                    <w:noProof/>
                    <w:webHidden/>
                  </w:rPr>
                  <w:fldChar w:fldCharType="begin"/>
                </w:r>
                <w:r>
                  <w:rPr>
                    <w:noProof/>
                    <w:webHidden/>
                  </w:rPr>
                  <w:instrText xml:space="preserve"> PAGEREF _Toc177313625 \h </w:instrText>
                </w:r>
                <w:r>
                  <w:rPr>
                    <w:noProof/>
                    <w:webHidden/>
                  </w:rPr>
                </w:r>
                <w:r>
                  <w:rPr>
                    <w:noProof/>
                    <w:webHidden/>
                  </w:rPr>
                  <w:fldChar w:fldCharType="separate"/>
                </w:r>
                <w:r>
                  <w:rPr>
                    <w:noProof/>
                    <w:webHidden/>
                  </w:rPr>
                  <w:t>6</w:t>
                </w:r>
                <w:r>
                  <w:rPr>
                    <w:noProof/>
                    <w:webHidden/>
                  </w:rPr>
                  <w:fldChar w:fldCharType="end"/>
                </w:r>
              </w:hyperlink>
            </w:p>
            <w:p w14:paraId="633F9876" w14:textId="3B80DC52" w:rsidR="00335AEB" w:rsidRDefault="00335AEB">
              <w:pPr>
                <w:pStyle w:val="TOC1"/>
                <w:tabs>
                  <w:tab w:val="right" w:leader="dot" w:pos="9016"/>
                </w:tabs>
                <w:rPr>
                  <w:rFonts w:eastAsiaTheme="minorEastAsia"/>
                  <w:b w:val="0"/>
                  <w:bCs w:val="0"/>
                  <w:caps w:val="0"/>
                  <w:noProof/>
                  <w:sz w:val="24"/>
                  <w:szCs w:val="24"/>
                  <w:lang w:eastAsia="en-GB"/>
                </w:rPr>
              </w:pPr>
              <w:hyperlink w:anchor="_Toc177313626" w:history="1">
                <w:r w:rsidRPr="00B52869">
                  <w:rPr>
                    <w:rStyle w:val="Hyperlink"/>
                    <w:rFonts w:eastAsia="Times New Roman"/>
                    <w:noProof/>
                    <w:lang w:eastAsia="en-GB"/>
                  </w:rPr>
                  <w:t xml:space="preserve">6. </w:t>
                </w:r>
                <w:r w:rsidRPr="00B52869">
                  <w:rPr>
                    <w:rStyle w:val="Hyperlink"/>
                    <w:noProof/>
                    <w:lang w:eastAsia="en-GB"/>
                  </w:rPr>
                  <w:t>Visualisation</w:t>
                </w:r>
                <w:r>
                  <w:rPr>
                    <w:noProof/>
                    <w:webHidden/>
                  </w:rPr>
                  <w:tab/>
                </w:r>
                <w:r>
                  <w:rPr>
                    <w:noProof/>
                    <w:webHidden/>
                  </w:rPr>
                  <w:fldChar w:fldCharType="begin"/>
                </w:r>
                <w:r>
                  <w:rPr>
                    <w:noProof/>
                    <w:webHidden/>
                  </w:rPr>
                  <w:instrText xml:space="preserve"> PAGEREF _Toc177313626 \h </w:instrText>
                </w:r>
                <w:r>
                  <w:rPr>
                    <w:noProof/>
                    <w:webHidden/>
                  </w:rPr>
                </w:r>
                <w:r>
                  <w:rPr>
                    <w:noProof/>
                    <w:webHidden/>
                  </w:rPr>
                  <w:fldChar w:fldCharType="separate"/>
                </w:r>
                <w:r>
                  <w:rPr>
                    <w:noProof/>
                    <w:webHidden/>
                  </w:rPr>
                  <w:t>7</w:t>
                </w:r>
                <w:r>
                  <w:rPr>
                    <w:noProof/>
                    <w:webHidden/>
                  </w:rPr>
                  <w:fldChar w:fldCharType="end"/>
                </w:r>
              </w:hyperlink>
            </w:p>
            <w:p w14:paraId="19C8CF52" w14:textId="50370435" w:rsidR="00335AEB" w:rsidRDefault="00335AEB">
              <w:pPr>
                <w:pStyle w:val="TOC1"/>
                <w:tabs>
                  <w:tab w:val="right" w:leader="dot" w:pos="9016"/>
                </w:tabs>
                <w:rPr>
                  <w:rFonts w:eastAsiaTheme="minorEastAsia"/>
                  <w:b w:val="0"/>
                  <w:bCs w:val="0"/>
                  <w:caps w:val="0"/>
                  <w:noProof/>
                  <w:sz w:val="24"/>
                  <w:szCs w:val="24"/>
                  <w:lang w:eastAsia="en-GB"/>
                </w:rPr>
              </w:pPr>
              <w:hyperlink w:anchor="_Toc177313627" w:history="1">
                <w:r w:rsidRPr="00B52869">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_Toc177313627 \h </w:instrText>
                </w:r>
                <w:r>
                  <w:rPr>
                    <w:noProof/>
                    <w:webHidden/>
                  </w:rPr>
                </w:r>
                <w:r>
                  <w:rPr>
                    <w:noProof/>
                    <w:webHidden/>
                  </w:rPr>
                  <w:fldChar w:fldCharType="separate"/>
                </w:r>
                <w:r>
                  <w:rPr>
                    <w:noProof/>
                    <w:webHidden/>
                  </w:rPr>
                  <w:t>8</w:t>
                </w:r>
                <w:r>
                  <w:rPr>
                    <w:noProof/>
                    <w:webHidden/>
                  </w:rPr>
                  <w:fldChar w:fldCharType="end"/>
                </w:r>
              </w:hyperlink>
            </w:p>
            <w:p w14:paraId="47C63835" w14:textId="49B75A4A" w:rsidR="00335AEB" w:rsidRDefault="00335AEB">
              <w:pPr>
                <w:pStyle w:val="TOC1"/>
                <w:tabs>
                  <w:tab w:val="right" w:leader="dot" w:pos="9016"/>
                </w:tabs>
                <w:rPr>
                  <w:rFonts w:eastAsiaTheme="minorEastAsia"/>
                  <w:b w:val="0"/>
                  <w:bCs w:val="0"/>
                  <w:caps w:val="0"/>
                  <w:noProof/>
                  <w:sz w:val="24"/>
                  <w:szCs w:val="24"/>
                  <w:lang w:eastAsia="en-GB"/>
                </w:rPr>
              </w:pPr>
              <w:hyperlink w:anchor="_Toc177313628" w:history="1">
                <w:r w:rsidRPr="00B52869">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_Toc177313628 \h </w:instrText>
                </w:r>
                <w:r>
                  <w:rPr>
                    <w:noProof/>
                    <w:webHidden/>
                  </w:rPr>
                </w:r>
                <w:r>
                  <w:rPr>
                    <w:noProof/>
                    <w:webHidden/>
                  </w:rPr>
                  <w:fldChar w:fldCharType="separate"/>
                </w:r>
                <w:r>
                  <w:rPr>
                    <w:noProof/>
                    <w:webHidden/>
                  </w:rPr>
                  <w:t>9</w:t>
                </w:r>
                <w:r>
                  <w:rPr>
                    <w:noProof/>
                    <w:webHidden/>
                  </w:rPr>
                  <w:fldChar w:fldCharType="end"/>
                </w:r>
              </w:hyperlink>
            </w:p>
            <w:p w14:paraId="49B4A4FC" w14:textId="1A6724AB"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313602"/>
      <w:r w:rsidRPr="00123F0F">
        <w:lastRenderedPageBreak/>
        <w:t xml:space="preserve">1. </w:t>
      </w:r>
      <w:r w:rsidR="009B6262" w:rsidRPr="00123F0F">
        <w:t>Purpose</w:t>
      </w:r>
      <w:bookmarkEnd w:id="0"/>
    </w:p>
    <w:p w14:paraId="1298839A" w14:textId="22D4BEA8" w:rsidR="004A39B7" w:rsidRPr="00D346E4" w:rsidRDefault="009B65D1" w:rsidP="00E13AE4">
      <w:pPr>
        <w:spacing w:line="276" w:lineRule="auto"/>
        <w:jc w:val="both"/>
        <w:rPr>
          <w:rFonts w:ascii="Aptos" w:hAnsi="Aptos"/>
        </w:rPr>
      </w:pPr>
      <w:r w:rsidRPr="009B65D1">
        <w:rPr>
          <w:rFonts w:ascii="Aptos" w:hAnsi="Aptos"/>
        </w:rPr>
        <w:t>This SOP outlines the standardi</w:t>
      </w:r>
      <w:r w:rsidR="0066794D">
        <w:rPr>
          <w:rFonts w:ascii="Aptos" w:hAnsi="Aptos"/>
        </w:rPr>
        <w:t>s</w:t>
      </w:r>
      <w:r w:rsidRPr="009B65D1">
        <w:rPr>
          <w:rFonts w:ascii="Aptos" w:hAnsi="Aptos"/>
        </w:rPr>
        <w:t>ed procedure for creating a Multi-User One-Time Password (OTP) within the Digital Identity (DID) system. It ensures secure and accurate OTP creation through proper verification, encryption, and error handling.</w:t>
      </w:r>
    </w:p>
    <w:p w14:paraId="54ED6784" w14:textId="77777777" w:rsidR="00C11BE6" w:rsidRPr="00123F0F" w:rsidRDefault="00C11BE6" w:rsidP="00E13AE4">
      <w:pPr>
        <w:pStyle w:val="Heading1"/>
        <w:jc w:val="both"/>
      </w:pPr>
      <w:bookmarkStart w:id="1" w:name="_Toc177313603"/>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14E10F9E" w:rsidR="004A39B7" w:rsidRDefault="00C11BE6" w:rsidP="00E13AE4">
      <w:pPr>
        <w:pStyle w:val="Heading1"/>
        <w:jc w:val="both"/>
      </w:pPr>
      <w:bookmarkStart w:id="2" w:name="_Toc177313604"/>
      <w:r>
        <w:t>3</w:t>
      </w:r>
      <w:r w:rsidR="004A39B7">
        <w:t xml:space="preserve"> Application</w:t>
      </w:r>
      <w:bookmarkEnd w:id="2"/>
    </w:p>
    <w:p w14:paraId="3D33FDD9" w14:textId="77777777" w:rsidR="004A2A39" w:rsidRPr="00C95FA1" w:rsidRDefault="004A2A39" w:rsidP="00C95FA1">
      <w:pPr>
        <w:pStyle w:val="Heading2"/>
      </w:pPr>
      <w:bookmarkStart w:id="3" w:name="_Toc177313605"/>
      <w:r w:rsidRPr="00C95FA1">
        <w:t>3.1 Ownership and Stakeholders</w:t>
      </w:r>
      <w:bookmarkEnd w:id="3"/>
    </w:p>
    <w:p w14:paraId="0E9E3518" w14:textId="66D8A0E3" w:rsidR="004A2A39" w:rsidRPr="004A2A39" w:rsidRDefault="009644A8" w:rsidP="00C95FA1">
      <w:pPr>
        <w:pStyle w:val="Heading3"/>
      </w:pPr>
      <w:bookmarkStart w:id="4" w:name="_Toc177313606"/>
      <w:r w:rsidRPr="004A2A39">
        <w:t>3.1.</w:t>
      </w:r>
      <w:r>
        <w:t>1</w:t>
      </w:r>
      <w:r w:rsidRPr="004A2A39">
        <w:t xml:space="preserve"> </w:t>
      </w:r>
      <w:r w:rsidR="004A2A39" w:rsidRPr="004A2A39">
        <w:t>Digital Identity Service Providers (DISPs)</w:t>
      </w:r>
      <w:bookmarkEnd w:id="4"/>
    </w:p>
    <w:p w14:paraId="5E4015D0" w14:textId="18809D93" w:rsidR="00816614" w:rsidRDefault="00816614" w:rsidP="00816614">
      <w:pPr>
        <w:pStyle w:val="ListParagraph"/>
        <w:numPr>
          <w:ilvl w:val="0"/>
          <w:numId w:val="1"/>
        </w:numPr>
      </w:pPr>
      <w:r w:rsidRPr="00816614">
        <w:rPr>
          <w:rStyle w:val="Strong"/>
          <w:rFonts w:eastAsiaTheme="majorEastAsia"/>
        </w:rPr>
        <w:t>Ownership</w:t>
      </w:r>
      <w:r>
        <w:t>: Oversee the multi-user OTP creation process.</w:t>
      </w:r>
    </w:p>
    <w:p w14:paraId="11FA79EE" w14:textId="5BD530B7" w:rsidR="008C6B94" w:rsidRPr="00816614" w:rsidRDefault="00816614" w:rsidP="00816614">
      <w:pPr>
        <w:pStyle w:val="ListParagraph"/>
        <w:numPr>
          <w:ilvl w:val="0"/>
          <w:numId w:val="1"/>
        </w:numPr>
        <w:autoSpaceDE w:val="0"/>
        <w:autoSpaceDN w:val="0"/>
        <w:adjustRightInd w:val="0"/>
        <w:rPr>
          <w:rFonts w:ascii="AppleSystemUIFont" w:hAnsi="AppleSystemUIFont" w:cs="AppleSystemUIFont"/>
          <w:sz w:val="26"/>
          <w:szCs w:val="26"/>
        </w:rPr>
      </w:pPr>
      <w:r w:rsidRPr="00816614">
        <w:rPr>
          <w:rStyle w:val="Strong"/>
          <w:rFonts w:eastAsiaTheme="majorEastAsia"/>
        </w:rPr>
        <w:t>Responsibilities</w:t>
      </w:r>
      <w:r>
        <w:t>: Ensure secure and compliant generation of multi-user OTPs</w:t>
      </w:r>
      <w:r w:rsidR="008C6B94" w:rsidRPr="00816614">
        <w:rPr>
          <w:rFonts w:ascii="AppleSystemUIFont" w:hAnsi="AppleSystemUIFont" w:cs="AppleSystemUIFont"/>
          <w:sz w:val="26"/>
          <w:szCs w:val="26"/>
        </w:rPr>
        <w: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C95FA1">
      <w:pPr>
        <w:pStyle w:val="Heading3"/>
      </w:pPr>
      <w:bookmarkStart w:id="5" w:name="_Toc177313607"/>
      <w:r w:rsidRPr="004A2A39">
        <w:t>3.1.</w:t>
      </w:r>
      <w:r>
        <w:t>2</w:t>
      </w:r>
      <w:r w:rsidRPr="004A2A39">
        <w:t xml:space="preserve"> </w:t>
      </w:r>
      <w:r w:rsidR="004A2A39" w:rsidRPr="004A2A39">
        <w:t>IT and Security Teams</w:t>
      </w:r>
      <w:bookmarkEnd w:id="5"/>
    </w:p>
    <w:p w14:paraId="29AB10AD" w14:textId="5506BB91" w:rsidR="00816614" w:rsidRDefault="00816614" w:rsidP="00816614">
      <w:pPr>
        <w:pStyle w:val="ListParagraph"/>
        <w:numPr>
          <w:ilvl w:val="0"/>
          <w:numId w:val="1"/>
        </w:numPr>
      </w:pPr>
      <w:r w:rsidRPr="00816614">
        <w:rPr>
          <w:rStyle w:val="Strong"/>
          <w:rFonts w:eastAsiaTheme="majorEastAsia"/>
        </w:rPr>
        <w:t>Ownership</w:t>
      </w:r>
      <w:r>
        <w:t>: Manage technical infrastructure and security protocols.</w:t>
      </w:r>
    </w:p>
    <w:p w14:paraId="13A863F7" w14:textId="7FD63163" w:rsidR="00197623" w:rsidRPr="00816614" w:rsidRDefault="00816614" w:rsidP="00816614">
      <w:pPr>
        <w:pStyle w:val="ListParagraph"/>
        <w:numPr>
          <w:ilvl w:val="0"/>
          <w:numId w:val="1"/>
        </w:numPr>
        <w:autoSpaceDE w:val="0"/>
        <w:autoSpaceDN w:val="0"/>
        <w:adjustRightInd w:val="0"/>
        <w:rPr>
          <w:rFonts w:ascii="AppleSystemUIFont" w:hAnsi="AppleSystemUIFont" w:cs="AppleSystemUIFont"/>
          <w:sz w:val="26"/>
          <w:szCs w:val="26"/>
        </w:rPr>
      </w:pPr>
      <w:r w:rsidRPr="00816614">
        <w:rPr>
          <w:rStyle w:val="Strong"/>
          <w:rFonts w:eastAsiaTheme="majorEastAsia"/>
        </w:rPr>
        <w:t>Responsibilities</w:t>
      </w:r>
      <w:r>
        <w:t>: Maintain system security, data encryption, and infrastructure</w:t>
      </w:r>
      <w:r w:rsidR="00197623" w:rsidRPr="00816614">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C95FA1">
      <w:pPr>
        <w:pStyle w:val="Heading3"/>
      </w:pPr>
      <w:bookmarkStart w:id="6" w:name="_Toc177313608"/>
      <w:r w:rsidRPr="004A2A39">
        <w:t>3.1.3 Compliance and Legal Departments</w:t>
      </w:r>
      <w:bookmarkEnd w:id="6"/>
    </w:p>
    <w:p w14:paraId="358D6BFE" w14:textId="53487B49" w:rsidR="00AE793A" w:rsidRDefault="00AE793A" w:rsidP="00AE793A">
      <w:pPr>
        <w:pStyle w:val="ListParagraph"/>
        <w:numPr>
          <w:ilvl w:val="0"/>
          <w:numId w:val="1"/>
        </w:numPr>
      </w:pPr>
      <w:r w:rsidRPr="00AE793A">
        <w:rPr>
          <w:rStyle w:val="Strong"/>
          <w:rFonts w:eastAsiaTheme="majorEastAsia"/>
        </w:rPr>
        <w:t>Ownership</w:t>
      </w:r>
      <w:r>
        <w:t>: Ensure compliance with legal and regulatory standards.</w:t>
      </w:r>
    </w:p>
    <w:p w14:paraId="2D1608AD" w14:textId="5DCA0AEB" w:rsidR="00197623" w:rsidRPr="00AE793A" w:rsidRDefault="00AE793A" w:rsidP="00AE793A">
      <w:pPr>
        <w:pStyle w:val="ListParagraph"/>
        <w:numPr>
          <w:ilvl w:val="0"/>
          <w:numId w:val="1"/>
        </w:numPr>
        <w:autoSpaceDE w:val="0"/>
        <w:autoSpaceDN w:val="0"/>
        <w:adjustRightInd w:val="0"/>
        <w:rPr>
          <w:rFonts w:ascii="AppleSystemUIFont" w:hAnsi="AppleSystemUIFont" w:cs="AppleSystemUIFont"/>
          <w:sz w:val="26"/>
          <w:szCs w:val="26"/>
        </w:rPr>
      </w:pPr>
      <w:r w:rsidRPr="00AE793A">
        <w:rPr>
          <w:rStyle w:val="Strong"/>
          <w:rFonts w:eastAsiaTheme="majorEastAsia"/>
        </w:rPr>
        <w:t>Responsibilities</w:t>
      </w:r>
      <w:r>
        <w:t>: Oversee compliance checks, documentation, and regulatory adherence</w:t>
      </w:r>
      <w:r w:rsidR="00197623" w:rsidRPr="00AE793A">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FF3D3C" w:rsidRDefault="004A2A39" w:rsidP="00FF3D3C">
      <w:pPr>
        <w:pStyle w:val="Heading2"/>
      </w:pPr>
      <w:bookmarkStart w:id="7" w:name="_Toc177313609"/>
      <w:r w:rsidRPr="00FF3D3C">
        <w:lastRenderedPageBreak/>
        <w:t>3.2 Users and Beneficiaries</w:t>
      </w:r>
      <w:bookmarkEnd w:id="7"/>
    </w:p>
    <w:p w14:paraId="249BE7C7" w14:textId="77777777" w:rsidR="004A2A39" w:rsidRPr="004A2A39" w:rsidRDefault="004A2A39" w:rsidP="00FF3D3C">
      <w:pPr>
        <w:pStyle w:val="Heading3"/>
      </w:pPr>
      <w:bookmarkStart w:id="8" w:name="_Toc177313610"/>
      <w:r w:rsidRPr="004A2A39">
        <w:t>3.2.1 General Public</w:t>
      </w:r>
      <w:bookmarkEnd w:id="8"/>
    </w:p>
    <w:p w14:paraId="0801CCB9" w14:textId="7D8AD0BB" w:rsidR="00AE793A" w:rsidRDefault="00AE793A" w:rsidP="00AE793A">
      <w:pPr>
        <w:pStyle w:val="ListParagraph"/>
        <w:numPr>
          <w:ilvl w:val="0"/>
          <w:numId w:val="8"/>
        </w:numPr>
      </w:pPr>
      <w:r w:rsidRPr="00AE793A">
        <w:rPr>
          <w:rStyle w:val="Strong"/>
          <w:rFonts w:eastAsiaTheme="majorEastAsia"/>
        </w:rPr>
        <w:t>Users</w:t>
      </w:r>
      <w:r>
        <w:t>: Individuals creating multi-user OTPs for their DID accounts.</w:t>
      </w:r>
    </w:p>
    <w:p w14:paraId="4E2E6A28" w14:textId="06C5DE43" w:rsidR="004A2A39" w:rsidRPr="00AE793A" w:rsidRDefault="00AE793A" w:rsidP="00AE793A">
      <w:pPr>
        <w:pStyle w:val="ListParagraph"/>
        <w:numPr>
          <w:ilvl w:val="0"/>
          <w:numId w:val="8"/>
        </w:numPr>
        <w:autoSpaceDE w:val="0"/>
        <w:autoSpaceDN w:val="0"/>
        <w:adjustRightInd w:val="0"/>
        <w:rPr>
          <w:rFonts w:ascii="AppleSystemUIFont" w:hAnsi="AppleSystemUIFont" w:cs="AppleSystemUIFont"/>
          <w:sz w:val="26"/>
          <w:szCs w:val="26"/>
        </w:rPr>
      </w:pPr>
      <w:r w:rsidRPr="00AE793A">
        <w:rPr>
          <w:rStyle w:val="Strong"/>
          <w:rFonts w:eastAsiaTheme="majorEastAsia"/>
        </w:rPr>
        <w:t>Usage</w:t>
      </w:r>
      <w:r>
        <w:t xml:space="preserve">: Provide UIN and demographic </w:t>
      </w:r>
      <w:proofErr w:type="gramStart"/>
      <w:r>
        <w:t>data, and</w:t>
      </w:r>
      <w:proofErr w:type="gramEnd"/>
      <w:r>
        <w:t xml:space="preserve"> collaborate with trusted individuals to receive OTPs</w:t>
      </w:r>
      <w:r w:rsidR="00F07138" w:rsidRPr="00AE793A">
        <w:rPr>
          <w:rFonts w:ascii="AppleSystemUIFont" w:hAnsi="AppleSystemUIFont" w:cs="AppleSystemUIFont"/>
          <w:sz w:val="26"/>
          <w:szCs w:val="26"/>
        </w:rPr>
        <w:t>.</w:t>
      </w:r>
    </w:p>
    <w:p w14:paraId="65AB6AED" w14:textId="77777777" w:rsidR="004A2A39" w:rsidRDefault="004A2A39" w:rsidP="00FF3D3C">
      <w:pPr>
        <w:pStyle w:val="Heading3"/>
      </w:pPr>
      <w:bookmarkStart w:id="9" w:name="_Toc177313611"/>
      <w:r w:rsidRPr="004A2A39">
        <w:t>3.2.2 Government Agencies</w:t>
      </w:r>
      <w:bookmarkEnd w:id="9"/>
    </w:p>
    <w:p w14:paraId="52EC939F" w14:textId="7F03A83A" w:rsidR="004C2D03" w:rsidRDefault="004C2D03" w:rsidP="004C2D03">
      <w:pPr>
        <w:pStyle w:val="ListParagraph"/>
        <w:numPr>
          <w:ilvl w:val="0"/>
          <w:numId w:val="8"/>
        </w:numPr>
      </w:pPr>
      <w:r w:rsidRPr="004C2D03">
        <w:rPr>
          <w:rStyle w:val="Strong"/>
          <w:rFonts w:eastAsiaTheme="majorEastAsia"/>
        </w:rPr>
        <w:t>Users</w:t>
      </w:r>
      <w:r>
        <w:t>: Agencies requiring verified identities for services.</w:t>
      </w:r>
    </w:p>
    <w:p w14:paraId="5F25AC43" w14:textId="42DC361D" w:rsidR="00DB305A" w:rsidRPr="004C2D03" w:rsidRDefault="004C2D03" w:rsidP="004C2D03">
      <w:pPr>
        <w:pStyle w:val="ListParagraph"/>
        <w:numPr>
          <w:ilvl w:val="0"/>
          <w:numId w:val="8"/>
        </w:numPr>
        <w:autoSpaceDE w:val="0"/>
        <w:autoSpaceDN w:val="0"/>
        <w:adjustRightInd w:val="0"/>
        <w:rPr>
          <w:rFonts w:ascii="AppleSystemUIFont" w:hAnsi="AppleSystemUIFont" w:cs="AppleSystemUIFont"/>
          <w:sz w:val="26"/>
          <w:szCs w:val="26"/>
        </w:rPr>
      </w:pPr>
      <w:r w:rsidRPr="004C2D03">
        <w:rPr>
          <w:rStyle w:val="Strong"/>
          <w:rFonts w:eastAsiaTheme="majorEastAsia"/>
        </w:rPr>
        <w:t>Usage</w:t>
      </w:r>
      <w:r>
        <w:t>: Utili</w:t>
      </w:r>
      <w:r w:rsidR="0066794D">
        <w:t>s</w:t>
      </w:r>
      <w:r>
        <w:t>e verified identity information for secure service delivery</w:t>
      </w:r>
      <w:r w:rsidR="00DB305A" w:rsidRPr="004C2D03">
        <w:rPr>
          <w:rFonts w:ascii="AppleSystemUIFont" w:hAnsi="AppleSystemUIFont" w:cs="AppleSystemUIFont"/>
          <w:sz w:val="26"/>
          <w:szCs w:val="26"/>
        </w:rPr>
        <w:t>.</w:t>
      </w:r>
    </w:p>
    <w:p w14:paraId="2ECF3BCE" w14:textId="77777777" w:rsidR="004A2A39" w:rsidRDefault="004A2A39" w:rsidP="00FF3D3C">
      <w:pPr>
        <w:pStyle w:val="Heading3"/>
      </w:pPr>
      <w:bookmarkStart w:id="10" w:name="_Toc177313612"/>
      <w:r w:rsidRPr="004A2A39">
        <w:t>3.2.3 Private Sector Companies</w:t>
      </w:r>
      <w:bookmarkEnd w:id="10"/>
    </w:p>
    <w:p w14:paraId="0F5D690D" w14:textId="7F663B2F" w:rsidR="004C2D03" w:rsidRDefault="004C2D03" w:rsidP="004C2D03">
      <w:pPr>
        <w:pStyle w:val="ListParagraph"/>
        <w:numPr>
          <w:ilvl w:val="0"/>
          <w:numId w:val="9"/>
        </w:numPr>
      </w:pPr>
      <w:r w:rsidRPr="004C2D03">
        <w:rPr>
          <w:rStyle w:val="Strong"/>
          <w:rFonts w:eastAsiaTheme="majorEastAsia"/>
        </w:rPr>
        <w:t>Users</w:t>
      </w:r>
      <w:r>
        <w:t>: Businesses requiring high-security identity verification.</w:t>
      </w:r>
    </w:p>
    <w:p w14:paraId="1AA309CA" w14:textId="5E12AEAB" w:rsidR="00635BF1" w:rsidRPr="00C95FA1" w:rsidRDefault="004C2D03" w:rsidP="00635BF1">
      <w:pPr>
        <w:pStyle w:val="ListParagraph"/>
        <w:numPr>
          <w:ilvl w:val="0"/>
          <w:numId w:val="9"/>
        </w:numPr>
        <w:autoSpaceDE w:val="0"/>
        <w:autoSpaceDN w:val="0"/>
        <w:adjustRightInd w:val="0"/>
        <w:rPr>
          <w:rFonts w:ascii="AppleSystemUIFont" w:hAnsi="AppleSystemUIFont" w:cs="AppleSystemUIFont"/>
          <w:sz w:val="26"/>
          <w:szCs w:val="26"/>
        </w:rPr>
      </w:pPr>
      <w:r w:rsidRPr="004C2D03">
        <w:rPr>
          <w:rStyle w:val="Strong"/>
          <w:rFonts w:eastAsiaTheme="majorEastAsia"/>
        </w:rPr>
        <w:t>Usage</w:t>
      </w:r>
      <w:r>
        <w:t>: Use secured identities for compliance and verification purposes</w:t>
      </w:r>
      <w:r w:rsidR="00DB305A" w:rsidRPr="004C2D03">
        <w:rPr>
          <w:rFonts w:ascii="AppleSystemUIFont" w:hAnsi="AppleSystemUIFont" w:cs="AppleSystemUIFont"/>
          <w:sz w:val="26"/>
          <w:szCs w:val="26"/>
        </w:rPr>
        <w:t>.</w:t>
      </w:r>
    </w:p>
    <w:p w14:paraId="4ACEC363" w14:textId="77777777" w:rsidR="00D339C8" w:rsidRPr="00D339C8" w:rsidRDefault="00D339C8" w:rsidP="00FF3D3C">
      <w:pPr>
        <w:pStyle w:val="Heading1"/>
      </w:pPr>
      <w:bookmarkStart w:id="11" w:name="_Toc177313613"/>
      <w:r w:rsidRPr="00D339C8">
        <w:t>4. Prerequisites</w:t>
      </w:r>
      <w:bookmarkEnd w:id="11"/>
    </w:p>
    <w:p w14:paraId="3EFAC6D4" w14:textId="54C09394" w:rsidR="00D339C8" w:rsidRPr="00FF3D3C" w:rsidRDefault="00D339C8" w:rsidP="00FF3D3C">
      <w:pPr>
        <w:pStyle w:val="Heading2"/>
      </w:pPr>
      <w:bookmarkStart w:id="12" w:name="_Toc177313614"/>
      <w:r w:rsidRPr="00FF3D3C">
        <w:t>4.1 Assumptions</w:t>
      </w:r>
      <w:bookmarkEnd w:id="12"/>
    </w:p>
    <w:p w14:paraId="63CC719A" w14:textId="16CE3818" w:rsidR="004F472B" w:rsidRDefault="004F472B" w:rsidP="004F472B">
      <w:pPr>
        <w:pStyle w:val="ListParagraph"/>
        <w:numPr>
          <w:ilvl w:val="0"/>
          <w:numId w:val="9"/>
        </w:numPr>
      </w:pPr>
      <w:r>
        <w:t>Subscribers and trusted individuals have received their DID and FTP credentials.</w:t>
      </w:r>
    </w:p>
    <w:p w14:paraId="352F1E27" w14:textId="0FF4A596" w:rsidR="004F472B" w:rsidRDefault="004F472B" w:rsidP="004F472B">
      <w:pPr>
        <w:pStyle w:val="ListParagraph"/>
        <w:numPr>
          <w:ilvl w:val="0"/>
          <w:numId w:val="9"/>
        </w:numPr>
      </w:pPr>
      <w:r>
        <w:t>Administrators are trained to handle the multi-user OTP creation process securely.</w:t>
      </w:r>
    </w:p>
    <w:p w14:paraId="1CDF3EED" w14:textId="64E8C952" w:rsidR="00D339C8" w:rsidRPr="00D339C8" w:rsidRDefault="004F472B" w:rsidP="004F472B">
      <w:pPr>
        <w:pStyle w:val="ListParagraph"/>
        <w:numPr>
          <w:ilvl w:val="0"/>
          <w:numId w:val="9"/>
        </w:numPr>
        <w:spacing w:line="276" w:lineRule="auto"/>
        <w:rPr>
          <w:rFonts w:eastAsiaTheme="majorEastAsia"/>
        </w:rPr>
      </w:pPr>
      <w:r>
        <w:t>Technological infrastructure meets current security standards.</w:t>
      </w:r>
    </w:p>
    <w:p w14:paraId="3B7DD51A" w14:textId="12B5730A" w:rsidR="00D339C8" w:rsidRPr="00FF3D3C" w:rsidRDefault="00D339C8" w:rsidP="00FF3D3C">
      <w:pPr>
        <w:pStyle w:val="Heading2"/>
      </w:pPr>
      <w:bookmarkStart w:id="13" w:name="_Toc177313615"/>
      <w:r w:rsidRPr="00FF3D3C">
        <w:t>4.2 Constraints</w:t>
      </w:r>
      <w:bookmarkEnd w:id="13"/>
    </w:p>
    <w:p w14:paraId="64B370D9" w14:textId="073EC4E9" w:rsidR="004F472B" w:rsidRDefault="004F472B" w:rsidP="004F472B">
      <w:pPr>
        <w:pStyle w:val="ListParagraph"/>
        <w:numPr>
          <w:ilvl w:val="0"/>
          <w:numId w:val="15"/>
        </w:numPr>
      </w:pPr>
      <w:r>
        <w:t>The OTP creation process may be affected by system downtimes or regulatory changes.</w:t>
      </w:r>
    </w:p>
    <w:p w14:paraId="7BED8E39" w14:textId="1CBCFBC7" w:rsidR="00C95FA1" w:rsidRPr="008D7C20" w:rsidRDefault="004F472B" w:rsidP="00C95FA1">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0A00C086" w14:textId="05228DEE" w:rsidR="001C5868" w:rsidRPr="0044029A" w:rsidRDefault="00C11BE6" w:rsidP="0044029A">
      <w:pPr>
        <w:pStyle w:val="Heading1"/>
        <w:spacing w:line="276" w:lineRule="auto"/>
        <w:jc w:val="both"/>
        <w:rPr>
          <w:rFonts w:ascii="Aptos" w:eastAsia="Times New Roman" w:hAnsi="Aptos"/>
          <w:lang w:eastAsia="en-GB"/>
        </w:rPr>
      </w:pPr>
      <w:bookmarkStart w:id="14" w:name="_Toc177313616"/>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205F87AF" w14:textId="74CA3B2C" w:rsidR="00930343" w:rsidRPr="008D7C20" w:rsidRDefault="008D7C20" w:rsidP="008D7C20">
      <w:pPr>
        <w:pStyle w:val="Heading2"/>
      </w:pPr>
      <w:bookmarkStart w:id="15" w:name="_Toc177313617"/>
      <w:r w:rsidRPr="008D7C20">
        <w:rPr>
          <w:rStyle w:val="Strong"/>
          <w:b w:val="0"/>
          <w:bCs w:val="0"/>
        </w:rPr>
        <w:t>5.</w:t>
      </w:r>
      <w:r w:rsidR="00930343" w:rsidRPr="008D7C20">
        <w:rPr>
          <w:rStyle w:val="Strong"/>
          <w:b w:val="0"/>
          <w:bCs w:val="0"/>
        </w:rPr>
        <w:t>1. Initiating the Multi-User OTP Creation Process:</w:t>
      </w:r>
      <w:bookmarkEnd w:id="15"/>
    </w:p>
    <w:p w14:paraId="0BE4FEF2" w14:textId="77777777" w:rsidR="00930343" w:rsidRPr="008D7C20" w:rsidRDefault="00930343" w:rsidP="00930343">
      <w:pPr>
        <w:numPr>
          <w:ilvl w:val="0"/>
          <w:numId w:val="27"/>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Subscriber Action:</w:t>
      </w:r>
    </w:p>
    <w:p w14:paraId="6B15507F" w14:textId="77777777" w:rsidR="00930343" w:rsidRPr="008D7C20" w:rsidRDefault="00930343" w:rsidP="00930343">
      <w:pPr>
        <w:numPr>
          <w:ilvl w:val="1"/>
          <w:numId w:val="27"/>
        </w:numPr>
        <w:spacing w:before="100" w:beforeAutospacing="1" w:after="100" w:afterAutospacing="1"/>
        <w:rPr>
          <w:rFonts w:asciiTheme="minorHAnsi" w:hAnsiTheme="minorHAnsi"/>
          <w:color w:val="000000"/>
        </w:rPr>
      </w:pPr>
      <w:r w:rsidRPr="008D7C20">
        <w:rPr>
          <w:rFonts w:asciiTheme="minorHAnsi" w:hAnsiTheme="minorHAnsi"/>
          <w:color w:val="000000"/>
        </w:rPr>
        <w:t xml:space="preserve">The subscriber visits the Digital Identity (DID) </w:t>
      </w:r>
      <w:proofErr w:type="spellStart"/>
      <w:r w:rsidRPr="008D7C20">
        <w:rPr>
          <w:rFonts w:asciiTheme="minorHAnsi" w:hAnsiTheme="minorHAnsi"/>
          <w:color w:val="000000"/>
        </w:rPr>
        <w:t>center</w:t>
      </w:r>
      <w:proofErr w:type="spellEnd"/>
      <w:r w:rsidRPr="008D7C20">
        <w:rPr>
          <w:rFonts w:asciiTheme="minorHAnsi" w:hAnsiTheme="minorHAnsi"/>
          <w:color w:val="000000"/>
        </w:rPr>
        <w:t xml:space="preserve"> to collect the application form for multi-user OTP.</w:t>
      </w:r>
    </w:p>
    <w:p w14:paraId="2BBDF606" w14:textId="77777777" w:rsidR="00930343" w:rsidRPr="008D7C20" w:rsidRDefault="00930343" w:rsidP="00930343">
      <w:pPr>
        <w:numPr>
          <w:ilvl w:val="1"/>
          <w:numId w:val="27"/>
        </w:numPr>
        <w:spacing w:before="100" w:beforeAutospacing="1" w:after="100" w:afterAutospacing="1"/>
        <w:rPr>
          <w:rFonts w:asciiTheme="minorHAnsi" w:hAnsiTheme="minorHAnsi"/>
          <w:color w:val="000000"/>
        </w:rPr>
      </w:pPr>
      <w:r w:rsidRPr="008D7C20">
        <w:rPr>
          <w:rFonts w:asciiTheme="minorHAnsi" w:hAnsiTheme="minorHAnsi"/>
          <w:color w:val="000000"/>
        </w:rPr>
        <w:t>The subscriber fills out the form with their Unique Identification Number (UIN) and demographic details, and the trusted individual's UIN and phone number.</w:t>
      </w:r>
    </w:p>
    <w:p w14:paraId="31940E96" w14:textId="77777777" w:rsidR="00930343" w:rsidRPr="008D7C20" w:rsidRDefault="00930343" w:rsidP="00930343">
      <w:pPr>
        <w:numPr>
          <w:ilvl w:val="0"/>
          <w:numId w:val="27"/>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Form for multi-user OTP creation is filled out with necessary details.</w:t>
      </w:r>
    </w:p>
    <w:p w14:paraId="18005222" w14:textId="790ABE50" w:rsidR="00930343" w:rsidRPr="008D7C20" w:rsidRDefault="008D7C20" w:rsidP="008D7C20">
      <w:pPr>
        <w:pStyle w:val="Heading2"/>
      </w:pPr>
      <w:bookmarkStart w:id="16" w:name="_Toc177313618"/>
      <w:r w:rsidRPr="008D7C20">
        <w:rPr>
          <w:rStyle w:val="Strong"/>
          <w:b w:val="0"/>
          <w:bCs w:val="0"/>
        </w:rPr>
        <w:t>5.</w:t>
      </w:r>
      <w:r w:rsidR="00930343" w:rsidRPr="008D7C20">
        <w:rPr>
          <w:rStyle w:val="Strong"/>
          <w:b w:val="0"/>
          <w:bCs w:val="0"/>
        </w:rPr>
        <w:t>2. Form Submission and Authentication:</w:t>
      </w:r>
      <w:bookmarkEnd w:id="16"/>
    </w:p>
    <w:p w14:paraId="5F5B9A52" w14:textId="77777777" w:rsidR="00930343" w:rsidRPr="008D7C20" w:rsidRDefault="00930343" w:rsidP="00930343">
      <w:pPr>
        <w:numPr>
          <w:ilvl w:val="0"/>
          <w:numId w:val="28"/>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Subscriber Action:</w:t>
      </w:r>
    </w:p>
    <w:p w14:paraId="583C2FED"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lastRenderedPageBreak/>
        <w:t>The subscriber submits the completed application form.</w:t>
      </w:r>
    </w:p>
    <w:p w14:paraId="180785C5" w14:textId="77777777" w:rsidR="00930343" w:rsidRPr="008D7C20" w:rsidRDefault="00930343" w:rsidP="00930343">
      <w:pPr>
        <w:numPr>
          <w:ilvl w:val="0"/>
          <w:numId w:val="28"/>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(Public Network Systems - Client):</w:t>
      </w:r>
    </w:p>
    <w:p w14:paraId="73A394E7"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t>The system receives the multi-user OTP application form.</w:t>
      </w:r>
    </w:p>
    <w:p w14:paraId="659466EA"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t>The subscriber's UIN and demographic details are entered into the system.</w:t>
      </w:r>
    </w:p>
    <w:p w14:paraId="093D08BC"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t>The system masks and encrypts the UIN and demographic details for authentication.</w:t>
      </w:r>
    </w:p>
    <w:p w14:paraId="0584D317" w14:textId="77777777" w:rsidR="00930343" w:rsidRPr="008D7C20" w:rsidRDefault="00930343" w:rsidP="00930343">
      <w:pPr>
        <w:numPr>
          <w:ilvl w:val="0"/>
          <w:numId w:val="28"/>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 xml:space="preserve">Application form is </w:t>
      </w:r>
      <w:proofErr w:type="gramStart"/>
      <w:r w:rsidRPr="008D7C20">
        <w:rPr>
          <w:rFonts w:asciiTheme="minorHAnsi" w:hAnsiTheme="minorHAnsi"/>
          <w:color w:val="000000"/>
        </w:rPr>
        <w:t>submitted</w:t>
      </w:r>
      <w:proofErr w:type="gramEnd"/>
      <w:r w:rsidRPr="008D7C20">
        <w:rPr>
          <w:rFonts w:asciiTheme="minorHAnsi" w:hAnsiTheme="minorHAnsi"/>
          <w:color w:val="000000"/>
        </w:rPr>
        <w:t xml:space="preserve"> and subscriber details are securely handled.</w:t>
      </w:r>
    </w:p>
    <w:p w14:paraId="53A2D513" w14:textId="092B75E2" w:rsidR="00930343" w:rsidRPr="008D7C20" w:rsidRDefault="008D7C20" w:rsidP="008D7C20">
      <w:pPr>
        <w:pStyle w:val="Heading2"/>
      </w:pPr>
      <w:bookmarkStart w:id="17" w:name="_Toc177313619"/>
      <w:r w:rsidRPr="008D7C20">
        <w:rPr>
          <w:rStyle w:val="Strong"/>
          <w:b w:val="0"/>
          <w:bCs w:val="0"/>
        </w:rPr>
        <w:t>5.</w:t>
      </w:r>
      <w:r w:rsidR="00930343" w:rsidRPr="008D7C20">
        <w:rPr>
          <w:rStyle w:val="Strong"/>
          <w:b w:val="0"/>
          <w:bCs w:val="0"/>
        </w:rPr>
        <w:t>3. Subscriber Authentication:</w:t>
      </w:r>
      <w:bookmarkEnd w:id="17"/>
    </w:p>
    <w:p w14:paraId="28D50AD4" w14:textId="77777777" w:rsidR="00930343" w:rsidRPr="008D7C20" w:rsidRDefault="00930343" w:rsidP="00930343">
      <w:pPr>
        <w:numPr>
          <w:ilvl w:val="0"/>
          <w:numId w:val="29"/>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100D2117" w14:textId="77777777" w:rsidR="00930343" w:rsidRPr="008D7C20" w:rsidRDefault="00930343" w:rsidP="00930343">
      <w:pPr>
        <w:numPr>
          <w:ilvl w:val="1"/>
          <w:numId w:val="29"/>
        </w:numPr>
        <w:spacing w:before="100" w:beforeAutospacing="1" w:after="100" w:afterAutospacing="1"/>
        <w:rPr>
          <w:rFonts w:asciiTheme="minorHAnsi" w:hAnsiTheme="minorHAnsi"/>
          <w:color w:val="000000"/>
        </w:rPr>
      </w:pPr>
      <w:r w:rsidRPr="008D7C20">
        <w:rPr>
          <w:rFonts w:asciiTheme="minorHAnsi" w:hAnsiTheme="minorHAnsi"/>
          <w:color w:val="000000"/>
        </w:rPr>
        <w:t>The server verifies if the provided subscriber details match the stored records.</w:t>
      </w:r>
    </w:p>
    <w:p w14:paraId="62BB1A10" w14:textId="77777777" w:rsidR="00930343" w:rsidRPr="008D7C20" w:rsidRDefault="00930343" w:rsidP="00930343">
      <w:pPr>
        <w:numPr>
          <w:ilvl w:val="1"/>
          <w:numId w:val="29"/>
        </w:numPr>
        <w:spacing w:before="100" w:beforeAutospacing="1" w:after="100" w:afterAutospacing="1"/>
        <w:rPr>
          <w:rFonts w:asciiTheme="minorHAnsi" w:hAnsiTheme="minorHAnsi"/>
          <w:color w:val="000000"/>
        </w:rPr>
      </w:pPr>
      <w:r w:rsidRPr="008D7C20">
        <w:rPr>
          <w:rFonts w:asciiTheme="minorHAnsi" w:hAnsiTheme="minorHAnsi"/>
          <w:color w:val="000000"/>
        </w:rPr>
        <w:t>If the subscriber details match, authentication is considered successful.</w:t>
      </w:r>
    </w:p>
    <w:p w14:paraId="3EE3C62F" w14:textId="77777777" w:rsidR="00930343" w:rsidRPr="008D7C20" w:rsidRDefault="00930343" w:rsidP="00930343">
      <w:pPr>
        <w:numPr>
          <w:ilvl w:val="1"/>
          <w:numId w:val="29"/>
        </w:numPr>
        <w:spacing w:before="100" w:beforeAutospacing="1" w:after="100" w:afterAutospacing="1"/>
        <w:rPr>
          <w:rFonts w:asciiTheme="minorHAnsi" w:hAnsiTheme="minorHAnsi"/>
          <w:color w:val="000000"/>
        </w:rPr>
      </w:pPr>
      <w:r w:rsidRPr="008D7C20">
        <w:rPr>
          <w:rFonts w:asciiTheme="minorHAnsi" w:hAnsiTheme="minorHAnsi"/>
          <w:color w:val="000000"/>
        </w:rPr>
        <w:t>If the details do not match, an error handling routine is initiated.</w:t>
      </w:r>
    </w:p>
    <w:p w14:paraId="4336C1E8" w14:textId="77777777" w:rsidR="00930343" w:rsidRPr="008D7C20" w:rsidRDefault="00930343" w:rsidP="00930343">
      <w:pPr>
        <w:numPr>
          <w:ilvl w:val="0"/>
          <w:numId w:val="29"/>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Subscriber authentication is performed. If successful, proceed to the next step.</w:t>
      </w:r>
    </w:p>
    <w:p w14:paraId="26B9AA0A" w14:textId="49B339C8" w:rsidR="00930343" w:rsidRPr="008D7C20" w:rsidRDefault="008D7C20" w:rsidP="008D7C20">
      <w:pPr>
        <w:pStyle w:val="Heading2"/>
      </w:pPr>
      <w:bookmarkStart w:id="18" w:name="_Toc177313620"/>
      <w:r w:rsidRPr="008D7C20">
        <w:rPr>
          <w:rStyle w:val="Strong"/>
          <w:b w:val="0"/>
          <w:bCs w:val="0"/>
        </w:rPr>
        <w:t>5.</w:t>
      </w:r>
      <w:r w:rsidR="00930343" w:rsidRPr="008D7C20">
        <w:rPr>
          <w:rStyle w:val="Strong"/>
          <w:b w:val="0"/>
          <w:bCs w:val="0"/>
        </w:rPr>
        <w:t>4. Consent from Trusted Individual:</w:t>
      </w:r>
      <w:bookmarkEnd w:id="18"/>
    </w:p>
    <w:p w14:paraId="3BBD036C" w14:textId="77777777" w:rsidR="00930343" w:rsidRPr="008D7C20" w:rsidRDefault="00930343" w:rsidP="00930343">
      <w:pPr>
        <w:numPr>
          <w:ilvl w:val="0"/>
          <w:numId w:val="30"/>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w:t>
      </w:r>
    </w:p>
    <w:p w14:paraId="5D390C24" w14:textId="77777777" w:rsidR="00930343" w:rsidRPr="008D7C20" w:rsidRDefault="00930343" w:rsidP="00930343">
      <w:pPr>
        <w:numPr>
          <w:ilvl w:val="1"/>
          <w:numId w:val="30"/>
        </w:numPr>
        <w:spacing w:before="100" w:beforeAutospacing="1" w:after="100" w:afterAutospacing="1"/>
        <w:rPr>
          <w:rFonts w:asciiTheme="minorHAnsi" w:hAnsiTheme="minorHAnsi"/>
          <w:color w:val="000000"/>
        </w:rPr>
      </w:pPr>
      <w:r w:rsidRPr="008D7C20">
        <w:rPr>
          <w:rFonts w:asciiTheme="minorHAnsi" w:hAnsiTheme="minorHAnsi"/>
          <w:color w:val="000000"/>
        </w:rPr>
        <w:t>The system requests consent from the trusted individual using the UIN provided by the subscriber.</w:t>
      </w:r>
    </w:p>
    <w:p w14:paraId="7093ACF9" w14:textId="77777777" w:rsidR="00930343" w:rsidRPr="008D7C20" w:rsidRDefault="00930343" w:rsidP="00930343">
      <w:pPr>
        <w:numPr>
          <w:ilvl w:val="1"/>
          <w:numId w:val="30"/>
        </w:numPr>
        <w:spacing w:before="100" w:beforeAutospacing="1" w:after="100" w:afterAutospacing="1"/>
        <w:rPr>
          <w:rFonts w:asciiTheme="minorHAnsi" w:hAnsiTheme="minorHAnsi"/>
          <w:color w:val="000000"/>
        </w:rPr>
      </w:pPr>
      <w:r w:rsidRPr="008D7C20">
        <w:rPr>
          <w:rFonts w:asciiTheme="minorHAnsi" w:hAnsiTheme="minorHAnsi"/>
          <w:color w:val="000000"/>
        </w:rPr>
        <w:t>The trusted individual is required to authenticate using a biometric method of their choice (e.g., fingerprint, facial recognition).</w:t>
      </w:r>
    </w:p>
    <w:p w14:paraId="6C5FBBDF" w14:textId="77777777" w:rsidR="00930343" w:rsidRPr="008D7C20" w:rsidRDefault="00930343" w:rsidP="00930343">
      <w:pPr>
        <w:numPr>
          <w:ilvl w:val="0"/>
          <w:numId w:val="30"/>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Trusted Individual Action:</w:t>
      </w:r>
    </w:p>
    <w:p w14:paraId="2FB75E1D" w14:textId="77777777" w:rsidR="00930343" w:rsidRPr="008D7C20" w:rsidRDefault="00930343" w:rsidP="00930343">
      <w:pPr>
        <w:numPr>
          <w:ilvl w:val="1"/>
          <w:numId w:val="30"/>
        </w:numPr>
        <w:spacing w:before="100" w:beforeAutospacing="1" w:after="100" w:afterAutospacing="1"/>
        <w:rPr>
          <w:rFonts w:asciiTheme="minorHAnsi" w:hAnsiTheme="minorHAnsi"/>
          <w:color w:val="000000"/>
        </w:rPr>
      </w:pPr>
      <w:r w:rsidRPr="008D7C20">
        <w:rPr>
          <w:rFonts w:asciiTheme="minorHAnsi" w:hAnsiTheme="minorHAnsi"/>
          <w:color w:val="000000"/>
        </w:rPr>
        <w:t>The trusted individual provides consent via biometric authentication.</w:t>
      </w:r>
    </w:p>
    <w:p w14:paraId="28A23B01" w14:textId="77777777" w:rsidR="00930343" w:rsidRPr="008D7C20" w:rsidRDefault="00930343" w:rsidP="00930343">
      <w:pPr>
        <w:numPr>
          <w:ilvl w:val="0"/>
          <w:numId w:val="30"/>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Trusted individual's consent is requested and provided through biometric authentication.</w:t>
      </w:r>
    </w:p>
    <w:p w14:paraId="72BE5F3D" w14:textId="24274F48" w:rsidR="00930343" w:rsidRPr="008D7C20" w:rsidRDefault="008D7C20" w:rsidP="008D7C20">
      <w:pPr>
        <w:pStyle w:val="Heading2"/>
      </w:pPr>
      <w:bookmarkStart w:id="19" w:name="_Toc177313621"/>
      <w:r w:rsidRPr="008D7C20">
        <w:rPr>
          <w:rStyle w:val="Strong"/>
          <w:b w:val="0"/>
          <w:bCs w:val="0"/>
        </w:rPr>
        <w:t>5.</w:t>
      </w:r>
      <w:r w:rsidR="00930343" w:rsidRPr="008D7C20">
        <w:rPr>
          <w:rStyle w:val="Strong"/>
          <w:b w:val="0"/>
          <w:bCs w:val="0"/>
        </w:rPr>
        <w:t>5. Trusted Individual Authentication:</w:t>
      </w:r>
      <w:bookmarkEnd w:id="19"/>
    </w:p>
    <w:p w14:paraId="0C58AB1D" w14:textId="77777777" w:rsidR="00930343" w:rsidRPr="008D7C20" w:rsidRDefault="00930343" w:rsidP="00930343">
      <w:pPr>
        <w:numPr>
          <w:ilvl w:val="0"/>
          <w:numId w:val="31"/>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40A92611" w14:textId="77777777" w:rsidR="00930343" w:rsidRPr="008D7C20" w:rsidRDefault="00930343" w:rsidP="00930343">
      <w:pPr>
        <w:numPr>
          <w:ilvl w:val="1"/>
          <w:numId w:val="31"/>
        </w:numPr>
        <w:spacing w:before="100" w:beforeAutospacing="1" w:after="100" w:afterAutospacing="1"/>
        <w:rPr>
          <w:rFonts w:asciiTheme="minorHAnsi" w:hAnsiTheme="minorHAnsi"/>
          <w:color w:val="000000"/>
        </w:rPr>
      </w:pPr>
      <w:r w:rsidRPr="008D7C20">
        <w:rPr>
          <w:rFonts w:asciiTheme="minorHAnsi" w:hAnsiTheme="minorHAnsi"/>
          <w:color w:val="000000"/>
        </w:rPr>
        <w:t>The server verifies the biometric authentication provided by the trusted individual.</w:t>
      </w:r>
    </w:p>
    <w:p w14:paraId="34262C4C" w14:textId="77777777" w:rsidR="00930343" w:rsidRPr="008D7C20" w:rsidRDefault="00930343" w:rsidP="00930343">
      <w:pPr>
        <w:numPr>
          <w:ilvl w:val="1"/>
          <w:numId w:val="31"/>
        </w:numPr>
        <w:spacing w:before="100" w:beforeAutospacing="1" w:after="100" w:afterAutospacing="1"/>
        <w:rPr>
          <w:rFonts w:asciiTheme="minorHAnsi" w:hAnsiTheme="minorHAnsi"/>
          <w:color w:val="000000"/>
        </w:rPr>
      </w:pPr>
      <w:r w:rsidRPr="008D7C20">
        <w:rPr>
          <w:rFonts w:asciiTheme="minorHAnsi" w:hAnsiTheme="minorHAnsi"/>
          <w:color w:val="000000"/>
        </w:rPr>
        <w:t>If the trusted individual's UIN and biometric data match the records, authentication is successful.</w:t>
      </w:r>
    </w:p>
    <w:p w14:paraId="377E3C72" w14:textId="77777777" w:rsidR="00930343" w:rsidRPr="008D7C20" w:rsidRDefault="00930343" w:rsidP="00930343">
      <w:pPr>
        <w:numPr>
          <w:ilvl w:val="0"/>
          <w:numId w:val="31"/>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Trusted individual's authentication is performed. If successful, proceed to activate the multi-user OTP.</w:t>
      </w:r>
    </w:p>
    <w:p w14:paraId="00E1BD48" w14:textId="40667BEC" w:rsidR="00930343" w:rsidRPr="008D7C20" w:rsidRDefault="008D7C20" w:rsidP="008D7C20">
      <w:pPr>
        <w:pStyle w:val="Heading2"/>
      </w:pPr>
      <w:bookmarkStart w:id="20" w:name="_Toc177313622"/>
      <w:r w:rsidRPr="008D7C20">
        <w:rPr>
          <w:rStyle w:val="Strong"/>
          <w:b w:val="0"/>
          <w:bCs w:val="0"/>
        </w:rPr>
        <w:t>5.</w:t>
      </w:r>
      <w:r w:rsidR="00930343" w:rsidRPr="008D7C20">
        <w:rPr>
          <w:rStyle w:val="Strong"/>
          <w:b w:val="0"/>
          <w:bCs w:val="0"/>
        </w:rPr>
        <w:t>6. Activation of Multi-User OTP Authenticator:</w:t>
      </w:r>
      <w:bookmarkEnd w:id="20"/>
    </w:p>
    <w:p w14:paraId="6F271ACA" w14:textId="77777777" w:rsidR="00930343" w:rsidRPr="008D7C20" w:rsidRDefault="00930343" w:rsidP="00930343">
      <w:pPr>
        <w:numPr>
          <w:ilvl w:val="0"/>
          <w:numId w:val="32"/>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4A3BBAF5" w14:textId="77777777" w:rsidR="00930343" w:rsidRPr="008D7C20" w:rsidRDefault="00930343" w:rsidP="00930343">
      <w:pPr>
        <w:numPr>
          <w:ilvl w:val="1"/>
          <w:numId w:val="32"/>
        </w:numPr>
        <w:spacing w:before="100" w:beforeAutospacing="1" w:after="100" w:afterAutospacing="1"/>
        <w:rPr>
          <w:rFonts w:asciiTheme="minorHAnsi" w:hAnsiTheme="minorHAnsi"/>
          <w:color w:val="000000"/>
        </w:rPr>
      </w:pPr>
      <w:r w:rsidRPr="008D7C20">
        <w:rPr>
          <w:rFonts w:asciiTheme="minorHAnsi" w:hAnsiTheme="minorHAnsi"/>
          <w:color w:val="000000"/>
        </w:rPr>
        <w:lastRenderedPageBreak/>
        <w:t>Upon successful authentication of both subscriber and trusted individual, the system stores the trusted individual's phone number in the subscriber's UIN account with encryption and hashing.</w:t>
      </w:r>
    </w:p>
    <w:p w14:paraId="70802CE1" w14:textId="77777777" w:rsidR="00930343" w:rsidRPr="008D7C20" w:rsidRDefault="00930343" w:rsidP="00930343">
      <w:pPr>
        <w:numPr>
          <w:ilvl w:val="1"/>
          <w:numId w:val="32"/>
        </w:numPr>
        <w:spacing w:before="100" w:beforeAutospacing="1" w:after="100" w:afterAutospacing="1"/>
        <w:rPr>
          <w:rFonts w:asciiTheme="minorHAnsi" w:hAnsiTheme="minorHAnsi"/>
          <w:color w:val="000000"/>
        </w:rPr>
      </w:pPr>
      <w:r w:rsidRPr="008D7C20">
        <w:rPr>
          <w:rFonts w:asciiTheme="minorHAnsi" w:hAnsiTheme="minorHAnsi"/>
          <w:color w:val="000000"/>
        </w:rPr>
        <w:t>The system binds and activates the multi-user OTP authenticator.</w:t>
      </w:r>
    </w:p>
    <w:p w14:paraId="0046B8D1" w14:textId="77777777" w:rsidR="00930343" w:rsidRPr="008D7C20" w:rsidRDefault="00930343" w:rsidP="00930343">
      <w:pPr>
        <w:numPr>
          <w:ilvl w:val="0"/>
          <w:numId w:val="32"/>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Multi-user OTP authenticator is activated, and trusted individual's phone number is securely stored.</w:t>
      </w:r>
    </w:p>
    <w:p w14:paraId="342CCDD1" w14:textId="3601D2C8" w:rsidR="00930343" w:rsidRPr="008D7C20" w:rsidRDefault="008D7C20" w:rsidP="008D7C20">
      <w:pPr>
        <w:pStyle w:val="Heading2"/>
      </w:pPr>
      <w:bookmarkStart w:id="21" w:name="_Toc177313623"/>
      <w:r w:rsidRPr="008D7C20">
        <w:rPr>
          <w:rStyle w:val="Strong"/>
          <w:b w:val="0"/>
          <w:bCs w:val="0"/>
        </w:rPr>
        <w:t>5.</w:t>
      </w:r>
      <w:r w:rsidR="00930343" w:rsidRPr="008D7C20">
        <w:rPr>
          <w:rStyle w:val="Strong"/>
          <w:b w:val="0"/>
          <w:bCs w:val="0"/>
        </w:rPr>
        <w:t>7. Notification of OTP Creation Status:</w:t>
      </w:r>
      <w:bookmarkEnd w:id="21"/>
    </w:p>
    <w:p w14:paraId="35E0A4FE" w14:textId="77777777" w:rsidR="00930343" w:rsidRPr="008D7C20" w:rsidRDefault="00930343" w:rsidP="00930343">
      <w:pPr>
        <w:numPr>
          <w:ilvl w:val="0"/>
          <w:numId w:val="33"/>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w:t>
      </w:r>
    </w:p>
    <w:p w14:paraId="062672E1" w14:textId="77777777" w:rsidR="00930343" w:rsidRPr="008D7C20" w:rsidRDefault="00930343" w:rsidP="00930343">
      <w:pPr>
        <w:numPr>
          <w:ilvl w:val="1"/>
          <w:numId w:val="33"/>
        </w:numPr>
        <w:spacing w:before="100" w:beforeAutospacing="1" w:after="100" w:afterAutospacing="1"/>
        <w:rPr>
          <w:rFonts w:asciiTheme="minorHAnsi" w:hAnsiTheme="minorHAnsi"/>
          <w:color w:val="000000"/>
        </w:rPr>
      </w:pPr>
      <w:r w:rsidRPr="008D7C20">
        <w:rPr>
          <w:rFonts w:asciiTheme="minorHAnsi" w:hAnsiTheme="minorHAnsi"/>
          <w:color w:val="000000"/>
        </w:rPr>
        <w:t>The system sends a notification to both the subscriber and the trusted individual, indicating the successful creation of the multi-user OTP authentication.</w:t>
      </w:r>
    </w:p>
    <w:p w14:paraId="0C11C39C" w14:textId="77777777" w:rsidR="00930343" w:rsidRPr="008D7C20" w:rsidRDefault="00930343" w:rsidP="00930343">
      <w:pPr>
        <w:numPr>
          <w:ilvl w:val="0"/>
          <w:numId w:val="33"/>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Notifications of successful OTP creation are sent to the subscriber and trusted individual.</w:t>
      </w:r>
    </w:p>
    <w:p w14:paraId="2089EF0C" w14:textId="1D2F1345" w:rsidR="00930343" w:rsidRPr="008D7C20" w:rsidRDefault="008D7C20" w:rsidP="008D7C20">
      <w:pPr>
        <w:pStyle w:val="Heading2"/>
      </w:pPr>
      <w:bookmarkStart w:id="22" w:name="_Toc177313624"/>
      <w:r w:rsidRPr="008D7C20">
        <w:rPr>
          <w:rStyle w:val="Strong"/>
          <w:b w:val="0"/>
          <w:bCs w:val="0"/>
        </w:rPr>
        <w:t>5.</w:t>
      </w:r>
      <w:r w:rsidR="00930343" w:rsidRPr="008D7C20">
        <w:rPr>
          <w:rStyle w:val="Strong"/>
          <w:b w:val="0"/>
          <w:bCs w:val="0"/>
        </w:rPr>
        <w:t>8. Error Handling and Termination:</w:t>
      </w:r>
      <w:bookmarkEnd w:id="22"/>
    </w:p>
    <w:p w14:paraId="66A45BC0" w14:textId="77777777" w:rsidR="00930343" w:rsidRPr="008D7C20" w:rsidRDefault="00930343" w:rsidP="00930343">
      <w:pPr>
        <w:numPr>
          <w:ilvl w:val="0"/>
          <w:numId w:val="34"/>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4A60BE06" w14:textId="77777777" w:rsidR="00930343" w:rsidRPr="008D7C20" w:rsidRDefault="00930343" w:rsidP="00930343">
      <w:pPr>
        <w:numPr>
          <w:ilvl w:val="1"/>
          <w:numId w:val="34"/>
        </w:numPr>
        <w:spacing w:before="100" w:beforeAutospacing="1" w:after="100" w:afterAutospacing="1"/>
        <w:rPr>
          <w:rFonts w:asciiTheme="minorHAnsi" w:hAnsiTheme="minorHAnsi"/>
          <w:color w:val="000000"/>
        </w:rPr>
      </w:pPr>
      <w:r w:rsidRPr="008D7C20">
        <w:rPr>
          <w:rFonts w:asciiTheme="minorHAnsi" w:hAnsiTheme="minorHAnsi"/>
          <w:color w:val="000000"/>
        </w:rPr>
        <w:t>If there are errors during authentication, such as mismatched details or failed biometric authentication, the system initiates an error handling routine.</w:t>
      </w:r>
    </w:p>
    <w:p w14:paraId="7C66CDE2" w14:textId="1CDB13BD" w:rsidR="00930343" w:rsidRPr="008D7C20" w:rsidRDefault="00930343" w:rsidP="00930343">
      <w:pPr>
        <w:numPr>
          <w:ilvl w:val="1"/>
          <w:numId w:val="34"/>
        </w:numPr>
        <w:spacing w:before="100" w:beforeAutospacing="1" w:after="100" w:afterAutospacing="1"/>
        <w:rPr>
          <w:rFonts w:asciiTheme="minorHAnsi" w:hAnsiTheme="minorHAnsi"/>
          <w:color w:val="000000"/>
        </w:rPr>
      </w:pPr>
      <w:r w:rsidRPr="008D7C20">
        <w:rPr>
          <w:rFonts w:asciiTheme="minorHAnsi" w:hAnsiTheme="minorHAnsi"/>
          <w:color w:val="000000"/>
        </w:rPr>
        <w:t>The system increments the retry counter. If the retry count exceeds three attempts, the UIN account is locked for 24 hours to prevent unauthori</w:t>
      </w:r>
      <w:r w:rsidR="0066794D">
        <w:rPr>
          <w:rFonts w:asciiTheme="minorHAnsi" w:hAnsiTheme="minorHAnsi"/>
          <w:color w:val="000000"/>
        </w:rPr>
        <w:t>s</w:t>
      </w:r>
      <w:r w:rsidRPr="008D7C20">
        <w:rPr>
          <w:rFonts w:asciiTheme="minorHAnsi" w:hAnsiTheme="minorHAnsi"/>
          <w:color w:val="000000"/>
        </w:rPr>
        <w:t>ed access.</w:t>
      </w:r>
    </w:p>
    <w:p w14:paraId="0EF551EA" w14:textId="77777777" w:rsidR="00930343" w:rsidRPr="008D7C20" w:rsidRDefault="00930343" w:rsidP="00930343">
      <w:pPr>
        <w:numPr>
          <w:ilvl w:val="1"/>
          <w:numId w:val="34"/>
        </w:numPr>
        <w:spacing w:before="100" w:beforeAutospacing="1" w:after="100" w:afterAutospacing="1"/>
        <w:rPr>
          <w:rFonts w:asciiTheme="minorHAnsi" w:hAnsiTheme="minorHAnsi"/>
          <w:color w:val="000000"/>
        </w:rPr>
      </w:pPr>
      <w:r w:rsidRPr="008D7C20">
        <w:rPr>
          <w:rFonts w:asciiTheme="minorHAnsi" w:hAnsiTheme="minorHAnsi"/>
          <w:color w:val="000000"/>
        </w:rPr>
        <w:t>The process is terminated if errors persist.</w:t>
      </w:r>
    </w:p>
    <w:p w14:paraId="74542664" w14:textId="77777777" w:rsidR="00930343" w:rsidRPr="008D7C20" w:rsidRDefault="00930343" w:rsidP="00930343">
      <w:pPr>
        <w:numPr>
          <w:ilvl w:val="0"/>
          <w:numId w:val="34"/>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Errors are handled, and the process is terminated after multiple failed attempts.</w:t>
      </w:r>
    </w:p>
    <w:p w14:paraId="5B51C6DC" w14:textId="7A1D134D" w:rsidR="00930343" w:rsidRPr="008D7C20" w:rsidRDefault="008D7C20" w:rsidP="008D7C20">
      <w:pPr>
        <w:pStyle w:val="Heading2"/>
      </w:pPr>
      <w:bookmarkStart w:id="23" w:name="_Toc177313625"/>
      <w:r w:rsidRPr="008D7C20">
        <w:rPr>
          <w:rStyle w:val="Strong"/>
          <w:b w:val="0"/>
          <w:bCs w:val="0"/>
        </w:rPr>
        <w:t>5.</w:t>
      </w:r>
      <w:r w:rsidR="00930343" w:rsidRPr="008D7C20">
        <w:rPr>
          <w:rStyle w:val="Strong"/>
          <w:b w:val="0"/>
          <w:bCs w:val="0"/>
        </w:rPr>
        <w:t>9. Logging and Status Update:</w:t>
      </w:r>
      <w:bookmarkEnd w:id="23"/>
    </w:p>
    <w:p w14:paraId="6B46BB6A" w14:textId="77777777" w:rsidR="00930343" w:rsidRPr="008D7C20" w:rsidRDefault="00930343" w:rsidP="00930343">
      <w:pPr>
        <w:numPr>
          <w:ilvl w:val="0"/>
          <w:numId w:val="35"/>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1390B504" w14:textId="77777777" w:rsidR="00930343" w:rsidRPr="008D7C20" w:rsidRDefault="00930343" w:rsidP="00930343">
      <w:pPr>
        <w:numPr>
          <w:ilvl w:val="1"/>
          <w:numId w:val="35"/>
        </w:numPr>
        <w:spacing w:before="100" w:beforeAutospacing="1" w:after="100" w:afterAutospacing="1"/>
        <w:rPr>
          <w:rFonts w:asciiTheme="minorHAnsi" w:hAnsiTheme="minorHAnsi"/>
          <w:color w:val="000000"/>
        </w:rPr>
      </w:pPr>
      <w:r w:rsidRPr="008D7C20">
        <w:rPr>
          <w:rFonts w:asciiTheme="minorHAnsi" w:hAnsiTheme="minorHAnsi"/>
          <w:color w:val="000000"/>
        </w:rPr>
        <w:t>The system logs the entire process, including all authentication attempts, outcomes, and errors encountered.</w:t>
      </w:r>
    </w:p>
    <w:p w14:paraId="317D1652" w14:textId="77777777" w:rsidR="00930343" w:rsidRPr="008D7C20" w:rsidRDefault="00930343" w:rsidP="00930343">
      <w:pPr>
        <w:numPr>
          <w:ilvl w:val="1"/>
          <w:numId w:val="35"/>
        </w:numPr>
        <w:spacing w:before="100" w:beforeAutospacing="1" w:after="100" w:afterAutospacing="1"/>
        <w:rPr>
          <w:rFonts w:asciiTheme="minorHAnsi" w:hAnsiTheme="minorHAnsi"/>
          <w:color w:val="000000"/>
        </w:rPr>
      </w:pPr>
      <w:r w:rsidRPr="008D7C20">
        <w:rPr>
          <w:rFonts w:asciiTheme="minorHAnsi" w:hAnsiTheme="minorHAnsi"/>
          <w:color w:val="000000"/>
        </w:rPr>
        <w:t>The status is updated for compliance and audit purposes.</w:t>
      </w:r>
    </w:p>
    <w:p w14:paraId="3DCEF0E8" w14:textId="7A205D13" w:rsidR="004F472B" w:rsidRPr="008D7C20" w:rsidRDefault="00930343" w:rsidP="00930343">
      <w:pPr>
        <w:numPr>
          <w:ilvl w:val="0"/>
          <w:numId w:val="35"/>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Detailed logs are maintained, and status reports are generated.</w:t>
      </w:r>
    </w:p>
    <w:p w14:paraId="79DAE9FB" w14:textId="77777777" w:rsidR="00930343" w:rsidRDefault="00930343" w:rsidP="00930343">
      <w:pPr>
        <w:spacing w:before="100" w:beforeAutospacing="1" w:after="100" w:afterAutospacing="1"/>
      </w:pPr>
    </w:p>
    <w:p w14:paraId="1186EB4E" w14:textId="568BDA47" w:rsidR="00930343" w:rsidRPr="00D21773" w:rsidRDefault="00930343" w:rsidP="00930343">
      <w:pPr>
        <w:spacing w:before="100" w:beforeAutospacing="1" w:after="100" w:afterAutospacing="1"/>
        <w:sectPr w:rsidR="00930343" w:rsidRPr="00D21773" w:rsidSect="00376F8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49B97EC7" w:rsidR="00BD4CEB" w:rsidRDefault="00A15329" w:rsidP="002529A9">
      <w:pPr>
        <w:pStyle w:val="Heading1"/>
        <w:rPr>
          <w:rFonts w:eastAsia="Times New Roman"/>
          <w:lang w:eastAsia="en-GB"/>
        </w:rPr>
      </w:pPr>
      <w:bookmarkStart w:id="24" w:name="_Toc177313626"/>
      <w:r>
        <w:rPr>
          <w:rFonts w:eastAsia="Times New Roman"/>
          <w:lang w:eastAsia="en-GB"/>
        </w:rPr>
        <w:lastRenderedPageBreak/>
        <w:t>6</w:t>
      </w:r>
      <w:r w:rsidR="00BD4CEB" w:rsidRPr="00F430D2">
        <w:rPr>
          <w:rFonts w:eastAsia="Times New Roman"/>
          <w:lang w:eastAsia="en-GB"/>
        </w:rPr>
        <w:t xml:space="preserve">. </w:t>
      </w:r>
      <w:r w:rsidR="00335AEB">
        <w:rPr>
          <w:lang w:eastAsia="en-GB"/>
        </w:rPr>
        <w:t>Visualisation</w:t>
      </w:r>
      <w:bookmarkEnd w:id="24"/>
    </w:p>
    <w:p w14:paraId="041D6D01" w14:textId="3C9B85D8" w:rsidR="00D950E2" w:rsidRDefault="00A52481" w:rsidP="00D74E7F">
      <w:pPr>
        <w:jc w:val="center"/>
      </w:pPr>
      <w:r>
        <w:rPr>
          <w:noProof/>
          <w14:ligatures w14:val="standardContextual"/>
        </w:rPr>
        <w:drawing>
          <wp:inline distT="0" distB="0" distL="0" distR="0" wp14:anchorId="356A79F3" wp14:editId="76A18351">
            <wp:extent cx="9943465" cy="6127115"/>
            <wp:effectExtent l="0" t="0" r="635" b="0"/>
            <wp:docPr id="47097597"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7597" name="Picture 4" descr="A diagram of a proce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943465" cy="6127115"/>
                    </a:xfrm>
                    <a:prstGeom prst="rect">
                      <a:avLst/>
                    </a:prstGeom>
                  </pic:spPr>
                </pic:pic>
              </a:graphicData>
            </a:graphic>
          </wp:inline>
        </w:drawing>
      </w:r>
    </w:p>
    <w:p w14:paraId="58954CCE" w14:textId="389C2EC6" w:rsidR="00112C5A" w:rsidRDefault="003C2338"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9" w:history="1">
        <w:r w:rsidRPr="00C72487">
          <w:rPr>
            <w:rStyle w:val="Hyperlink"/>
            <w:rFonts w:ascii="Aptos" w:hAnsi="Aptos"/>
          </w:rPr>
          <w:t>GitHub</w:t>
        </w:r>
      </w:hyperlink>
      <w:r w:rsidRPr="00C72487">
        <w:rPr>
          <w:rFonts w:ascii="Aptos" w:hAnsi="Aptos"/>
        </w:rPr>
        <w:t xml:space="preserve"> repository for further information</w:t>
      </w:r>
      <w:r w:rsidR="00A15329">
        <w:t>.</w:t>
      </w:r>
    </w:p>
    <w:p w14:paraId="795D3D2F" w14:textId="20D1051F" w:rsidR="00112C5A" w:rsidRDefault="00112C5A" w:rsidP="00C11BE6">
      <w:pPr>
        <w:sectPr w:rsidR="00112C5A" w:rsidSect="006E7A9E">
          <w:headerReference w:type="first" r:id="rId20"/>
          <w:pgSz w:w="16838" w:h="11906" w:orient="landscape"/>
          <w:pgMar w:top="357" w:right="357" w:bottom="369" w:left="822" w:header="0" w:footer="0" w:gutter="0"/>
          <w:cols w:space="708"/>
          <w:titlePg/>
          <w:docGrid w:linePitch="360"/>
        </w:sectPr>
      </w:pPr>
    </w:p>
    <w:p w14:paraId="2E9090F1" w14:textId="6B4345E5" w:rsidR="00884BF3" w:rsidRDefault="00335AEB" w:rsidP="00335AEB">
      <w:pPr>
        <w:pStyle w:val="Heading1"/>
        <w:rPr>
          <w:rFonts w:eastAsia="Times New Roman"/>
        </w:rPr>
      </w:pPr>
      <w:bookmarkStart w:id="25" w:name="_Toc177313627"/>
      <w:r>
        <w:rPr>
          <w:rFonts w:eastAsia="Times New Roman"/>
        </w:rPr>
        <w:lastRenderedPageBreak/>
        <w:t>7</w:t>
      </w:r>
      <w:r w:rsidR="00C11BE6">
        <w:rPr>
          <w:rFonts w:eastAsia="Times New Roman"/>
        </w:rPr>
        <w:t>.</w:t>
      </w:r>
      <w:r w:rsidR="003D1D8D">
        <w:rPr>
          <w:rFonts w:eastAsia="Times New Roman"/>
        </w:rPr>
        <w:t xml:space="preserve"> Rationalisation</w:t>
      </w:r>
      <w:bookmarkEnd w:id="25"/>
    </w:p>
    <w:tbl>
      <w:tblPr>
        <w:tblW w:w="5000" w:type="pct"/>
        <w:tblLook w:val="04A0" w:firstRow="1" w:lastRow="0" w:firstColumn="1" w:lastColumn="0" w:noHBand="0" w:noVBand="1"/>
      </w:tblPr>
      <w:tblGrid>
        <w:gridCol w:w="1020"/>
        <w:gridCol w:w="1547"/>
        <w:gridCol w:w="1524"/>
        <w:gridCol w:w="1547"/>
        <w:gridCol w:w="1442"/>
        <w:gridCol w:w="1936"/>
      </w:tblGrid>
      <w:tr w:rsidR="003F61F4" w:rsidRPr="008D7C20" w14:paraId="407D94A8" w14:textId="77777777" w:rsidTr="003F61F4">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hideMark/>
          </w:tcPr>
          <w:p w14:paraId="2A209EEC" w14:textId="77777777" w:rsidR="003F61F4" w:rsidRPr="008D7C20" w:rsidRDefault="003F61F4" w:rsidP="008D7C20">
            <w:pPr>
              <w:jc w:val="center"/>
              <w:rPr>
                <w:b/>
                <w:bCs/>
              </w:rPr>
            </w:pPr>
            <w:r w:rsidRPr="008D7C20">
              <w:rPr>
                <w:b/>
                <w:bCs/>
              </w:rPr>
              <w:t>AU.</w:t>
            </w:r>
            <w:proofErr w:type="gramStart"/>
            <w:r w:rsidRPr="008D7C20">
              <w:rPr>
                <w:b/>
                <w:bCs/>
              </w:rPr>
              <w:t>2.B</w:t>
            </w:r>
            <w:proofErr w:type="gramEnd"/>
            <w:r w:rsidRPr="008D7C20">
              <w:rPr>
                <w:b/>
                <w:bCs/>
              </w:rPr>
              <w:t xml:space="preserve"> Creation of Multi User One-Time Password</w:t>
            </w:r>
          </w:p>
        </w:tc>
      </w:tr>
      <w:tr w:rsidR="003F61F4" w:rsidRPr="008D7C20" w14:paraId="581523FB" w14:textId="77777777" w:rsidTr="003F61F4">
        <w:trPr>
          <w:trHeight w:val="552"/>
        </w:trPr>
        <w:tc>
          <w:tcPr>
            <w:tcW w:w="616" w:type="pct"/>
            <w:tcBorders>
              <w:top w:val="nil"/>
              <w:left w:val="single" w:sz="4" w:space="0" w:color="auto"/>
              <w:bottom w:val="single" w:sz="4" w:space="0" w:color="auto"/>
              <w:right w:val="single" w:sz="4" w:space="0" w:color="auto"/>
            </w:tcBorders>
            <w:shd w:val="clear" w:color="auto" w:fill="auto"/>
            <w:hideMark/>
          </w:tcPr>
          <w:p w14:paraId="2CBCD177" w14:textId="77777777" w:rsidR="003F61F4" w:rsidRPr="008D7C20" w:rsidRDefault="003F61F4" w:rsidP="008D7C20">
            <w:pPr>
              <w:jc w:val="center"/>
              <w:rPr>
                <w:rFonts w:ascii="Arial" w:hAnsi="Arial" w:cs="Arial"/>
                <w:b/>
                <w:bCs/>
                <w:color w:val="0D0D0D"/>
                <w:sz w:val="21"/>
                <w:szCs w:val="21"/>
              </w:rPr>
            </w:pPr>
            <w:r w:rsidRPr="008D7C20">
              <w:rPr>
                <w:rFonts w:ascii="Arial" w:hAnsi="Arial" w:cs="Arial"/>
                <w:b/>
                <w:bCs/>
                <w:color w:val="0D0D0D"/>
                <w:sz w:val="21"/>
                <w:szCs w:val="21"/>
              </w:rPr>
              <w:t>Step</w:t>
            </w:r>
          </w:p>
        </w:tc>
        <w:tc>
          <w:tcPr>
            <w:tcW w:w="868" w:type="pct"/>
            <w:tcBorders>
              <w:top w:val="nil"/>
              <w:left w:val="nil"/>
              <w:bottom w:val="single" w:sz="4" w:space="0" w:color="auto"/>
              <w:right w:val="single" w:sz="4" w:space="0" w:color="auto"/>
            </w:tcBorders>
            <w:shd w:val="clear" w:color="auto" w:fill="auto"/>
            <w:hideMark/>
          </w:tcPr>
          <w:p w14:paraId="62BC934D" w14:textId="77777777" w:rsidR="003F61F4" w:rsidRPr="008D7C20" w:rsidRDefault="003F61F4" w:rsidP="008D7C20">
            <w:pPr>
              <w:jc w:val="center"/>
              <w:rPr>
                <w:rFonts w:ascii="Arial" w:hAnsi="Arial" w:cs="Arial"/>
                <w:b/>
                <w:bCs/>
                <w:color w:val="0D0D0D"/>
                <w:sz w:val="21"/>
                <w:szCs w:val="21"/>
              </w:rPr>
            </w:pPr>
            <w:r w:rsidRPr="008D7C20">
              <w:rPr>
                <w:rFonts w:ascii="Arial" w:hAnsi="Arial" w:cs="Arial"/>
                <w:b/>
                <w:bCs/>
                <w:color w:val="0D0D0D"/>
                <w:sz w:val="21"/>
                <w:szCs w:val="21"/>
              </w:rPr>
              <w:t>Description</w:t>
            </w:r>
          </w:p>
        </w:tc>
        <w:tc>
          <w:tcPr>
            <w:tcW w:w="718" w:type="pct"/>
            <w:tcBorders>
              <w:top w:val="nil"/>
              <w:left w:val="nil"/>
              <w:bottom w:val="single" w:sz="4" w:space="0" w:color="auto"/>
              <w:right w:val="single" w:sz="4" w:space="0" w:color="auto"/>
            </w:tcBorders>
            <w:shd w:val="clear" w:color="auto" w:fill="auto"/>
            <w:hideMark/>
          </w:tcPr>
          <w:p w14:paraId="776BDF57" w14:textId="77777777" w:rsidR="003F61F4" w:rsidRPr="008D7C20" w:rsidRDefault="003F61F4" w:rsidP="008D7C20">
            <w:pPr>
              <w:jc w:val="center"/>
              <w:rPr>
                <w:rFonts w:ascii="Arial" w:hAnsi="Arial" w:cs="Arial"/>
                <w:b/>
                <w:bCs/>
                <w:color w:val="0D0D0D"/>
                <w:sz w:val="21"/>
                <w:szCs w:val="21"/>
              </w:rPr>
            </w:pPr>
            <w:r w:rsidRPr="008D7C20">
              <w:rPr>
                <w:rFonts w:ascii="Arial" w:hAnsi="Arial" w:cs="Arial"/>
                <w:b/>
                <w:bCs/>
                <w:color w:val="0D0D0D"/>
                <w:sz w:val="21"/>
                <w:szCs w:val="21"/>
              </w:rPr>
              <w:t>Action</w:t>
            </w:r>
          </w:p>
        </w:tc>
        <w:tc>
          <w:tcPr>
            <w:tcW w:w="784" w:type="pct"/>
            <w:tcBorders>
              <w:top w:val="nil"/>
              <w:left w:val="nil"/>
              <w:bottom w:val="single" w:sz="4" w:space="0" w:color="auto"/>
              <w:right w:val="single" w:sz="4" w:space="0" w:color="auto"/>
            </w:tcBorders>
            <w:shd w:val="clear" w:color="auto" w:fill="auto"/>
            <w:hideMark/>
          </w:tcPr>
          <w:p w14:paraId="0063FBCE" w14:textId="77777777" w:rsidR="003F61F4" w:rsidRPr="008D7C20" w:rsidRDefault="003F61F4" w:rsidP="008D7C20">
            <w:pPr>
              <w:jc w:val="center"/>
              <w:rPr>
                <w:rFonts w:ascii="Arial" w:hAnsi="Arial" w:cs="Arial"/>
                <w:b/>
                <w:bCs/>
                <w:color w:val="0D0D0D"/>
                <w:sz w:val="21"/>
                <w:szCs w:val="21"/>
              </w:rPr>
            </w:pPr>
            <w:r w:rsidRPr="008D7C20">
              <w:rPr>
                <w:rFonts w:ascii="Arial" w:hAnsi="Arial" w:cs="Arial"/>
                <w:b/>
                <w:bCs/>
                <w:color w:val="0D0D0D"/>
                <w:sz w:val="21"/>
                <w:szCs w:val="21"/>
              </w:rPr>
              <w:t>Systems Involved</w:t>
            </w:r>
          </w:p>
        </w:tc>
        <w:tc>
          <w:tcPr>
            <w:tcW w:w="830" w:type="pct"/>
            <w:tcBorders>
              <w:top w:val="nil"/>
              <w:left w:val="nil"/>
              <w:bottom w:val="single" w:sz="4" w:space="0" w:color="auto"/>
              <w:right w:val="single" w:sz="4" w:space="0" w:color="auto"/>
            </w:tcBorders>
            <w:shd w:val="clear" w:color="auto" w:fill="auto"/>
            <w:hideMark/>
          </w:tcPr>
          <w:p w14:paraId="16BFB03B" w14:textId="77777777" w:rsidR="003F61F4" w:rsidRPr="008D7C20" w:rsidRDefault="003F61F4" w:rsidP="008D7C20">
            <w:pPr>
              <w:jc w:val="center"/>
              <w:rPr>
                <w:rFonts w:ascii="Arial" w:hAnsi="Arial" w:cs="Arial"/>
                <w:b/>
                <w:bCs/>
                <w:color w:val="0D0D0D"/>
                <w:sz w:val="21"/>
                <w:szCs w:val="21"/>
              </w:rPr>
            </w:pPr>
            <w:r w:rsidRPr="008D7C20">
              <w:rPr>
                <w:rFonts w:ascii="Arial" w:hAnsi="Arial" w:cs="Arial"/>
                <w:b/>
                <w:bCs/>
                <w:color w:val="0D0D0D"/>
                <w:sz w:val="21"/>
                <w:szCs w:val="21"/>
              </w:rPr>
              <w:t>Security Measures</w:t>
            </w:r>
          </w:p>
        </w:tc>
        <w:tc>
          <w:tcPr>
            <w:tcW w:w="1185" w:type="pct"/>
            <w:tcBorders>
              <w:top w:val="nil"/>
              <w:left w:val="nil"/>
              <w:bottom w:val="single" w:sz="4" w:space="0" w:color="auto"/>
              <w:right w:val="single" w:sz="4" w:space="0" w:color="auto"/>
            </w:tcBorders>
            <w:shd w:val="clear" w:color="auto" w:fill="auto"/>
            <w:hideMark/>
          </w:tcPr>
          <w:p w14:paraId="52D88939" w14:textId="77777777" w:rsidR="003F61F4" w:rsidRPr="008D7C20" w:rsidRDefault="003F61F4" w:rsidP="008D7C20">
            <w:pPr>
              <w:jc w:val="center"/>
              <w:rPr>
                <w:rFonts w:ascii="Arial" w:hAnsi="Arial" w:cs="Arial"/>
                <w:b/>
                <w:bCs/>
                <w:color w:val="0D0D0D"/>
                <w:sz w:val="21"/>
                <w:szCs w:val="21"/>
              </w:rPr>
            </w:pPr>
            <w:r w:rsidRPr="008D7C20">
              <w:rPr>
                <w:rFonts w:ascii="Arial" w:hAnsi="Arial" w:cs="Arial"/>
                <w:b/>
                <w:bCs/>
                <w:color w:val="0D0D0D"/>
                <w:sz w:val="21"/>
                <w:szCs w:val="21"/>
              </w:rPr>
              <w:t>Standards and References</w:t>
            </w:r>
          </w:p>
        </w:tc>
      </w:tr>
      <w:tr w:rsidR="003F61F4" w14:paraId="2384E62C" w14:textId="77777777" w:rsidTr="003F61F4">
        <w:trPr>
          <w:trHeight w:val="1104"/>
        </w:trPr>
        <w:tc>
          <w:tcPr>
            <w:tcW w:w="616" w:type="pct"/>
            <w:tcBorders>
              <w:top w:val="nil"/>
              <w:left w:val="single" w:sz="4" w:space="0" w:color="auto"/>
              <w:bottom w:val="single" w:sz="4" w:space="0" w:color="auto"/>
              <w:right w:val="single" w:sz="4" w:space="0" w:color="auto"/>
            </w:tcBorders>
            <w:shd w:val="clear" w:color="auto" w:fill="auto"/>
            <w:hideMark/>
          </w:tcPr>
          <w:p w14:paraId="3E124327" w14:textId="77777777" w:rsidR="003F61F4" w:rsidRDefault="003F61F4" w:rsidP="008D7C20">
            <w:pPr>
              <w:rPr>
                <w:rFonts w:ascii="Arial" w:hAnsi="Arial" w:cs="Arial"/>
                <w:color w:val="0D0D0D"/>
                <w:sz w:val="21"/>
                <w:szCs w:val="21"/>
              </w:rPr>
            </w:pPr>
            <w:r>
              <w:rPr>
                <w:rFonts w:ascii="Arial" w:hAnsi="Arial" w:cs="Arial"/>
                <w:color w:val="0D0D0D"/>
                <w:sz w:val="21"/>
                <w:szCs w:val="21"/>
              </w:rPr>
              <w:t>1</w:t>
            </w:r>
          </w:p>
        </w:tc>
        <w:tc>
          <w:tcPr>
            <w:tcW w:w="868" w:type="pct"/>
            <w:tcBorders>
              <w:top w:val="nil"/>
              <w:left w:val="nil"/>
              <w:bottom w:val="single" w:sz="4" w:space="0" w:color="auto"/>
              <w:right w:val="single" w:sz="4" w:space="0" w:color="auto"/>
            </w:tcBorders>
            <w:shd w:val="clear" w:color="auto" w:fill="auto"/>
            <w:hideMark/>
          </w:tcPr>
          <w:p w14:paraId="5DA70961" w14:textId="77777777" w:rsidR="003F61F4" w:rsidRDefault="003F61F4" w:rsidP="008D7C20">
            <w:pPr>
              <w:rPr>
                <w:rFonts w:ascii="Arial" w:hAnsi="Arial" w:cs="Arial"/>
                <w:color w:val="0D0D0D"/>
                <w:sz w:val="21"/>
                <w:szCs w:val="21"/>
              </w:rPr>
            </w:pPr>
            <w:r>
              <w:rPr>
                <w:rFonts w:ascii="Arial" w:hAnsi="Arial" w:cs="Arial"/>
                <w:color w:val="0D0D0D"/>
                <w:sz w:val="21"/>
                <w:szCs w:val="21"/>
              </w:rPr>
              <w:t>Start Process</w:t>
            </w:r>
          </w:p>
        </w:tc>
        <w:tc>
          <w:tcPr>
            <w:tcW w:w="718" w:type="pct"/>
            <w:tcBorders>
              <w:top w:val="nil"/>
              <w:left w:val="nil"/>
              <w:bottom w:val="single" w:sz="4" w:space="0" w:color="auto"/>
              <w:right w:val="single" w:sz="4" w:space="0" w:color="auto"/>
            </w:tcBorders>
            <w:shd w:val="clear" w:color="auto" w:fill="auto"/>
            <w:hideMark/>
          </w:tcPr>
          <w:p w14:paraId="6C1FC2C0" w14:textId="77777777" w:rsidR="003F61F4" w:rsidRDefault="003F61F4" w:rsidP="008D7C20">
            <w:pPr>
              <w:rPr>
                <w:rFonts w:ascii="Arial" w:hAnsi="Arial" w:cs="Arial"/>
                <w:color w:val="0D0D0D"/>
                <w:sz w:val="21"/>
                <w:szCs w:val="21"/>
              </w:rPr>
            </w:pPr>
            <w:r>
              <w:rPr>
                <w:rFonts w:ascii="Arial" w:hAnsi="Arial" w:cs="Arial"/>
                <w:color w:val="0D0D0D"/>
                <w:sz w:val="21"/>
                <w:szCs w:val="21"/>
              </w:rPr>
              <w:t xml:space="preserve">Subscriber visits DID </w:t>
            </w:r>
            <w:proofErr w:type="spellStart"/>
            <w:r>
              <w:rPr>
                <w:rFonts w:ascii="Arial" w:hAnsi="Arial" w:cs="Arial"/>
                <w:color w:val="0D0D0D"/>
                <w:sz w:val="21"/>
                <w:szCs w:val="21"/>
              </w:rPr>
              <w:t>center</w:t>
            </w:r>
            <w:proofErr w:type="spellEnd"/>
            <w:r>
              <w:rPr>
                <w:rFonts w:ascii="Arial" w:hAnsi="Arial" w:cs="Arial"/>
                <w:color w:val="0D0D0D"/>
                <w:sz w:val="21"/>
                <w:szCs w:val="21"/>
              </w:rPr>
              <w:t xml:space="preserve"> &amp; collects form</w:t>
            </w:r>
          </w:p>
        </w:tc>
        <w:tc>
          <w:tcPr>
            <w:tcW w:w="784" w:type="pct"/>
            <w:tcBorders>
              <w:top w:val="nil"/>
              <w:left w:val="nil"/>
              <w:bottom w:val="single" w:sz="4" w:space="0" w:color="auto"/>
              <w:right w:val="single" w:sz="4" w:space="0" w:color="auto"/>
            </w:tcBorders>
            <w:shd w:val="clear" w:color="auto" w:fill="auto"/>
            <w:hideMark/>
          </w:tcPr>
          <w:p w14:paraId="197F2AE6" w14:textId="77777777" w:rsidR="003F61F4" w:rsidRDefault="003F61F4" w:rsidP="008D7C20">
            <w:pPr>
              <w:rPr>
                <w:rFonts w:ascii="Arial" w:hAnsi="Arial" w:cs="Arial"/>
                <w:color w:val="0D0D0D"/>
                <w:sz w:val="21"/>
                <w:szCs w:val="21"/>
              </w:rPr>
            </w:pPr>
            <w:r>
              <w:rPr>
                <w:rFonts w:ascii="Arial" w:hAnsi="Arial" w:cs="Arial"/>
                <w:color w:val="0D0D0D"/>
                <w:sz w:val="21"/>
                <w:szCs w:val="21"/>
              </w:rPr>
              <w:t>Subscriber Device, Public Network</w:t>
            </w:r>
          </w:p>
        </w:tc>
        <w:tc>
          <w:tcPr>
            <w:tcW w:w="830" w:type="pct"/>
            <w:tcBorders>
              <w:top w:val="nil"/>
              <w:left w:val="nil"/>
              <w:bottom w:val="single" w:sz="4" w:space="0" w:color="auto"/>
              <w:right w:val="single" w:sz="4" w:space="0" w:color="auto"/>
            </w:tcBorders>
            <w:shd w:val="clear" w:color="auto" w:fill="auto"/>
            <w:hideMark/>
          </w:tcPr>
          <w:p w14:paraId="3E9D89CE" w14:textId="77777777" w:rsidR="003F61F4" w:rsidRDefault="003F61F4" w:rsidP="008D7C20">
            <w:pPr>
              <w:rPr>
                <w:rFonts w:ascii="Arial" w:hAnsi="Arial" w:cs="Arial"/>
                <w:color w:val="0D0D0D"/>
                <w:sz w:val="21"/>
                <w:szCs w:val="21"/>
              </w:rPr>
            </w:pPr>
            <w:r>
              <w:rPr>
                <w:rFonts w:ascii="Arial" w:hAnsi="Arial" w:cs="Arial"/>
                <w:color w:val="0D0D0D"/>
                <w:sz w:val="21"/>
                <w:szCs w:val="21"/>
              </w:rPr>
              <w:t>Secure Access to Forms</w:t>
            </w:r>
          </w:p>
        </w:tc>
        <w:tc>
          <w:tcPr>
            <w:tcW w:w="1185" w:type="pct"/>
            <w:tcBorders>
              <w:top w:val="nil"/>
              <w:left w:val="nil"/>
              <w:bottom w:val="single" w:sz="4" w:space="0" w:color="auto"/>
              <w:right w:val="single" w:sz="4" w:space="0" w:color="auto"/>
            </w:tcBorders>
            <w:shd w:val="clear" w:color="auto" w:fill="auto"/>
            <w:hideMark/>
          </w:tcPr>
          <w:p w14:paraId="3CBC6BEB" w14:textId="77777777" w:rsidR="003F61F4" w:rsidRDefault="003F61F4" w:rsidP="008D7C20">
            <w:pPr>
              <w:rPr>
                <w:rFonts w:ascii="Arial" w:hAnsi="Arial" w:cs="Arial"/>
                <w:color w:val="0D0D0D"/>
                <w:sz w:val="21"/>
                <w:szCs w:val="21"/>
              </w:rPr>
            </w:pPr>
            <w:r>
              <w:rPr>
                <w:rFonts w:ascii="Arial" w:hAnsi="Arial" w:cs="Arial"/>
                <w:color w:val="0D0D0D"/>
                <w:sz w:val="21"/>
                <w:szCs w:val="21"/>
              </w:rPr>
              <w:t xml:space="preserve">ISO 27001 Information Security Management, </w:t>
            </w:r>
            <w:proofErr w:type="spellStart"/>
            <w:r>
              <w:rPr>
                <w:rFonts w:ascii="Arial" w:hAnsi="Arial" w:cs="Arial"/>
                <w:color w:val="0D0D0D"/>
                <w:sz w:val="21"/>
                <w:szCs w:val="21"/>
              </w:rPr>
              <w:t>eIDAS</w:t>
            </w:r>
            <w:proofErr w:type="spellEnd"/>
            <w:r>
              <w:rPr>
                <w:rFonts w:ascii="Arial" w:hAnsi="Arial" w:cs="Arial"/>
                <w:color w:val="0D0D0D"/>
                <w:sz w:val="21"/>
                <w:szCs w:val="21"/>
              </w:rPr>
              <w:t xml:space="preserve"> Trust Services</w:t>
            </w:r>
          </w:p>
        </w:tc>
      </w:tr>
      <w:tr w:rsidR="003F61F4" w14:paraId="475CA89F" w14:textId="77777777" w:rsidTr="003F61F4">
        <w:trPr>
          <w:trHeight w:val="1380"/>
        </w:trPr>
        <w:tc>
          <w:tcPr>
            <w:tcW w:w="616" w:type="pct"/>
            <w:tcBorders>
              <w:top w:val="nil"/>
              <w:left w:val="single" w:sz="4" w:space="0" w:color="auto"/>
              <w:bottom w:val="single" w:sz="4" w:space="0" w:color="auto"/>
              <w:right w:val="single" w:sz="4" w:space="0" w:color="auto"/>
            </w:tcBorders>
            <w:shd w:val="clear" w:color="auto" w:fill="auto"/>
            <w:hideMark/>
          </w:tcPr>
          <w:p w14:paraId="3C7EEA9F" w14:textId="77777777" w:rsidR="003F61F4" w:rsidRDefault="003F61F4" w:rsidP="008D7C20">
            <w:pPr>
              <w:rPr>
                <w:rFonts w:ascii="Arial" w:hAnsi="Arial" w:cs="Arial"/>
                <w:color w:val="0D0D0D"/>
                <w:sz w:val="21"/>
                <w:szCs w:val="21"/>
              </w:rPr>
            </w:pPr>
            <w:r>
              <w:rPr>
                <w:rFonts w:ascii="Arial" w:hAnsi="Arial" w:cs="Arial"/>
                <w:color w:val="0D0D0D"/>
                <w:sz w:val="21"/>
                <w:szCs w:val="21"/>
              </w:rPr>
              <w:t>2</w:t>
            </w:r>
          </w:p>
        </w:tc>
        <w:tc>
          <w:tcPr>
            <w:tcW w:w="868" w:type="pct"/>
            <w:tcBorders>
              <w:top w:val="nil"/>
              <w:left w:val="nil"/>
              <w:bottom w:val="single" w:sz="4" w:space="0" w:color="auto"/>
              <w:right w:val="single" w:sz="4" w:space="0" w:color="auto"/>
            </w:tcBorders>
            <w:shd w:val="clear" w:color="auto" w:fill="auto"/>
            <w:hideMark/>
          </w:tcPr>
          <w:p w14:paraId="6BFB97EC" w14:textId="77777777" w:rsidR="003F61F4" w:rsidRDefault="003F61F4" w:rsidP="008D7C20">
            <w:pPr>
              <w:rPr>
                <w:rFonts w:ascii="Arial" w:hAnsi="Arial" w:cs="Arial"/>
                <w:color w:val="0D0D0D"/>
                <w:sz w:val="21"/>
                <w:szCs w:val="21"/>
              </w:rPr>
            </w:pPr>
            <w:r>
              <w:rPr>
                <w:rFonts w:ascii="Arial" w:hAnsi="Arial" w:cs="Arial"/>
                <w:color w:val="0D0D0D"/>
                <w:sz w:val="21"/>
                <w:szCs w:val="21"/>
              </w:rPr>
              <w:t>Fill Application Form</w:t>
            </w:r>
          </w:p>
        </w:tc>
        <w:tc>
          <w:tcPr>
            <w:tcW w:w="718" w:type="pct"/>
            <w:tcBorders>
              <w:top w:val="nil"/>
              <w:left w:val="nil"/>
              <w:bottom w:val="single" w:sz="4" w:space="0" w:color="auto"/>
              <w:right w:val="single" w:sz="4" w:space="0" w:color="auto"/>
            </w:tcBorders>
            <w:shd w:val="clear" w:color="auto" w:fill="auto"/>
            <w:hideMark/>
          </w:tcPr>
          <w:p w14:paraId="2E00217C" w14:textId="77777777" w:rsidR="003F61F4" w:rsidRDefault="003F61F4" w:rsidP="008D7C20">
            <w:pPr>
              <w:rPr>
                <w:rFonts w:ascii="Arial" w:hAnsi="Arial" w:cs="Arial"/>
                <w:color w:val="0D0D0D"/>
                <w:sz w:val="21"/>
                <w:szCs w:val="21"/>
              </w:rPr>
            </w:pPr>
            <w:r>
              <w:rPr>
                <w:rFonts w:ascii="Arial" w:hAnsi="Arial" w:cs="Arial"/>
                <w:color w:val="0D0D0D"/>
                <w:sz w:val="21"/>
                <w:szCs w:val="21"/>
              </w:rPr>
              <w:t>Subscriber fills form with UIN and demographic details</w:t>
            </w:r>
          </w:p>
        </w:tc>
        <w:tc>
          <w:tcPr>
            <w:tcW w:w="784" w:type="pct"/>
            <w:tcBorders>
              <w:top w:val="nil"/>
              <w:left w:val="nil"/>
              <w:bottom w:val="single" w:sz="4" w:space="0" w:color="auto"/>
              <w:right w:val="single" w:sz="4" w:space="0" w:color="auto"/>
            </w:tcBorders>
            <w:shd w:val="clear" w:color="auto" w:fill="auto"/>
            <w:hideMark/>
          </w:tcPr>
          <w:p w14:paraId="5611697D" w14:textId="77777777" w:rsidR="003F61F4" w:rsidRDefault="003F61F4" w:rsidP="008D7C20">
            <w:pPr>
              <w:rPr>
                <w:rFonts w:ascii="Arial" w:hAnsi="Arial" w:cs="Arial"/>
                <w:color w:val="0D0D0D"/>
                <w:sz w:val="21"/>
                <w:szCs w:val="21"/>
              </w:rPr>
            </w:pPr>
            <w:r>
              <w:rPr>
                <w:rFonts w:ascii="Arial" w:hAnsi="Arial" w:cs="Arial"/>
                <w:color w:val="0D0D0D"/>
                <w:sz w:val="21"/>
                <w:szCs w:val="21"/>
              </w:rPr>
              <w:t>Subscriber Device, Public Network</w:t>
            </w:r>
          </w:p>
        </w:tc>
        <w:tc>
          <w:tcPr>
            <w:tcW w:w="830" w:type="pct"/>
            <w:tcBorders>
              <w:top w:val="nil"/>
              <w:left w:val="nil"/>
              <w:bottom w:val="single" w:sz="4" w:space="0" w:color="auto"/>
              <w:right w:val="single" w:sz="4" w:space="0" w:color="auto"/>
            </w:tcBorders>
            <w:shd w:val="clear" w:color="auto" w:fill="auto"/>
            <w:hideMark/>
          </w:tcPr>
          <w:p w14:paraId="7508B946" w14:textId="77777777" w:rsidR="003F61F4" w:rsidRDefault="003F61F4" w:rsidP="008D7C20">
            <w:pPr>
              <w:rPr>
                <w:rFonts w:ascii="Arial" w:hAnsi="Arial" w:cs="Arial"/>
                <w:color w:val="0D0D0D"/>
                <w:sz w:val="21"/>
                <w:szCs w:val="21"/>
              </w:rPr>
            </w:pPr>
            <w:r>
              <w:rPr>
                <w:rFonts w:ascii="Arial" w:hAnsi="Arial" w:cs="Arial"/>
                <w:color w:val="0D0D0D"/>
                <w:sz w:val="21"/>
                <w:szCs w:val="21"/>
              </w:rPr>
              <w:t>Data Entry Security</w:t>
            </w:r>
          </w:p>
        </w:tc>
        <w:tc>
          <w:tcPr>
            <w:tcW w:w="1185" w:type="pct"/>
            <w:tcBorders>
              <w:top w:val="nil"/>
              <w:left w:val="nil"/>
              <w:bottom w:val="single" w:sz="4" w:space="0" w:color="auto"/>
              <w:right w:val="single" w:sz="4" w:space="0" w:color="auto"/>
            </w:tcBorders>
            <w:shd w:val="clear" w:color="auto" w:fill="auto"/>
            <w:hideMark/>
          </w:tcPr>
          <w:p w14:paraId="6AB89C9A" w14:textId="77777777" w:rsidR="003F61F4" w:rsidRDefault="003F61F4" w:rsidP="008D7C20">
            <w:pPr>
              <w:rPr>
                <w:rFonts w:ascii="Arial" w:hAnsi="Arial" w:cs="Arial"/>
                <w:color w:val="0D0D0D"/>
                <w:sz w:val="21"/>
                <w:szCs w:val="21"/>
              </w:rPr>
            </w:pPr>
            <w:r>
              <w:rPr>
                <w:rFonts w:ascii="Arial" w:hAnsi="Arial" w:cs="Arial"/>
                <w:color w:val="0D0D0D"/>
                <w:sz w:val="21"/>
                <w:szCs w:val="21"/>
              </w:rPr>
              <w:t>ISO 27001 Data Protection, Aadhar Guidelines on Secure Data Handling</w:t>
            </w:r>
          </w:p>
        </w:tc>
      </w:tr>
      <w:tr w:rsidR="003F61F4" w14:paraId="6B9D90BE" w14:textId="77777777" w:rsidTr="003F61F4">
        <w:trPr>
          <w:trHeight w:val="1656"/>
        </w:trPr>
        <w:tc>
          <w:tcPr>
            <w:tcW w:w="616" w:type="pct"/>
            <w:tcBorders>
              <w:top w:val="nil"/>
              <w:left w:val="single" w:sz="4" w:space="0" w:color="auto"/>
              <w:bottom w:val="single" w:sz="4" w:space="0" w:color="auto"/>
              <w:right w:val="single" w:sz="4" w:space="0" w:color="auto"/>
            </w:tcBorders>
            <w:shd w:val="clear" w:color="auto" w:fill="auto"/>
            <w:hideMark/>
          </w:tcPr>
          <w:p w14:paraId="48BDAC16" w14:textId="77777777" w:rsidR="003F61F4" w:rsidRDefault="003F61F4" w:rsidP="008D7C20">
            <w:pPr>
              <w:rPr>
                <w:rFonts w:ascii="Arial" w:hAnsi="Arial" w:cs="Arial"/>
                <w:color w:val="0D0D0D"/>
                <w:sz w:val="21"/>
                <w:szCs w:val="21"/>
              </w:rPr>
            </w:pPr>
            <w:r>
              <w:rPr>
                <w:rFonts w:ascii="Arial" w:hAnsi="Arial" w:cs="Arial"/>
                <w:color w:val="0D0D0D"/>
                <w:sz w:val="21"/>
                <w:szCs w:val="21"/>
              </w:rPr>
              <w:t>3</w:t>
            </w:r>
          </w:p>
        </w:tc>
        <w:tc>
          <w:tcPr>
            <w:tcW w:w="868" w:type="pct"/>
            <w:tcBorders>
              <w:top w:val="nil"/>
              <w:left w:val="nil"/>
              <w:bottom w:val="single" w:sz="4" w:space="0" w:color="auto"/>
              <w:right w:val="single" w:sz="4" w:space="0" w:color="auto"/>
            </w:tcBorders>
            <w:shd w:val="clear" w:color="auto" w:fill="auto"/>
            <w:hideMark/>
          </w:tcPr>
          <w:p w14:paraId="2F7F970B" w14:textId="77777777" w:rsidR="003F61F4" w:rsidRDefault="003F61F4" w:rsidP="008D7C20">
            <w:pPr>
              <w:rPr>
                <w:rFonts w:ascii="Arial" w:hAnsi="Arial" w:cs="Arial"/>
                <w:color w:val="0D0D0D"/>
                <w:sz w:val="21"/>
                <w:szCs w:val="21"/>
              </w:rPr>
            </w:pPr>
            <w:r>
              <w:rPr>
                <w:rFonts w:ascii="Arial" w:hAnsi="Arial" w:cs="Arial"/>
                <w:color w:val="0D0D0D"/>
                <w:sz w:val="21"/>
                <w:szCs w:val="21"/>
              </w:rPr>
              <w:t>Trusted Individual Consent</w:t>
            </w:r>
          </w:p>
        </w:tc>
        <w:tc>
          <w:tcPr>
            <w:tcW w:w="718" w:type="pct"/>
            <w:tcBorders>
              <w:top w:val="nil"/>
              <w:left w:val="nil"/>
              <w:bottom w:val="single" w:sz="4" w:space="0" w:color="auto"/>
              <w:right w:val="single" w:sz="4" w:space="0" w:color="auto"/>
            </w:tcBorders>
            <w:shd w:val="clear" w:color="auto" w:fill="auto"/>
            <w:hideMark/>
          </w:tcPr>
          <w:p w14:paraId="4CD24CAC" w14:textId="77777777" w:rsidR="003F61F4" w:rsidRDefault="003F61F4" w:rsidP="008D7C20">
            <w:pPr>
              <w:rPr>
                <w:rFonts w:ascii="Arial" w:hAnsi="Arial" w:cs="Arial"/>
                <w:color w:val="0D0D0D"/>
                <w:sz w:val="21"/>
                <w:szCs w:val="21"/>
              </w:rPr>
            </w:pPr>
            <w:r>
              <w:rPr>
                <w:rFonts w:ascii="Arial" w:hAnsi="Arial" w:cs="Arial"/>
                <w:color w:val="0D0D0D"/>
                <w:sz w:val="21"/>
                <w:szCs w:val="21"/>
              </w:rPr>
              <w:t>Trusted individual provides consent via biometric authentication</w:t>
            </w:r>
          </w:p>
        </w:tc>
        <w:tc>
          <w:tcPr>
            <w:tcW w:w="784" w:type="pct"/>
            <w:tcBorders>
              <w:top w:val="nil"/>
              <w:left w:val="nil"/>
              <w:bottom w:val="single" w:sz="4" w:space="0" w:color="auto"/>
              <w:right w:val="single" w:sz="4" w:space="0" w:color="auto"/>
            </w:tcBorders>
            <w:shd w:val="clear" w:color="auto" w:fill="auto"/>
            <w:hideMark/>
          </w:tcPr>
          <w:p w14:paraId="3AD44DDB" w14:textId="77777777" w:rsidR="003F61F4" w:rsidRDefault="003F61F4" w:rsidP="008D7C20">
            <w:pPr>
              <w:rPr>
                <w:rFonts w:ascii="Arial" w:hAnsi="Arial" w:cs="Arial"/>
                <w:color w:val="0D0D0D"/>
                <w:sz w:val="21"/>
                <w:szCs w:val="21"/>
              </w:rPr>
            </w:pPr>
            <w:r>
              <w:rPr>
                <w:rFonts w:ascii="Arial" w:hAnsi="Arial" w:cs="Arial"/>
                <w:color w:val="0D0D0D"/>
                <w:sz w:val="21"/>
                <w:szCs w:val="21"/>
              </w:rPr>
              <w:t>Biometric Authentication System</w:t>
            </w:r>
          </w:p>
        </w:tc>
        <w:tc>
          <w:tcPr>
            <w:tcW w:w="830" w:type="pct"/>
            <w:tcBorders>
              <w:top w:val="nil"/>
              <w:left w:val="nil"/>
              <w:bottom w:val="single" w:sz="4" w:space="0" w:color="auto"/>
              <w:right w:val="single" w:sz="4" w:space="0" w:color="auto"/>
            </w:tcBorders>
            <w:shd w:val="clear" w:color="auto" w:fill="auto"/>
            <w:hideMark/>
          </w:tcPr>
          <w:p w14:paraId="7DBBAF8F" w14:textId="77777777" w:rsidR="003F61F4" w:rsidRDefault="003F61F4" w:rsidP="008D7C20">
            <w:pPr>
              <w:rPr>
                <w:rFonts w:ascii="Arial" w:hAnsi="Arial" w:cs="Arial"/>
                <w:color w:val="0D0D0D"/>
                <w:sz w:val="21"/>
                <w:szCs w:val="21"/>
              </w:rPr>
            </w:pPr>
            <w:r>
              <w:rPr>
                <w:rFonts w:ascii="Arial" w:hAnsi="Arial" w:cs="Arial"/>
                <w:color w:val="0D0D0D"/>
                <w:sz w:val="21"/>
                <w:szCs w:val="21"/>
              </w:rPr>
              <w:t>Biometric Data Security, Consent Verification</w:t>
            </w:r>
          </w:p>
        </w:tc>
        <w:tc>
          <w:tcPr>
            <w:tcW w:w="1185" w:type="pct"/>
            <w:tcBorders>
              <w:top w:val="nil"/>
              <w:left w:val="nil"/>
              <w:bottom w:val="single" w:sz="4" w:space="0" w:color="auto"/>
              <w:right w:val="single" w:sz="4" w:space="0" w:color="auto"/>
            </w:tcBorders>
            <w:shd w:val="clear" w:color="auto" w:fill="auto"/>
            <w:hideMark/>
          </w:tcPr>
          <w:p w14:paraId="244AFB76" w14:textId="77777777" w:rsidR="003F61F4" w:rsidRDefault="003F61F4" w:rsidP="008D7C20">
            <w:pPr>
              <w:rPr>
                <w:rFonts w:ascii="Arial" w:hAnsi="Arial" w:cs="Arial"/>
                <w:color w:val="0D0D0D"/>
                <w:sz w:val="21"/>
                <w:szCs w:val="21"/>
              </w:rPr>
            </w:pPr>
            <w:r>
              <w:rPr>
                <w:rFonts w:ascii="Arial" w:hAnsi="Arial" w:cs="Arial"/>
                <w:color w:val="0D0D0D"/>
                <w:sz w:val="21"/>
                <w:szCs w:val="21"/>
              </w:rPr>
              <w:t xml:space="preserve">ISO 27001 User Access Management, </w:t>
            </w:r>
            <w:proofErr w:type="spellStart"/>
            <w:r>
              <w:rPr>
                <w:rFonts w:ascii="Arial" w:hAnsi="Arial" w:cs="Arial"/>
                <w:color w:val="0D0D0D"/>
                <w:sz w:val="21"/>
                <w:szCs w:val="21"/>
              </w:rPr>
              <w:t>eIDAS</w:t>
            </w:r>
            <w:proofErr w:type="spellEnd"/>
            <w:r>
              <w:rPr>
                <w:rFonts w:ascii="Arial" w:hAnsi="Arial" w:cs="Arial"/>
                <w:color w:val="0D0D0D"/>
                <w:sz w:val="21"/>
                <w:szCs w:val="21"/>
              </w:rPr>
              <w:t xml:space="preserve"> Electronic Identification, Emirates ID Biometric Standards</w:t>
            </w:r>
          </w:p>
        </w:tc>
      </w:tr>
      <w:tr w:rsidR="003F61F4" w14:paraId="4A06600D" w14:textId="77777777" w:rsidTr="003F61F4">
        <w:trPr>
          <w:trHeight w:val="1656"/>
        </w:trPr>
        <w:tc>
          <w:tcPr>
            <w:tcW w:w="616" w:type="pct"/>
            <w:tcBorders>
              <w:top w:val="nil"/>
              <w:left w:val="single" w:sz="4" w:space="0" w:color="auto"/>
              <w:bottom w:val="single" w:sz="4" w:space="0" w:color="auto"/>
              <w:right w:val="single" w:sz="4" w:space="0" w:color="auto"/>
            </w:tcBorders>
            <w:shd w:val="clear" w:color="auto" w:fill="auto"/>
            <w:hideMark/>
          </w:tcPr>
          <w:p w14:paraId="16C6AFAE" w14:textId="77777777" w:rsidR="003F61F4" w:rsidRDefault="003F61F4" w:rsidP="008D7C20">
            <w:pPr>
              <w:rPr>
                <w:rFonts w:ascii="Arial" w:hAnsi="Arial" w:cs="Arial"/>
                <w:color w:val="0D0D0D"/>
                <w:sz w:val="21"/>
                <w:szCs w:val="21"/>
              </w:rPr>
            </w:pPr>
            <w:r>
              <w:rPr>
                <w:rFonts w:ascii="Arial" w:hAnsi="Arial" w:cs="Arial"/>
                <w:color w:val="0D0D0D"/>
                <w:sz w:val="21"/>
                <w:szCs w:val="21"/>
              </w:rPr>
              <w:t>4</w:t>
            </w:r>
          </w:p>
        </w:tc>
        <w:tc>
          <w:tcPr>
            <w:tcW w:w="868" w:type="pct"/>
            <w:tcBorders>
              <w:top w:val="nil"/>
              <w:left w:val="nil"/>
              <w:bottom w:val="single" w:sz="4" w:space="0" w:color="auto"/>
              <w:right w:val="single" w:sz="4" w:space="0" w:color="auto"/>
            </w:tcBorders>
            <w:shd w:val="clear" w:color="auto" w:fill="auto"/>
            <w:hideMark/>
          </w:tcPr>
          <w:p w14:paraId="5F4E53FE" w14:textId="77777777" w:rsidR="003F61F4" w:rsidRDefault="003F61F4" w:rsidP="008D7C20">
            <w:pPr>
              <w:rPr>
                <w:rFonts w:ascii="Arial" w:hAnsi="Arial" w:cs="Arial"/>
                <w:color w:val="0D0D0D"/>
                <w:sz w:val="21"/>
                <w:szCs w:val="21"/>
              </w:rPr>
            </w:pPr>
            <w:r>
              <w:rPr>
                <w:rFonts w:ascii="Arial" w:hAnsi="Arial" w:cs="Arial"/>
                <w:color w:val="0D0D0D"/>
                <w:sz w:val="21"/>
                <w:szCs w:val="21"/>
              </w:rPr>
              <w:t>Authenticate Using Biometrics</w:t>
            </w:r>
          </w:p>
        </w:tc>
        <w:tc>
          <w:tcPr>
            <w:tcW w:w="718" w:type="pct"/>
            <w:tcBorders>
              <w:top w:val="nil"/>
              <w:left w:val="nil"/>
              <w:bottom w:val="single" w:sz="4" w:space="0" w:color="auto"/>
              <w:right w:val="single" w:sz="4" w:space="0" w:color="auto"/>
            </w:tcBorders>
            <w:shd w:val="clear" w:color="auto" w:fill="auto"/>
            <w:hideMark/>
          </w:tcPr>
          <w:p w14:paraId="5AF91070" w14:textId="77777777" w:rsidR="003F61F4" w:rsidRDefault="003F61F4" w:rsidP="008D7C20">
            <w:pPr>
              <w:rPr>
                <w:rFonts w:ascii="Arial" w:hAnsi="Arial" w:cs="Arial"/>
                <w:color w:val="0D0D0D"/>
                <w:sz w:val="21"/>
                <w:szCs w:val="21"/>
              </w:rPr>
            </w:pPr>
            <w:r>
              <w:rPr>
                <w:rFonts w:ascii="Arial" w:hAnsi="Arial" w:cs="Arial"/>
                <w:color w:val="0D0D0D"/>
                <w:sz w:val="21"/>
                <w:szCs w:val="21"/>
              </w:rPr>
              <w:t>Biometric authentication to verify identity</w:t>
            </w:r>
          </w:p>
        </w:tc>
        <w:tc>
          <w:tcPr>
            <w:tcW w:w="784" w:type="pct"/>
            <w:tcBorders>
              <w:top w:val="nil"/>
              <w:left w:val="nil"/>
              <w:bottom w:val="single" w:sz="4" w:space="0" w:color="auto"/>
              <w:right w:val="single" w:sz="4" w:space="0" w:color="auto"/>
            </w:tcBorders>
            <w:shd w:val="clear" w:color="auto" w:fill="auto"/>
            <w:hideMark/>
          </w:tcPr>
          <w:p w14:paraId="1FF87860" w14:textId="77777777" w:rsidR="003F61F4" w:rsidRDefault="003F61F4" w:rsidP="008D7C20">
            <w:pPr>
              <w:rPr>
                <w:rFonts w:ascii="Arial" w:hAnsi="Arial" w:cs="Arial"/>
                <w:color w:val="0D0D0D"/>
                <w:sz w:val="21"/>
                <w:szCs w:val="21"/>
              </w:rPr>
            </w:pPr>
            <w:r>
              <w:rPr>
                <w:rFonts w:ascii="Arial" w:hAnsi="Arial" w:cs="Arial"/>
                <w:color w:val="0D0D0D"/>
                <w:sz w:val="21"/>
                <w:szCs w:val="21"/>
              </w:rPr>
              <w:t>Biometric Scanner, Private Network</w:t>
            </w:r>
          </w:p>
        </w:tc>
        <w:tc>
          <w:tcPr>
            <w:tcW w:w="830" w:type="pct"/>
            <w:tcBorders>
              <w:top w:val="nil"/>
              <w:left w:val="nil"/>
              <w:bottom w:val="single" w:sz="4" w:space="0" w:color="auto"/>
              <w:right w:val="single" w:sz="4" w:space="0" w:color="auto"/>
            </w:tcBorders>
            <w:shd w:val="clear" w:color="auto" w:fill="auto"/>
            <w:hideMark/>
          </w:tcPr>
          <w:p w14:paraId="1A2EACA1" w14:textId="77777777" w:rsidR="003F61F4" w:rsidRDefault="003F61F4" w:rsidP="008D7C20">
            <w:pPr>
              <w:rPr>
                <w:rFonts w:ascii="Arial" w:hAnsi="Arial" w:cs="Arial"/>
                <w:color w:val="0D0D0D"/>
                <w:sz w:val="21"/>
                <w:szCs w:val="21"/>
              </w:rPr>
            </w:pPr>
            <w:r>
              <w:rPr>
                <w:rFonts w:ascii="Arial" w:hAnsi="Arial" w:cs="Arial"/>
                <w:color w:val="0D0D0D"/>
                <w:sz w:val="21"/>
                <w:szCs w:val="21"/>
              </w:rPr>
              <w:t>Secure Biometric Processing, Identity Verification</w:t>
            </w:r>
          </w:p>
        </w:tc>
        <w:tc>
          <w:tcPr>
            <w:tcW w:w="1185" w:type="pct"/>
            <w:tcBorders>
              <w:top w:val="nil"/>
              <w:left w:val="nil"/>
              <w:bottom w:val="single" w:sz="4" w:space="0" w:color="auto"/>
              <w:right w:val="single" w:sz="4" w:space="0" w:color="auto"/>
            </w:tcBorders>
            <w:shd w:val="clear" w:color="auto" w:fill="auto"/>
            <w:hideMark/>
          </w:tcPr>
          <w:p w14:paraId="0BA16758" w14:textId="77777777" w:rsidR="003F61F4" w:rsidRDefault="003F61F4" w:rsidP="008D7C20">
            <w:pPr>
              <w:rPr>
                <w:rFonts w:ascii="Arial" w:hAnsi="Arial" w:cs="Arial"/>
                <w:color w:val="0D0D0D"/>
                <w:sz w:val="21"/>
                <w:szCs w:val="21"/>
              </w:rPr>
            </w:pPr>
            <w:r>
              <w:rPr>
                <w:rFonts w:ascii="Arial" w:hAnsi="Arial" w:cs="Arial"/>
                <w:color w:val="0D0D0D"/>
                <w:sz w:val="21"/>
                <w:szCs w:val="21"/>
              </w:rPr>
              <w:t>ISO 27001 Authentication Controls, NIST SP 800-63 Digital Identity Guidelines, Sing Pass Biometric Authentication</w:t>
            </w:r>
          </w:p>
        </w:tc>
      </w:tr>
      <w:tr w:rsidR="003F61F4" w14:paraId="410D87B0" w14:textId="77777777" w:rsidTr="003F61F4">
        <w:trPr>
          <w:trHeight w:val="1104"/>
        </w:trPr>
        <w:tc>
          <w:tcPr>
            <w:tcW w:w="616" w:type="pct"/>
            <w:tcBorders>
              <w:top w:val="nil"/>
              <w:left w:val="single" w:sz="4" w:space="0" w:color="auto"/>
              <w:bottom w:val="single" w:sz="4" w:space="0" w:color="auto"/>
              <w:right w:val="single" w:sz="4" w:space="0" w:color="auto"/>
            </w:tcBorders>
            <w:shd w:val="clear" w:color="auto" w:fill="auto"/>
            <w:hideMark/>
          </w:tcPr>
          <w:p w14:paraId="719FBEB1" w14:textId="77777777" w:rsidR="003F61F4" w:rsidRDefault="003F61F4" w:rsidP="008D7C20">
            <w:pPr>
              <w:rPr>
                <w:rFonts w:ascii="Arial" w:hAnsi="Arial" w:cs="Arial"/>
                <w:color w:val="0D0D0D"/>
                <w:sz w:val="21"/>
                <w:szCs w:val="21"/>
              </w:rPr>
            </w:pPr>
            <w:r>
              <w:rPr>
                <w:rFonts w:ascii="Arial" w:hAnsi="Arial" w:cs="Arial"/>
                <w:color w:val="0D0D0D"/>
                <w:sz w:val="21"/>
                <w:szCs w:val="21"/>
              </w:rPr>
              <w:t>5</w:t>
            </w:r>
          </w:p>
        </w:tc>
        <w:tc>
          <w:tcPr>
            <w:tcW w:w="868" w:type="pct"/>
            <w:tcBorders>
              <w:top w:val="nil"/>
              <w:left w:val="nil"/>
              <w:bottom w:val="single" w:sz="4" w:space="0" w:color="auto"/>
              <w:right w:val="single" w:sz="4" w:space="0" w:color="auto"/>
            </w:tcBorders>
            <w:shd w:val="clear" w:color="auto" w:fill="auto"/>
            <w:hideMark/>
          </w:tcPr>
          <w:p w14:paraId="186382B1" w14:textId="77777777" w:rsidR="003F61F4" w:rsidRDefault="003F61F4" w:rsidP="008D7C20">
            <w:pPr>
              <w:rPr>
                <w:rFonts w:ascii="Arial" w:hAnsi="Arial" w:cs="Arial"/>
                <w:color w:val="0D0D0D"/>
                <w:sz w:val="21"/>
                <w:szCs w:val="21"/>
              </w:rPr>
            </w:pPr>
            <w:r>
              <w:rPr>
                <w:rFonts w:ascii="Arial" w:hAnsi="Arial" w:cs="Arial"/>
                <w:color w:val="0D0D0D"/>
                <w:sz w:val="21"/>
                <w:szCs w:val="21"/>
              </w:rPr>
              <w:t>Encrypt and Mask UIN and Demographic Data</w:t>
            </w:r>
          </w:p>
        </w:tc>
        <w:tc>
          <w:tcPr>
            <w:tcW w:w="718" w:type="pct"/>
            <w:tcBorders>
              <w:top w:val="nil"/>
              <w:left w:val="nil"/>
              <w:bottom w:val="single" w:sz="4" w:space="0" w:color="auto"/>
              <w:right w:val="single" w:sz="4" w:space="0" w:color="auto"/>
            </w:tcBorders>
            <w:shd w:val="clear" w:color="auto" w:fill="auto"/>
            <w:hideMark/>
          </w:tcPr>
          <w:p w14:paraId="3C99737A" w14:textId="77777777" w:rsidR="003F61F4" w:rsidRDefault="003F61F4" w:rsidP="008D7C20">
            <w:pPr>
              <w:rPr>
                <w:rFonts w:ascii="Arial" w:hAnsi="Arial" w:cs="Arial"/>
                <w:color w:val="0D0D0D"/>
                <w:sz w:val="21"/>
                <w:szCs w:val="21"/>
              </w:rPr>
            </w:pPr>
            <w:r>
              <w:rPr>
                <w:rFonts w:ascii="Arial" w:hAnsi="Arial" w:cs="Arial"/>
                <w:color w:val="0D0D0D"/>
                <w:sz w:val="21"/>
                <w:szCs w:val="21"/>
              </w:rPr>
              <w:t>Masking and encryption for secure transmission</w:t>
            </w:r>
          </w:p>
        </w:tc>
        <w:tc>
          <w:tcPr>
            <w:tcW w:w="784" w:type="pct"/>
            <w:tcBorders>
              <w:top w:val="nil"/>
              <w:left w:val="nil"/>
              <w:bottom w:val="single" w:sz="4" w:space="0" w:color="auto"/>
              <w:right w:val="single" w:sz="4" w:space="0" w:color="auto"/>
            </w:tcBorders>
            <w:shd w:val="clear" w:color="auto" w:fill="auto"/>
            <w:hideMark/>
          </w:tcPr>
          <w:p w14:paraId="65EFEB7B" w14:textId="77777777" w:rsidR="003F61F4" w:rsidRDefault="003F61F4" w:rsidP="008D7C20">
            <w:pPr>
              <w:rPr>
                <w:rFonts w:ascii="Arial" w:hAnsi="Arial" w:cs="Arial"/>
                <w:color w:val="0D0D0D"/>
                <w:sz w:val="21"/>
                <w:szCs w:val="21"/>
              </w:rPr>
            </w:pPr>
            <w:r>
              <w:rPr>
                <w:rFonts w:ascii="Arial" w:hAnsi="Arial" w:cs="Arial"/>
                <w:color w:val="0D0D0D"/>
                <w:sz w:val="21"/>
                <w:szCs w:val="21"/>
              </w:rPr>
              <w:t>Server, Private Network</w:t>
            </w:r>
          </w:p>
        </w:tc>
        <w:tc>
          <w:tcPr>
            <w:tcW w:w="830" w:type="pct"/>
            <w:tcBorders>
              <w:top w:val="nil"/>
              <w:left w:val="nil"/>
              <w:bottom w:val="single" w:sz="4" w:space="0" w:color="auto"/>
              <w:right w:val="single" w:sz="4" w:space="0" w:color="auto"/>
            </w:tcBorders>
            <w:shd w:val="clear" w:color="auto" w:fill="auto"/>
            <w:hideMark/>
          </w:tcPr>
          <w:p w14:paraId="4029B78F" w14:textId="77777777" w:rsidR="003F61F4" w:rsidRDefault="003F61F4" w:rsidP="008D7C20">
            <w:pPr>
              <w:rPr>
                <w:rFonts w:ascii="Arial" w:hAnsi="Arial" w:cs="Arial"/>
                <w:color w:val="0D0D0D"/>
                <w:sz w:val="21"/>
                <w:szCs w:val="21"/>
              </w:rPr>
            </w:pPr>
            <w:r>
              <w:rPr>
                <w:rFonts w:ascii="Arial" w:hAnsi="Arial" w:cs="Arial"/>
                <w:color w:val="0D0D0D"/>
                <w:sz w:val="21"/>
                <w:szCs w:val="21"/>
              </w:rPr>
              <w:t>Data Masking, SSL/TLS Encryption</w:t>
            </w:r>
          </w:p>
        </w:tc>
        <w:tc>
          <w:tcPr>
            <w:tcW w:w="1185" w:type="pct"/>
            <w:tcBorders>
              <w:top w:val="nil"/>
              <w:left w:val="nil"/>
              <w:bottom w:val="single" w:sz="4" w:space="0" w:color="auto"/>
              <w:right w:val="single" w:sz="4" w:space="0" w:color="auto"/>
            </w:tcBorders>
            <w:shd w:val="clear" w:color="auto" w:fill="auto"/>
            <w:hideMark/>
          </w:tcPr>
          <w:p w14:paraId="1B73B5AE" w14:textId="77777777" w:rsidR="003F61F4" w:rsidRDefault="003F61F4" w:rsidP="008D7C20">
            <w:pPr>
              <w:rPr>
                <w:rFonts w:ascii="Arial" w:hAnsi="Arial" w:cs="Arial"/>
                <w:color w:val="0D0D0D"/>
                <w:sz w:val="21"/>
                <w:szCs w:val="21"/>
              </w:rPr>
            </w:pPr>
            <w:r>
              <w:rPr>
                <w:rFonts w:ascii="Arial" w:hAnsi="Arial" w:cs="Arial"/>
                <w:color w:val="0D0D0D"/>
                <w:sz w:val="21"/>
                <w:szCs w:val="21"/>
              </w:rPr>
              <w:t>ISO 27001 Cryptography, FATF Digital Identity Guidelines</w:t>
            </w:r>
          </w:p>
        </w:tc>
      </w:tr>
      <w:tr w:rsidR="003F61F4" w14:paraId="64F15EA8" w14:textId="77777777" w:rsidTr="003F61F4">
        <w:trPr>
          <w:trHeight w:val="1104"/>
        </w:trPr>
        <w:tc>
          <w:tcPr>
            <w:tcW w:w="616" w:type="pct"/>
            <w:tcBorders>
              <w:top w:val="nil"/>
              <w:left w:val="single" w:sz="4" w:space="0" w:color="auto"/>
              <w:bottom w:val="single" w:sz="4" w:space="0" w:color="auto"/>
              <w:right w:val="single" w:sz="4" w:space="0" w:color="auto"/>
            </w:tcBorders>
            <w:shd w:val="clear" w:color="auto" w:fill="auto"/>
            <w:hideMark/>
          </w:tcPr>
          <w:p w14:paraId="3F1B3C9C" w14:textId="77777777" w:rsidR="003F61F4" w:rsidRDefault="003F61F4" w:rsidP="008D7C20">
            <w:pPr>
              <w:rPr>
                <w:rFonts w:ascii="Arial" w:hAnsi="Arial" w:cs="Arial"/>
                <w:color w:val="0D0D0D"/>
                <w:sz w:val="21"/>
                <w:szCs w:val="21"/>
              </w:rPr>
            </w:pPr>
            <w:r>
              <w:rPr>
                <w:rFonts w:ascii="Arial" w:hAnsi="Arial" w:cs="Arial"/>
                <w:color w:val="0D0D0D"/>
                <w:sz w:val="21"/>
                <w:szCs w:val="21"/>
              </w:rPr>
              <w:t>6</w:t>
            </w:r>
          </w:p>
        </w:tc>
        <w:tc>
          <w:tcPr>
            <w:tcW w:w="868" w:type="pct"/>
            <w:tcBorders>
              <w:top w:val="nil"/>
              <w:left w:val="nil"/>
              <w:bottom w:val="single" w:sz="4" w:space="0" w:color="auto"/>
              <w:right w:val="single" w:sz="4" w:space="0" w:color="auto"/>
            </w:tcBorders>
            <w:shd w:val="clear" w:color="auto" w:fill="auto"/>
            <w:hideMark/>
          </w:tcPr>
          <w:p w14:paraId="12F10610" w14:textId="77777777" w:rsidR="003F61F4" w:rsidRDefault="003F61F4" w:rsidP="008D7C20">
            <w:pPr>
              <w:rPr>
                <w:rFonts w:ascii="Arial" w:hAnsi="Arial" w:cs="Arial"/>
                <w:color w:val="0D0D0D"/>
                <w:sz w:val="21"/>
                <w:szCs w:val="21"/>
              </w:rPr>
            </w:pPr>
            <w:r>
              <w:rPr>
                <w:rFonts w:ascii="Arial" w:hAnsi="Arial" w:cs="Arial"/>
                <w:color w:val="0D0D0D"/>
                <w:sz w:val="21"/>
                <w:szCs w:val="21"/>
              </w:rPr>
              <w:t>Generate Multi-User OTP</w:t>
            </w:r>
          </w:p>
        </w:tc>
        <w:tc>
          <w:tcPr>
            <w:tcW w:w="718" w:type="pct"/>
            <w:tcBorders>
              <w:top w:val="nil"/>
              <w:left w:val="nil"/>
              <w:bottom w:val="single" w:sz="4" w:space="0" w:color="auto"/>
              <w:right w:val="single" w:sz="4" w:space="0" w:color="auto"/>
            </w:tcBorders>
            <w:shd w:val="clear" w:color="auto" w:fill="auto"/>
            <w:hideMark/>
          </w:tcPr>
          <w:p w14:paraId="4382620A" w14:textId="77777777" w:rsidR="003F61F4" w:rsidRDefault="003F61F4" w:rsidP="008D7C20">
            <w:pPr>
              <w:rPr>
                <w:rFonts w:ascii="Arial" w:hAnsi="Arial" w:cs="Arial"/>
                <w:color w:val="0D0D0D"/>
                <w:sz w:val="21"/>
                <w:szCs w:val="21"/>
              </w:rPr>
            </w:pPr>
            <w:r>
              <w:rPr>
                <w:rFonts w:ascii="Arial" w:hAnsi="Arial" w:cs="Arial"/>
                <w:color w:val="0D0D0D"/>
                <w:sz w:val="21"/>
                <w:szCs w:val="21"/>
              </w:rPr>
              <w:t>System generates OTP for the multi-user</w:t>
            </w:r>
          </w:p>
        </w:tc>
        <w:tc>
          <w:tcPr>
            <w:tcW w:w="784" w:type="pct"/>
            <w:tcBorders>
              <w:top w:val="nil"/>
              <w:left w:val="nil"/>
              <w:bottom w:val="single" w:sz="4" w:space="0" w:color="auto"/>
              <w:right w:val="single" w:sz="4" w:space="0" w:color="auto"/>
            </w:tcBorders>
            <w:shd w:val="clear" w:color="auto" w:fill="auto"/>
            <w:hideMark/>
          </w:tcPr>
          <w:p w14:paraId="7BF7E562" w14:textId="77777777" w:rsidR="003F61F4" w:rsidRDefault="003F61F4" w:rsidP="008D7C20">
            <w:pPr>
              <w:rPr>
                <w:rFonts w:ascii="Arial" w:hAnsi="Arial" w:cs="Arial"/>
                <w:color w:val="0D0D0D"/>
                <w:sz w:val="21"/>
                <w:szCs w:val="21"/>
              </w:rPr>
            </w:pPr>
            <w:r>
              <w:rPr>
                <w:rFonts w:ascii="Arial" w:hAnsi="Arial" w:cs="Arial"/>
                <w:color w:val="0D0D0D"/>
                <w:sz w:val="21"/>
                <w:szCs w:val="21"/>
              </w:rPr>
              <w:t>OTP Generation Server</w:t>
            </w:r>
          </w:p>
        </w:tc>
        <w:tc>
          <w:tcPr>
            <w:tcW w:w="830" w:type="pct"/>
            <w:tcBorders>
              <w:top w:val="nil"/>
              <w:left w:val="nil"/>
              <w:bottom w:val="single" w:sz="4" w:space="0" w:color="auto"/>
              <w:right w:val="single" w:sz="4" w:space="0" w:color="auto"/>
            </w:tcBorders>
            <w:shd w:val="clear" w:color="auto" w:fill="auto"/>
            <w:hideMark/>
          </w:tcPr>
          <w:p w14:paraId="7027D2F1" w14:textId="77777777" w:rsidR="003F61F4" w:rsidRDefault="003F61F4" w:rsidP="008D7C20">
            <w:pPr>
              <w:rPr>
                <w:rFonts w:ascii="Arial" w:hAnsi="Arial" w:cs="Arial"/>
                <w:color w:val="0D0D0D"/>
                <w:sz w:val="21"/>
                <w:szCs w:val="21"/>
              </w:rPr>
            </w:pPr>
            <w:r>
              <w:rPr>
                <w:rFonts w:ascii="Arial" w:hAnsi="Arial" w:cs="Arial"/>
                <w:color w:val="0D0D0D"/>
                <w:sz w:val="21"/>
                <w:szCs w:val="21"/>
              </w:rPr>
              <w:t>OTP Generation with Encryption and Hashing</w:t>
            </w:r>
          </w:p>
        </w:tc>
        <w:tc>
          <w:tcPr>
            <w:tcW w:w="1185" w:type="pct"/>
            <w:tcBorders>
              <w:top w:val="nil"/>
              <w:left w:val="nil"/>
              <w:bottom w:val="single" w:sz="4" w:space="0" w:color="auto"/>
              <w:right w:val="single" w:sz="4" w:space="0" w:color="auto"/>
            </w:tcBorders>
            <w:shd w:val="clear" w:color="auto" w:fill="auto"/>
            <w:hideMark/>
          </w:tcPr>
          <w:p w14:paraId="42D44895" w14:textId="77777777" w:rsidR="003F61F4" w:rsidRDefault="003F61F4" w:rsidP="008D7C20">
            <w:pPr>
              <w:rPr>
                <w:rFonts w:ascii="Arial" w:hAnsi="Arial" w:cs="Arial"/>
                <w:color w:val="0D0D0D"/>
                <w:sz w:val="21"/>
                <w:szCs w:val="21"/>
              </w:rPr>
            </w:pPr>
            <w:r>
              <w:rPr>
                <w:rFonts w:ascii="Arial" w:hAnsi="Arial" w:cs="Arial"/>
                <w:color w:val="0D0D0D"/>
                <w:sz w:val="21"/>
                <w:szCs w:val="21"/>
              </w:rPr>
              <w:t>ISO 27001 Cryptography, NIST SP 800-63 Authentication Mechanisms</w:t>
            </w:r>
          </w:p>
        </w:tc>
      </w:tr>
      <w:tr w:rsidR="003F61F4" w14:paraId="525E1DD4" w14:textId="77777777" w:rsidTr="003F61F4">
        <w:trPr>
          <w:trHeight w:val="1380"/>
        </w:trPr>
        <w:tc>
          <w:tcPr>
            <w:tcW w:w="616" w:type="pct"/>
            <w:tcBorders>
              <w:top w:val="nil"/>
              <w:left w:val="single" w:sz="4" w:space="0" w:color="auto"/>
              <w:bottom w:val="single" w:sz="4" w:space="0" w:color="auto"/>
              <w:right w:val="single" w:sz="4" w:space="0" w:color="auto"/>
            </w:tcBorders>
            <w:shd w:val="clear" w:color="auto" w:fill="auto"/>
            <w:hideMark/>
          </w:tcPr>
          <w:p w14:paraId="1AC94DC4" w14:textId="77777777" w:rsidR="003F61F4" w:rsidRDefault="003F61F4" w:rsidP="008D7C20">
            <w:pPr>
              <w:rPr>
                <w:rFonts w:ascii="Arial" w:hAnsi="Arial" w:cs="Arial"/>
                <w:color w:val="0D0D0D"/>
                <w:sz w:val="21"/>
                <w:szCs w:val="21"/>
              </w:rPr>
            </w:pPr>
            <w:r>
              <w:rPr>
                <w:rFonts w:ascii="Arial" w:hAnsi="Arial" w:cs="Arial"/>
                <w:color w:val="0D0D0D"/>
                <w:sz w:val="21"/>
                <w:szCs w:val="21"/>
              </w:rPr>
              <w:t>7</w:t>
            </w:r>
          </w:p>
        </w:tc>
        <w:tc>
          <w:tcPr>
            <w:tcW w:w="868" w:type="pct"/>
            <w:tcBorders>
              <w:top w:val="nil"/>
              <w:left w:val="nil"/>
              <w:bottom w:val="single" w:sz="4" w:space="0" w:color="auto"/>
              <w:right w:val="single" w:sz="4" w:space="0" w:color="auto"/>
            </w:tcBorders>
            <w:shd w:val="clear" w:color="auto" w:fill="auto"/>
            <w:hideMark/>
          </w:tcPr>
          <w:p w14:paraId="37B91FE9" w14:textId="77777777" w:rsidR="003F61F4" w:rsidRDefault="003F61F4" w:rsidP="008D7C20">
            <w:pPr>
              <w:rPr>
                <w:rFonts w:ascii="Arial" w:hAnsi="Arial" w:cs="Arial"/>
                <w:color w:val="0D0D0D"/>
                <w:sz w:val="21"/>
                <w:szCs w:val="21"/>
              </w:rPr>
            </w:pPr>
            <w:r>
              <w:rPr>
                <w:rFonts w:ascii="Arial" w:hAnsi="Arial" w:cs="Arial"/>
                <w:color w:val="0D0D0D"/>
                <w:sz w:val="21"/>
                <w:szCs w:val="21"/>
              </w:rPr>
              <w:t>Send OTP Notification</w:t>
            </w:r>
          </w:p>
        </w:tc>
        <w:tc>
          <w:tcPr>
            <w:tcW w:w="718" w:type="pct"/>
            <w:tcBorders>
              <w:top w:val="nil"/>
              <w:left w:val="nil"/>
              <w:bottom w:val="single" w:sz="4" w:space="0" w:color="auto"/>
              <w:right w:val="single" w:sz="4" w:space="0" w:color="auto"/>
            </w:tcBorders>
            <w:shd w:val="clear" w:color="auto" w:fill="auto"/>
            <w:hideMark/>
          </w:tcPr>
          <w:p w14:paraId="540A00F7" w14:textId="77777777" w:rsidR="003F61F4" w:rsidRDefault="003F61F4" w:rsidP="008D7C20">
            <w:pPr>
              <w:rPr>
                <w:rFonts w:ascii="Arial" w:hAnsi="Arial" w:cs="Arial"/>
                <w:color w:val="0D0D0D"/>
                <w:sz w:val="21"/>
                <w:szCs w:val="21"/>
              </w:rPr>
            </w:pPr>
            <w:r>
              <w:rPr>
                <w:rFonts w:ascii="Arial" w:hAnsi="Arial" w:cs="Arial"/>
                <w:color w:val="0D0D0D"/>
                <w:sz w:val="21"/>
                <w:szCs w:val="21"/>
              </w:rPr>
              <w:t>OTP sent to subscriber's and trusted individual's email/phone</w:t>
            </w:r>
          </w:p>
        </w:tc>
        <w:tc>
          <w:tcPr>
            <w:tcW w:w="784" w:type="pct"/>
            <w:tcBorders>
              <w:top w:val="nil"/>
              <w:left w:val="nil"/>
              <w:bottom w:val="single" w:sz="4" w:space="0" w:color="auto"/>
              <w:right w:val="single" w:sz="4" w:space="0" w:color="auto"/>
            </w:tcBorders>
            <w:shd w:val="clear" w:color="auto" w:fill="auto"/>
            <w:hideMark/>
          </w:tcPr>
          <w:p w14:paraId="1ED3DCF9" w14:textId="77777777" w:rsidR="003F61F4" w:rsidRDefault="003F61F4" w:rsidP="008D7C20">
            <w:pPr>
              <w:rPr>
                <w:rFonts w:ascii="Arial" w:hAnsi="Arial" w:cs="Arial"/>
                <w:color w:val="0D0D0D"/>
                <w:sz w:val="21"/>
                <w:szCs w:val="21"/>
              </w:rPr>
            </w:pPr>
            <w:r>
              <w:rPr>
                <w:rFonts w:ascii="Arial" w:hAnsi="Arial" w:cs="Arial"/>
                <w:color w:val="0D0D0D"/>
                <w:sz w:val="21"/>
                <w:szCs w:val="21"/>
              </w:rPr>
              <w:t>Notification System</w:t>
            </w:r>
          </w:p>
        </w:tc>
        <w:tc>
          <w:tcPr>
            <w:tcW w:w="830" w:type="pct"/>
            <w:tcBorders>
              <w:top w:val="nil"/>
              <w:left w:val="nil"/>
              <w:bottom w:val="single" w:sz="4" w:space="0" w:color="auto"/>
              <w:right w:val="single" w:sz="4" w:space="0" w:color="auto"/>
            </w:tcBorders>
            <w:shd w:val="clear" w:color="auto" w:fill="auto"/>
            <w:hideMark/>
          </w:tcPr>
          <w:p w14:paraId="40D0FCBF" w14:textId="77777777" w:rsidR="003F61F4" w:rsidRDefault="003F61F4" w:rsidP="008D7C20">
            <w:pPr>
              <w:rPr>
                <w:rFonts w:ascii="Arial" w:hAnsi="Arial" w:cs="Arial"/>
                <w:color w:val="0D0D0D"/>
                <w:sz w:val="21"/>
                <w:szCs w:val="21"/>
              </w:rPr>
            </w:pPr>
            <w:r>
              <w:rPr>
                <w:rFonts w:ascii="Arial" w:hAnsi="Arial" w:cs="Arial"/>
                <w:color w:val="0D0D0D"/>
                <w:sz w:val="21"/>
                <w:szCs w:val="21"/>
              </w:rPr>
              <w:t>Secure Notification Delivery</w:t>
            </w:r>
          </w:p>
        </w:tc>
        <w:tc>
          <w:tcPr>
            <w:tcW w:w="1185" w:type="pct"/>
            <w:tcBorders>
              <w:top w:val="nil"/>
              <w:left w:val="nil"/>
              <w:bottom w:val="single" w:sz="4" w:space="0" w:color="auto"/>
              <w:right w:val="single" w:sz="4" w:space="0" w:color="auto"/>
            </w:tcBorders>
            <w:shd w:val="clear" w:color="auto" w:fill="auto"/>
            <w:hideMark/>
          </w:tcPr>
          <w:p w14:paraId="2C7CFF62" w14:textId="77777777" w:rsidR="003F61F4" w:rsidRDefault="003F61F4" w:rsidP="008D7C20">
            <w:pPr>
              <w:rPr>
                <w:rFonts w:ascii="Arial" w:hAnsi="Arial" w:cs="Arial"/>
                <w:color w:val="0D0D0D"/>
                <w:sz w:val="21"/>
                <w:szCs w:val="21"/>
              </w:rPr>
            </w:pPr>
            <w:r>
              <w:rPr>
                <w:rFonts w:ascii="Arial" w:hAnsi="Arial" w:cs="Arial"/>
                <w:color w:val="0D0D0D"/>
                <w:sz w:val="21"/>
                <w:szCs w:val="21"/>
              </w:rPr>
              <w:t>ISO 27001 Communications Security, Estonia ID Notification System</w:t>
            </w:r>
          </w:p>
        </w:tc>
      </w:tr>
      <w:tr w:rsidR="003F61F4" w14:paraId="39BE7C31" w14:textId="77777777" w:rsidTr="003F61F4">
        <w:trPr>
          <w:trHeight w:val="1104"/>
        </w:trPr>
        <w:tc>
          <w:tcPr>
            <w:tcW w:w="616" w:type="pct"/>
            <w:tcBorders>
              <w:top w:val="nil"/>
              <w:left w:val="single" w:sz="4" w:space="0" w:color="auto"/>
              <w:bottom w:val="single" w:sz="4" w:space="0" w:color="auto"/>
              <w:right w:val="single" w:sz="4" w:space="0" w:color="auto"/>
            </w:tcBorders>
            <w:shd w:val="clear" w:color="auto" w:fill="auto"/>
            <w:hideMark/>
          </w:tcPr>
          <w:p w14:paraId="7FAB35F0" w14:textId="77777777" w:rsidR="003F61F4" w:rsidRDefault="003F61F4" w:rsidP="008D7C20">
            <w:pPr>
              <w:rPr>
                <w:rFonts w:ascii="Arial" w:hAnsi="Arial" w:cs="Arial"/>
                <w:color w:val="0D0D0D"/>
                <w:sz w:val="21"/>
                <w:szCs w:val="21"/>
              </w:rPr>
            </w:pPr>
            <w:r>
              <w:rPr>
                <w:rFonts w:ascii="Arial" w:hAnsi="Arial" w:cs="Arial"/>
                <w:color w:val="0D0D0D"/>
                <w:sz w:val="21"/>
                <w:szCs w:val="21"/>
              </w:rPr>
              <w:t>8</w:t>
            </w:r>
          </w:p>
        </w:tc>
        <w:tc>
          <w:tcPr>
            <w:tcW w:w="868" w:type="pct"/>
            <w:tcBorders>
              <w:top w:val="nil"/>
              <w:left w:val="nil"/>
              <w:bottom w:val="single" w:sz="4" w:space="0" w:color="auto"/>
              <w:right w:val="single" w:sz="4" w:space="0" w:color="auto"/>
            </w:tcBorders>
            <w:shd w:val="clear" w:color="auto" w:fill="auto"/>
            <w:hideMark/>
          </w:tcPr>
          <w:p w14:paraId="664135EA" w14:textId="77777777" w:rsidR="003F61F4" w:rsidRDefault="003F61F4" w:rsidP="008D7C20">
            <w:pPr>
              <w:rPr>
                <w:rFonts w:ascii="Arial" w:hAnsi="Arial" w:cs="Arial"/>
                <w:color w:val="0D0D0D"/>
                <w:sz w:val="21"/>
                <w:szCs w:val="21"/>
              </w:rPr>
            </w:pPr>
            <w:r>
              <w:rPr>
                <w:rFonts w:ascii="Arial" w:hAnsi="Arial" w:cs="Arial"/>
                <w:color w:val="0D0D0D"/>
                <w:sz w:val="21"/>
                <w:szCs w:val="21"/>
              </w:rPr>
              <w:t>Handle Authentication Errors</w:t>
            </w:r>
          </w:p>
        </w:tc>
        <w:tc>
          <w:tcPr>
            <w:tcW w:w="718" w:type="pct"/>
            <w:tcBorders>
              <w:top w:val="nil"/>
              <w:left w:val="nil"/>
              <w:bottom w:val="single" w:sz="4" w:space="0" w:color="auto"/>
              <w:right w:val="single" w:sz="4" w:space="0" w:color="auto"/>
            </w:tcBorders>
            <w:shd w:val="clear" w:color="auto" w:fill="auto"/>
            <w:hideMark/>
          </w:tcPr>
          <w:p w14:paraId="6EBE4A6A" w14:textId="77777777" w:rsidR="003F61F4" w:rsidRDefault="003F61F4" w:rsidP="008D7C20">
            <w:pPr>
              <w:rPr>
                <w:rFonts w:ascii="Arial" w:hAnsi="Arial" w:cs="Arial"/>
                <w:color w:val="0D0D0D"/>
                <w:sz w:val="21"/>
                <w:szCs w:val="21"/>
              </w:rPr>
            </w:pPr>
            <w:r>
              <w:rPr>
                <w:rFonts w:ascii="Arial" w:hAnsi="Arial" w:cs="Arial"/>
                <w:color w:val="0D0D0D"/>
                <w:sz w:val="21"/>
                <w:szCs w:val="21"/>
              </w:rPr>
              <w:t>Manage errors and exceptions in OTP generation</w:t>
            </w:r>
          </w:p>
        </w:tc>
        <w:tc>
          <w:tcPr>
            <w:tcW w:w="784" w:type="pct"/>
            <w:tcBorders>
              <w:top w:val="nil"/>
              <w:left w:val="nil"/>
              <w:bottom w:val="single" w:sz="4" w:space="0" w:color="auto"/>
              <w:right w:val="single" w:sz="4" w:space="0" w:color="auto"/>
            </w:tcBorders>
            <w:shd w:val="clear" w:color="auto" w:fill="auto"/>
            <w:hideMark/>
          </w:tcPr>
          <w:p w14:paraId="1539C0BE" w14:textId="77777777" w:rsidR="003F61F4" w:rsidRDefault="003F61F4" w:rsidP="008D7C20">
            <w:pPr>
              <w:rPr>
                <w:rFonts w:ascii="Arial" w:hAnsi="Arial" w:cs="Arial"/>
                <w:color w:val="0D0D0D"/>
                <w:sz w:val="21"/>
                <w:szCs w:val="21"/>
              </w:rPr>
            </w:pPr>
            <w:r>
              <w:rPr>
                <w:rFonts w:ascii="Arial" w:hAnsi="Arial" w:cs="Arial"/>
                <w:color w:val="0D0D0D"/>
                <w:sz w:val="21"/>
                <w:szCs w:val="21"/>
              </w:rPr>
              <w:t>Authentication Server</w:t>
            </w:r>
          </w:p>
        </w:tc>
        <w:tc>
          <w:tcPr>
            <w:tcW w:w="830" w:type="pct"/>
            <w:tcBorders>
              <w:top w:val="nil"/>
              <w:left w:val="nil"/>
              <w:bottom w:val="single" w:sz="4" w:space="0" w:color="auto"/>
              <w:right w:val="single" w:sz="4" w:space="0" w:color="auto"/>
            </w:tcBorders>
            <w:shd w:val="clear" w:color="auto" w:fill="auto"/>
            <w:hideMark/>
          </w:tcPr>
          <w:p w14:paraId="63A3F2CB" w14:textId="77777777" w:rsidR="003F61F4" w:rsidRDefault="003F61F4" w:rsidP="008D7C20">
            <w:pPr>
              <w:rPr>
                <w:rFonts w:ascii="Arial" w:hAnsi="Arial" w:cs="Arial"/>
                <w:color w:val="0D0D0D"/>
                <w:sz w:val="21"/>
                <w:szCs w:val="21"/>
              </w:rPr>
            </w:pPr>
            <w:r>
              <w:rPr>
                <w:rFonts w:ascii="Arial" w:hAnsi="Arial" w:cs="Arial"/>
                <w:color w:val="0D0D0D"/>
                <w:sz w:val="21"/>
                <w:szCs w:val="21"/>
              </w:rPr>
              <w:t>Error Logging and Exception Management</w:t>
            </w:r>
          </w:p>
        </w:tc>
        <w:tc>
          <w:tcPr>
            <w:tcW w:w="1185" w:type="pct"/>
            <w:tcBorders>
              <w:top w:val="nil"/>
              <w:left w:val="nil"/>
              <w:bottom w:val="single" w:sz="4" w:space="0" w:color="auto"/>
              <w:right w:val="single" w:sz="4" w:space="0" w:color="auto"/>
            </w:tcBorders>
            <w:shd w:val="clear" w:color="auto" w:fill="auto"/>
            <w:hideMark/>
          </w:tcPr>
          <w:p w14:paraId="23A6314F" w14:textId="77777777" w:rsidR="003F61F4" w:rsidRDefault="003F61F4" w:rsidP="008D7C20">
            <w:pPr>
              <w:rPr>
                <w:rFonts w:ascii="Arial" w:hAnsi="Arial" w:cs="Arial"/>
                <w:color w:val="0D0D0D"/>
                <w:sz w:val="21"/>
                <w:szCs w:val="21"/>
              </w:rPr>
            </w:pPr>
            <w:r>
              <w:rPr>
                <w:rFonts w:ascii="Arial" w:hAnsi="Arial" w:cs="Arial"/>
                <w:color w:val="0D0D0D"/>
                <w:sz w:val="21"/>
                <w:szCs w:val="21"/>
              </w:rPr>
              <w:t>ISO 27001 Event Logging and Monitoring, FATF Digital Identity Error Handling</w:t>
            </w:r>
          </w:p>
        </w:tc>
      </w:tr>
      <w:tr w:rsidR="003F61F4" w14:paraId="657A5100" w14:textId="77777777" w:rsidTr="003F61F4">
        <w:trPr>
          <w:trHeight w:val="1104"/>
        </w:trPr>
        <w:tc>
          <w:tcPr>
            <w:tcW w:w="616" w:type="pct"/>
            <w:tcBorders>
              <w:top w:val="nil"/>
              <w:left w:val="single" w:sz="4" w:space="0" w:color="auto"/>
              <w:bottom w:val="single" w:sz="4" w:space="0" w:color="auto"/>
              <w:right w:val="single" w:sz="4" w:space="0" w:color="auto"/>
            </w:tcBorders>
            <w:shd w:val="clear" w:color="auto" w:fill="auto"/>
            <w:hideMark/>
          </w:tcPr>
          <w:p w14:paraId="5BAF2B22" w14:textId="77777777" w:rsidR="003F61F4" w:rsidRDefault="003F61F4" w:rsidP="008D7C20">
            <w:pPr>
              <w:rPr>
                <w:rFonts w:ascii="Arial" w:hAnsi="Arial" w:cs="Arial"/>
                <w:color w:val="0D0D0D"/>
                <w:sz w:val="21"/>
                <w:szCs w:val="21"/>
              </w:rPr>
            </w:pPr>
            <w:r>
              <w:rPr>
                <w:rFonts w:ascii="Arial" w:hAnsi="Arial" w:cs="Arial"/>
                <w:color w:val="0D0D0D"/>
                <w:sz w:val="21"/>
                <w:szCs w:val="21"/>
              </w:rPr>
              <w:lastRenderedPageBreak/>
              <w:t>9</w:t>
            </w:r>
          </w:p>
        </w:tc>
        <w:tc>
          <w:tcPr>
            <w:tcW w:w="868" w:type="pct"/>
            <w:tcBorders>
              <w:top w:val="nil"/>
              <w:left w:val="nil"/>
              <w:bottom w:val="single" w:sz="4" w:space="0" w:color="auto"/>
              <w:right w:val="single" w:sz="4" w:space="0" w:color="auto"/>
            </w:tcBorders>
            <w:shd w:val="clear" w:color="auto" w:fill="auto"/>
            <w:hideMark/>
          </w:tcPr>
          <w:p w14:paraId="6A168E31" w14:textId="77777777" w:rsidR="003F61F4" w:rsidRDefault="003F61F4" w:rsidP="008D7C20">
            <w:pPr>
              <w:rPr>
                <w:rFonts w:ascii="Arial" w:hAnsi="Arial" w:cs="Arial"/>
                <w:color w:val="0D0D0D"/>
                <w:sz w:val="21"/>
                <w:szCs w:val="21"/>
              </w:rPr>
            </w:pPr>
            <w:r>
              <w:rPr>
                <w:rFonts w:ascii="Arial" w:hAnsi="Arial" w:cs="Arial"/>
                <w:color w:val="0D0D0D"/>
                <w:sz w:val="21"/>
                <w:szCs w:val="21"/>
              </w:rPr>
              <w:t>Retry or Terminate Process Based on Attempts</w:t>
            </w:r>
          </w:p>
        </w:tc>
        <w:tc>
          <w:tcPr>
            <w:tcW w:w="718" w:type="pct"/>
            <w:tcBorders>
              <w:top w:val="nil"/>
              <w:left w:val="nil"/>
              <w:bottom w:val="single" w:sz="4" w:space="0" w:color="auto"/>
              <w:right w:val="single" w:sz="4" w:space="0" w:color="auto"/>
            </w:tcBorders>
            <w:shd w:val="clear" w:color="auto" w:fill="auto"/>
            <w:hideMark/>
          </w:tcPr>
          <w:p w14:paraId="7E59DBA4" w14:textId="77777777" w:rsidR="003F61F4" w:rsidRDefault="003F61F4" w:rsidP="008D7C20">
            <w:pPr>
              <w:rPr>
                <w:rFonts w:ascii="Arial" w:hAnsi="Arial" w:cs="Arial"/>
                <w:color w:val="0D0D0D"/>
                <w:sz w:val="21"/>
                <w:szCs w:val="21"/>
              </w:rPr>
            </w:pPr>
            <w:r>
              <w:rPr>
                <w:rFonts w:ascii="Arial" w:hAnsi="Arial" w:cs="Arial"/>
                <w:color w:val="0D0D0D"/>
                <w:sz w:val="21"/>
                <w:szCs w:val="21"/>
              </w:rPr>
              <w:t>Manage retry attempts or lock account</w:t>
            </w:r>
          </w:p>
        </w:tc>
        <w:tc>
          <w:tcPr>
            <w:tcW w:w="784" w:type="pct"/>
            <w:tcBorders>
              <w:top w:val="nil"/>
              <w:left w:val="nil"/>
              <w:bottom w:val="single" w:sz="4" w:space="0" w:color="auto"/>
              <w:right w:val="single" w:sz="4" w:space="0" w:color="auto"/>
            </w:tcBorders>
            <w:shd w:val="clear" w:color="auto" w:fill="auto"/>
            <w:hideMark/>
          </w:tcPr>
          <w:p w14:paraId="584C2DB8" w14:textId="77777777" w:rsidR="003F61F4" w:rsidRDefault="003F61F4" w:rsidP="008D7C20">
            <w:pPr>
              <w:rPr>
                <w:rFonts w:ascii="Arial" w:hAnsi="Arial" w:cs="Arial"/>
                <w:color w:val="0D0D0D"/>
                <w:sz w:val="21"/>
                <w:szCs w:val="21"/>
              </w:rPr>
            </w:pPr>
            <w:r>
              <w:rPr>
                <w:rFonts w:ascii="Arial" w:hAnsi="Arial" w:cs="Arial"/>
                <w:color w:val="0D0D0D"/>
                <w:sz w:val="21"/>
                <w:szCs w:val="21"/>
              </w:rPr>
              <w:t>Authentication Server</w:t>
            </w:r>
          </w:p>
        </w:tc>
        <w:tc>
          <w:tcPr>
            <w:tcW w:w="830" w:type="pct"/>
            <w:tcBorders>
              <w:top w:val="nil"/>
              <w:left w:val="nil"/>
              <w:bottom w:val="single" w:sz="4" w:space="0" w:color="auto"/>
              <w:right w:val="single" w:sz="4" w:space="0" w:color="auto"/>
            </w:tcBorders>
            <w:shd w:val="clear" w:color="auto" w:fill="auto"/>
            <w:hideMark/>
          </w:tcPr>
          <w:p w14:paraId="7D82D185" w14:textId="77777777" w:rsidR="003F61F4" w:rsidRDefault="003F61F4" w:rsidP="008D7C20">
            <w:pPr>
              <w:rPr>
                <w:rFonts w:ascii="Arial" w:hAnsi="Arial" w:cs="Arial"/>
                <w:color w:val="0D0D0D"/>
                <w:sz w:val="21"/>
                <w:szCs w:val="21"/>
              </w:rPr>
            </w:pPr>
            <w:r>
              <w:rPr>
                <w:rFonts w:ascii="Arial" w:hAnsi="Arial" w:cs="Arial"/>
                <w:color w:val="0D0D0D"/>
                <w:sz w:val="21"/>
                <w:szCs w:val="21"/>
              </w:rPr>
              <w:t>Account Lockout, Retry Limit Management</w:t>
            </w:r>
          </w:p>
        </w:tc>
        <w:tc>
          <w:tcPr>
            <w:tcW w:w="1185" w:type="pct"/>
            <w:tcBorders>
              <w:top w:val="nil"/>
              <w:left w:val="nil"/>
              <w:bottom w:val="single" w:sz="4" w:space="0" w:color="auto"/>
              <w:right w:val="single" w:sz="4" w:space="0" w:color="auto"/>
            </w:tcBorders>
            <w:shd w:val="clear" w:color="auto" w:fill="auto"/>
            <w:hideMark/>
          </w:tcPr>
          <w:p w14:paraId="1EACC7D1" w14:textId="77777777" w:rsidR="003F61F4" w:rsidRDefault="003F61F4" w:rsidP="008D7C20">
            <w:pPr>
              <w:rPr>
                <w:rFonts w:ascii="Arial" w:hAnsi="Arial" w:cs="Arial"/>
                <w:color w:val="0D0D0D"/>
                <w:sz w:val="21"/>
                <w:szCs w:val="21"/>
              </w:rPr>
            </w:pPr>
            <w:r>
              <w:rPr>
                <w:rFonts w:ascii="Arial" w:hAnsi="Arial" w:cs="Arial"/>
                <w:color w:val="0D0D0D"/>
                <w:sz w:val="21"/>
                <w:szCs w:val="21"/>
              </w:rPr>
              <w:t>ISO 27001 Access Control Policies, NIST SP 800-63 Authenticator Management</w:t>
            </w:r>
          </w:p>
        </w:tc>
      </w:tr>
      <w:tr w:rsidR="003F61F4" w14:paraId="76C5F63D" w14:textId="77777777" w:rsidTr="003F61F4">
        <w:trPr>
          <w:trHeight w:val="1104"/>
        </w:trPr>
        <w:tc>
          <w:tcPr>
            <w:tcW w:w="616" w:type="pct"/>
            <w:tcBorders>
              <w:top w:val="nil"/>
              <w:left w:val="single" w:sz="4" w:space="0" w:color="auto"/>
              <w:bottom w:val="single" w:sz="4" w:space="0" w:color="auto"/>
              <w:right w:val="single" w:sz="4" w:space="0" w:color="auto"/>
            </w:tcBorders>
            <w:shd w:val="clear" w:color="auto" w:fill="auto"/>
            <w:hideMark/>
          </w:tcPr>
          <w:p w14:paraId="2082500F" w14:textId="77777777" w:rsidR="003F61F4" w:rsidRDefault="003F61F4" w:rsidP="008D7C20">
            <w:pPr>
              <w:rPr>
                <w:rFonts w:ascii="Arial" w:hAnsi="Arial" w:cs="Arial"/>
                <w:color w:val="0D0D0D"/>
                <w:sz w:val="21"/>
                <w:szCs w:val="21"/>
              </w:rPr>
            </w:pPr>
            <w:r>
              <w:rPr>
                <w:rFonts w:ascii="Arial" w:hAnsi="Arial" w:cs="Arial"/>
                <w:color w:val="0D0D0D"/>
                <w:sz w:val="21"/>
                <w:szCs w:val="21"/>
              </w:rPr>
              <w:t>10</w:t>
            </w:r>
          </w:p>
        </w:tc>
        <w:tc>
          <w:tcPr>
            <w:tcW w:w="868" w:type="pct"/>
            <w:tcBorders>
              <w:top w:val="nil"/>
              <w:left w:val="nil"/>
              <w:bottom w:val="single" w:sz="4" w:space="0" w:color="auto"/>
              <w:right w:val="single" w:sz="4" w:space="0" w:color="auto"/>
            </w:tcBorders>
            <w:shd w:val="clear" w:color="auto" w:fill="auto"/>
            <w:hideMark/>
          </w:tcPr>
          <w:p w14:paraId="424607DF" w14:textId="77777777" w:rsidR="003F61F4" w:rsidRDefault="003F61F4" w:rsidP="008D7C20">
            <w:pPr>
              <w:rPr>
                <w:rFonts w:ascii="Arial" w:hAnsi="Arial" w:cs="Arial"/>
                <w:color w:val="0D0D0D"/>
                <w:sz w:val="21"/>
                <w:szCs w:val="21"/>
              </w:rPr>
            </w:pPr>
            <w:r>
              <w:rPr>
                <w:rFonts w:ascii="Arial" w:hAnsi="Arial" w:cs="Arial"/>
                <w:color w:val="0D0D0D"/>
                <w:sz w:val="21"/>
                <w:szCs w:val="21"/>
              </w:rPr>
              <w:t>End Process</w:t>
            </w:r>
          </w:p>
        </w:tc>
        <w:tc>
          <w:tcPr>
            <w:tcW w:w="718" w:type="pct"/>
            <w:tcBorders>
              <w:top w:val="nil"/>
              <w:left w:val="nil"/>
              <w:bottom w:val="single" w:sz="4" w:space="0" w:color="auto"/>
              <w:right w:val="single" w:sz="4" w:space="0" w:color="auto"/>
            </w:tcBorders>
            <w:shd w:val="clear" w:color="auto" w:fill="auto"/>
            <w:hideMark/>
          </w:tcPr>
          <w:p w14:paraId="13A8C73D" w14:textId="77777777" w:rsidR="003F61F4" w:rsidRDefault="003F61F4" w:rsidP="008D7C20">
            <w:pPr>
              <w:rPr>
                <w:rFonts w:ascii="Arial" w:hAnsi="Arial" w:cs="Arial"/>
                <w:color w:val="0D0D0D"/>
                <w:sz w:val="21"/>
                <w:szCs w:val="21"/>
              </w:rPr>
            </w:pPr>
            <w:r>
              <w:rPr>
                <w:rFonts w:ascii="Arial" w:hAnsi="Arial" w:cs="Arial"/>
                <w:color w:val="0D0D0D"/>
                <w:sz w:val="21"/>
                <w:szCs w:val="21"/>
              </w:rPr>
              <w:t>Log process status and conclude the session</w:t>
            </w:r>
          </w:p>
        </w:tc>
        <w:tc>
          <w:tcPr>
            <w:tcW w:w="784" w:type="pct"/>
            <w:tcBorders>
              <w:top w:val="nil"/>
              <w:left w:val="nil"/>
              <w:bottom w:val="single" w:sz="4" w:space="0" w:color="auto"/>
              <w:right w:val="single" w:sz="4" w:space="0" w:color="auto"/>
            </w:tcBorders>
            <w:shd w:val="clear" w:color="auto" w:fill="auto"/>
            <w:hideMark/>
          </w:tcPr>
          <w:p w14:paraId="4CF01EBD" w14:textId="77777777" w:rsidR="003F61F4" w:rsidRDefault="003F61F4" w:rsidP="008D7C20">
            <w:pPr>
              <w:rPr>
                <w:rFonts w:ascii="Arial" w:hAnsi="Arial" w:cs="Arial"/>
                <w:color w:val="0D0D0D"/>
                <w:sz w:val="21"/>
                <w:szCs w:val="21"/>
              </w:rPr>
            </w:pPr>
            <w:r>
              <w:rPr>
                <w:rFonts w:ascii="Arial" w:hAnsi="Arial" w:cs="Arial"/>
                <w:color w:val="0D0D0D"/>
                <w:sz w:val="21"/>
                <w:szCs w:val="21"/>
              </w:rPr>
              <w:t>Authentication Server</w:t>
            </w:r>
          </w:p>
        </w:tc>
        <w:tc>
          <w:tcPr>
            <w:tcW w:w="830" w:type="pct"/>
            <w:tcBorders>
              <w:top w:val="nil"/>
              <w:left w:val="nil"/>
              <w:bottom w:val="single" w:sz="4" w:space="0" w:color="auto"/>
              <w:right w:val="single" w:sz="4" w:space="0" w:color="auto"/>
            </w:tcBorders>
            <w:shd w:val="clear" w:color="auto" w:fill="auto"/>
            <w:hideMark/>
          </w:tcPr>
          <w:p w14:paraId="32D81F9D" w14:textId="77777777" w:rsidR="003F61F4" w:rsidRDefault="003F61F4" w:rsidP="008D7C20">
            <w:pPr>
              <w:rPr>
                <w:rFonts w:ascii="Arial" w:hAnsi="Arial" w:cs="Arial"/>
                <w:color w:val="0D0D0D"/>
                <w:sz w:val="21"/>
                <w:szCs w:val="21"/>
              </w:rPr>
            </w:pPr>
            <w:r>
              <w:rPr>
                <w:rFonts w:ascii="Arial" w:hAnsi="Arial" w:cs="Arial"/>
                <w:color w:val="0D0D0D"/>
                <w:sz w:val="21"/>
                <w:szCs w:val="21"/>
              </w:rPr>
              <w:t>Process Logging</w:t>
            </w:r>
          </w:p>
        </w:tc>
        <w:tc>
          <w:tcPr>
            <w:tcW w:w="1185" w:type="pct"/>
            <w:tcBorders>
              <w:top w:val="nil"/>
              <w:left w:val="nil"/>
              <w:bottom w:val="single" w:sz="4" w:space="0" w:color="auto"/>
              <w:right w:val="single" w:sz="4" w:space="0" w:color="auto"/>
            </w:tcBorders>
            <w:shd w:val="clear" w:color="auto" w:fill="auto"/>
            <w:hideMark/>
          </w:tcPr>
          <w:p w14:paraId="2841938B" w14:textId="77777777" w:rsidR="003F61F4" w:rsidRDefault="003F61F4" w:rsidP="008D7C20">
            <w:pPr>
              <w:rPr>
                <w:rFonts w:ascii="Arial" w:hAnsi="Arial" w:cs="Arial"/>
                <w:color w:val="0D0D0D"/>
                <w:sz w:val="21"/>
                <w:szCs w:val="21"/>
              </w:rPr>
            </w:pPr>
            <w:r>
              <w:rPr>
                <w:rFonts w:ascii="Arial" w:hAnsi="Arial" w:cs="Arial"/>
                <w:color w:val="0D0D0D"/>
                <w:sz w:val="21"/>
                <w:szCs w:val="21"/>
              </w:rPr>
              <w:t>NIST SP 800-63 Authenticator Management, Estonia ID Secure Logging</w:t>
            </w:r>
          </w:p>
        </w:tc>
      </w:tr>
    </w:tbl>
    <w:p w14:paraId="290F90A2" w14:textId="5CC15DB2" w:rsidR="003E69C0" w:rsidRDefault="00335AEB" w:rsidP="00112C5A">
      <w:pPr>
        <w:pStyle w:val="Heading1"/>
        <w:rPr>
          <w:rFonts w:eastAsia="Times New Roman"/>
          <w:lang w:eastAsia="en-GB"/>
        </w:rPr>
      </w:pPr>
      <w:bookmarkStart w:id="26" w:name="_Toc177313628"/>
      <w:r>
        <w:rPr>
          <w:rFonts w:eastAsia="Times New Roman"/>
          <w:lang w:eastAsia="en-GB"/>
        </w:rPr>
        <w:t>8</w:t>
      </w:r>
      <w:r w:rsidR="0084346B">
        <w:rPr>
          <w:rFonts w:eastAsia="Times New Roman"/>
          <w:lang w:eastAsia="en-GB"/>
        </w:rPr>
        <w:t>.</w:t>
      </w:r>
      <w:r w:rsidR="003E69C0">
        <w:rPr>
          <w:rFonts w:eastAsia="Times New Roman"/>
          <w:lang w:eastAsia="en-GB"/>
        </w:rPr>
        <w:t xml:space="preserve"> References</w:t>
      </w:r>
      <w:bookmarkEnd w:id="26"/>
    </w:p>
    <w:p w14:paraId="58EC958B" w14:textId="77777777" w:rsidR="002A337D" w:rsidRDefault="002A337D" w:rsidP="002A337D"/>
    <w:p w14:paraId="498AA058" w14:textId="73D5F1DC" w:rsidR="009F7CE2" w:rsidRDefault="009F7CE2" w:rsidP="003807A7">
      <w:pPr>
        <w:pStyle w:val="ListParagraph"/>
        <w:numPr>
          <w:ilvl w:val="0"/>
          <w:numId w:val="2"/>
        </w:numPr>
        <w:spacing w:line="276" w:lineRule="auto"/>
        <w:jc w:val="both"/>
      </w:pPr>
      <w:r>
        <w:t>NIST. Digital Identity Guidelines: Age Verification Guidance. Available at: [</w:t>
      </w:r>
      <w:r w:rsidR="00F6504A" w:rsidRPr="00F6504A">
        <w:t>https://pages.nist.gov/800-63-3/</w:t>
      </w:r>
      <w:r w:rsidR="00F6504A">
        <w:t>]</w:t>
      </w:r>
      <w:r>
        <w:t>.</w:t>
      </w:r>
    </w:p>
    <w:p w14:paraId="66362430" w14:textId="2069DB83" w:rsidR="009F7CE2" w:rsidRDefault="009F7CE2" w:rsidP="003807A7">
      <w:pPr>
        <w:pStyle w:val="ListParagraph"/>
        <w:numPr>
          <w:ilvl w:val="0"/>
          <w:numId w:val="2"/>
        </w:numPr>
        <w:spacing w:line="276" w:lineRule="auto"/>
        <w:jc w:val="both"/>
      </w:pPr>
      <w:proofErr w:type="spellStart"/>
      <w:r>
        <w:t>eIDAS</w:t>
      </w:r>
      <w:proofErr w:type="spellEnd"/>
      <w:r>
        <w:t>. Identity Proofing Requirements. Available at: [</w:t>
      </w:r>
      <w:r w:rsidR="00CF1287" w:rsidRPr="00CF1287">
        <w:t>https://eur-lex.europa.eu/legal-content/EN/TXT/?uri=uriserv:OJ.L_.2014.257.01.0073.01.ENG</w:t>
      </w:r>
      <w:r>
        <w:t>].</w:t>
      </w:r>
    </w:p>
    <w:p w14:paraId="46172592" w14:textId="12615B78" w:rsidR="009F7CE2" w:rsidRDefault="009F7CE2" w:rsidP="003807A7">
      <w:pPr>
        <w:pStyle w:val="ListParagraph"/>
        <w:numPr>
          <w:ilvl w:val="0"/>
          <w:numId w:val="2"/>
        </w:numPr>
        <w:spacing w:line="276" w:lineRule="auto"/>
        <w:jc w:val="both"/>
      </w:pPr>
      <w:r>
        <w:t>ISO. 27001, Secure System Access Control. Available at: [</w:t>
      </w:r>
      <w:r w:rsidR="00977916" w:rsidRPr="00977916">
        <w:t>https://www.iso.org/standard/27001</w:t>
      </w:r>
      <w:r>
        <w:t>].</w:t>
      </w:r>
    </w:p>
    <w:p w14:paraId="01092D9B" w14:textId="610B5B0D" w:rsidR="009F7CE2" w:rsidRDefault="009F7CE2" w:rsidP="003807A7">
      <w:pPr>
        <w:pStyle w:val="ListParagraph"/>
        <w:numPr>
          <w:ilvl w:val="0"/>
          <w:numId w:val="2"/>
        </w:numPr>
        <w:spacing w:line="276" w:lineRule="auto"/>
        <w:jc w:val="both"/>
      </w:pPr>
      <w:r>
        <w:t>Aadhaar. Account Creation and Management. Available at: [</w:t>
      </w:r>
      <w:r w:rsidR="00F330CF" w:rsidRPr="00F330CF">
        <w:t>https://uidai.gov.in/en/my-aadhaar/about-your-aadhaar/aadhaar-enrolment.html</w:t>
      </w:r>
      <w:r>
        <w:t>].</w:t>
      </w:r>
    </w:p>
    <w:p w14:paraId="5827456F" w14:textId="726CB878" w:rsidR="009F7CE2" w:rsidRDefault="009F7CE2" w:rsidP="003807A7">
      <w:pPr>
        <w:pStyle w:val="ListParagraph"/>
        <w:numPr>
          <w:ilvl w:val="0"/>
          <w:numId w:val="2"/>
        </w:numPr>
        <w:spacing w:line="276" w:lineRule="auto"/>
        <w:jc w:val="both"/>
      </w:pPr>
      <w:proofErr w:type="spellStart"/>
      <w:r>
        <w:t>SingPass</w:t>
      </w:r>
      <w:proofErr w:type="spellEnd"/>
      <w:r>
        <w:t>. Account Creation and Management. Available at: [</w:t>
      </w:r>
      <w:r w:rsidR="00D279D7" w:rsidRPr="00D279D7">
        <w:t>https://www.singpass.gov.sg/home/ui/assets/pdf/Singpass_Registration_Guide.pdf</w:t>
      </w:r>
      <w:r>
        <w:t>].</w:t>
      </w:r>
    </w:p>
    <w:p w14:paraId="759FA104" w14:textId="405E8182" w:rsidR="009F7CE2" w:rsidRDefault="009F7CE2" w:rsidP="003807A7">
      <w:pPr>
        <w:pStyle w:val="ListParagraph"/>
        <w:numPr>
          <w:ilvl w:val="0"/>
          <w:numId w:val="2"/>
        </w:numPr>
        <w:spacing w:line="276" w:lineRule="auto"/>
        <w:jc w:val="both"/>
      </w:pPr>
      <w:r>
        <w:t>FATF. Digital Identity Guidance: Authentication Mechanisms. Available at: [</w:t>
      </w:r>
      <w:r w:rsidR="00D279D7" w:rsidRPr="00D279D7">
        <w:t>https://www.fatf-gafi.org/en/publications/Financialinclusionandnpoissues/Digital-identity-guidance.html</w:t>
      </w:r>
      <w:r>
        <w:t>].</w:t>
      </w:r>
    </w:p>
    <w:p w14:paraId="6C461C6C" w14:textId="7C3CFC9F" w:rsidR="009F7CE2" w:rsidRDefault="009F7CE2" w:rsidP="003807A7">
      <w:pPr>
        <w:pStyle w:val="ListParagraph"/>
        <w:numPr>
          <w:ilvl w:val="0"/>
          <w:numId w:val="2"/>
        </w:numPr>
        <w:spacing w:line="276" w:lineRule="auto"/>
        <w:jc w:val="both"/>
      </w:pPr>
      <w:r>
        <w:t>Estonia ID. Data Protection Practices. Available at: [</w:t>
      </w:r>
      <w:r w:rsidR="009933E8" w:rsidRPr="009933E8">
        <w:t>https://toolbox.estonia.ee/asset-page/252494-e-estonia-guide-full-brochure</w:t>
      </w:r>
      <w:r>
        <w:t>].</w:t>
      </w:r>
    </w:p>
    <w:p w14:paraId="25CF4927" w14:textId="6F36F81A" w:rsidR="009F7CE2" w:rsidRPr="002A337D" w:rsidRDefault="009F7CE2" w:rsidP="003807A7">
      <w:pPr>
        <w:pStyle w:val="ListParagraph"/>
        <w:numPr>
          <w:ilvl w:val="0"/>
          <w:numId w:val="2"/>
        </w:numPr>
        <w:spacing w:line="276" w:lineRule="auto"/>
        <w:jc w:val="both"/>
        <w:rPr>
          <w:lang w:eastAsia="en-GB"/>
        </w:rPr>
      </w:pPr>
      <w:r>
        <w:t>Emirates ID. Available at: [</w:t>
      </w:r>
      <w:r w:rsidR="002D32B2" w:rsidRPr="002D32B2">
        <w:t>https://u.ae/en/information-and-services/visa-and-emirates-id/emirates-id</w:t>
      </w:r>
      <w:r>
        <w:t>].</w:t>
      </w:r>
    </w:p>
    <w:sectPr w:rsidR="009F7CE2" w:rsidRPr="002A337D"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4D028" w14:textId="77777777" w:rsidR="00E53A8C" w:rsidRDefault="00E53A8C" w:rsidP="00AB4374">
      <w:r>
        <w:separator/>
      </w:r>
    </w:p>
  </w:endnote>
  <w:endnote w:type="continuationSeparator" w:id="0">
    <w:p w14:paraId="54C6199A" w14:textId="77777777" w:rsidR="00E53A8C" w:rsidRDefault="00E53A8C" w:rsidP="00AB4374">
      <w:r>
        <w:continuationSeparator/>
      </w:r>
    </w:p>
  </w:endnote>
  <w:endnote w:type="continuationNotice" w:id="1">
    <w:p w14:paraId="44D1BA44" w14:textId="77777777" w:rsidR="00E53A8C" w:rsidRDefault="00E53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D9DC0" w14:textId="77777777" w:rsidR="00E53A8C" w:rsidRDefault="00E53A8C" w:rsidP="00AB4374">
      <w:r>
        <w:separator/>
      </w:r>
    </w:p>
  </w:footnote>
  <w:footnote w:type="continuationSeparator" w:id="0">
    <w:p w14:paraId="6A6D4CE4" w14:textId="77777777" w:rsidR="00E53A8C" w:rsidRDefault="00E53A8C" w:rsidP="00AB4374">
      <w:r>
        <w:continuationSeparator/>
      </w:r>
    </w:p>
  </w:footnote>
  <w:footnote w:type="continuationNotice" w:id="1">
    <w:p w14:paraId="6C2401C1" w14:textId="77777777" w:rsidR="00E53A8C" w:rsidRDefault="00E53A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4B0E8" w14:textId="77777777" w:rsidR="00376F8A" w:rsidRDefault="00376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7DD65" w14:textId="77777777" w:rsidR="00376F8A" w:rsidRDefault="00376F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8E6E8" w14:textId="44145B96" w:rsidR="00376F8A" w:rsidRPr="00376F8A" w:rsidRDefault="00376F8A" w:rsidP="00376F8A">
    <w:pPr>
      <w:pStyle w:val="Header"/>
    </w:pPr>
    <w:r>
      <w:rPr>
        <w:noProof/>
      </w:rPr>
      <w:drawing>
        <wp:inline distT="0" distB="0" distL="0" distR="0" wp14:anchorId="5C0A5A30" wp14:editId="17FE8F98">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23896" cy="1138916"/>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E3830C2"/>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013C0B"/>
    <w:multiLevelType w:val="multilevel"/>
    <w:tmpl w:val="7A58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4C14"/>
    <w:multiLevelType w:val="hybridMultilevel"/>
    <w:tmpl w:val="A18E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D0C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20C89"/>
    <w:multiLevelType w:val="multilevel"/>
    <w:tmpl w:val="1886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5485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8CB5A9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E51ED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348E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7580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84CC1462"/>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CAFCA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0B677A"/>
    <w:multiLevelType w:val="hybridMultilevel"/>
    <w:tmpl w:val="F7785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701B99"/>
    <w:multiLevelType w:val="multilevel"/>
    <w:tmpl w:val="007A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966D8"/>
    <w:multiLevelType w:val="hybridMultilevel"/>
    <w:tmpl w:val="52B2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A1869"/>
    <w:multiLevelType w:val="hybridMultilevel"/>
    <w:tmpl w:val="461C1B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5F4752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7D0A91"/>
    <w:multiLevelType w:val="hybridMultilevel"/>
    <w:tmpl w:val="FBB4E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68585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F6A2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BEE86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494EE0"/>
    <w:multiLevelType w:val="hybridMultilevel"/>
    <w:tmpl w:val="497EC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D3198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B598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86ED2"/>
    <w:multiLevelType w:val="hybridMultilevel"/>
    <w:tmpl w:val="5F2A2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891966"/>
    <w:multiLevelType w:val="multilevel"/>
    <w:tmpl w:val="1DAC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8"/>
  </w:num>
  <w:num w:numId="2" w16cid:durableId="1942177363">
    <w:abstractNumId w:val="7"/>
  </w:num>
  <w:num w:numId="3" w16cid:durableId="1105803210">
    <w:abstractNumId w:val="0"/>
  </w:num>
  <w:num w:numId="4" w16cid:durableId="1805351197">
    <w:abstractNumId w:val="16"/>
  </w:num>
  <w:num w:numId="5" w16cid:durableId="774255659">
    <w:abstractNumId w:val="6"/>
  </w:num>
  <w:num w:numId="6" w16cid:durableId="1102259244">
    <w:abstractNumId w:val="9"/>
  </w:num>
  <w:num w:numId="7" w16cid:durableId="1956712614">
    <w:abstractNumId w:val="30"/>
  </w:num>
  <w:num w:numId="8" w16cid:durableId="1904871314">
    <w:abstractNumId w:val="3"/>
  </w:num>
  <w:num w:numId="9" w16cid:durableId="1227960577">
    <w:abstractNumId w:val="17"/>
  </w:num>
  <w:num w:numId="10" w16cid:durableId="1403482663">
    <w:abstractNumId w:val="11"/>
  </w:num>
  <w:num w:numId="11" w16cid:durableId="462113825">
    <w:abstractNumId w:val="27"/>
  </w:num>
  <w:num w:numId="12" w16cid:durableId="576132817">
    <w:abstractNumId w:val="8"/>
  </w:num>
  <w:num w:numId="13" w16cid:durableId="1256745856">
    <w:abstractNumId w:val="23"/>
  </w:num>
  <w:num w:numId="14" w16cid:durableId="1086463728">
    <w:abstractNumId w:val="14"/>
  </w:num>
  <w:num w:numId="15" w16cid:durableId="1309823866">
    <w:abstractNumId w:val="15"/>
  </w:num>
  <w:num w:numId="16" w16cid:durableId="550649982">
    <w:abstractNumId w:val="24"/>
  </w:num>
  <w:num w:numId="17" w16cid:durableId="1055471864">
    <w:abstractNumId w:val="21"/>
  </w:num>
  <w:num w:numId="18" w16cid:durableId="179634307">
    <w:abstractNumId w:val="20"/>
  </w:num>
  <w:num w:numId="19" w16cid:durableId="2070030367">
    <w:abstractNumId w:val="33"/>
  </w:num>
  <w:num w:numId="20" w16cid:durableId="578832286">
    <w:abstractNumId w:val="18"/>
  </w:num>
  <w:num w:numId="21" w16cid:durableId="1921716447">
    <w:abstractNumId w:val="29"/>
  </w:num>
  <w:num w:numId="22" w16cid:durableId="1234586005">
    <w:abstractNumId w:val="2"/>
  </w:num>
  <w:num w:numId="23" w16cid:durableId="407506711">
    <w:abstractNumId w:val="4"/>
  </w:num>
  <w:num w:numId="24" w16cid:durableId="1188180644">
    <w:abstractNumId w:val="1"/>
  </w:num>
  <w:num w:numId="25" w16cid:durableId="1578633550">
    <w:abstractNumId w:val="34"/>
  </w:num>
  <w:num w:numId="26" w16cid:durableId="548884525">
    <w:abstractNumId w:val="19"/>
  </w:num>
  <w:num w:numId="27" w16cid:durableId="1127891352">
    <w:abstractNumId w:val="12"/>
  </w:num>
  <w:num w:numId="28" w16cid:durableId="820582286">
    <w:abstractNumId w:val="10"/>
  </w:num>
  <w:num w:numId="29" w16cid:durableId="791287083">
    <w:abstractNumId w:val="25"/>
  </w:num>
  <w:num w:numId="30" w16cid:durableId="1087963631">
    <w:abstractNumId w:val="22"/>
  </w:num>
  <w:num w:numId="31" w16cid:durableId="725181595">
    <w:abstractNumId w:val="32"/>
  </w:num>
  <w:num w:numId="32" w16cid:durableId="370541638">
    <w:abstractNumId w:val="31"/>
  </w:num>
  <w:num w:numId="33" w16cid:durableId="1290933658">
    <w:abstractNumId w:val="5"/>
  </w:num>
  <w:num w:numId="34" w16cid:durableId="294869765">
    <w:abstractNumId w:val="26"/>
  </w:num>
  <w:num w:numId="35" w16cid:durableId="213516991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B3D25"/>
    <w:rsid w:val="000C351B"/>
    <w:rsid w:val="000D4750"/>
    <w:rsid w:val="000D5547"/>
    <w:rsid w:val="000F0B8D"/>
    <w:rsid w:val="00105F4B"/>
    <w:rsid w:val="00112C5A"/>
    <w:rsid w:val="00123F0F"/>
    <w:rsid w:val="0014176A"/>
    <w:rsid w:val="0014266C"/>
    <w:rsid w:val="0014612F"/>
    <w:rsid w:val="00147E47"/>
    <w:rsid w:val="00155F20"/>
    <w:rsid w:val="00160A3D"/>
    <w:rsid w:val="001622CF"/>
    <w:rsid w:val="00164150"/>
    <w:rsid w:val="001705CE"/>
    <w:rsid w:val="0017511A"/>
    <w:rsid w:val="00175368"/>
    <w:rsid w:val="00180E56"/>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35AEB"/>
    <w:rsid w:val="00342269"/>
    <w:rsid w:val="00350545"/>
    <w:rsid w:val="00367597"/>
    <w:rsid w:val="00370A3D"/>
    <w:rsid w:val="0037391C"/>
    <w:rsid w:val="00376F8A"/>
    <w:rsid w:val="003807A7"/>
    <w:rsid w:val="003813E4"/>
    <w:rsid w:val="003826D3"/>
    <w:rsid w:val="003A067D"/>
    <w:rsid w:val="003B6C77"/>
    <w:rsid w:val="003C2338"/>
    <w:rsid w:val="003D1D8D"/>
    <w:rsid w:val="003D246F"/>
    <w:rsid w:val="003D3FFD"/>
    <w:rsid w:val="003D776B"/>
    <w:rsid w:val="003E1C8B"/>
    <w:rsid w:val="003E45CA"/>
    <w:rsid w:val="003E69C0"/>
    <w:rsid w:val="003F61F4"/>
    <w:rsid w:val="003F6F8B"/>
    <w:rsid w:val="00424393"/>
    <w:rsid w:val="00425C5A"/>
    <w:rsid w:val="00431259"/>
    <w:rsid w:val="0044029A"/>
    <w:rsid w:val="00446073"/>
    <w:rsid w:val="00447F9B"/>
    <w:rsid w:val="0046480B"/>
    <w:rsid w:val="00466002"/>
    <w:rsid w:val="00471609"/>
    <w:rsid w:val="00477AC0"/>
    <w:rsid w:val="00481329"/>
    <w:rsid w:val="004929BB"/>
    <w:rsid w:val="004946DB"/>
    <w:rsid w:val="004A12BB"/>
    <w:rsid w:val="004A2A39"/>
    <w:rsid w:val="004A2F7E"/>
    <w:rsid w:val="004A39B7"/>
    <w:rsid w:val="004B2DE3"/>
    <w:rsid w:val="004B4279"/>
    <w:rsid w:val="004C1B61"/>
    <w:rsid w:val="004C2D03"/>
    <w:rsid w:val="004C4277"/>
    <w:rsid w:val="004C57D8"/>
    <w:rsid w:val="004C67FE"/>
    <w:rsid w:val="004E384C"/>
    <w:rsid w:val="004E5A7A"/>
    <w:rsid w:val="004E6959"/>
    <w:rsid w:val="004F3D19"/>
    <w:rsid w:val="004F472B"/>
    <w:rsid w:val="00510B91"/>
    <w:rsid w:val="0051444A"/>
    <w:rsid w:val="00520E4E"/>
    <w:rsid w:val="0052123A"/>
    <w:rsid w:val="00521BB0"/>
    <w:rsid w:val="005471EF"/>
    <w:rsid w:val="00570CBE"/>
    <w:rsid w:val="0057317A"/>
    <w:rsid w:val="00575C1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6794D"/>
    <w:rsid w:val="00674F16"/>
    <w:rsid w:val="00695EBA"/>
    <w:rsid w:val="006A2C19"/>
    <w:rsid w:val="006A66D1"/>
    <w:rsid w:val="006B07BA"/>
    <w:rsid w:val="006B24D0"/>
    <w:rsid w:val="006D212F"/>
    <w:rsid w:val="006D3763"/>
    <w:rsid w:val="006D3F5F"/>
    <w:rsid w:val="006E14C9"/>
    <w:rsid w:val="006E1A8A"/>
    <w:rsid w:val="006E7A9E"/>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614"/>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D7C20"/>
    <w:rsid w:val="008E1333"/>
    <w:rsid w:val="0090373C"/>
    <w:rsid w:val="009064A5"/>
    <w:rsid w:val="00930343"/>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B65D1"/>
    <w:rsid w:val="009C0EA2"/>
    <w:rsid w:val="009C5FC8"/>
    <w:rsid w:val="009D4DBE"/>
    <w:rsid w:val="009E3658"/>
    <w:rsid w:val="009F0142"/>
    <w:rsid w:val="009F0768"/>
    <w:rsid w:val="009F7CE2"/>
    <w:rsid w:val="00A13AC4"/>
    <w:rsid w:val="00A14EEE"/>
    <w:rsid w:val="00A15329"/>
    <w:rsid w:val="00A23A04"/>
    <w:rsid w:val="00A3181E"/>
    <w:rsid w:val="00A40B0C"/>
    <w:rsid w:val="00A42D89"/>
    <w:rsid w:val="00A43736"/>
    <w:rsid w:val="00A52481"/>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E793A"/>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1822"/>
    <w:rsid w:val="00C04942"/>
    <w:rsid w:val="00C11BE6"/>
    <w:rsid w:val="00C13650"/>
    <w:rsid w:val="00C155D3"/>
    <w:rsid w:val="00C20288"/>
    <w:rsid w:val="00C24C05"/>
    <w:rsid w:val="00C33978"/>
    <w:rsid w:val="00C37E52"/>
    <w:rsid w:val="00C5001F"/>
    <w:rsid w:val="00C53CD1"/>
    <w:rsid w:val="00C53DD4"/>
    <w:rsid w:val="00C90EED"/>
    <w:rsid w:val="00C95FA1"/>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3A8C"/>
    <w:rsid w:val="00E5595E"/>
    <w:rsid w:val="00E65765"/>
    <w:rsid w:val="00E766AD"/>
    <w:rsid w:val="00E76E43"/>
    <w:rsid w:val="00E777B9"/>
    <w:rsid w:val="00E81518"/>
    <w:rsid w:val="00E82BA3"/>
    <w:rsid w:val="00E836B2"/>
    <w:rsid w:val="00E87F6D"/>
    <w:rsid w:val="00E97F0F"/>
    <w:rsid w:val="00EA6E7D"/>
    <w:rsid w:val="00ED7456"/>
    <w:rsid w:val="00EE0257"/>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3D3C"/>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6433249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58140276">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22683244">
      <w:bodyDiv w:val="1"/>
      <w:marLeft w:val="0"/>
      <w:marRight w:val="0"/>
      <w:marTop w:val="0"/>
      <w:marBottom w:val="0"/>
      <w:divBdr>
        <w:top w:val="none" w:sz="0" w:space="0" w:color="auto"/>
        <w:left w:val="none" w:sz="0" w:space="0" w:color="auto"/>
        <w:bottom w:val="none" w:sz="0" w:space="0" w:color="auto"/>
        <w:right w:val="none" w:sz="0" w:space="0" w:color="auto"/>
      </w:divBdr>
    </w:div>
    <w:div w:id="931813701">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01274065">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1550461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8088815">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6311598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1673160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00243893">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05757830">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278</TotalTime>
  <Pages>10</Pages>
  <Words>1406</Words>
  <Characters>11190</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12571</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Creation of Multi User One-Time Password</dc:title>
  <dc:subject>AU.2.B -  WITH RATIONALISATION</dc:subject>
  <dc:creator>Trustworthy Digital Identity Group</dc:creator>
  <cp:keywords/>
  <dc:description/>
  <cp:lastModifiedBy>Al Tariq Sheik</cp:lastModifiedBy>
  <cp:revision>333</cp:revision>
  <dcterms:created xsi:type="dcterms:W3CDTF">2024-06-19T15:32:00Z</dcterms:created>
  <dcterms:modified xsi:type="dcterms:W3CDTF">2024-09-15T16:26:00Z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