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CA79" w14:textId="77777777" w:rsidR="00A935CB" w:rsidRDefault="009E51DE" w:rsidP="000356FF">
      <w:pPr>
        <w:pStyle w:val="ISMSNormal"/>
        <w:rPr>
          <w:b/>
        </w:rPr>
      </w:pPr>
      <w:r w:rsidRPr="00247E01">
        <w:rPr>
          <w:b/>
        </w:rPr>
        <w:t xml:space="preserve">This form should be completed by researchers who wish to host </w:t>
      </w:r>
      <w:r>
        <w:rPr>
          <w:b/>
        </w:rPr>
        <w:t>a</w:t>
      </w:r>
      <w:r w:rsidRPr="00247E01">
        <w:rPr>
          <w:b/>
        </w:rPr>
        <w:t xml:space="preserve"> project within the University of Manchester (UoM) Centre for </w:t>
      </w:r>
      <w:r>
        <w:rPr>
          <w:b/>
        </w:rPr>
        <w:t>Health Informatics (CHI) Trustworthy</w:t>
      </w:r>
      <w:r w:rsidRPr="00247E01">
        <w:rPr>
          <w:b/>
        </w:rPr>
        <w:t xml:space="preserve"> Research Environment (TRE). Its purpose is to provide the TRE Project Board with the necessary infor</w:t>
      </w:r>
      <w:r>
        <w:rPr>
          <w:b/>
        </w:rPr>
        <w:t>mation to review and approve proposed</w:t>
      </w:r>
      <w:r w:rsidRPr="00247E01">
        <w:rPr>
          <w:b/>
        </w:rPr>
        <w:t xml:space="preserve"> projects.</w:t>
      </w:r>
      <w:r>
        <w:rPr>
          <w:b/>
        </w:rPr>
        <w:t xml:space="preserve"> You may find it helpful to refer to this online guidance tool:</w:t>
      </w:r>
    </w:p>
    <w:p w14:paraId="548442F9" w14:textId="77777777" w:rsidR="008A08B8" w:rsidRPr="00247E01" w:rsidRDefault="001F5741" w:rsidP="000356FF">
      <w:pPr>
        <w:pStyle w:val="ISMSNormal"/>
        <w:rPr>
          <w:b/>
        </w:rPr>
      </w:pPr>
      <w:hyperlink r:id="rId9" w:history="1">
        <w:r w:rsidR="009E51DE" w:rsidRPr="00395D75">
          <w:rPr>
            <w:rStyle w:val="Hyperlink"/>
            <w:b/>
          </w:rPr>
          <w:t>https://ispri.ng/RgNWM</w:t>
        </w:r>
      </w:hyperlink>
    </w:p>
    <w:p w14:paraId="710A1B14" w14:textId="77777777" w:rsidR="00D8689E" w:rsidRPr="00247E01" w:rsidRDefault="001F5741" w:rsidP="000356FF">
      <w:pPr>
        <w:pStyle w:val="ISMSNormal"/>
        <w:rPr>
          <w:b/>
        </w:rPr>
      </w:pPr>
    </w:p>
    <w:p w14:paraId="2BBDB931" w14:textId="77777777" w:rsidR="00A935CB" w:rsidRPr="00375BEA" w:rsidRDefault="009E51DE" w:rsidP="00CB698C">
      <w:pPr>
        <w:pStyle w:val="ISMSNormal"/>
        <w:rPr>
          <w:b/>
        </w:rPr>
      </w:pPr>
      <w:r>
        <w:rPr>
          <w:b/>
        </w:rPr>
        <w:t xml:space="preserve">Please email your completed form </w:t>
      </w:r>
      <w:r w:rsidRPr="00247E01">
        <w:rPr>
          <w:b/>
        </w:rPr>
        <w:t xml:space="preserve">and </w:t>
      </w:r>
      <w:r>
        <w:rPr>
          <w:b/>
        </w:rPr>
        <w:t>supporting documentation, e.g. ethical approval letter or Data Sharing Agreements,</w:t>
      </w:r>
      <w:r w:rsidRPr="00247E01">
        <w:rPr>
          <w:b/>
        </w:rPr>
        <w:t xml:space="preserve"> to:</w:t>
      </w:r>
      <w:r w:rsidRPr="00D733E0">
        <w:rPr>
          <w:b/>
        </w:rPr>
        <w:t xml:space="preserve"> </w:t>
      </w:r>
      <w:hyperlink r:id="rId10" w:history="1">
        <w:r w:rsidRPr="00375BEA">
          <w:rPr>
            <w:rStyle w:val="Hyperlink"/>
            <w:b/>
          </w:rPr>
          <w:t>tre-support@manchester.ac.uk</w:t>
        </w:r>
      </w:hyperlink>
    </w:p>
    <w:p w14:paraId="28764812" w14:textId="77777777" w:rsidR="00D733E0" w:rsidRDefault="001F5741" w:rsidP="00A935CB">
      <w:pPr>
        <w:rPr>
          <w:rFonts w:asciiTheme="minorHAnsi" w:hAnsiTheme="minorHAnsi"/>
          <w:b/>
          <w:color w:val="5F497A" w:themeColor="accent4" w:themeShade="BF"/>
          <w:sz w:val="22"/>
        </w:rPr>
      </w:pPr>
    </w:p>
    <w:p w14:paraId="5CB7A803" w14:textId="77777777" w:rsidR="00D8689E" w:rsidRPr="00D8689E" w:rsidRDefault="009E51DE" w:rsidP="00375BEA">
      <w:pPr>
        <w:spacing w:after="200" w:line="276" w:lineRule="auto"/>
        <w:rPr>
          <w:rFonts w:asciiTheme="minorHAnsi" w:hAnsiTheme="minorHAnsi"/>
          <w:b/>
          <w:color w:val="5F497A" w:themeColor="accent4" w:themeShade="BF"/>
        </w:rPr>
      </w:pPr>
      <w:r w:rsidRPr="00D8689E">
        <w:rPr>
          <w:rFonts w:asciiTheme="minorHAnsi" w:hAnsiTheme="minorHAnsi"/>
          <w:b/>
          <w:color w:val="5F497A" w:themeColor="accent4" w:themeShade="BF"/>
        </w:rPr>
        <w:t>Part A. Project Details</w:t>
      </w:r>
    </w:p>
    <w:p w14:paraId="0CB57441" w14:textId="77777777" w:rsidR="00A935CB" w:rsidRPr="00D733E0" w:rsidRDefault="009E51DE" w:rsidP="00D733E0">
      <w:pPr>
        <w:pStyle w:val="ISMSHeading1"/>
      </w:pPr>
      <w:r w:rsidRPr="00D733E0">
        <w:t xml:space="preserve">Project Title </w:t>
      </w:r>
      <w:r w:rsidRPr="00375BEA">
        <w:rPr>
          <w:b w:val="0"/>
        </w:rPr>
        <w:t xml:space="preserve">(as chosen by the project team/funder) – </w:t>
      </w:r>
      <w:r w:rsidRPr="00375BEA">
        <w:rPr>
          <w:b w:val="0"/>
          <w:i/>
        </w:rPr>
        <w:t>75 characters maximum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4272D80A" w14:textId="77777777" w:rsidTr="00CB2E9F">
        <w:tc>
          <w:tcPr>
            <w:tcW w:w="9134" w:type="dxa"/>
          </w:tcPr>
          <w:p w14:paraId="28398A14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AD6C901" w14:textId="77777777" w:rsidR="00A935CB" w:rsidRPr="00D733E0" w:rsidRDefault="001F5741" w:rsidP="00A935CB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color w:val="000000" w:themeColor="text1"/>
          <w:sz w:val="22"/>
        </w:rPr>
      </w:pPr>
    </w:p>
    <w:p w14:paraId="2CEA0F3F" w14:textId="77777777" w:rsidR="00A935CB" w:rsidRPr="00375BEA" w:rsidRDefault="009E51DE" w:rsidP="00D733E0">
      <w:pPr>
        <w:pStyle w:val="ISMSHeading1"/>
        <w:rPr>
          <w:b w:val="0"/>
        </w:rPr>
      </w:pPr>
      <w:r w:rsidRPr="00D733E0">
        <w:t xml:space="preserve">Project Application name if different from above </w:t>
      </w:r>
      <w:r w:rsidRPr="00375BEA">
        <w:rPr>
          <w:b w:val="0"/>
        </w:rPr>
        <w:t xml:space="preserve">(as used </w:t>
      </w:r>
      <w:r>
        <w:rPr>
          <w:b w:val="0"/>
        </w:rPr>
        <w:t xml:space="preserve">by the Data Controller, e.g. NHS </w:t>
      </w:r>
      <w:r w:rsidRPr="00375BEA">
        <w:rPr>
          <w:b w:val="0"/>
        </w:rPr>
        <w:t xml:space="preserve">Digital) - </w:t>
      </w:r>
      <w:r w:rsidRPr="00375BEA">
        <w:rPr>
          <w:b w:val="0"/>
          <w:i/>
        </w:rPr>
        <w:t>75 characters maximum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7E11740C" w14:textId="77777777" w:rsidTr="00CB2E9F">
        <w:tc>
          <w:tcPr>
            <w:tcW w:w="9134" w:type="dxa"/>
          </w:tcPr>
          <w:p w14:paraId="2A579C3C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7E9DF0C8" w14:textId="77777777" w:rsidR="00A935CB" w:rsidRPr="00D733E0" w:rsidRDefault="001F5741" w:rsidP="00A935CB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b/>
          <w:color w:val="000000" w:themeColor="text1"/>
          <w:sz w:val="22"/>
        </w:rPr>
      </w:pPr>
    </w:p>
    <w:p w14:paraId="0C2B35C0" w14:textId="77777777" w:rsidR="00A935CB" w:rsidRPr="00D733E0" w:rsidRDefault="009E51DE" w:rsidP="00D733E0">
      <w:pPr>
        <w:pStyle w:val="ISMSHeading1"/>
      </w:pPr>
      <w:r>
        <w:t>Project S</w:t>
      </w:r>
      <w:r w:rsidRPr="00D733E0">
        <w:t xml:space="preserve">ummary </w:t>
      </w:r>
      <w:r w:rsidRPr="00375BEA">
        <w:rPr>
          <w:b w:val="0"/>
        </w:rPr>
        <w:t>(include the aims of the project</w:t>
      </w:r>
      <w:r>
        <w:rPr>
          <w:b w:val="0"/>
        </w:rPr>
        <w:t>, name of funder, and what data flows are involved</w:t>
      </w:r>
      <w:r w:rsidRPr="00375BEA">
        <w:rPr>
          <w:b w:val="0"/>
        </w:rPr>
        <w:t xml:space="preserve">) – </w:t>
      </w:r>
      <w:r w:rsidRPr="00375BEA">
        <w:rPr>
          <w:b w:val="0"/>
          <w:i/>
        </w:rPr>
        <w:t>300 characters maximum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0DE3F1B9" w14:textId="77777777" w:rsidTr="00CB2E9F">
        <w:trPr>
          <w:trHeight w:val="625"/>
        </w:trPr>
        <w:tc>
          <w:tcPr>
            <w:tcW w:w="9134" w:type="dxa"/>
          </w:tcPr>
          <w:p w14:paraId="70B9BB6C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205812AD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6DD134D0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7CBCF7E2" w14:textId="77777777" w:rsidR="00A935CB" w:rsidRPr="00D733E0" w:rsidRDefault="001F5741" w:rsidP="00A935CB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b/>
          <w:color w:val="000000" w:themeColor="text1"/>
          <w:sz w:val="22"/>
        </w:rPr>
      </w:pPr>
    </w:p>
    <w:p w14:paraId="787E8359" w14:textId="77777777" w:rsidR="00A935CB" w:rsidRPr="00D733E0" w:rsidRDefault="009E51DE" w:rsidP="00D733E0">
      <w:pPr>
        <w:pStyle w:val="ISMSHeading1"/>
      </w:pPr>
      <w:r>
        <w:t>Does your</w:t>
      </w:r>
      <w:r w:rsidRPr="00D733E0">
        <w:t xml:space="preserve"> project have any funding to cover TRE resources</w:t>
      </w:r>
      <w:r>
        <w:t xml:space="preserve">? </w:t>
      </w:r>
      <w:r w:rsidRPr="00375BEA">
        <w:rPr>
          <w:b w:val="0"/>
        </w:rPr>
        <w:t>(e.g.</w:t>
      </w:r>
      <w:r>
        <w:rPr>
          <w:b w:val="0"/>
        </w:rPr>
        <w:t xml:space="preserve"> staff time for technical or information governance support</w:t>
      </w:r>
      <w:r w:rsidRPr="00375BEA">
        <w:rPr>
          <w:b w:val="0"/>
        </w:rPr>
        <w:t>)</w:t>
      </w:r>
      <w:r w:rsidRPr="00D733E0">
        <w:t xml:space="preserve">   </w:t>
      </w:r>
      <w:r w:rsidRPr="00D733E0">
        <w:rPr>
          <w:u w:val="single"/>
        </w:rPr>
        <w:t>Yes / No</w:t>
      </w:r>
    </w:p>
    <w:p w14:paraId="2881DD0D" w14:textId="77777777" w:rsidR="00A935CB" w:rsidRPr="00D733E0" w:rsidRDefault="009E51DE" w:rsidP="00375BEA">
      <w:pPr>
        <w:ind w:left="357"/>
        <w:rPr>
          <w:rFonts w:asciiTheme="minorHAnsi" w:hAnsiTheme="minorHAnsi"/>
          <w:sz w:val="22"/>
        </w:rPr>
      </w:pPr>
      <w:r w:rsidRPr="00D733E0">
        <w:rPr>
          <w:rFonts w:asciiTheme="minorHAnsi" w:hAnsiTheme="minorHAnsi"/>
          <w:sz w:val="22"/>
        </w:rPr>
        <w:t>If yes</w:t>
      </w:r>
      <w:r>
        <w:rPr>
          <w:rFonts w:asciiTheme="minorHAnsi" w:hAnsiTheme="minorHAnsi"/>
          <w:sz w:val="22"/>
        </w:rPr>
        <w:t>, please provide details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D69" w14:paraId="31ED125E" w14:textId="77777777" w:rsidTr="00751C6C">
        <w:trPr>
          <w:trHeight w:val="980"/>
        </w:trPr>
        <w:tc>
          <w:tcPr>
            <w:tcW w:w="9242" w:type="dxa"/>
          </w:tcPr>
          <w:p w14:paraId="190A0EF8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EE6648E" w14:textId="77777777" w:rsidR="00A935CB" w:rsidRPr="00D733E0" w:rsidRDefault="001F5741" w:rsidP="00A935CB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color w:val="000000" w:themeColor="text1"/>
          <w:sz w:val="22"/>
        </w:rPr>
      </w:pPr>
    </w:p>
    <w:p w14:paraId="17AC9592" w14:textId="77777777" w:rsidR="00147EF2" w:rsidRPr="00D733E0" w:rsidRDefault="009E51DE" w:rsidP="00147EF2">
      <w:pPr>
        <w:pStyle w:val="ISMSHeading1"/>
      </w:pPr>
      <w:r>
        <w:t>Is your</w:t>
      </w:r>
      <w:r w:rsidRPr="00D733E0">
        <w:t xml:space="preserve"> project part of a larger programme:    </w:t>
      </w:r>
      <w:r w:rsidRPr="00D733E0">
        <w:rPr>
          <w:u w:val="single"/>
        </w:rPr>
        <w:t>Yes / No</w:t>
      </w:r>
    </w:p>
    <w:p w14:paraId="52F2D0CA" w14:textId="77777777" w:rsidR="00147EF2" w:rsidRPr="00D733E0" w:rsidRDefault="009E51DE" w:rsidP="00147EF2">
      <w:pPr>
        <w:ind w:left="357"/>
        <w:rPr>
          <w:rFonts w:asciiTheme="minorHAnsi" w:hAnsiTheme="minorHAnsi"/>
          <w:sz w:val="22"/>
        </w:rPr>
      </w:pPr>
      <w:r w:rsidRPr="00D733E0">
        <w:rPr>
          <w:rFonts w:asciiTheme="minorHAnsi" w:hAnsiTheme="minorHAnsi"/>
          <w:sz w:val="22"/>
        </w:rPr>
        <w:t>If yes, please give details of the programme, particularly if it comprises other projects that might need to use the TRE: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740215B7" w14:textId="77777777" w:rsidTr="00E40C4C">
        <w:trPr>
          <w:trHeight w:val="629"/>
        </w:trPr>
        <w:tc>
          <w:tcPr>
            <w:tcW w:w="9134" w:type="dxa"/>
          </w:tcPr>
          <w:p w14:paraId="4840AB8D" w14:textId="77777777" w:rsidR="00147EF2" w:rsidRPr="00D733E0" w:rsidRDefault="001F5741" w:rsidP="00E40C4C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F07F0FD" w14:textId="77777777" w:rsidR="00147EF2" w:rsidRPr="00877025" w:rsidRDefault="009E51DE" w:rsidP="00877025">
      <w:pPr>
        <w:pStyle w:val="ISMSHeading1"/>
      </w:pPr>
      <w:r>
        <w:t>Technical and Data R</w:t>
      </w:r>
      <w:r w:rsidRPr="00D733E0">
        <w:t>equirements</w:t>
      </w:r>
    </w:p>
    <w:p w14:paraId="3EB4D5C7" w14:textId="77777777" w:rsidR="00514903" w:rsidRPr="00514903" w:rsidRDefault="009E51DE" w:rsidP="00877025">
      <w:pPr>
        <w:pStyle w:val="ISMSHeading2"/>
        <w:rPr>
          <w:u w:val="single"/>
        </w:rPr>
      </w:pPr>
      <w:r w:rsidRPr="00807C0F">
        <w:rPr>
          <w:b/>
        </w:rPr>
        <w:t>Will your project analyse data as part of a research or service evaluation project?</w:t>
      </w:r>
      <w:r>
        <w:rPr>
          <w:u w:val="single"/>
        </w:rPr>
        <w:t xml:space="preserve"> </w:t>
      </w:r>
      <w:r w:rsidRPr="00514903">
        <w:rPr>
          <w:u w:val="single"/>
        </w:rPr>
        <w:t>Y</w:t>
      </w:r>
      <w:r w:rsidRPr="00D733E0">
        <w:rPr>
          <w:u w:val="single"/>
        </w:rPr>
        <w:t>es / No</w:t>
      </w:r>
    </w:p>
    <w:p w14:paraId="3A7A1227" w14:textId="77777777" w:rsidR="00A935CB" w:rsidRPr="00807C0F" w:rsidRDefault="009E51DE" w:rsidP="006C1A30">
      <w:pPr>
        <w:pStyle w:val="ISMSHeading1"/>
        <w:numPr>
          <w:ilvl w:val="0"/>
          <w:numId w:val="0"/>
        </w:numPr>
        <w:ind w:left="360"/>
        <w:rPr>
          <w:b w:val="0"/>
        </w:rPr>
      </w:pPr>
      <w:r w:rsidRPr="00807C0F">
        <w:rPr>
          <w:b w:val="0"/>
        </w:rPr>
        <w:t xml:space="preserve">If yes, such projects typically get access to one dedicated virtual machine. Please indicate your requirements for this machine </w:t>
      </w:r>
    </w:p>
    <w:p w14:paraId="78173A5B" w14:textId="77777777" w:rsidR="00514477" w:rsidRPr="00514477" w:rsidRDefault="001F5741" w:rsidP="000356FF">
      <w:pPr>
        <w:pStyle w:val="ISMSNormal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3999"/>
      </w:tblGrid>
      <w:tr w:rsidR="004C0D69" w14:paraId="1A9A132E" w14:textId="77777777" w:rsidTr="00CB2E9F">
        <w:tc>
          <w:tcPr>
            <w:tcW w:w="3969" w:type="dxa"/>
            <w:shd w:val="clear" w:color="auto" w:fill="D9D9D9" w:themeFill="background1" w:themeFillShade="D9"/>
          </w:tcPr>
          <w:p w14:paraId="2E26AD3F" w14:textId="77777777" w:rsidR="00C12472" w:rsidRPr="00D733E0" w:rsidRDefault="009E51DE" w:rsidP="00CB2E9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TRE Resource type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1CD10ADA" w14:textId="77777777" w:rsidR="00C12472" w:rsidRPr="00D733E0" w:rsidRDefault="009E51DE" w:rsidP="00CB2E9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Details</w:t>
            </w:r>
          </w:p>
        </w:tc>
      </w:tr>
      <w:tr w:rsidR="004C0D69" w14:paraId="781B010A" w14:textId="77777777" w:rsidTr="00CB2E9F">
        <w:tc>
          <w:tcPr>
            <w:tcW w:w="3969" w:type="dxa"/>
          </w:tcPr>
          <w:p w14:paraId="23DE9837" w14:textId="77777777" w:rsidR="00C12472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Virtual workstation (Linux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or Windows?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999" w:type="dxa"/>
          </w:tcPr>
          <w:p w14:paraId="2D823AEA" w14:textId="77777777" w:rsidR="00C12472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0FCFFEF0" w14:textId="77777777" w:rsidTr="00CB2E9F">
        <w:tc>
          <w:tcPr>
            <w:tcW w:w="3969" w:type="dxa"/>
          </w:tcPr>
          <w:p w14:paraId="3F03DB43" w14:textId="77777777" w:rsidR="003E3ECE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>Number of CPU virtual cores (default is 4)</w:t>
            </w:r>
          </w:p>
        </w:tc>
        <w:tc>
          <w:tcPr>
            <w:tcW w:w="3999" w:type="dxa"/>
          </w:tcPr>
          <w:p w14:paraId="11FF7248" w14:textId="77777777" w:rsidR="003E3ECE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166EC0D4" w14:textId="77777777" w:rsidTr="00CB2E9F">
        <w:tc>
          <w:tcPr>
            <w:tcW w:w="3969" w:type="dxa"/>
          </w:tcPr>
          <w:p w14:paraId="3973FB4E" w14:textId="77777777" w:rsidR="003E3ECE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lastRenderedPageBreak/>
              <w:t>Amount of memory (default is 32GB)</w:t>
            </w:r>
          </w:p>
        </w:tc>
        <w:tc>
          <w:tcPr>
            <w:tcW w:w="3999" w:type="dxa"/>
          </w:tcPr>
          <w:p w14:paraId="317CA911" w14:textId="77777777" w:rsidR="003E3ECE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18B3B71B" w14:textId="77777777" w:rsidTr="00CB2E9F">
        <w:tc>
          <w:tcPr>
            <w:tcW w:w="3969" w:type="dxa"/>
          </w:tcPr>
          <w:p w14:paraId="31E83BB7" w14:textId="77777777" w:rsidR="00C12472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Data Storage (provide estimate in </w:t>
            </w:r>
            <w:proofErr w:type="spellStart"/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iga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Bytes</w:t>
            </w:r>
            <w:proofErr w:type="spellEnd"/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999" w:type="dxa"/>
          </w:tcPr>
          <w:p w14:paraId="3547A5E3" w14:textId="77777777" w:rsidR="00C12472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27A606A2" w14:textId="77777777" w:rsidTr="00CB2E9F">
        <w:tc>
          <w:tcPr>
            <w:tcW w:w="3969" w:type="dxa"/>
          </w:tcPr>
          <w:p w14:paraId="41843EC8" w14:textId="77777777" w:rsidR="00C12472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Access to data across secure NHS network (otherwise known as N3 or HSCN)</w:t>
            </w:r>
          </w:p>
        </w:tc>
        <w:tc>
          <w:tcPr>
            <w:tcW w:w="3999" w:type="dxa"/>
          </w:tcPr>
          <w:p w14:paraId="09694C6F" w14:textId="77777777" w:rsidR="00C12472" w:rsidRPr="00180122" w:rsidRDefault="009E51DE" w:rsidP="00475EA9">
            <w:pPr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</w:rPr>
            </w:pPr>
            <w:r w:rsidRPr="00180122"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</w:rPr>
              <w:t>Yes / No</w:t>
            </w:r>
          </w:p>
        </w:tc>
      </w:tr>
      <w:tr w:rsidR="004C0D69" w14:paraId="3E2934F9" w14:textId="77777777" w:rsidTr="00E40C4C">
        <w:tc>
          <w:tcPr>
            <w:tcW w:w="3969" w:type="dxa"/>
          </w:tcPr>
          <w:p w14:paraId="27593332" w14:textId="77777777" w:rsidR="00C12472" w:rsidRPr="00D733E0" w:rsidRDefault="009E51DE" w:rsidP="003218F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Data analysis software (full details to be provided in section 9)</w:t>
            </w:r>
          </w:p>
        </w:tc>
        <w:tc>
          <w:tcPr>
            <w:tcW w:w="3999" w:type="dxa"/>
          </w:tcPr>
          <w:p w14:paraId="240DBD70" w14:textId="77777777" w:rsidR="00C12472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DE212A4" w14:textId="77777777" w:rsidR="008469D6" w:rsidRPr="008469D6" w:rsidRDefault="009E51DE" w:rsidP="00877025">
      <w:pPr>
        <w:pStyle w:val="ISMSHeading2"/>
        <w:rPr>
          <w:u w:val="single"/>
        </w:rPr>
      </w:pPr>
      <w:r>
        <w:rPr>
          <w:b/>
        </w:rPr>
        <w:t xml:space="preserve">The standard TRE service is a virtual workstation that allows secure access to the project’s data, and provides data analysis software tools. This is termed ‘TRE Managed Project’. There exists also a ‘TRE Unmanaged Project’ where the TRE Service team host a software application such as web service, and the project team is responsible for system-administration (see document ISMS-03-04 for more details). </w:t>
      </w:r>
    </w:p>
    <w:p w14:paraId="74F203C7" w14:textId="77777777" w:rsidR="006C1A30" w:rsidRDefault="009E51DE" w:rsidP="008469D6">
      <w:pPr>
        <w:pStyle w:val="ISMSHeading2"/>
        <w:numPr>
          <w:ilvl w:val="0"/>
          <w:numId w:val="0"/>
        </w:numPr>
        <w:rPr>
          <w:u w:val="single"/>
        </w:rPr>
      </w:pPr>
      <w:r>
        <w:rPr>
          <w:b/>
        </w:rPr>
        <w:t>Select which type of project you require</w:t>
      </w:r>
      <w:r w:rsidRPr="00514903">
        <w:t xml:space="preserve"> </w:t>
      </w:r>
      <w:r>
        <w:rPr>
          <w:u w:val="single"/>
        </w:rPr>
        <w:t>Managed / Unmanaged</w:t>
      </w:r>
    </w:p>
    <w:p w14:paraId="0387E035" w14:textId="77777777" w:rsidR="007E739E" w:rsidRPr="007E739E" w:rsidRDefault="001F5741" w:rsidP="007E739E">
      <w:pPr>
        <w:pStyle w:val="ISMSNormal"/>
      </w:pPr>
    </w:p>
    <w:p w14:paraId="0EB10EEC" w14:textId="77777777" w:rsidR="006C1A30" w:rsidRPr="00514903" w:rsidRDefault="009E51DE" w:rsidP="006C1A30">
      <w:pPr>
        <w:pStyle w:val="ISMSNormal"/>
        <w:ind w:left="360"/>
      </w:pPr>
      <w:r>
        <w:t>If you have selected ‘Unmanaged’, the TRE team will be in touch to discuss your particular technical requirements and help form a Service Level Agreement.</w:t>
      </w:r>
    </w:p>
    <w:p w14:paraId="39963A05" w14:textId="77777777" w:rsidR="00A935CB" w:rsidRPr="00D733E0" w:rsidRDefault="001F5741" w:rsidP="00A935CB">
      <w:pPr>
        <w:rPr>
          <w:rFonts w:asciiTheme="minorHAnsi" w:hAnsiTheme="minorHAnsi"/>
          <w:b/>
          <w:color w:val="000000" w:themeColor="text1"/>
          <w:sz w:val="22"/>
        </w:rPr>
      </w:pPr>
    </w:p>
    <w:p w14:paraId="533C93D4" w14:textId="77777777" w:rsidR="00A935CB" w:rsidRDefault="009E51DE" w:rsidP="00514477">
      <w:pPr>
        <w:pStyle w:val="ISMSHeading2"/>
        <w:rPr>
          <w:b/>
          <w:u w:val="single"/>
        </w:rPr>
      </w:pPr>
      <w:r w:rsidRPr="00F827F7">
        <w:rPr>
          <w:b/>
        </w:rPr>
        <w:t>Will your project transfer data into the TRE?</w:t>
      </w:r>
      <w:r w:rsidRPr="00D733E0">
        <w:t xml:space="preserve">    </w:t>
      </w:r>
      <w:r w:rsidRPr="00F827F7">
        <w:rPr>
          <w:u w:val="single"/>
        </w:rPr>
        <w:t>Yes / No</w:t>
      </w:r>
    </w:p>
    <w:p w14:paraId="560006D4" w14:textId="77777777" w:rsidR="00514477" w:rsidRDefault="001F5741" w:rsidP="00514477">
      <w:pPr>
        <w:pStyle w:val="NoSpacing"/>
      </w:pPr>
    </w:p>
    <w:p w14:paraId="5A12D28C" w14:textId="77777777" w:rsidR="00A935CB" w:rsidRPr="00D733E0" w:rsidRDefault="009E51DE" w:rsidP="00514477">
      <w:pPr>
        <w:pStyle w:val="NoSpacing"/>
      </w:pPr>
      <w:r>
        <w:t>If yes, please provide details: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25"/>
        <w:gridCol w:w="3883"/>
      </w:tblGrid>
      <w:tr w:rsidR="004C0D69" w14:paraId="5FBF2349" w14:textId="77777777" w:rsidTr="00CB2E9F">
        <w:tc>
          <w:tcPr>
            <w:tcW w:w="5103" w:type="dxa"/>
          </w:tcPr>
          <w:p w14:paraId="1F243567" w14:textId="77777777" w:rsidR="00A935CB" w:rsidRPr="00D733E0" w:rsidRDefault="009E51DE" w:rsidP="00303044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Data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Provider(s)</w:t>
            </w:r>
          </w:p>
        </w:tc>
        <w:tc>
          <w:tcPr>
            <w:tcW w:w="3969" w:type="dxa"/>
          </w:tcPr>
          <w:p w14:paraId="4B218383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3A0B055F" w14:textId="77777777" w:rsidTr="00CB2E9F">
        <w:tc>
          <w:tcPr>
            <w:tcW w:w="5103" w:type="dxa"/>
          </w:tcPr>
          <w:p w14:paraId="42B99A89" w14:textId="77777777" w:rsidR="00303044" w:rsidRPr="00D733E0" w:rsidRDefault="009E51DE" w:rsidP="00303044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>Data Controller(s) if different from above</w:t>
            </w:r>
          </w:p>
        </w:tc>
        <w:tc>
          <w:tcPr>
            <w:tcW w:w="3969" w:type="dxa"/>
          </w:tcPr>
          <w:p w14:paraId="656A4CA3" w14:textId="77777777" w:rsidR="00303044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00C45B5C" w14:textId="77777777" w:rsidTr="00CB2E9F">
        <w:tc>
          <w:tcPr>
            <w:tcW w:w="5103" w:type="dxa"/>
          </w:tcPr>
          <w:p w14:paraId="53D9E687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Main contact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at data provider (name, email, telephone number)</w:t>
            </w:r>
          </w:p>
        </w:tc>
        <w:tc>
          <w:tcPr>
            <w:tcW w:w="3969" w:type="dxa"/>
          </w:tcPr>
          <w:p w14:paraId="696D9ACA" w14:textId="77777777" w:rsidR="00A935CB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2CD817BE" w14:textId="77777777" w:rsidR="004E3E73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79139E20" w14:textId="77777777" w:rsidR="004E3E73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00A6241F" w14:textId="77777777" w:rsidR="004E3E73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4F4E7967" w14:textId="77777777" w:rsidTr="00CB2E9F">
        <w:tc>
          <w:tcPr>
            <w:tcW w:w="5103" w:type="dxa"/>
          </w:tcPr>
          <w:p w14:paraId="07F17E57" w14:textId="77777777" w:rsidR="00A935CB" w:rsidRPr="00D733E0" w:rsidRDefault="009E51DE" w:rsidP="00927D3B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Is there a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data sharing agreement?</w:t>
            </w:r>
          </w:p>
        </w:tc>
        <w:tc>
          <w:tcPr>
            <w:tcW w:w="3969" w:type="dxa"/>
          </w:tcPr>
          <w:p w14:paraId="56888B22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2E4BC48D" w14:textId="77777777" w:rsidTr="00CB2E9F">
        <w:tc>
          <w:tcPr>
            <w:tcW w:w="5103" w:type="dxa"/>
          </w:tcPr>
          <w:p w14:paraId="1094544A" w14:textId="77777777" w:rsidR="00A935CB" w:rsidRPr="00D733E0" w:rsidRDefault="009E51DE" w:rsidP="008E02F1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Has the TRE or any person at CHI been referenced within the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project documentation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969" w:type="dxa"/>
          </w:tcPr>
          <w:p w14:paraId="257255A1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045F0712" w14:textId="77777777" w:rsidTr="00CB2E9F">
        <w:tc>
          <w:tcPr>
            <w:tcW w:w="9072" w:type="dxa"/>
            <w:gridSpan w:val="2"/>
            <w:shd w:val="clear" w:color="auto" w:fill="D9D9D9" w:themeFill="background1" w:themeFillShade="D9"/>
          </w:tcPr>
          <w:p w14:paraId="2BC01E81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5C503E36" w14:textId="77777777" w:rsidTr="00CB2E9F">
        <w:tc>
          <w:tcPr>
            <w:tcW w:w="5103" w:type="dxa"/>
          </w:tcPr>
          <w:p w14:paraId="4C9EE699" w14:textId="77777777" w:rsidR="00387BBD" w:rsidRPr="00D733E0" w:rsidRDefault="009E51DE" w:rsidP="00387BBD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>Expected date or frequency of transfer</w:t>
            </w:r>
          </w:p>
        </w:tc>
        <w:tc>
          <w:tcPr>
            <w:tcW w:w="3969" w:type="dxa"/>
          </w:tcPr>
          <w:p w14:paraId="07016A1B" w14:textId="77777777" w:rsidR="00387BBD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0AB1B1B7" w14:textId="77777777" w:rsidTr="00CB2E9F">
        <w:tc>
          <w:tcPr>
            <w:tcW w:w="5103" w:type="dxa"/>
          </w:tcPr>
          <w:p w14:paraId="0D6F847F" w14:textId="77777777" w:rsidR="00A935CB" w:rsidRPr="00D733E0" w:rsidRDefault="009E51DE" w:rsidP="00387BBD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Number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of files</w:t>
            </w:r>
          </w:p>
        </w:tc>
        <w:tc>
          <w:tcPr>
            <w:tcW w:w="3969" w:type="dxa"/>
          </w:tcPr>
          <w:p w14:paraId="0A3ABEAD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454EF20B" w14:textId="77777777" w:rsidTr="00CB2E9F">
        <w:tc>
          <w:tcPr>
            <w:tcW w:w="5103" w:type="dxa"/>
          </w:tcPr>
          <w:p w14:paraId="5DFB7C2A" w14:textId="77777777" w:rsidR="00A935CB" w:rsidRPr="00D733E0" w:rsidRDefault="009E51DE" w:rsidP="009F6802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Approximate size of each file</w:t>
            </w:r>
          </w:p>
        </w:tc>
        <w:tc>
          <w:tcPr>
            <w:tcW w:w="3969" w:type="dxa"/>
          </w:tcPr>
          <w:p w14:paraId="13D74A6D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2FC0CDD5" w14:textId="77777777" w:rsidTr="00CB2E9F">
        <w:tc>
          <w:tcPr>
            <w:tcW w:w="5103" w:type="dxa"/>
          </w:tcPr>
          <w:p w14:paraId="00A85D8D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File 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3969" w:type="dxa"/>
          </w:tcPr>
          <w:p w14:paraId="56199D9F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2A526FE" w14:textId="77777777" w:rsidR="00A935CB" w:rsidRDefault="001F5741" w:rsidP="00A935CB">
      <w:pPr>
        <w:ind w:left="360"/>
        <w:rPr>
          <w:rFonts w:asciiTheme="minorHAnsi" w:hAnsiTheme="minorHAnsi"/>
          <w:color w:val="000000" w:themeColor="text1"/>
          <w:sz w:val="22"/>
        </w:rPr>
      </w:pPr>
    </w:p>
    <w:p w14:paraId="64D5A41B" w14:textId="77777777" w:rsidR="009027AD" w:rsidRDefault="009E51DE" w:rsidP="009027AD">
      <w:pPr>
        <w:pStyle w:val="ISMSHeading2"/>
      </w:pPr>
      <w:r>
        <w:t>Data sensitivity</w:t>
      </w:r>
    </w:p>
    <w:p w14:paraId="730584BC" w14:textId="77777777" w:rsidR="009027AD" w:rsidRPr="00697361" w:rsidRDefault="009E51DE" w:rsidP="009027AD">
      <w:pPr>
        <w:pStyle w:val="ISMSNormal"/>
      </w:pPr>
      <w:r>
        <w:t>Referring to document ISMS-07-04 Information Security Classification, state below which classification best matches the data to be imported into the TRE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717FD62D" w14:textId="77777777" w:rsidTr="001379D8">
        <w:tc>
          <w:tcPr>
            <w:tcW w:w="9134" w:type="dxa"/>
          </w:tcPr>
          <w:p w14:paraId="35C213D6" w14:textId="77777777" w:rsidR="009027AD" w:rsidRPr="00D733E0" w:rsidRDefault="001F5741" w:rsidP="001379D8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50486998" w14:textId="77777777" w:rsidR="009027AD" w:rsidRPr="00697361" w:rsidRDefault="001F5741" w:rsidP="009027AD">
      <w:pPr>
        <w:pStyle w:val="ISMSNormal"/>
      </w:pPr>
    </w:p>
    <w:p w14:paraId="0507BFC5" w14:textId="77777777" w:rsidR="00860FBF" w:rsidRPr="008B3B0C" w:rsidRDefault="009E51DE" w:rsidP="00514477">
      <w:pPr>
        <w:pStyle w:val="ISMSHeading2"/>
        <w:rPr>
          <w:b/>
        </w:rPr>
      </w:pPr>
      <w:r>
        <w:rPr>
          <w:b/>
        </w:rPr>
        <w:t>Do you need any of the following TRE data management services</w:t>
      </w:r>
      <w:r w:rsidRPr="008B3B0C">
        <w:rPr>
          <w:b/>
        </w:rPr>
        <w:t>?</w:t>
      </w:r>
    </w:p>
    <w:p w14:paraId="155489FD" w14:textId="77777777" w:rsidR="008B3B0C" w:rsidRPr="008B3B0C" w:rsidRDefault="001F5741" w:rsidP="008B3B0C">
      <w:pPr>
        <w:pStyle w:val="ISMSNormal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1150"/>
        <w:gridCol w:w="3888"/>
      </w:tblGrid>
      <w:tr w:rsidR="004C0D69" w14:paraId="66A560C0" w14:textId="77777777" w:rsidTr="00E40C4C">
        <w:tc>
          <w:tcPr>
            <w:tcW w:w="3969" w:type="dxa"/>
            <w:shd w:val="clear" w:color="auto" w:fill="D9D9D9" w:themeFill="background1" w:themeFillShade="D9"/>
          </w:tcPr>
          <w:p w14:paraId="673E62D5" w14:textId="77777777" w:rsidR="00860FBF" w:rsidRPr="00D733E0" w:rsidRDefault="009E51DE" w:rsidP="009B4BE5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 xml:space="preserve">TRE </w:t>
            </w:r>
            <w: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service</w:t>
            </w:r>
            <w:r w:rsidRPr="00D733E0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 xml:space="preserve"> type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5F6280DC" w14:textId="77777777" w:rsidR="00860FBF" w:rsidRPr="00D733E0" w:rsidRDefault="009E51DE" w:rsidP="00E40C4C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Required?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60F65EF2" w14:textId="77777777" w:rsidR="00860FBF" w:rsidRPr="00D733E0" w:rsidRDefault="009E51DE" w:rsidP="00E40C4C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Details</w:t>
            </w:r>
          </w:p>
        </w:tc>
      </w:tr>
      <w:tr w:rsidR="004C0D69" w14:paraId="6148DA24" w14:textId="77777777" w:rsidTr="00E40C4C">
        <w:tc>
          <w:tcPr>
            <w:tcW w:w="3969" w:type="dxa"/>
          </w:tcPr>
          <w:p w14:paraId="717D82BC" w14:textId="77777777" w:rsidR="00860FBF" w:rsidRPr="00D733E0" w:rsidRDefault="009E51DE" w:rsidP="00E40C4C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Access to existing data in the TRE</w:t>
            </w:r>
          </w:p>
        </w:tc>
        <w:tc>
          <w:tcPr>
            <w:tcW w:w="1150" w:type="dxa"/>
          </w:tcPr>
          <w:p w14:paraId="770D5018" w14:textId="77777777" w:rsidR="00860FBF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9" w:type="dxa"/>
          </w:tcPr>
          <w:p w14:paraId="54C694D7" w14:textId="77777777" w:rsidR="00860FBF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354E73EF" w14:textId="77777777" w:rsidTr="00E40C4C">
        <w:tc>
          <w:tcPr>
            <w:tcW w:w="3969" w:type="dxa"/>
          </w:tcPr>
          <w:p w14:paraId="42E56F58" w14:textId="77777777" w:rsidR="00860FBF" w:rsidRPr="00D733E0" w:rsidRDefault="009E51DE" w:rsidP="000A0C25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Data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linkage</w:t>
            </w:r>
          </w:p>
        </w:tc>
        <w:tc>
          <w:tcPr>
            <w:tcW w:w="1150" w:type="dxa"/>
          </w:tcPr>
          <w:p w14:paraId="76ED5BC1" w14:textId="77777777" w:rsidR="00860FBF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9" w:type="dxa"/>
          </w:tcPr>
          <w:p w14:paraId="0AE604AF" w14:textId="77777777" w:rsidR="00860FBF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14D1C64D" w14:textId="77777777" w:rsidTr="00E40C4C">
        <w:tc>
          <w:tcPr>
            <w:tcW w:w="3969" w:type="dxa"/>
          </w:tcPr>
          <w:p w14:paraId="1DC260CF" w14:textId="77777777" w:rsidR="00860FBF" w:rsidRPr="00D733E0" w:rsidRDefault="009E51DE" w:rsidP="00660670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lastRenderedPageBreak/>
              <w:t>Access to p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ersonal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data via Secure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Data Access Room</w:t>
            </w:r>
          </w:p>
        </w:tc>
        <w:tc>
          <w:tcPr>
            <w:tcW w:w="1150" w:type="dxa"/>
          </w:tcPr>
          <w:p w14:paraId="45089587" w14:textId="77777777" w:rsidR="00860FBF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9" w:type="dxa"/>
          </w:tcPr>
          <w:p w14:paraId="755D3BF3" w14:textId="77777777" w:rsidR="00860FBF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657C4AEE" w14:textId="77777777" w:rsidTr="00E40C4C">
        <w:tc>
          <w:tcPr>
            <w:tcW w:w="3969" w:type="dxa"/>
          </w:tcPr>
          <w:p w14:paraId="4EB1368A" w14:textId="77777777" w:rsidR="00860FBF" w:rsidRPr="00D733E0" w:rsidRDefault="009E51DE" w:rsidP="00E40C4C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Access for non-UoM project partners</w:t>
            </w:r>
          </w:p>
        </w:tc>
        <w:tc>
          <w:tcPr>
            <w:tcW w:w="1150" w:type="dxa"/>
          </w:tcPr>
          <w:p w14:paraId="7F86194E" w14:textId="77777777" w:rsidR="00860FBF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9" w:type="dxa"/>
          </w:tcPr>
          <w:p w14:paraId="5685C8FC" w14:textId="77777777" w:rsidR="00860FBF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0B14EAB4" w14:textId="77777777" w:rsidTr="00CE4A46">
        <w:tc>
          <w:tcPr>
            <w:tcW w:w="3969" w:type="dxa"/>
          </w:tcPr>
          <w:p w14:paraId="6C536F10" w14:textId="77777777" w:rsidR="00387BBD" w:rsidRPr="00D733E0" w:rsidRDefault="009E51DE" w:rsidP="00E40C4C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Access to data across NHS network (otherwise known as N3 or HSCN)</w:t>
            </w:r>
          </w:p>
        </w:tc>
        <w:tc>
          <w:tcPr>
            <w:tcW w:w="1150" w:type="dxa"/>
            <w:tcBorders>
              <w:bottom w:val="nil"/>
            </w:tcBorders>
          </w:tcPr>
          <w:p w14:paraId="57D8BA83" w14:textId="77777777" w:rsidR="00387BBD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9" w:type="dxa"/>
            <w:tcBorders>
              <w:bottom w:val="nil"/>
            </w:tcBorders>
          </w:tcPr>
          <w:p w14:paraId="30781D9D" w14:textId="77777777" w:rsidR="00387BBD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0B699FA3" w14:textId="77777777" w:rsidTr="00CE4A46">
        <w:tc>
          <w:tcPr>
            <w:tcW w:w="3969" w:type="dxa"/>
            <w:tcBorders>
              <w:right w:val="nil"/>
            </w:tcBorders>
          </w:tcPr>
          <w:p w14:paraId="3C7CA6A0" w14:textId="77777777" w:rsidR="00DA2167" w:rsidRDefault="009E51DE" w:rsidP="00E40C4C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>Validation of dataset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5111A8D" w14:textId="77777777" w:rsidR="00DA2167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</w:tcPr>
          <w:p w14:paraId="4C343F35" w14:textId="77777777" w:rsidR="00DA2167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0664BA14" w14:textId="77777777" w:rsidTr="00CE4A46">
        <w:tc>
          <w:tcPr>
            <w:tcW w:w="3969" w:type="dxa"/>
            <w:tcBorders>
              <w:right w:val="nil"/>
            </w:tcBorders>
          </w:tcPr>
          <w:p w14:paraId="6E1DD959" w14:textId="77777777" w:rsidR="00DA2167" w:rsidRDefault="009E51DE" w:rsidP="00E40C4C">
            <w:pPr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>Support creating metadata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A2820D3" w14:textId="77777777" w:rsidR="00DA2167" w:rsidRPr="00D733E0" w:rsidRDefault="001F5741" w:rsidP="00E40C4C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</w:tcPr>
          <w:p w14:paraId="407FEAEF" w14:textId="77777777" w:rsidR="00DA2167" w:rsidRPr="00D733E0" w:rsidRDefault="001F5741" w:rsidP="00E40C4C">
            <w:pPr>
              <w:ind w:left="360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</w:tbl>
    <w:p w14:paraId="61435047" w14:textId="77777777" w:rsidR="00860FBF" w:rsidRPr="00860FBF" w:rsidRDefault="001F5741" w:rsidP="00860FBF">
      <w:pPr>
        <w:pStyle w:val="ISMSNormal"/>
      </w:pPr>
    </w:p>
    <w:p w14:paraId="6E6BAAC7" w14:textId="77777777" w:rsidR="000B4E57" w:rsidRPr="000B4E57" w:rsidRDefault="009E51DE" w:rsidP="00514477">
      <w:pPr>
        <w:pStyle w:val="ISMSHeading2"/>
        <w:rPr>
          <w:b/>
          <w:u w:val="single"/>
        </w:rPr>
      </w:pPr>
      <w:r w:rsidRPr="004F3681">
        <w:rPr>
          <w:b/>
        </w:rPr>
        <w:t xml:space="preserve">Will this dataset be the only copy in existence, or will you be able to download it again? </w:t>
      </w:r>
    </w:p>
    <w:p w14:paraId="33837F37" w14:textId="77777777" w:rsidR="00A935CB" w:rsidRDefault="009E51DE" w:rsidP="000215AD">
      <w:pPr>
        <w:pStyle w:val="ISMSHeading2"/>
        <w:numPr>
          <w:ilvl w:val="0"/>
          <w:numId w:val="0"/>
        </w:numPr>
        <w:ind w:left="357"/>
        <w:rPr>
          <w:b/>
          <w:u w:val="single"/>
        </w:rPr>
      </w:pPr>
      <w:r w:rsidRPr="004F3681">
        <w:rPr>
          <w:u w:val="single"/>
        </w:rPr>
        <w:t>Only copy / download again</w:t>
      </w:r>
    </w:p>
    <w:p w14:paraId="56B4429C" w14:textId="77777777" w:rsidR="00514477" w:rsidRPr="00514477" w:rsidRDefault="001F5741" w:rsidP="000356FF">
      <w:pPr>
        <w:pStyle w:val="ISMSNormal"/>
      </w:pPr>
    </w:p>
    <w:p w14:paraId="5C6C4E82" w14:textId="77777777" w:rsidR="00A935CB" w:rsidRPr="00EB71DD" w:rsidRDefault="009E51DE" w:rsidP="000356FF">
      <w:pPr>
        <w:pStyle w:val="ISMSHeading2"/>
        <w:rPr>
          <w:b/>
        </w:rPr>
      </w:pPr>
      <w:r w:rsidRPr="00EB71DD">
        <w:rPr>
          <w:b/>
        </w:rPr>
        <w:t>If you intend to use datasets already in the TRE:</w:t>
      </w:r>
    </w:p>
    <w:p w14:paraId="420CCA63" w14:textId="77777777" w:rsidR="00514477" w:rsidRDefault="001F5741" w:rsidP="00514477">
      <w:pPr>
        <w:pStyle w:val="NoSpacing"/>
        <w:rPr>
          <w:b/>
          <w:color w:val="000000" w:themeColor="text1"/>
        </w:rPr>
      </w:pPr>
    </w:p>
    <w:p w14:paraId="7FBD06C9" w14:textId="77777777" w:rsidR="00A935CB" w:rsidRPr="00D733E0" w:rsidRDefault="009E51DE" w:rsidP="00514477">
      <w:pPr>
        <w:pStyle w:val="NoSpacing"/>
      </w:pPr>
      <w:r>
        <w:t>Which existing dataset(s)</w:t>
      </w:r>
      <w:r w:rsidRPr="00D733E0">
        <w:t xml:space="preserve"> do you require access to?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33AFCFC4" w14:textId="77777777" w:rsidTr="00CB2E9F">
        <w:tc>
          <w:tcPr>
            <w:tcW w:w="9134" w:type="dxa"/>
          </w:tcPr>
          <w:p w14:paraId="11BA5086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7AC256AF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0C847887" w14:textId="77777777" w:rsidR="00A935CB" w:rsidRPr="00D733E0" w:rsidRDefault="009E51DE" w:rsidP="00A935CB">
      <w:pPr>
        <w:pStyle w:val="NoSpacing"/>
      </w:pPr>
      <w:r w:rsidRPr="00D733E0">
        <w:t>Which variables?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058085E7" w14:textId="77777777" w:rsidTr="00F40372">
        <w:trPr>
          <w:trHeight w:val="961"/>
        </w:trPr>
        <w:tc>
          <w:tcPr>
            <w:tcW w:w="9134" w:type="dxa"/>
          </w:tcPr>
          <w:p w14:paraId="51109DBF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2E9D9668" w14:textId="77777777" w:rsidR="00A935CB" w:rsidRPr="00D733E0" w:rsidRDefault="001F5741" w:rsidP="00BA03B3">
      <w:pPr>
        <w:rPr>
          <w:rFonts w:asciiTheme="minorHAnsi" w:hAnsiTheme="minorHAnsi"/>
          <w:color w:val="000000" w:themeColor="text1"/>
          <w:sz w:val="22"/>
        </w:rPr>
      </w:pPr>
    </w:p>
    <w:p w14:paraId="6E9FE30E" w14:textId="77777777" w:rsidR="00A935CB" w:rsidRPr="00D733E0" w:rsidRDefault="009E51DE" w:rsidP="00A935CB">
      <w:pPr>
        <w:pStyle w:val="NoSpacing"/>
      </w:pPr>
      <w:r w:rsidRPr="00D733E0">
        <w:t>Do you require linked datasets (e.g. to consented NHS records)</w:t>
      </w:r>
      <w:r>
        <w:t xml:space="preserve"> – please include details of legal basis and attach supporting documentation, such as patient information sheet and consent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6BAD2F34" w14:textId="77777777" w:rsidTr="00873DB4">
        <w:trPr>
          <w:trHeight w:val="872"/>
        </w:trPr>
        <w:tc>
          <w:tcPr>
            <w:tcW w:w="9134" w:type="dxa"/>
          </w:tcPr>
          <w:p w14:paraId="06D670AC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DF8CAFC" w14:textId="77777777" w:rsidR="00A935CB" w:rsidRDefault="001F5741" w:rsidP="00BA03B3">
      <w:pPr>
        <w:rPr>
          <w:rFonts w:asciiTheme="minorHAnsi" w:hAnsiTheme="minorHAnsi"/>
          <w:b/>
          <w:color w:val="000000" w:themeColor="text1"/>
          <w:sz w:val="22"/>
        </w:rPr>
      </w:pPr>
    </w:p>
    <w:p w14:paraId="7C90115E" w14:textId="77777777" w:rsidR="00A935CB" w:rsidRPr="00D733E0" w:rsidRDefault="009E51DE" w:rsidP="00D733E0">
      <w:pPr>
        <w:pStyle w:val="ISMSHeading1"/>
      </w:pPr>
      <w:r w:rsidRPr="00D733E0">
        <w:t>Ethical approval</w:t>
      </w:r>
    </w:p>
    <w:p w14:paraId="3DF72BAD" w14:textId="77777777" w:rsidR="00514477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4E534E4F" w14:textId="77777777" w:rsidR="00A935CB" w:rsidRPr="00F0789F" w:rsidRDefault="009E51DE" w:rsidP="00F0789F">
      <w:pPr>
        <w:pStyle w:val="ISMSHeading2"/>
        <w:rPr>
          <w:b/>
        </w:rPr>
      </w:pPr>
      <w:r w:rsidRPr="00F0789F">
        <w:rPr>
          <w:b/>
        </w:rPr>
        <w:t xml:space="preserve">Have you received/are in the process of obtaining ethical approval?   </w:t>
      </w:r>
      <w:r w:rsidRPr="00F0789F">
        <w:rPr>
          <w:u w:val="single"/>
        </w:rPr>
        <w:t>Yes / No</w:t>
      </w:r>
    </w:p>
    <w:p w14:paraId="6CF00AF5" w14:textId="77777777" w:rsidR="00514477" w:rsidRDefault="001F5741" w:rsidP="00A935CB">
      <w:pPr>
        <w:pStyle w:val="NoSpacing"/>
      </w:pPr>
    </w:p>
    <w:p w14:paraId="4FE1462C" w14:textId="77777777" w:rsidR="00A935CB" w:rsidRPr="00D733E0" w:rsidRDefault="009E51DE" w:rsidP="00A935CB">
      <w:pPr>
        <w:pStyle w:val="NoSpacing"/>
      </w:pPr>
      <w:r w:rsidRPr="00D733E0">
        <w:t>If yes, please provide details of the panel and progress of the application: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94"/>
        <w:gridCol w:w="5114"/>
      </w:tblGrid>
      <w:tr w:rsidR="004C0D69" w14:paraId="1E833807" w14:textId="77777777" w:rsidTr="00CB2E9F">
        <w:tc>
          <w:tcPr>
            <w:tcW w:w="3848" w:type="dxa"/>
          </w:tcPr>
          <w:p w14:paraId="104DF8DA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Organisation Name</w:t>
            </w:r>
          </w:p>
        </w:tc>
        <w:tc>
          <w:tcPr>
            <w:tcW w:w="5224" w:type="dxa"/>
          </w:tcPr>
          <w:p w14:paraId="1A508822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4FA86A18" w14:textId="77777777" w:rsidTr="00CB2E9F">
        <w:tc>
          <w:tcPr>
            <w:tcW w:w="3848" w:type="dxa"/>
          </w:tcPr>
          <w:p w14:paraId="2B091672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5224" w:type="dxa"/>
          </w:tcPr>
          <w:p w14:paraId="16AEEC35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0A6D609A" w14:textId="77777777" w:rsidTr="00CB2E9F">
        <w:tc>
          <w:tcPr>
            <w:tcW w:w="3848" w:type="dxa"/>
          </w:tcPr>
          <w:p w14:paraId="0AFB0771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Telephone number</w:t>
            </w:r>
          </w:p>
        </w:tc>
        <w:tc>
          <w:tcPr>
            <w:tcW w:w="5224" w:type="dxa"/>
          </w:tcPr>
          <w:p w14:paraId="5B594308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20253DD1" w14:textId="77777777" w:rsidTr="00CB2E9F">
        <w:tc>
          <w:tcPr>
            <w:tcW w:w="3848" w:type="dxa"/>
          </w:tcPr>
          <w:p w14:paraId="211FAD7E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Contact person</w:t>
            </w:r>
          </w:p>
        </w:tc>
        <w:tc>
          <w:tcPr>
            <w:tcW w:w="5224" w:type="dxa"/>
          </w:tcPr>
          <w:p w14:paraId="574F816E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66606F69" w14:textId="77777777" w:rsidTr="00CB2E9F">
        <w:tc>
          <w:tcPr>
            <w:tcW w:w="3848" w:type="dxa"/>
          </w:tcPr>
          <w:p w14:paraId="4FC14122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Current application progress</w:t>
            </w:r>
          </w:p>
        </w:tc>
        <w:tc>
          <w:tcPr>
            <w:tcW w:w="5224" w:type="dxa"/>
          </w:tcPr>
          <w:p w14:paraId="43EC96C2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7626E4F8" w14:textId="77777777" w:rsidTr="00CB2E9F">
        <w:tc>
          <w:tcPr>
            <w:tcW w:w="3848" w:type="dxa"/>
          </w:tcPr>
          <w:p w14:paraId="1C9EEE4E" w14:textId="77777777" w:rsidR="00A935CB" w:rsidRPr="00D733E0" w:rsidRDefault="009E51DE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REC number (if available)</w:t>
            </w:r>
          </w:p>
        </w:tc>
        <w:tc>
          <w:tcPr>
            <w:tcW w:w="5224" w:type="dxa"/>
          </w:tcPr>
          <w:p w14:paraId="1828F40A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D2AE6EB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01E9A3B6" w14:textId="77777777" w:rsidR="00A935CB" w:rsidRPr="00D733E0" w:rsidRDefault="009E51DE" w:rsidP="00A935CB">
      <w:pPr>
        <w:pStyle w:val="NoSpacing"/>
      </w:pPr>
      <w:r w:rsidRPr="00D733E0">
        <w:t>If no, please specify why ethics approval was</w:t>
      </w:r>
      <w:r>
        <w:t xml:space="preserve"> not</w:t>
      </w:r>
      <w:r w:rsidRPr="00D733E0">
        <w:t xml:space="preserve">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D69" w14:paraId="00983DB8" w14:textId="77777777" w:rsidTr="00CB2E9F">
        <w:tc>
          <w:tcPr>
            <w:tcW w:w="9242" w:type="dxa"/>
          </w:tcPr>
          <w:p w14:paraId="7B3A2487" w14:textId="77777777" w:rsidR="00A935CB" w:rsidRPr="00D733E0" w:rsidRDefault="001F5741" w:rsidP="00CB2E9F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B846AD2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5202F639" w14:textId="77777777" w:rsidR="00A935CB" w:rsidRPr="00D733E0" w:rsidRDefault="009E51DE" w:rsidP="00A935CB">
      <w:pPr>
        <w:pStyle w:val="NoSpacing"/>
      </w:pPr>
      <w:r w:rsidRPr="00D733E0">
        <w:t>Attach copies of evidence (e.g. ethics approval letter) when returning this form. Please reference any documents you are submitting alongside this application form in the field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3B29581F" w14:textId="77777777" w:rsidTr="00CB2E9F">
        <w:tc>
          <w:tcPr>
            <w:tcW w:w="9134" w:type="dxa"/>
          </w:tcPr>
          <w:p w14:paraId="56ACB85B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3C2667AB" w14:textId="77777777" w:rsidR="00A935CB" w:rsidRPr="00D733E0" w:rsidRDefault="001F5741" w:rsidP="00BA03B3">
      <w:pPr>
        <w:rPr>
          <w:rFonts w:asciiTheme="minorHAnsi" w:hAnsiTheme="minorHAnsi"/>
          <w:color w:val="000000" w:themeColor="text1"/>
          <w:sz w:val="22"/>
        </w:rPr>
      </w:pPr>
    </w:p>
    <w:p w14:paraId="2863CCC3" w14:textId="77777777" w:rsidR="00A935CB" w:rsidRPr="00D733E0" w:rsidRDefault="009E51DE" w:rsidP="00D733E0">
      <w:pPr>
        <w:pStyle w:val="ISMSHeading1"/>
      </w:pPr>
      <w:r w:rsidRPr="00D733E0">
        <w:lastRenderedPageBreak/>
        <w:t>Duration of the project</w:t>
      </w:r>
    </w:p>
    <w:p w14:paraId="17B30CD0" w14:textId="77777777" w:rsidR="00A935CB" w:rsidRPr="0042554F" w:rsidRDefault="009E51DE" w:rsidP="00247E01">
      <w:pPr>
        <w:pStyle w:val="ISMSHeading2"/>
        <w:rPr>
          <w:b/>
        </w:rPr>
      </w:pPr>
      <w:r w:rsidRPr="0042554F">
        <w:rPr>
          <w:b/>
        </w:rPr>
        <w:t>What is your proposed start date?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4079B2E9" w14:textId="77777777" w:rsidTr="00CB2E9F">
        <w:tc>
          <w:tcPr>
            <w:tcW w:w="9134" w:type="dxa"/>
          </w:tcPr>
          <w:p w14:paraId="4AFF5556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7D1795A" w14:textId="77777777" w:rsidR="00A935CB" w:rsidRPr="00D733E0" w:rsidRDefault="001F5741" w:rsidP="00BA03B3">
      <w:pPr>
        <w:rPr>
          <w:rFonts w:asciiTheme="minorHAnsi" w:hAnsiTheme="minorHAnsi"/>
          <w:color w:val="000000" w:themeColor="text1"/>
          <w:sz w:val="22"/>
        </w:rPr>
      </w:pPr>
    </w:p>
    <w:p w14:paraId="5A2929F7" w14:textId="77777777" w:rsidR="00A935CB" w:rsidRPr="0042554F" w:rsidRDefault="009E51DE" w:rsidP="000356FF">
      <w:pPr>
        <w:pStyle w:val="ISMSHeading2"/>
        <w:rPr>
          <w:b/>
        </w:rPr>
      </w:pPr>
      <w:r>
        <w:rPr>
          <w:b/>
        </w:rPr>
        <w:t>H</w:t>
      </w:r>
      <w:r w:rsidRPr="0042554F">
        <w:rPr>
          <w:b/>
        </w:rPr>
        <w:t xml:space="preserve">ow long </w:t>
      </w:r>
      <w:r>
        <w:rPr>
          <w:b/>
        </w:rPr>
        <w:t xml:space="preserve">do you require the </w:t>
      </w:r>
      <w:r w:rsidRPr="0042554F">
        <w:rPr>
          <w:b/>
        </w:rPr>
        <w:t>TRE to retain</w:t>
      </w:r>
      <w:r>
        <w:rPr>
          <w:b/>
        </w:rPr>
        <w:t xml:space="preserve"> your data?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2A02B16D" w14:textId="77777777" w:rsidTr="00CB2E9F">
        <w:tc>
          <w:tcPr>
            <w:tcW w:w="9134" w:type="dxa"/>
          </w:tcPr>
          <w:p w14:paraId="783BD260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45D6283" w14:textId="77777777" w:rsidR="00A935CB" w:rsidRDefault="001F5741" w:rsidP="00BA03B3">
      <w:pPr>
        <w:ind w:left="720" w:hanging="360"/>
        <w:rPr>
          <w:rFonts w:asciiTheme="minorHAnsi" w:hAnsiTheme="minorHAnsi"/>
          <w:color w:val="000000" w:themeColor="text1"/>
          <w:sz w:val="22"/>
        </w:rPr>
      </w:pPr>
    </w:p>
    <w:p w14:paraId="4D99131B" w14:textId="77777777" w:rsidR="00CA422A" w:rsidRPr="0042554F" w:rsidRDefault="009E51DE" w:rsidP="00CA422A">
      <w:pPr>
        <w:pStyle w:val="ISMSHeading2"/>
        <w:rPr>
          <w:b/>
        </w:rPr>
      </w:pPr>
      <w:r w:rsidRPr="0042554F">
        <w:rPr>
          <w:b/>
        </w:rPr>
        <w:t xml:space="preserve">How long do you require access to </w:t>
      </w:r>
      <w:r>
        <w:rPr>
          <w:b/>
        </w:rPr>
        <w:t>additional</w:t>
      </w:r>
      <w:r w:rsidRPr="0042554F">
        <w:rPr>
          <w:b/>
        </w:rPr>
        <w:t xml:space="preserve"> services (</w:t>
      </w:r>
      <w:r>
        <w:rPr>
          <w:b/>
        </w:rPr>
        <w:t>e.g. analytical software</w:t>
      </w:r>
      <w:r w:rsidRPr="0042554F">
        <w:rPr>
          <w:b/>
        </w:rPr>
        <w:t>)?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1063C3A2" w14:textId="77777777" w:rsidTr="00EF4A8D">
        <w:tc>
          <w:tcPr>
            <w:tcW w:w="9134" w:type="dxa"/>
          </w:tcPr>
          <w:p w14:paraId="047ED2A5" w14:textId="77777777" w:rsidR="00CA422A" w:rsidRPr="00D733E0" w:rsidRDefault="001F5741" w:rsidP="00EF4A8D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5E54E076" w14:textId="77777777" w:rsidR="00CA422A" w:rsidRPr="00D733E0" w:rsidRDefault="001F5741" w:rsidP="00CA422A">
      <w:pPr>
        <w:rPr>
          <w:rFonts w:asciiTheme="minorHAnsi" w:hAnsiTheme="minorHAnsi"/>
          <w:color w:val="000000" w:themeColor="text1"/>
          <w:sz w:val="22"/>
        </w:rPr>
      </w:pPr>
    </w:p>
    <w:p w14:paraId="7933FB0F" w14:textId="77777777" w:rsidR="00A935CB" w:rsidRPr="0042554F" w:rsidRDefault="009E51DE" w:rsidP="00514477">
      <w:pPr>
        <w:pStyle w:val="ISMSHeading2"/>
        <w:rPr>
          <w:b/>
        </w:rPr>
      </w:pPr>
      <w:r>
        <w:rPr>
          <w:b/>
        </w:rPr>
        <w:t>H</w:t>
      </w:r>
      <w:r w:rsidRPr="0042554F">
        <w:rPr>
          <w:b/>
        </w:rPr>
        <w:t xml:space="preserve">ow </w:t>
      </w:r>
      <w:r>
        <w:rPr>
          <w:b/>
        </w:rPr>
        <w:t xml:space="preserve">do </w:t>
      </w:r>
      <w:r w:rsidRPr="0042554F">
        <w:rPr>
          <w:b/>
        </w:rPr>
        <w:t>you want your dat</w:t>
      </w:r>
      <w:r>
        <w:rPr>
          <w:b/>
        </w:rPr>
        <w:t>a to be handled after this date?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03D23B47" w14:textId="77777777" w:rsidTr="00CB2E9F">
        <w:tc>
          <w:tcPr>
            <w:tcW w:w="9134" w:type="dxa"/>
          </w:tcPr>
          <w:p w14:paraId="5A3379BD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3338D0AF" w14:textId="77777777" w:rsidR="00A935CB" w:rsidRPr="000356FF" w:rsidRDefault="001F5741" w:rsidP="000356FF">
      <w:pPr>
        <w:rPr>
          <w:rFonts w:asciiTheme="minorHAnsi" w:hAnsiTheme="minorHAnsi"/>
          <w:color w:val="000000" w:themeColor="text1"/>
          <w:sz w:val="22"/>
        </w:rPr>
      </w:pPr>
    </w:p>
    <w:p w14:paraId="25AAA4C4" w14:textId="77777777" w:rsidR="00A935CB" w:rsidRDefault="009E51DE" w:rsidP="00514477">
      <w:pPr>
        <w:pStyle w:val="ISMSHeading2"/>
        <w:rPr>
          <w:b/>
          <w:u w:val="single"/>
        </w:rPr>
      </w:pPr>
      <w:r w:rsidRPr="00E435E1">
        <w:rPr>
          <w:b/>
        </w:rPr>
        <w:t>Are there any publication deadlines that require derived results to be outputted from the TRE (subject to disclosure controls):</w:t>
      </w:r>
      <w:r w:rsidRPr="00D733E0">
        <w:t xml:space="preserve">    </w:t>
      </w:r>
      <w:r w:rsidRPr="00E435E1">
        <w:rPr>
          <w:u w:val="single"/>
        </w:rPr>
        <w:t>Yes / No</w:t>
      </w:r>
    </w:p>
    <w:p w14:paraId="1E7FA8DB" w14:textId="77777777" w:rsidR="000356FF" w:rsidRPr="000356FF" w:rsidRDefault="001F5741" w:rsidP="000356FF">
      <w:pPr>
        <w:pStyle w:val="ISMSNormal"/>
      </w:pPr>
    </w:p>
    <w:p w14:paraId="227D8F22" w14:textId="77777777" w:rsidR="00A935CB" w:rsidRPr="00D733E0" w:rsidRDefault="009E51DE" w:rsidP="00A935CB">
      <w:pPr>
        <w:pStyle w:val="NoSpacing"/>
      </w:pPr>
      <w:r w:rsidRPr="00D733E0">
        <w:t>If yes, please specify date: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11F282E2" w14:textId="77777777" w:rsidTr="00CB2E9F">
        <w:tc>
          <w:tcPr>
            <w:tcW w:w="9134" w:type="dxa"/>
          </w:tcPr>
          <w:p w14:paraId="45E8E052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F93CA75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03CAA062" w14:textId="77777777" w:rsidR="00A935CB" w:rsidRPr="00D733E0" w:rsidRDefault="009E51DE" w:rsidP="00D733E0">
      <w:pPr>
        <w:pStyle w:val="ISMSHeading1"/>
      </w:pPr>
      <w:r w:rsidRPr="00D733E0">
        <w:t>Software and Analytical Tools</w:t>
      </w:r>
    </w:p>
    <w:p w14:paraId="0F7773B8" w14:textId="77777777" w:rsidR="00A935CB" w:rsidRPr="006137FA" w:rsidRDefault="009E51DE" w:rsidP="00514477">
      <w:pPr>
        <w:pStyle w:val="ISMSHeading2"/>
        <w:rPr>
          <w:b/>
        </w:rPr>
      </w:pPr>
      <w:r w:rsidRPr="006137FA">
        <w:rPr>
          <w:b/>
        </w:rPr>
        <w:t xml:space="preserve">Please </w:t>
      </w:r>
      <w:r>
        <w:rPr>
          <w:b/>
        </w:rPr>
        <w:t xml:space="preserve">briefly </w:t>
      </w:r>
      <w:r w:rsidRPr="006137FA">
        <w:rPr>
          <w:b/>
        </w:rPr>
        <w:t>summarise the tools and techniques you will be using to analyse the data: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5456E762" w14:textId="77777777" w:rsidTr="00CB2E9F">
        <w:tc>
          <w:tcPr>
            <w:tcW w:w="9134" w:type="dxa"/>
          </w:tcPr>
          <w:p w14:paraId="749F2272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17F96FFE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574A316C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24F76AB4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42C53589" w14:textId="77777777" w:rsidR="00A935CB" w:rsidRPr="006137FA" w:rsidRDefault="009E51DE" w:rsidP="00514477">
      <w:pPr>
        <w:pStyle w:val="ISMSHeading2"/>
        <w:rPr>
          <w:b/>
        </w:rPr>
      </w:pPr>
      <w:r w:rsidRPr="006137FA">
        <w:rPr>
          <w:b/>
        </w:rPr>
        <w:t>Please list the software you will require to complete your research project and any license requirements you are aware of: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7A5D0F72" w14:textId="77777777" w:rsidTr="00715627">
        <w:trPr>
          <w:trHeight w:val="724"/>
        </w:trPr>
        <w:tc>
          <w:tcPr>
            <w:tcW w:w="9134" w:type="dxa"/>
          </w:tcPr>
          <w:p w14:paraId="22A3A0D0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5F2677FB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61D5C3DB" w14:textId="77777777" w:rsidR="00A935CB" w:rsidRPr="006137FA" w:rsidRDefault="009E51DE" w:rsidP="00514477">
      <w:pPr>
        <w:pStyle w:val="ISMSHeading2"/>
        <w:rPr>
          <w:b/>
        </w:rPr>
      </w:pPr>
      <w:r w:rsidRPr="006137FA">
        <w:rPr>
          <w:b/>
        </w:rPr>
        <w:t>Will you need additional packages for this software, for example R packages?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60FC3390" w14:textId="77777777" w:rsidTr="000D27C2">
        <w:trPr>
          <w:trHeight w:val="730"/>
        </w:trPr>
        <w:tc>
          <w:tcPr>
            <w:tcW w:w="9134" w:type="dxa"/>
          </w:tcPr>
          <w:p w14:paraId="60C78312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652F5FA" w14:textId="77777777" w:rsidR="00A935CB" w:rsidRPr="00D733E0" w:rsidRDefault="001F5741" w:rsidP="00BA03B3">
      <w:pPr>
        <w:rPr>
          <w:rFonts w:asciiTheme="minorHAnsi" w:hAnsiTheme="minorHAnsi"/>
          <w:color w:val="000000" w:themeColor="text1"/>
          <w:sz w:val="22"/>
        </w:rPr>
      </w:pPr>
    </w:p>
    <w:p w14:paraId="77B3496A" w14:textId="77777777" w:rsidR="00A935CB" w:rsidRPr="00D733E0" w:rsidRDefault="009E51DE" w:rsidP="00D733E0">
      <w:pPr>
        <w:pStyle w:val="ISMSHeading1"/>
      </w:pPr>
      <w:r w:rsidRPr="00D733E0">
        <w:t>Research Project members</w:t>
      </w:r>
    </w:p>
    <w:p w14:paraId="3414604B" w14:textId="77777777" w:rsidR="00A935CB" w:rsidRPr="00327168" w:rsidRDefault="009E51DE" w:rsidP="00514477">
      <w:pPr>
        <w:pStyle w:val="ISMSHeading2"/>
        <w:rPr>
          <w:b/>
        </w:rPr>
      </w:pPr>
      <w:r w:rsidRPr="00327168">
        <w:rPr>
          <w:b/>
        </w:rPr>
        <w:t>Please provide the details of the lead researcher (Principal I</w:t>
      </w:r>
      <w:r>
        <w:rPr>
          <w:b/>
        </w:rPr>
        <w:t>nvesti</w:t>
      </w:r>
      <w:r w:rsidRPr="00327168">
        <w:rPr>
          <w:b/>
        </w:rPr>
        <w:t>gator):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13"/>
        <w:gridCol w:w="4995"/>
      </w:tblGrid>
      <w:tr w:rsidR="004C0D69" w14:paraId="08186E16" w14:textId="77777777" w:rsidTr="00CB2E9F">
        <w:tc>
          <w:tcPr>
            <w:tcW w:w="3969" w:type="dxa"/>
          </w:tcPr>
          <w:p w14:paraId="0CBEEF99" w14:textId="77777777" w:rsidR="00A935CB" w:rsidRPr="00D733E0" w:rsidRDefault="009E51DE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Name (Title, Name , Surname)</w:t>
            </w:r>
          </w:p>
        </w:tc>
        <w:tc>
          <w:tcPr>
            <w:tcW w:w="5165" w:type="dxa"/>
          </w:tcPr>
          <w:p w14:paraId="13FA659A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269CB9BB" w14:textId="77777777" w:rsidTr="00CB2E9F">
        <w:tc>
          <w:tcPr>
            <w:tcW w:w="3969" w:type="dxa"/>
          </w:tcPr>
          <w:p w14:paraId="2C43EAC1" w14:textId="77777777" w:rsidR="00A935CB" w:rsidRPr="00D733E0" w:rsidRDefault="009E51DE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Institution/organisation</w:t>
            </w:r>
          </w:p>
        </w:tc>
        <w:tc>
          <w:tcPr>
            <w:tcW w:w="5165" w:type="dxa"/>
          </w:tcPr>
          <w:p w14:paraId="4491C0C2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4C0D69" w14:paraId="1EFAF57B" w14:textId="77777777" w:rsidTr="00CB2E9F">
        <w:tc>
          <w:tcPr>
            <w:tcW w:w="3969" w:type="dxa"/>
          </w:tcPr>
          <w:p w14:paraId="658DF9F2" w14:textId="77777777" w:rsidR="00A935CB" w:rsidRPr="00D733E0" w:rsidRDefault="009E51DE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Institutional email address</w:t>
            </w:r>
          </w:p>
        </w:tc>
        <w:tc>
          <w:tcPr>
            <w:tcW w:w="5165" w:type="dxa"/>
          </w:tcPr>
          <w:p w14:paraId="12BAAFE7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CA82AE1" w14:textId="77777777" w:rsidR="00A935CB" w:rsidRPr="00D733E0" w:rsidRDefault="001F5741" w:rsidP="00A935CB">
      <w:pPr>
        <w:rPr>
          <w:rFonts w:asciiTheme="minorHAnsi" w:hAnsiTheme="minorHAnsi"/>
          <w:color w:val="000000" w:themeColor="text1"/>
          <w:sz w:val="22"/>
        </w:rPr>
      </w:pPr>
    </w:p>
    <w:p w14:paraId="7A81C03E" w14:textId="77777777" w:rsidR="00A935CB" w:rsidRPr="00D733E0" w:rsidRDefault="009E51DE" w:rsidP="00514477">
      <w:pPr>
        <w:pStyle w:val="ISMSHeading2"/>
      </w:pPr>
      <w:r w:rsidRPr="00094431">
        <w:rPr>
          <w:b/>
        </w:rPr>
        <w:lastRenderedPageBreak/>
        <w:t>Please provide details of each Individual, including the PI if necessary, who will require a TRE user account to analyse/process data (expand as required)</w:t>
      </w:r>
      <w:r>
        <w:rPr>
          <w:b/>
        </w:rPr>
        <w:t>. Specify also if elevated privileges are necessary (TRE Unmanaged projects only</w:t>
      </w:r>
      <w:proofErr w:type="gramStart"/>
      <w:r>
        <w:rPr>
          <w:b/>
        </w:rPr>
        <w:t xml:space="preserve">) </w:t>
      </w:r>
      <w:r w:rsidRPr="00094431">
        <w:rPr>
          <w:b/>
        </w:rPr>
        <w:t>.</w:t>
      </w:r>
      <w:proofErr w:type="gramEnd"/>
      <w:r>
        <w:t xml:space="preserve"> Each user of a TRE Management Project will need to complete training and read TRE user documentation before access can be granted</w:t>
      </w:r>
      <w:r w:rsidRPr="00D733E0">
        <w:t>: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1730"/>
        <w:gridCol w:w="2693"/>
        <w:gridCol w:w="2694"/>
        <w:gridCol w:w="1984"/>
      </w:tblGrid>
      <w:tr w:rsidR="004C0D69" w14:paraId="0A7BD6E7" w14:textId="77777777" w:rsidTr="003E3ECE">
        <w:tc>
          <w:tcPr>
            <w:tcW w:w="1730" w:type="dxa"/>
          </w:tcPr>
          <w:p w14:paraId="5EB907CD" w14:textId="77777777" w:rsidR="003E3ECE" w:rsidRPr="00D733E0" w:rsidRDefault="009E51DE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Name (Title, name, surname)</w:t>
            </w:r>
          </w:p>
        </w:tc>
        <w:tc>
          <w:tcPr>
            <w:tcW w:w="2693" w:type="dxa"/>
          </w:tcPr>
          <w:p w14:paraId="7B6D3848" w14:textId="77777777" w:rsidR="003E3ECE" w:rsidRPr="00D733E0" w:rsidRDefault="009E51DE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</w:t>
            </w: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rganisation</w:t>
            </w:r>
          </w:p>
        </w:tc>
        <w:tc>
          <w:tcPr>
            <w:tcW w:w="2694" w:type="dxa"/>
          </w:tcPr>
          <w:p w14:paraId="2815292E" w14:textId="77777777" w:rsidR="003E3ECE" w:rsidRPr="00D733E0" w:rsidRDefault="009E51DE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Email address</w:t>
            </w:r>
          </w:p>
        </w:tc>
        <w:tc>
          <w:tcPr>
            <w:tcW w:w="1984" w:type="dxa"/>
          </w:tcPr>
          <w:p w14:paraId="4ED98979" w14:textId="77777777" w:rsidR="003E3ECE" w:rsidRPr="00D733E0" w:rsidRDefault="009E51DE" w:rsidP="003E3ECE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Elevated privileges (Windows Admin or Linux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2"/>
              </w:rPr>
              <w:t>Sudoer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2"/>
              </w:rPr>
              <w:t>) Type ‘Yes’ or ‘No’</w:t>
            </w:r>
          </w:p>
        </w:tc>
      </w:tr>
      <w:tr w:rsidR="004C0D69" w14:paraId="38025B6A" w14:textId="77777777" w:rsidTr="003E3ECE">
        <w:tc>
          <w:tcPr>
            <w:tcW w:w="1730" w:type="dxa"/>
          </w:tcPr>
          <w:p w14:paraId="4BF01DA1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5AD8ECA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4" w:type="dxa"/>
          </w:tcPr>
          <w:p w14:paraId="7E4BCB66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CC6F719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2B7F1922" w14:textId="77777777" w:rsidTr="003E3ECE">
        <w:tc>
          <w:tcPr>
            <w:tcW w:w="1730" w:type="dxa"/>
          </w:tcPr>
          <w:p w14:paraId="4D79C979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4330A3C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4" w:type="dxa"/>
          </w:tcPr>
          <w:p w14:paraId="451C937C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452E744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70B12DFC" w14:textId="77777777" w:rsidTr="003E3ECE">
        <w:tc>
          <w:tcPr>
            <w:tcW w:w="1730" w:type="dxa"/>
          </w:tcPr>
          <w:p w14:paraId="45F409E3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E2C2FD1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4" w:type="dxa"/>
          </w:tcPr>
          <w:p w14:paraId="40334369" w14:textId="77777777" w:rsidR="003E3ECE" w:rsidRPr="00D733E0" w:rsidRDefault="001F5741" w:rsidP="00136560">
            <w:pPr>
              <w:pStyle w:val="ListParagraph"/>
              <w:numPr>
                <w:ilvl w:val="0"/>
                <w:numId w:val="0"/>
              </w:num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9ADEEDC" w14:textId="77777777" w:rsidR="003E3ECE" w:rsidRPr="00D733E0" w:rsidRDefault="001F5741" w:rsidP="00136560">
            <w:pPr>
              <w:pStyle w:val="ListParagraph"/>
              <w:numPr>
                <w:ilvl w:val="0"/>
                <w:numId w:val="0"/>
              </w:numPr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68E7511F" w14:textId="77777777" w:rsidTr="003E3ECE">
        <w:tc>
          <w:tcPr>
            <w:tcW w:w="1730" w:type="dxa"/>
          </w:tcPr>
          <w:p w14:paraId="583E0200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DDF91BD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4" w:type="dxa"/>
          </w:tcPr>
          <w:p w14:paraId="64E6F466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B3AC6BF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  <w:tr w:rsidR="004C0D69" w14:paraId="60FA044C" w14:textId="77777777" w:rsidTr="003E3ECE">
        <w:tc>
          <w:tcPr>
            <w:tcW w:w="1730" w:type="dxa"/>
          </w:tcPr>
          <w:p w14:paraId="0D1FF3E6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DDC65AB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694" w:type="dxa"/>
          </w:tcPr>
          <w:p w14:paraId="2B3523EB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0AFBD32" w14:textId="77777777" w:rsidR="003E3ECE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</w:rPr>
            </w:pPr>
          </w:p>
        </w:tc>
      </w:tr>
    </w:tbl>
    <w:p w14:paraId="7283CF58" w14:textId="77777777" w:rsidR="00A935CB" w:rsidRPr="00D733E0" w:rsidRDefault="001F5741" w:rsidP="00A935CB">
      <w:pPr>
        <w:rPr>
          <w:rFonts w:asciiTheme="minorHAnsi" w:hAnsiTheme="minorHAnsi"/>
          <w:color w:val="5F497A" w:themeColor="accent4" w:themeShade="BF"/>
          <w:sz w:val="22"/>
        </w:rPr>
      </w:pPr>
    </w:p>
    <w:p w14:paraId="45B646D9" w14:textId="77777777" w:rsidR="00A935CB" w:rsidRPr="00D733E0" w:rsidRDefault="009E51DE" w:rsidP="00D733E0">
      <w:pPr>
        <w:pStyle w:val="ISMSHeading1"/>
      </w:pPr>
      <w:r w:rsidRPr="00D733E0">
        <w:t>Data Management Planning and Research Information</w:t>
      </w:r>
    </w:p>
    <w:p w14:paraId="7CC8D19D" w14:textId="77777777" w:rsidR="00A935CB" w:rsidRPr="00D733E0" w:rsidRDefault="009E51DE" w:rsidP="00514477">
      <w:pPr>
        <w:pStyle w:val="ISMSHeading2"/>
      </w:pPr>
      <w:r w:rsidRPr="00D733E0">
        <w:t xml:space="preserve">Please provide your Research Data Management Plan record ID: (this can be either the University of Manchester’s DMP Tool. Or it can be the DCC’s </w:t>
      </w:r>
      <w:proofErr w:type="spellStart"/>
      <w:r w:rsidRPr="00D733E0">
        <w:t>DMPOnline</w:t>
      </w:r>
      <w:proofErr w:type="spellEnd"/>
      <w:r w:rsidRPr="00D733E0">
        <w:t xml:space="preserve"> service, or a DMP service local to your Institution, as long as there are UoM perso</w:t>
      </w:r>
      <w:r>
        <w:t>nnel referenced in the DMP</w:t>
      </w:r>
      <w:r w:rsidRPr="00D733E0">
        <w:t>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0D1388B5" w14:textId="77777777" w:rsidTr="00CB2E9F">
        <w:tc>
          <w:tcPr>
            <w:tcW w:w="9134" w:type="dxa"/>
          </w:tcPr>
          <w:p w14:paraId="3F1E6B9F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1704858" w14:textId="77777777" w:rsidR="00A935CB" w:rsidRPr="00D733E0" w:rsidRDefault="001F5741" w:rsidP="000356FF">
      <w:pPr>
        <w:pStyle w:val="ISMSNormal"/>
      </w:pPr>
    </w:p>
    <w:p w14:paraId="0B94217A" w14:textId="77777777" w:rsidR="00A935CB" w:rsidRPr="000356FF" w:rsidRDefault="009E51DE" w:rsidP="000356FF">
      <w:pPr>
        <w:pStyle w:val="ISMSNormal"/>
      </w:pPr>
      <w:r w:rsidRPr="000356FF">
        <w:t>If you do not already have a Data Management Plan, please be aware of the following guidance:</w:t>
      </w:r>
    </w:p>
    <w:p w14:paraId="4CD50010" w14:textId="77777777" w:rsidR="00A935CB" w:rsidRPr="000356FF" w:rsidRDefault="001F5741" w:rsidP="000356FF">
      <w:pPr>
        <w:pStyle w:val="ISMSNormal"/>
      </w:pPr>
    </w:p>
    <w:p w14:paraId="22704F3D" w14:textId="77777777" w:rsidR="00A935CB" w:rsidRPr="000356FF" w:rsidRDefault="009E51DE" w:rsidP="000356FF">
      <w:pPr>
        <w:pStyle w:val="ISMSNormal"/>
        <w:rPr>
          <w:i/>
        </w:rPr>
      </w:pPr>
      <w:r w:rsidRPr="000356FF">
        <w:rPr>
          <w:i/>
        </w:rPr>
        <w:t>Principle number 2 of the RCUK Common Principles on Data Policy:</w:t>
      </w:r>
    </w:p>
    <w:p w14:paraId="499CA071" w14:textId="77777777" w:rsidR="00A935CB" w:rsidRPr="00424D6E" w:rsidRDefault="001F5741" w:rsidP="000356FF">
      <w:pPr>
        <w:pStyle w:val="ISMSNormal"/>
        <w:rPr>
          <w:b/>
        </w:rPr>
      </w:pPr>
      <w:hyperlink r:id="rId11" w:history="1">
        <w:r w:rsidR="009E51DE" w:rsidRPr="00424D6E">
          <w:rPr>
            <w:rStyle w:val="Hyperlink"/>
            <w:rFonts w:eastAsiaTheme="majorEastAsia"/>
            <w:b/>
          </w:rPr>
          <w:t>http://www.rcuk.ac.uk/research/datapolicy/</w:t>
        </w:r>
      </w:hyperlink>
    </w:p>
    <w:p w14:paraId="18C3DB41" w14:textId="77777777" w:rsidR="00A935CB" w:rsidRPr="00D733E0" w:rsidRDefault="001F5741" w:rsidP="000356FF">
      <w:pPr>
        <w:pStyle w:val="ISMSNormal"/>
      </w:pPr>
    </w:p>
    <w:p w14:paraId="2CBF1C0A" w14:textId="77777777" w:rsidR="00A935CB" w:rsidRPr="00D733E0" w:rsidRDefault="009E51DE" w:rsidP="000356FF">
      <w:pPr>
        <w:pStyle w:val="ISMSNormal"/>
      </w:pPr>
      <w:r w:rsidRPr="00D733E0">
        <w:t>And also if the project is storing data at the University of Manchester, principle number 5 of the University of Manchester’s Research Data Management Policy:</w:t>
      </w:r>
    </w:p>
    <w:p w14:paraId="3AA373CA" w14:textId="77777777" w:rsidR="00A935CB" w:rsidRPr="00424D6E" w:rsidRDefault="001F5741" w:rsidP="000356FF">
      <w:pPr>
        <w:pStyle w:val="ISMSNormal"/>
        <w:rPr>
          <w:rStyle w:val="Hyperlink"/>
          <w:rFonts w:eastAsiaTheme="majorEastAsia"/>
          <w:b/>
        </w:rPr>
      </w:pPr>
      <w:hyperlink r:id="rId12" w:history="1">
        <w:r w:rsidR="009E51DE" w:rsidRPr="00424D6E">
          <w:rPr>
            <w:rStyle w:val="Hyperlink"/>
            <w:rFonts w:eastAsiaTheme="majorEastAsia"/>
            <w:b/>
          </w:rPr>
          <w:t>http://www.library.manchester.ac.uk/using-the-library/staff/research/services/research-data-management/policy/</w:t>
        </w:r>
      </w:hyperlink>
    </w:p>
    <w:p w14:paraId="2B9DE327" w14:textId="77777777" w:rsidR="000356FF" w:rsidRPr="00D733E0" w:rsidRDefault="001F5741" w:rsidP="000356FF">
      <w:pPr>
        <w:pStyle w:val="ISMSNormal"/>
      </w:pPr>
    </w:p>
    <w:p w14:paraId="63200FAE" w14:textId="77777777" w:rsidR="00A935CB" w:rsidRPr="00D733E0" w:rsidRDefault="009E51DE" w:rsidP="00514477">
      <w:pPr>
        <w:pStyle w:val="ISMSHeading2"/>
      </w:pPr>
      <w:r w:rsidRPr="00D733E0">
        <w:t>If this project already has its funding approved, and it is the University of Manchester that is being awarded the funding, please provide a reference to the project’s record on the University of Manchester’s CRIS (Pure):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C0D69" w14:paraId="71E16A66" w14:textId="77777777" w:rsidTr="00CB2E9F">
        <w:tc>
          <w:tcPr>
            <w:tcW w:w="9134" w:type="dxa"/>
          </w:tcPr>
          <w:p w14:paraId="60066F1C" w14:textId="77777777" w:rsidR="00A935CB" w:rsidRPr="00D733E0" w:rsidRDefault="001F5741" w:rsidP="00CB2E9F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FBBB41A" w14:textId="77777777" w:rsidR="00A935CB" w:rsidRPr="00D733E0" w:rsidRDefault="001F5741" w:rsidP="00BA03B3">
      <w:pPr>
        <w:pStyle w:val="ListParagraph"/>
        <w:numPr>
          <w:ilvl w:val="0"/>
          <w:numId w:val="0"/>
        </w:numPr>
        <w:rPr>
          <w:rFonts w:asciiTheme="minorHAnsi" w:hAnsiTheme="minorHAnsi"/>
          <w:color w:val="000000" w:themeColor="text1"/>
          <w:sz w:val="22"/>
        </w:rPr>
      </w:pPr>
    </w:p>
    <w:p w14:paraId="0EF93CC3" w14:textId="77777777" w:rsidR="000356FF" w:rsidRPr="009F2863" w:rsidRDefault="009E51DE" w:rsidP="009F2863">
      <w:pPr>
        <w:spacing w:after="200" w:line="276" w:lineRule="auto"/>
        <w:rPr>
          <w:rFonts w:asciiTheme="minorHAnsi" w:hAnsiTheme="minorHAnsi"/>
          <w:b/>
          <w:color w:val="5F497A" w:themeColor="accent4" w:themeShade="BF"/>
        </w:rPr>
      </w:pPr>
      <w:r w:rsidRPr="000356FF">
        <w:rPr>
          <w:rFonts w:asciiTheme="minorHAnsi" w:hAnsiTheme="minorHAnsi"/>
          <w:b/>
          <w:color w:val="5F497A" w:themeColor="accent4" w:themeShade="BF"/>
        </w:rPr>
        <w:t>Part B: Declaration</w:t>
      </w:r>
      <w:r>
        <w:rPr>
          <w:rFonts w:asciiTheme="minorHAnsi" w:hAnsiTheme="minorHAnsi"/>
          <w:b/>
          <w:color w:val="5F497A" w:themeColor="accent4" w:themeShade="BF"/>
        </w:rPr>
        <w:t xml:space="preserve"> by the Principal Investigator</w:t>
      </w:r>
    </w:p>
    <w:p w14:paraId="0A9CCD4D" w14:textId="77777777" w:rsidR="007D43DB" w:rsidRDefault="009E51DE" w:rsidP="00A935CB">
      <w:pPr>
        <w:pStyle w:val="NoSpacing"/>
        <w:rPr>
          <w:i/>
        </w:rPr>
      </w:pPr>
      <w:r>
        <w:rPr>
          <w:i/>
        </w:rPr>
        <w:t>I</w:t>
      </w:r>
      <w:r w:rsidRPr="00D733E0">
        <w:rPr>
          <w:i/>
        </w:rPr>
        <w:t xml:space="preserve"> declare that the information included in this application form</w:t>
      </w:r>
      <w:r>
        <w:rPr>
          <w:i/>
        </w:rPr>
        <w:t xml:space="preserve"> and supporting documentation</w:t>
      </w:r>
      <w:r w:rsidRPr="00D733E0">
        <w:rPr>
          <w:i/>
        </w:rPr>
        <w:t xml:space="preserve"> is true and correct to</w:t>
      </w:r>
      <w:r>
        <w:rPr>
          <w:i/>
        </w:rPr>
        <w:t xml:space="preserve"> the best of my knowledge.</w:t>
      </w:r>
      <w:r w:rsidRPr="00D733E0">
        <w:rPr>
          <w:i/>
        </w:rPr>
        <w:t xml:space="preserve"> </w:t>
      </w:r>
    </w:p>
    <w:p w14:paraId="3C7CA8E3" w14:textId="77777777" w:rsidR="004875F2" w:rsidRDefault="001F5741" w:rsidP="00A935CB">
      <w:pPr>
        <w:pStyle w:val="NoSpacing"/>
        <w:rPr>
          <w:i/>
        </w:rPr>
      </w:pPr>
    </w:p>
    <w:p w14:paraId="1567E2DC" w14:textId="77777777" w:rsidR="00A935CB" w:rsidRPr="00D733E0" w:rsidRDefault="009E51DE" w:rsidP="00A935CB">
      <w:pPr>
        <w:pStyle w:val="NoSpacing"/>
        <w:rPr>
          <w:i/>
        </w:rPr>
      </w:pPr>
      <w:r w:rsidRPr="00D733E0">
        <w:rPr>
          <w:i/>
        </w:rPr>
        <w:t xml:space="preserve">I understand that any false or misleading information given by me in connection with my application may result in </w:t>
      </w:r>
      <w:r>
        <w:rPr>
          <w:i/>
        </w:rPr>
        <w:t xml:space="preserve">sanctions including </w:t>
      </w:r>
      <w:r w:rsidRPr="00D733E0">
        <w:rPr>
          <w:i/>
        </w:rPr>
        <w:t>termination of the application process</w:t>
      </w:r>
      <w:r>
        <w:rPr>
          <w:i/>
        </w:rPr>
        <w:t xml:space="preserve"> or project</w:t>
      </w:r>
      <w:r w:rsidRPr="00D733E0">
        <w:rPr>
          <w:i/>
        </w:rPr>
        <w:t>.</w:t>
      </w:r>
    </w:p>
    <w:p w14:paraId="4D76D5F5" w14:textId="77777777" w:rsidR="00A935CB" w:rsidRPr="00D733E0" w:rsidRDefault="001F5741" w:rsidP="00A935CB">
      <w:pPr>
        <w:pStyle w:val="NoSpacing"/>
        <w:rPr>
          <w:i/>
        </w:rPr>
      </w:pPr>
    </w:p>
    <w:p w14:paraId="62FAEF25" w14:textId="77777777" w:rsidR="00A935CB" w:rsidRPr="00D733E0" w:rsidRDefault="009E51DE" w:rsidP="00A935CB">
      <w:pPr>
        <w:pStyle w:val="NoSpacing"/>
        <w:rPr>
          <w:i/>
          <w:color w:val="000000" w:themeColor="text1"/>
        </w:rPr>
      </w:pPr>
      <w:r>
        <w:rPr>
          <w:i/>
          <w:color w:val="000000" w:themeColor="text1"/>
        </w:rPr>
        <w:t xml:space="preserve">I </w:t>
      </w:r>
      <w:r w:rsidRPr="00D733E0">
        <w:rPr>
          <w:i/>
          <w:color w:val="000000" w:themeColor="text1"/>
        </w:rPr>
        <w:t xml:space="preserve">agree that I will be the </w:t>
      </w:r>
      <w:r>
        <w:rPr>
          <w:i/>
          <w:color w:val="000000" w:themeColor="text1"/>
        </w:rPr>
        <w:t xml:space="preserve">main </w:t>
      </w:r>
      <w:r w:rsidRPr="00D733E0">
        <w:rPr>
          <w:i/>
          <w:color w:val="000000" w:themeColor="text1"/>
        </w:rPr>
        <w:t>point of contact for updates on the application process and other progress updates.</w:t>
      </w:r>
    </w:p>
    <w:p w14:paraId="4FB541CC" w14:textId="77777777" w:rsidR="00A935CB" w:rsidRPr="00D733E0" w:rsidRDefault="001F5741" w:rsidP="00A935CB">
      <w:pPr>
        <w:pStyle w:val="NoSpacing"/>
        <w:rPr>
          <w:i/>
          <w:color w:val="000000" w:themeColor="text1"/>
        </w:rPr>
      </w:pPr>
    </w:p>
    <w:p w14:paraId="77AA0367" w14:textId="77777777" w:rsidR="00A935CB" w:rsidRPr="00D733E0" w:rsidRDefault="009E51DE" w:rsidP="00A935CB">
      <w:pPr>
        <w:pStyle w:val="NoSpacing"/>
        <w:rPr>
          <w:i/>
          <w:color w:val="000000" w:themeColor="text1"/>
        </w:rPr>
      </w:pPr>
      <w:r w:rsidRPr="00D733E0">
        <w:rPr>
          <w:i/>
          <w:color w:val="000000" w:themeColor="text1"/>
        </w:rPr>
        <w:t xml:space="preserve">I agree for my personal information to be processed for the purposes of processing this application </w:t>
      </w:r>
      <w:r>
        <w:rPr>
          <w:i/>
          <w:color w:val="000000" w:themeColor="text1"/>
        </w:rPr>
        <w:t>and managing the project</w:t>
      </w:r>
      <w:r w:rsidRPr="00D733E0">
        <w:rPr>
          <w:i/>
          <w:color w:val="000000" w:themeColor="text1"/>
        </w:rPr>
        <w:t>.</w:t>
      </w:r>
    </w:p>
    <w:p w14:paraId="50516D85" w14:textId="77777777" w:rsidR="00A935CB" w:rsidRPr="00D733E0" w:rsidRDefault="001F5741" w:rsidP="00A935CB">
      <w:pPr>
        <w:pStyle w:val="NoSpacing"/>
        <w:rPr>
          <w:i/>
          <w:color w:val="000000" w:themeColor="text1"/>
        </w:rPr>
      </w:pPr>
    </w:p>
    <w:p w14:paraId="5EE35EC2" w14:textId="77777777" w:rsidR="00A935CB" w:rsidRPr="00D733E0" w:rsidRDefault="009E51DE" w:rsidP="00A935CB">
      <w:pPr>
        <w:pStyle w:val="NoSpacing"/>
        <w:rPr>
          <w:i/>
        </w:rPr>
      </w:pPr>
      <w:r w:rsidRPr="00D733E0">
        <w:rPr>
          <w:i/>
          <w:color w:val="000000" w:themeColor="text1"/>
        </w:rPr>
        <w:t>I understand that returning this completed form</w:t>
      </w:r>
      <w:r w:rsidRPr="00D733E0">
        <w:rPr>
          <w:i/>
        </w:rPr>
        <w:t xml:space="preserve"> constitutes an electronic signature.</w:t>
      </w:r>
    </w:p>
    <w:p w14:paraId="53B71157" w14:textId="77777777" w:rsidR="00A935CB" w:rsidRPr="00D733E0" w:rsidRDefault="001F5741" w:rsidP="00A935CB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2"/>
        <w:gridCol w:w="6806"/>
      </w:tblGrid>
      <w:tr w:rsidR="004C0D69" w14:paraId="559DEA07" w14:textId="77777777" w:rsidTr="00CB2E9F">
        <w:trPr>
          <w:trHeight w:hRule="exact" w:val="284"/>
        </w:trPr>
        <w:tc>
          <w:tcPr>
            <w:tcW w:w="2127" w:type="dxa"/>
          </w:tcPr>
          <w:p w14:paraId="312120C8" w14:textId="77777777" w:rsidR="00A935CB" w:rsidRPr="00D733E0" w:rsidRDefault="009E51DE" w:rsidP="00CB2E9F">
            <w:pPr>
              <w:rPr>
                <w:rFonts w:asciiTheme="minorHAnsi" w:hAnsiTheme="minorHAnsi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sz w:val="22"/>
                <w:szCs w:val="22"/>
              </w:rPr>
              <w:t>Name:</w:t>
            </w:r>
          </w:p>
          <w:p w14:paraId="5EF35AE4" w14:textId="77777777" w:rsidR="00A935CB" w:rsidRPr="00D733E0" w:rsidRDefault="001F5741" w:rsidP="00CB2E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07" w:type="dxa"/>
          </w:tcPr>
          <w:p w14:paraId="38F2CC8C" w14:textId="77777777" w:rsidR="00A935CB" w:rsidRPr="00D733E0" w:rsidRDefault="001F5741" w:rsidP="00CB2E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C0D69" w14:paraId="7C12F5FE" w14:textId="77777777" w:rsidTr="00CB2E9F">
        <w:trPr>
          <w:trHeight w:hRule="exact" w:val="284"/>
        </w:trPr>
        <w:tc>
          <w:tcPr>
            <w:tcW w:w="2127" w:type="dxa"/>
          </w:tcPr>
          <w:p w14:paraId="26280036" w14:textId="77777777" w:rsidR="00A935CB" w:rsidRPr="00D733E0" w:rsidRDefault="009E51DE" w:rsidP="00CB2E9F">
            <w:pPr>
              <w:rPr>
                <w:rFonts w:asciiTheme="minorHAnsi" w:hAnsiTheme="minorHAnsi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sz w:val="22"/>
                <w:szCs w:val="22"/>
              </w:rPr>
              <w:t>Date:</w:t>
            </w:r>
          </w:p>
          <w:p w14:paraId="679CE025" w14:textId="77777777" w:rsidR="00A935CB" w:rsidRPr="00D733E0" w:rsidRDefault="001F5741" w:rsidP="00CB2E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07" w:type="dxa"/>
          </w:tcPr>
          <w:p w14:paraId="084FE50E" w14:textId="77777777" w:rsidR="00A935CB" w:rsidRPr="00D733E0" w:rsidRDefault="001F5741" w:rsidP="00CB2E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C0D69" w14:paraId="5AAE92C0" w14:textId="77777777" w:rsidTr="00CB2E9F">
        <w:trPr>
          <w:trHeight w:hRule="exact" w:val="284"/>
        </w:trPr>
        <w:tc>
          <w:tcPr>
            <w:tcW w:w="2127" w:type="dxa"/>
          </w:tcPr>
          <w:p w14:paraId="7E73FC0B" w14:textId="77777777" w:rsidR="00A935CB" w:rsidRPr="00D733E0" w:rsidRDefault="009E51DE" w:rsidP="00CB2E9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D733E0">
              <w:rPr>
                <w:rFonts w:asciiTheme="minorHAnsi" w:hAnsiTheme="minorHAnsi"/>
                <w:sz w:val="22"/>
                <w:szCs w:val="22"/>
              </w:rPr>
              <w:t>mail:</w:t>
            </w:r>
          </w:p>
          <w:p w14:paraId="42992C0E" w14:textId="77777777" w:rsidR="00A935CB" w:rsidRPr="00D733E0" w:rsidRDefault="009E51DE" w:rsidP="00CB2E9F">
            <w:pPr>
              <w:rPr>
                <w:rFonts w:asciiTheme="minorHAnsi" w:hAnsiTheme="minorHAnsi"/>
                <w:sz w:val="22"/>
                <w:szCs w:val="22"/>
              </w:rPr>
            </w:pPr>
            <w:r w:rsidRPr="00D733E0">
              <w:rPr>
                <w:rFonts w:asciiTheme="minorHAnsi" w:hAnsiTheme="minorHAnsi"/>
                <w:sz w:val="22"/>
                <w:szCs w:val="22"/>
              </w:rPr>
              <w:t>(must be your institution’s email)</w:t>
            </w:r>
          </w:p>
        </w:tc>
        <w:tc>
          <w:tcPr>
            <w:tcW w:w="7007" w:type="dxa"/>
          </w:tcPr>
          <w:p w14:paraId="093BEAE2" w14:textId="77777777" w:rsidR="00A935CB" w:rsidRPr="00D733E0" w:rsidRDefault="001F5741" w:rsidP="00CB2E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C0D69" w14:paraId="6D964B68" w14:textId="77777777" w:rsidTr="00CB2E9F">
        <w:trPr>
          <w:trHeight w:hRule="exact" w:val="284"/>
        </w:trPr>
        <w:tc>
          <w:tcPr>
            <w:tcW w:w="2127" w:type="dxa"/>
          </w:tcPr>
          <w:p w14:paraId="7640C7DB" w14:textId="77777777" w:rsidR="00A935CB" w:rsidRPr="00D733E0" w:rsidRDefault="009E51DE" w:rsidP="00CB2E9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D733E0">
              <w:rPr>
                <w:rFonts w:asciiTheme="minorHAnsi" w:hAnsiTheme="minorHAnsi"/>
                <w:sz w:val="22"/>
                <w:szCs w:val="22"/>
              </w:rPr>
              <w:t>elephone number:</w:t>
            </w:r>
          </w:p>
        </w:tc>
        <w:tc>
          <w:tcPr>
            <w:tcW w:w="7007" w:type="dxa"/>
          </w:tcPr>
          <w:p w14:paraId="2E402348" w14:textId="77777777" w:rsidR="00A935CB" w:rsidRPr="00D733E0" w:rsidRDefault="001F5741" w:rsidP="00CB2E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9D7D536" w14:textId="77777777" w:rsidR="00A935CB" w:rsidRPr="00D733E0" w:rsidRDefault="001F5741" w:rsidP="00A935CB">
      <w:pPr>
        <w:rPr>
          <w:rFonts w:asciiTheme="minorHAnsi" w:hAnsiTheme="minorHAnsi"/>
          <w:sz w:val="22"/>
        </w:rPr>
      </w:pPr>
    </w:p>
    <w:p w14:paraId="281B38FB" w14:textId="77777777" w:rsidR="009D04A2" w:rsidRPr="00D733E0" w:rsidRDefault="001F5741" w:rsidP="009D04A2">
      <w:pPr>
        <w:rPr>
          <w:rFonts w:asciiTheme="minorHAnsi" w:hAnsiTheme="minorHAnsi"/>
          <w:sz w:val="22"/>
        </w:rPr>
      </w:pPr>
    </w:p>
    <w:sectPr w:rsidR="009D04A2" w:rsidRPr="00D733E0" w:rsidSect="00375BEA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5FC46" w14:textId="77777777" w:rsidR="001F5741" w:rsidRDefault="001F5741">
      <w:r>
        <w:separator/>
      </w:r>
    </w:p>
  </w:endnote>
  <w:endnote w:type="continuationSeparator" w:id="0">
    <w:p w14:paraId="7AA62FC5" w14:textId="77777777" w:rsidR="001F5741" w:rsidRDefault="001F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2D39A" w14:textId="77777777" w:rsidR="009E5D86" w:rsidRPr="00375BEA" w:rsidRDefault="009E51DE" w:rsidP="009E5D86">
    <w:pPr>
      <w:pStyle w:val="Footer"/>
      <w:rPr>
        <w:rFonts w:asciiTheme="minorHAnsi" w:hAnsiTheme="minorHAnsi"/>
        <w:sz w:val="22"/>
      </w:rPr>
    </w:pPr>
    <w:r w:rsidRPr="00375BEA">
      <w:rPr>
        <w:rFonts w:asciiTheme="minorHAnsi" w:hAnsiTheme="minorHAnsi"/>
        <w:sz w:val="22"/>
      </w:rPr>
      <w:fldChar w:fldCharType="begin"/>
    </w:r>
    <w:r w:rsidRPr="00375BEA">
      <w:rPr>
        <w:rFonts w:asciiTheme="minorHAnsi" w:hAnsiTheme="minorHAnsi"/>
        <w:sz w:val="22"/>
      </w:rPr>
      <w:instrText xml:space="preserve"> DOCVARIABLE QPulse_DocNumber \* MERGEFORMAT </w:instrText>
    </w:r>
    <w:r w:rsidRPr="00375BEA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sz w:val="22"/>
      </w:rPr>
      <w:t>FORM-002</w:t>
    </w:r>
    <w:r w:rsidRPr="00375BEA">
      <w:rPr>
        <w:rFonts w:asciiTheme="minorHAnsi" w:hAnsiTheme="minorHAnsi"/>
        <w:sz w:val="22"/>
      </w:rPr>
      <w:fldChar w:fldCharType="end"/>
    </w:r>
    <w:r>
      <w:rPr>
        <w:rFonts w:asciiTheme="minorHAnsi" w:hAnsiTheme="minorHAnsi"/>
        <w:sz w:val="22"/>
      </w:rPr>
      <w:t xml:space="preserve"> </w:t>
    </w:r>
    <w:r w:rsidRPr="00375BEA">
      <w:rPr>
        <w:rFonts w:asciiTheme="minorHAnsi" w:hAnsiTheme="minorHAnsi"/>
        <w:sz w:val="22"/>
      </w:rPr>
      <w:fldChar w:fldCharType="begin"/>
    </w:r>
    <w:r w:rsidRPr="00375BEA">
      <w:rPr>
        <w:rFonts w:asciiTheme="minorHAnsi" w:hAnsiTheme="minorHAnsi"/>
        <w:sz w:val="22"/>
      </w:rPr>
      <w:instrText xml:space="preserve"> DOCVARIABLE QPulse_DocTitle \* MERGEFORMAT </w:instrText>
    </w:r>
    <w:r w:rsidRPr="00375BEA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sz w:val="22"/>
      </w:rPr>
      <w:t>TRE Project Application Form</w:t>
    </w:r>
    <w:r w:rsidRPr="00375BEA">
      <w:rPr>
        <w:rFonts w:asciiTheme="minorHAnsi" w:hAnsiTheme="minorHAnsi"/>
        <w:sz w:val="22"/>
      </w:rPr>
      <w:fldChar w:fldCharType="end"/>
    </w:r>
    <w:r w:rsidRPr="00375BEA">
      <w:rPr>
        <w:rFonts w:asciiTheme="minorHAnsi" w:hAnsiTheme="minorHAnsi"/>
        <w:sz w:val="22"/>
      </w:rPr>
      <w:tab/>
    </w:r>
    <w:r>
      <w:rPr>
        <w:rFonts w:asciiTheme="minorHAnsi" w:hAnsiTheme="minorHAnsi"/>
        <w:sz w:val="22"/>
      </w:rPr>
      <w:t xml:space="preserve">Version: </w:t>
    </w:r>
    <w:r w:rsidRPr="00375BEA">
      <w:rPr>
        <w:rFonts w:asciiTheme="minorHAnsi" w:hAnsiTheme="minorHAnsi"/>
        <w:sz w:val="22"/>
      </w:rPr>
      <w:fldChar w:fldCharType="begin"/>
    </w:r>
    <w:r w:rsidRPr="00375BEA">
      <w:rPr>
        <w:rFonts w:asciiTheme="minorHAnsi" w:hAnsiTheme="minorHAnsi"/>
        <w:sz w:val="22"/>
      </w:rPr>
      <w:instrText xml:space="preserve"> DOCVARIABLE QPulse_DocRevisionNumber \* MERGEFORMAT </w:instrText>
    </w:r>
    <w:r w:rsidRPr="00375BEA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sz w:val="22"/>
      </w:rPr>
      <w:t>2.7</w:t>
    </w:r>
    <w:r w:rsidRPr="00375BEA">
      <w:rPr>
        <w:rFonts w:asciiTheme="minorHAnsi" w:hAnsiTheme="minorHAnsi"/>
        <w:sz w:val="22"/>
      </w:rPr>
      <w:fldChar w:fldCharType="end"/>
    </w:r>
    <w:r w:rsidRPr="00375BEA">
      <w:rPr>
        <w:rFonts w:asciiTheme="minorHAnsi" w:hAnsiTheme="minorHAnsi"/>
        <w:sz w:val="22"/>
      </w:rPr>
      <w:tab/>
    </w:r>
    <w:r w:rsidRPr="00247E01">
      <w:rPr>
        <w:rFonts w:asciiTheme="minorHAnsi" w:hAnsiTheme="minorHAnsi"/>
        <w:sz w:val="22"/>
      </w:rPr>
      <w:t xml:space="preserve">Page </w:t>
    </w:r>
    <w:r w:rsidRPr="00247E01">
      <w:rPr>
        <w:rFonts w:asciiTheme="minorHAnsi" w:hAnsiTheme="minorHAnsi"/>
        <w:sz w:val="22"/>
      </w:rPr>
      <w:fldChar w:fldCharType="begin"/>
    </w:r>
    <w:r w:rsidRPr="00247E01">
      <w:rPr>
        <w:rFonts w:asciiTheme="minorHAnsi" w:hAnsiTheme="minorHAnsi"/>
        <w:sz w:val="22"/>
      </w:rPr>
      <w:instrText xml:space="preserve"> PAGE   \* MERGEFORMAT </w:instrText>
    </w:r>
    <w:r w:rsidRPr="00247E01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noProof/>
        <w:sz w:val="22"/>
      </w:rPr>
      <w:t>2</w:t>
    </w:r>
    <w:r w:rsidRPr="00247E01">
      <w:rPr>
        <w:rFonts w:asciiTheme="minorHAnsi" w:hAnsiTheme="minorHAnsi"/>
        <w:sz w:val="22"/>
      </w:rPr>
      <w:fldChar w:fldCharType="end"/>
    </w:r>
    <w:r w:rsidRPr="00247E01">
      <w:rPr>
        <w:rFonts w:asciiTheme="minorHAnsi" w:hAnsiTheme="minorHAnsi"/>
        <w:sz w:val="22"/>
      </w:rPr>
      <w:t xml:space="preserve"> of </w:t>
    </w:r>
    <w:r w:rsidRPr="00247E01">
      <w:rPr>
        <w:rFonts w:asciiTheme="minorHAnsi" w:hAnsiTheme="minorHAnsi"/>
        <w:sz w:val="22"/>
      </w:rPr>
      <w:fldChar w:fldCharType="begin"/>
    </w:r>
    <w:r w:rsidRPr="00247E01">
      <w:rPr>
        <w:rFonts w:asciiTheme="minorHAnsi" w:hAnsiTheme="minorHAnsi"/>
        <w:sz w:val="22"/>
      </w:rPr>
      <w:instrText xml:space="preserve"> NUMPAGES   \* MERGEFORMAT </w:instrText>
    </w:r>
    <w:r w:rsidRPr="00247E01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noProof/>
        <w:sz w:val="22"/>
      </w:rPr>
      <w:t>6</w:t>
    </w:r>
    <w:r w:rsidRPr="00247E01">
      <w:rPr>
        <w:rFonts w:asciiTheme="minorHAnsi" w:hAnsiTheme="minorHAnsi"/>
        <w:noProof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72322" w14:textId="77777777" w:rsidR="00D733E0" w:rsidRPr="00375BEA" w:rsidRDefault="009E51DE" w:rsidP="00D733E0">
    <w:pPr>
      <w:pStyle w:val="Footer"/>
      <w:rPr>
        <w:rFonts w:asciiTheme="minorHAnsi" w:hAnsiTheme="minorHAnsi"/>
        <w:sz w:val="22"/>
      </w:rPr>
    </w:pPr>
    <w:r w:rsidRPr="00375BEA">
      <w:rPr>
        <w:rFonts w:asciiTheme="minorHAnsi" w:hAnsiTheme="minorHAnsi"/>
        <w:sz w:val="22"/>
      </w:rPr>
      <w:fldChar w:fldCharType="begin"/>
    </w:r>
    <w:r w:rsidRPr="00375BEA">
      <w:rPr>
        <w:rFonts w:asciiTheme="minorHAnsi" w:hAnsiTheme="minorHAnsi"/>
        <w:sz w:val="22"/>
      </w:rPr>
      <w:instrText xml:space="preserve"> DOCVARIABLE QPulse_DocNumber \* MERGEFORMAT </w:instrText>
    </w:r>
    <w:r w:rsidRPr="00375BEA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sz w:val="22"/>
      </w:rPr>
      <w:t>FORM-002</w:t>
    </w:r>
    <w:r w:rsidRPr="00375BEA">
      <w:rPr>
        <w:rFonts w:asciiTheme="minorHAnsi" w:hAnsiTheme="minorHAnsi"/>
        <w:sz w:val="22"/>
      </w:rPr>
      <w:fldChar w:fldCharType="end"/>
    </w:r>
    <w:r>
      <w:rPr>
        <w:rFonts w:asciiTheme="minorHAnsi" w:hAnsiTheme="minorHAnsi"/>
        <w:sz w:val="22"/>
      </w:rPr>
      <w:t xml:space="preserve"> </w:t>
    </w:r>
    <w:r w:rsidRPr="00375BEA">
      <w:rPr>
        <w:rFonts w:asciiTheme="minorHAnsi" w:hAnsiTheme="minorHAnsi"/>
        <w:sz w:val="22"/>
      </w:rPr>
      <w:fldChar w:fldCharType="begin"/>
    </w:r>
    <w:r w:rsidRPr="00375BEA">
      <w:rPr>
        <w:rFonts w:asciiTheme="minorHAnsi" w:hAnsiTheme="minorHAnsi"/>
        <w:sz w:val="22"/>
      </w:rPr>
      <w:instrText xml:space="preserve"> DOCVARIABLE QPulse_DocTitle \* MERGEFORMAT </w:instrText>
    </w:r>
    <w:r w:rsidRPr="00375BEA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sz w:val="22"/>
      </w:rPr>
      <w:t>TRE Project Application Form</w:t>
    </w:r>
    <w:r w:rsidRPr="00375BEA">
      <w:rPr>
        <w:rFonts w:asciiTheme="minorHAnsi" w:hAnsiTheme="minorHAnsi"/>
        <w:sz w:val="22"/>
      </w:rPr>
      <w:fldChar w:fldCharType="end"/>
    </w:r>
    <w:r w:rsidRPr="00375BEA">
      <w:rPr>
        <w:rFonts w:asciiTheme="minorHAnsi" w:hAnsiTheme="minorHAnsi"/>
        <w:sz w:val="22"/>
      </w:rPr>
      <w:tab/>
    </w:r>
    <w:r>
      <w:rPr>
        <w:rFonts w:asciiTheme="minorHAnsi" w:hAnsiTheme="minorHAnsi"/>
        <w:sz w:val="22"/>
      </w:rPr>
      <w:t xml:space="preserve">Version: </w:t>
    </w:r>
    <w:r w:rsidRPr="00375BEA">
      <w:rPr>
        <w:rFonts w:asciiTheme="minorHAnsi" w:hAnsiTheme="minorHAnsi"/>
        <w:sz w:val="22"/>
      </w:rPr>
      <w:fldChar w:fldCharType="begin"/>
    </w:r>
    <w:r w:rsidRPr="00375BEA">
      <w:rPr>
        <w:rFonts w:asciiTheme="minorHAnsi" w:hAnsiTheme="minorHAnsi"/>
        <w:sz w:val="22"/>
      </w:rPr>
      <w:instrText xml:space="preserve"> DOCVARIABLE QPulse_DocRevisionNumber \* MERGEFORMAT </w:instrText>
    </w:r>
    <w:r w:rsidRPr="00375BEA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sz w:val="22"/>
      </w:rPr>
      <w:t>2.7</w:t>
    </w:r>
    <w:r w:rsidRPr="00375BEA">
      <w:rPr>
        <w:rFonts w:asciiTheme="minorHAnsi" w:hAnsiTheme="minorHAnsi"/>
        <w:sz w:val="22"/>
      </w:rPr>
      <w:fldChar w:fldCharType="end"/>
    </w:r>
    <w:r w:rsidRPr="00375BEA">
      <w:rPr>
        <w:rFonts w:asciiTheme="minorHAnsi" w:hAnsiTheme="minorHAnsi"/>
        <w:sz w:val="22"/>
      </w:rPr>
      <w:tab/>
    </w:r>
    <w:r w:rsidRPr="00247E01">
      <w:rPr>
        <w:rFonts w:asciiTheme="minorHAnsi" w:hAnsiTheme="minorHAnsi"/>
        <w:sz w:val="22"/>
      </w:rPr>
      <w:t xml:space="preserve">Page </w:t>
    </w:r>
    <w:r w:rsidRPr="00247E01">
      <w:rPr>
        <w:rFonts w:asciiTheme="minorHAnsi" w:hAnsiTheme="minorHAnsi"/>
        <w:sz w:val="22"/>
      </w:rPr>
      <w:fldChar w:fldCharType="begin"/>
    </w:r>
    <w:r w:rsidRPr="00247E01">
      <w:rPr>
        <w:rFonts w:asciiTheme="minorHAnsi" w:hAnsiTheme="minorHAnsi"/>
        <w:sz w:val="22"/>
      </w:rPr>
      <w:instrText xml:space="preserve"> PAGE   \* MERGEFORMAT </w:instrText>
    </w:r>
    <w:r w:rsidRPr="00247E01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noProof/>
        <w:sz w:val="22"/>
      </w:rPr>
      <w:t>1</w:t>
    </w:r>
    <w:r w:rsidRPr="00247E01">
      <w:rPr>
        <w:rFonts w:asciiTheme="minorHAnsi" w:hAnsiTheme="minorHAnsi"/>
        <w:sz w:val="22"/>
      </w:rPr>
      <w:fldChar w:fldCharType="end"/>
    </w:r>
    <w:r w:rsidRPr="00247E01">
      <w:rPr>
        <w:rFonts w:asciiTheme="minorHAnsi" w:hAnsiTheme="minorHAnsi"/>
        <w:sz w:val="22"/>
      </w:rPr>
      <w:t xml:space="preserve"> of </w:t>
    </w:r>
    <w:r w:rsidRPr="00247E01">
      <w:rPr>
        <w:rFonts w:asciiTheme="minorHAnsi" w:hAnsiTheme="minorHAnsi"/>
        <w:sz w:val="22"/>
      </w:rPr>
      <w:fldChar w:fldCharType="begin"/>
    </w:r>
    <w:r w:rsidRPr="00247E01">
      <w:rPr>
        <w:rFonts w:asciiTheme="minorHAnsi" w:hAnsiTheme="minorHAnsi"/>
        <w:sz w:val="22"/>
      </w:rPr>
      <w:instrText xml:space="preserve"> NUMPAGES   \* MERGEFORMAT </w:instrText>
    </w:r>
    <w:r w:rsidRPr="00247E01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noProof/>
        <w:sz w:val="22"/>
      </w:rPr>
      <w:t>6</w:t>
    </w:r>
    <w:r w:rsidRPr="00247E01">
      <w:rPr>
        <w:rFonts w:asciiTheme="minorHAnsi" w:hAnsiTheme="minorHAnsi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5D6A2" w14:textId="77777777" w:rsidR="001F5741" w:rsidRDefault="001F5741">
      <w:r>
        <w:separator/>
      </w:r>
    </w:p>
  </w:footnote>
  <w:footnote w:type="continuationSeparator" w:id="0">
    <w:p w14:paraId="4849D087" w14:textId="77777777" w:rsidR="001F5741" w:rsidRDefault="001F5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67E2A" w14:textId="77777777" w:rsidR="009D04A2" w:rsidRDefault="001F5741" w:rsidP="009D04A2">
    <w:pPr>
      <w:pStyle w:val="Header"/>
    </w:pPr>
    <w:r>
      <w:rPr>
        <w:noProof/>
      </w:rPr>
      <w:pict w14:anchorId="07E78A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150190" o:spid="_x0000_s2049" type="#_x0000_t136" alt="" style="position:absolute;margin-left:0;margin-top:0;width:505.5pt;height:41.2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#d8d8d8" stroked="f">
          <v:textpath style="font-family:&quot;Arial&quot;" string="UNCONTROLLED IF PRIN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A1D64" w14:textId="77777777" w:rsidR="00514477" w:rsidRDefault="009E51DE" w:rsidP="00514477">
    <w:pPr>
      <w:rPr>
        <w:rFonts w:asciiTheme="minorHAnsi" w:hAnsiTheme="minorHAnsi" w:cs="Arial"/>
        <w:sz w:val="18"/>
        <w:szCs w:val="18"/>
      </w:rPr>
    </w:pPr>
    <w:r>
      <w:rPr>
        <w:noProof/>
        <w:lang w:eastAsia="en-GB"/>
      </w:rPr>
      <w:drawing>
        <wp:inline distT="0" distB="0" distL="0" distR="0" wp14:anchorId="4DC40E33" wp14:editId="7561AA18">
          <wp:extent cx="655320" cy="4207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400" cy="4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C654F9" w14:textId="77777777" w:rsidR="00514477" w:rsidRDefault="009E51DE" w:rsidP="00514477">
    <w:pPr>
      <w:pStyle w:val="Header"/>
      <w:rPr>
        <w:rFonts w:asciiTheme="minorHAnsi" w:hAnsiTheme="minorHAnsi" w:cs="Arial"/>
        <w:sz w:val="20"/>
      </w:rPr>
    </w:pPr>
    <w:r w:rsidRPr="00D8689E">
      <w:rPr>
        <w:rFonts w:asciiTheme="minorHAnsi" w:hAnsiTheme="minorHAnsi" w:cs="Arial"/>
        <w:sz w:val="20"/>
      </w:rPr>
      <w:t>CHI TRE Research Project   Proposal Form</w:t>
    </w:r>
  </w:p>
  <w:p w14:paraId="48B6D7E2" w14:textId="77777777" w:rsidR="00514477" w:rsidRDefault="001F5741" w:rsidP="005144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4B8F1" w14:textId="77777777" w:rsidR="00D733E0" w:rsidRDefault="001F5741" w:rsidP="00D733E0">
    <w:pPr>
      <w:pStyle w:val="Header"/>
      <w:rPr>
        <w:rFonts w:cs="Arial"/>
        <w:sz w:val="18"/>
        <w:szCs w:val="16"/>
      </w:rPr>
    </w:pPr>
  </w:p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3586"/>
      <w:gridCol w:w="1342"/>
      <w:gridCol w:w="2693"/>
      <w:gridCol w:w="1559"/>
    </w:tblGrid>
    <w:tr w:rsidR="004C0D69" w14:paraId="32CD52BD" w14:textId="77777777" w:rsidTr="00D8689E">
      <w:trPr>
        <w:trHeight w:val="300"/>
      </w:trPr>
      <w:tc>
        <w:tcPr>
          <w:tcW w:w="3586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1D17DD2E" w14:textId="77777777" w:rsidR="00D8689E" w:rsidRDefault="009E51DE" w:rsidP="00D8689E">
          <w:pPr>
            <w:rPr>
              <w:rFonts w:asciiTheme="minorHAnsi" w:hAnsiTheme="minorHAnsi"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EC74651" wp14:editId="7DE164F8">
                <wp:extent cx="655320" cy="42078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RC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00" cy="418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8CE948" w14:textId="77777777" w:rsidR="00D733E0" w:rsidRPr="00D8689E" w:rsidRDefault="009E51DE" w:rsidP="00CB2E9F">
          <w:pPr>
            <w:jc w:val="center"/>
            <w:rPr>
              <w:rFonts w:cs="Arial"/>
              <w:sz w:val="20"/>
            </w:rPr>
          </w:pPr>
          <w:r>
            <w:rPr>
              <w:rFonts w:asciiTheme="minorHAnsi" w:hAnsiTheme="minorHAnsi" w:cs="Arial"/>
              <w:sz w:val="20"/>
            </w:rPr>
            <w:t>CHI TRE Project Application</w:t>
          </w:r>
          <w:r w:rsidRPr="00D8689E">
            <w:rPr>
              <w:rFonts w:asciiTheme="minorHAnsi" w:hAnsiTheme="minorHAnsi" w:cs="Arial"/>
              <w:sz w:val="20"/>
            </w:rPr>
            <w:t xml:space="preserve"> Form</w:t>
          </w:r>
        </w:p>
      </w:tc>
      <w:tc>
        <w:tcPr>
          <w:tcW w:w="1342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14:paraId="33DE3225" w14:textId="77777777" w:rsidR="00D733E0" w:rsidRDefault="001F5741" w:rsidP="00CB2E9F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2693" w:type="dxa"/>
          <w:tcBorders>
            <w:left w:val="single" w:sz="4" w:space="0" w:color="auto"/>
          </w:tcBorders>
        </w:tcPr>
        <w:p w14:paraId="6E3677C0" w14:textId="77777777" w:rsidR="00D733E0" w:rsidRPr="00D8689E" w:rsidRDefault="009E51DE" w:rsidP="00CB2E9F">
          <w:pPr>
            <w:pStyle w:val="Header"/>
            <w:rPr>
              <w:rFonts w:asciiTheme="minorHAnsi" w:hAnsiTheme="minorHAnsi" w:cs="Arial"/>
              <w:sz w:val="18"/>
              <w:szCs w:val="18"/>
            </w:rPr>
          </w:pPr>
          <w:r w:rsidRPr="00D8689E">
            <w:rPr>
              <w:rFonts w:asciiTheme="minorHAnsi" w:hAnsiTheme="minorHAnsi" w:cs="Arial"/>
              <w:sz w:val="18"/>
              <w:szCs w:val="18"/>
            </w:rPr>
            <w:t xml:space="preserve">Project No. (provisional, to be filled in by TRE Operations team): </w:t>
          </w:r>
        </w:p>
      </w:tc>
      <w:tc>
        <w:tcPr>
          <w:tcW w:w="1559" w:type="dxa"/>
          <w:tcBorders>
            <w:left w:val="single" w:sz="4" w:space="0" w:color="auto"/>
          </w:tcBorders>
        </w:tcPr>
        <w:p w14:paraId="3A9CF770" w14:textId="77777777" w:rsidR="00D733E0" w:rsidRDefault="001F5741" w:rsidP="00CB2E9F">
          <w:pPr>
            <w:pStyle w:val="Header"/>
            <w:rPr>
              <w:rFonts w:cs="Arial"/>
              <w:sz w:val="16"/>
              <w:szCs w:val="16"/>
            </w:rPr>
          </w:pPr>
        </w:p>
      </w:tc>
    </w:tr>
    <w:tr w:rsidR="004C0D69" w14:paraId="55670C75" w14:textId="77777777" w:rsidTr="00D8689E">
      <w:trPr>
        <w:trHeight w:val="261"/>
      </w:trPr>
      <w:tc>
        <w:tcPr>
          <w:tcW w:w="3586" w:type="dxa"/>
          <w:vMerge/>
          <w:tcBorders>
            <w:top w:val="nil"/>
            <w:left w:val="nil"/>
            <w:bottom w:val="nil"/>
            <w:right w:val="nil"/>
          </w:tcBorders>
        </w:tcPr>
        <w:p w14:paraId="09EBE857" w14:textId="77777777" w:rsidR="00D733E0" w:rsidRDefault="001F5741" w:rsidP="00CB2E9F">
          <w:pPr>
            <w:pStyle w:val="Header"/>
            <w:rPr>
              <w:noProof/>
            </w:rPr>
          </w:pPr>
        </w:p>
      </w:tc>
      <w:tc>
        <w:tcPr>
          <w:tcW w:w="134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3A3D169D" w14:textId="77777777" w:rsidR="00D733E0" w:rsidRDefault="001F5741" w:rsidP="00CB2E9F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2693" w:type="dxa"/>
          <w:tcBorders>
            <w:left w:val="single" w:sz="4" w:space="0" w:color="auto"/>
          </w:tcBorders>
        </w:tcPr>
        <w:p w14:paraId="54996A0A" w14:textId="77777777" w:rsidR="00D733E0" w:rsidRPr="00D8689E" w:rsidRDefault="009E51DE" w:rsidP="00CB2E9F">
          <w:pPr>
            <w:pStyle w:val="Header"/>
            <w:rPr>
              <w:rFonts w:asciiTheme="minorHAnsi" w:hAnsiTheme="minorHAnsi" w:cs="Arial"/>
              <w:sz w:val="18"/>
              <w:szCs w:val="18"/>
            </w:rPr>
          </w:pPr>
          <w:r w:rsidRPr="00D8689E">
            <w:rPr>
              <w:rFonts w:asciiTheme="minorHAnsi" w:hAnsiTheme="minorHAnsi" w:cs="Arial"/>
              <w:sz w:val="18"/>
              <w:szCs w:val="18"/>
            </w:rPr>
            <w:t>Date form received (to be filled in by TRE Operations team):</w:t>
          </w:r>
        </w:p>
      </w:tc>
      <w:tc>
        <w:tcPr>
          <w:tcW w:w="1559" w:type="dxa"/>
          <w:tcBorders>
            <w:left w:val="single" w:sz="4" w:space="0" w:color="auto"/>
          </w:tcBorders>
        </w:tcPr>
        <w:p w14:paraId="1C85D5C8" w14:textId="77777777" w:rsidR="00D733E0" w:rsidRDefault="001F5741" w:rsidP="00CB2E9F">
          <w:pPr>
            <w:pStyle w:val="Header"/>
            <w:rPr>
              <w:rFonts w:cs="Arial"/>
              <w:sz w:val="16"/>
              <w:szCs w:val="16"/>
            </w:rPr>
          </w:pPr>
        </w:p>
      </w:tc>
    </w:tr>
  </w:tbl>
  <w:p w14:paraId="6D55C42F" w14:textId="77777777" w:rsidR="00D733E0" w:rsidRPr="00441E3A" w:rsidRDefault="001F5741" w:rsidP="00D733E0">
    <w:pPr>
      <w:pStyle w:val="Header"/>
      <w:rPr>
        <w:rFonts w:cs="Arial"/>
        <w:sz w:val="16"/>
        <w:szCs w:val="16"/>
      </w:rPr>
    </w:pPr>
  </w:p>
  <w:p w14:paraId="0E543D8E" w14:textId="77777777" w:rsidR="009D04A2" w:rsidRDefault="001F5741" w:rsidP="009D0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702"/>
    <w:multiLevelType w:val="hybridMultilevel"/>
    <w:tmpl w:val="211ED012"/>
    <w:lvl w:ilvl="0" w:tplc="C5200E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8046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21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D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68F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EF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4E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87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F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2526"/>
    <w:multiLevelType w:val="hybridMultilevel"/>
    <w:tmpl w:val="246A5A72"/>
    <w:lvl w:ilvl="0" w:tplc="549E8F98">
      <w:start w:val="1"/>
      <w:numFmt w:val="decimal"/>
      <w:lvlText w:val="%1."/>
      <w:lvlJc w:val="left"/>
      <w:pPr>
        <w:ind w:left="360" w:hanging="360"/>
      </w:pPr>
    </w:lvl>
    <w:lvl w:ilvl="1" w:tplc="562C46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6E4477C">
      <w:start w:val="1"/>
      <w:numFmt w:val="lowerRoman"/>
      <w:lvlText w:val="%3."/>
      <w:lvlJc w:val="right"/>
      <w:pPr>
        <w:ind w:left="1800" w:hanging="180"/>
      </w:pPr>
    </w:lvl>
    <w:lvl w:ilvl="3" w:tplc="CAA847AA" w:tentative="1">
      <w:start w:val="1"/>
      <w:numFmt w:val="decimal"/>
      <w:lvlText w:val="%4."/>
      <w:lvlJc w:val="left"/>
      <w:pPr>
        <w:ind w:left="2520" w:hanging="360"/>
      </w:pPr>
    </w:lvl>
    <w:lvl w:ilvl="4" w:tplc="ABB83B1A" w:tentative="1">
      <w:start w:val="1"/>
      <w:numFmt w:val="lowerLetter"/>
      <w:lvlText w:val="%5."/>
      <w:lvlJc w:val="left"/>
      <w:pPr>
        <w:ind w:left="3240" w:hanging="360"/>
      </w:pPr>
    </w:lvl>
    <w:lvl w:ilvl="5" w:tplc="B052E468" w:tentative="1">
      <w:start w:val="1"/>
      <w:numFmt w:val="lowerRoman"/>
      <w:lvlText w:val="%6."/>
      <w:lvlJc w:val="right"/>
      <w:pPr>
        <w:ind w:left="3960" w:hanging="180"/>
      </w:pPr>
    </w:lvl>
    <w:lvl w:ilvl="6" w:tplc="20B879DA" w:tentative="1">
      <w:start w:val="1"/>
      <w:numFmt w:val="decimal"/>
      <w:lvlText w:val="%7."/>
      <w:lvlJc w:val="left"/>
      <w:pPr>
        <w:ind w:left="4680" w:hanging="360"/>
      </w:pPr>
    </w:lvl>
    <w:lvl w:ilvl="7" w:tplc="4704C2B2" w:tentative="1">
      <w:start w:val="1"/>
      <w:numFmt w:val="lowerLetter"/>
      <w:lvlText w:val="%8."/>
      <w:lvlJc w:val="left"/>
      <w:pPr>
        <w:ind w:left="5400" w:hanging="360"/>
      </w:pPr>
    </w:lvl>
    <w:lvl w:ilvl="8" w:tplc="B6DA7F9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D7F36"/>
    <w:multiLevelType w:val="multilevel"/>
    <w:tmpl w:val="25F6BB52"/>
    <w:lvl w:ilvl="0">
      <w:start w:val="1"/>
      <w:numFmt w:val="decimal"/>
      <w:pStyle w:val="ISMS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ISMSHeading2"/>
      <w:suff w:val="space"/>
      <w:lvlText w:val="%1.%2"/>
      <w:lvlJc w:val="left"/>
      <w:pPr>
        <w:ind w:left="357" w:hanging="357"/>
      </w:pPr>
      <w:rPr>
        <w:rFonts w:hint="default"/>
        <w:b/>
        <w:i w:val="0"/>
      </w:rPr>
    </w:lvl>
    <w:lvl w:ilvl="2">
      <w:start w:val="1"/>
      <w:numFmt w:val="decimal"/>
      <w:pStyle w:val="ISMS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ISMS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E6207"/>
    <w:multiLevelType w:val="hybridMultilevel"/>
    <w:tmpl w:val="D4BAA198"/>
    <w:lvl w:ilvl="0" w:tplc="6C3A4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8A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03A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CF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AD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4036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AE1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E6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703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2535"/>
    <w:multiLevelType w:val="hybridMultilevel"/>
    <w:tmpl w:val="43B02AB4"/>
    <w:lvl w:ilvl="0" w:tplc="9BA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68E6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CC9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AD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07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305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21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EB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E46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A34E2"/>
    <w:multiLevelType w:val="hybridMultilevel"/>
    <w:tmpl w:val="C19E5E3A"/>
    <w:lvl w:ilvl="0" w:tplc="2952806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59CCC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A45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2D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89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CE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61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A4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4E0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B02F4"/>
    <w:multiLevelType w:val="hybridMultilevel"/>
    <w:tmpl w:val="1862D7EA"/>
    <w:lvl w:ilvl="0" w:tplc="CE065220">
      <w:start w:val="1"/>
      <w:numFmt w:val="decimal"/>
      <w:lvlText w:val="%1."/>
      <w:lvlJc w:val="left"/>
      <w:pPr>
        <w:ind w:left="720" w:hanging="360"/>
      </w:pPr>
    </w:lvl>
    <w:lvl w:ilvl="1" w:tplc="F2C2AD42" w:tentative="1">
      <w:start w:val="1"/>
      <w:numFmt w:val="lowerLetter"/>
      <w:lvlText w:val="%2."/>
      <w:lvlJc w:val="left"/>
      <w:pPr>
        <w:ind w:left="1440" w:hanging="360"/>
      </w:pPr>
    </w:lvl>
    <w:lvl w:ilvl="2" w:tplc="554E255C" w:tentative="1">
      <w:start w:val="1"/>
      <w:numFmt w:val="lowerRoman"/>
      <w:lvlText w:val="%3."/>
      <w:lvlJc w:val="right"/>
      <w:pPr>
        <w:ind w:left="2160" w:hanging="180"/>
      </w:pPr>
    </w:lvl>
    <w:lvl w:ilvl="3" w:tplc="9B8CE7DA" w:tentative="1">
      <w:start w:val="1"/>
      <w:numFmt w:val="decimal"/>
      <w:lvlText w:val="%4."/>
      <w:lvlJc w:val="left"/>
      <w:pPr>
        <w:ind w:left="2880" w:hanging="360"/>
      </w:pPr>
    </w:lvl>
    <w:lvl w:ilvl="4" w:tplc="16AC4986" w:tentative="1">
      <w:start w:val="1"/>
      <w:numFmt w:val="lowerLetter"/>
      <w:lvlText w:val="%5."/>
      <w:lvlJc w:val="left"/>
      <w:pPr>
        <w:ind w:left="3600" w:hanging="360"/>
      </w:pPr>
    </w:lvl>
    <w:lvl w:ilvl="5" w:tplc="11E85AAC" w:tentative="1">
      <w:start w:val="1"/>
      <w:numFmt w:val="lowerRoman"/>
      <w:lvlText w:val="%6."/>
      <w:lvlJc w:val="right"/>
      <w:pPr>
        <w:ind w:left="4320" w:hanging="180"/>
      </w:pPr>
    </w:lvl>
    <w:lvl w:ilvl="6" w:tplc="0F385C72" w:tentative="1">
      <w:start w:val="1"/>
      <w:numFmt w:val="decimal"/>
      <w:lvlText w:val="%7."/>
      <w:lvlJc w:val="left"/>
      <w:pPr>
        <w:ind w:left="5040" w:hanging="360"/>
      </w:pPr>
    </w:lvl>
    <w:lvl w:ilvl="7" w:tplc="D4402D8C" w:tentative="1">
      <w:start w:val="1"/>
      <w:numFmt w:val="lowerLetter"/>
      <w:lvlText w:val="%8."/>
      <w:lvlJc w:val="left"/>
      <w:pPr>
        <w:ind w:left="5760" w:hanging="360"/>
      </w:pPr>
    </w:lvl>
    <w:lvl w:ilvl="8" w:tplc="ACB673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01C90"/>
    <w:multiLevelType w:val="hybridMultilevel"/>
    <w:tmpl w:val="124A0C48"/>
    <w:lvl w:ilvl="0" w:tplc="3C3074FE">
      <w:start w:val="1"/>
      <w:numFmt w:val="decimal"/>
      <w:lvlText w:val="%1."/>
      <w:lvlJc w:val="left"/>
      <w:pPr>
        <w:ind w:left="720" w:hanging="360"/>
      </w:pPr>
    </w:lvl>
    <w:lvl w:ilvl="1" w:tplc="CE74DF38" w:tentative="1">
      <w:start w:val="1"/>
      <w:numFmt w:val="lowerLetter"/>
      <w:lvlText w:val="%2."/>
      <w:lvlJc w:val="left"/>
      <w:pPr>
        <w:ind w:left="1440" w:hanging="360"/>
      </w:pPr>
    </w:lvl>
    <w:lvl w:ilvl="2" w:tplc="F93869F8" w:tentative="1">
      <w:start w:val="1"/>
      <w:numFmt w:val="lowerRoman"/>
      <w:lvlText w:val="%3."/>
      <w:lvlJc w:val="right"/>
      <w:pPr>
        <w:ind w:left="2160" w:hanging="180"/>
      </w:pPr>
    </w:lvl>
    <w:lvl w:ilvl="3" w:tplc="E00E1F4E" w:tentative="1">
      <w:start w:val="1"/>
      <w:numFmt w:val="decimal"/>
      <w:lvlText w:val="%4."/>
      <w:lvlJc w:val="left"/>
      <w:pPr>
        <w:ind w:left="2880" w:hanging="360"/>
      </w:pPr>
    </w:lvl>
    <w:lvl w:ilvl="4" w:tplc="3DC87FCC" w:tentative="1">
      <w:start w:val="1"/>
      <w:numFmt w:val="lowerLetter"/>
      <w:lvlText w:val="%5."/>
      <w:lvlJc w:val="left"/>
      <w:pPr>
        <w:ind w:left="3600" w:hanging="360"/>
      </w:pPr>
    </w:lvl>
    <w:lvl w:ilvl="5" w:tplc="48D44240" w:tentative="1">
      <w:start w:val="1"/>
      <w:numFmt w:val="lowerRoman"/>
      <w:lvlText w:val="%6."/>
      <w:lvlJc w:val="right"/>
      <w:pPr>
        <w:ind w:left="4320" w:hanging="180"/>
      </w:pPr>
    </w:lvl>
    <w:lvl w:ilvl="6" w:tplc="18B68604" w:tentative="1">
      <w:start w:val="1"/>
      <w:numFmt w:val="decimal"/>
      <w:lvlText w:val="%7."/>
      <w:lvlJc w:val="left"/>
      <w:pPr>
        <w:ind w:left="5040" w:hanging="360"/>
      </w:pPr>
    </w:lvl>
    <w:lvl w:ilvl="7" w:tplc="B7AA8B7E" w:tentative="1">
      <w:start w:val="1"/>
      <w:numFmt w:val="lowerLetter"/>
      <w:lvlText w:val="%8."/>
      <w:lvlJc w:val="left"/>
      <w:pPr>
        <w:ind w:left="5760" w:hanging="360"/>
      </w:pPr>
    </w:lvl>
    <w:lvl w:ilvl="8" w:tplc="CF521C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E3E83"/>
    <w:multiLevelType w:val="hybridMultilevel"/>
    <w:tmpl w:val="D9BEF012"/>
    <w:lvl w:ilvl="0" w:tplc="0674CC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F65B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6063B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7489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2831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6FEEE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16D9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7E5E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38C0C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527614"/>
    <w:multiLevelType w:val="hybridMultilevel"/>
    <w:tmpl w:val="74D0C46E"/>
    <w:lvl w:ilvl="0" w:tplc="251CE996">
      <w:start w:val="1"/>
      <w:numFmt w:val="decimal"/>
      <w:pStyle w:val="Heading2"/>
      <w:lvlText w:val="%1."/>
      <w:lvlJc w:val="left"/>
      <w:pPr>
        <w:ind w:left="5760" w:hanging="360"/>
      </w:pPr>
    </w:lvl>
    <w:lvl w:ilvl="1" w:tplc="C092469E" w:tentative="1">
      <w:start w:val="1"/>
      <w:numFmt w:val="lowerLetter"/>
      <w:lvlText w:val="%2."/>
      <w:lvlJc w:val="left"/>
      <w:pPr>
        <w:ind w:left="6480" w:hanging="360"/>
      </w:pPr>
    </w:lvl>
    <w:lvl w:ilvl="2" w:tplc="68A27426" w:tentative="1">
      <w:start w:val="1"/>
      <w:numFmt w:val="lowerRoman"/>
      <w:lvlText w:val="%3."/>
      <w:lvlJc w:val="right"/>
      <w:pPr>
        <w:ind w:left="7200" w:hanging="180"/>
      </w:pPr>
    </w:lvl>
    <w:lvl w:ilvl="3" w:tplc="6C1AB474" w:tentative="1">
      <w:start w:val="1"/>
      <w:numFmt w:val="decimal"/>
      <w:lvlText w:val="%4."/>
      <w:lvlJc w:val="left"/>
      <w:pPr>
        <w:ind w:left="7920" w:hanging="360"/>
      </w:pPr>
    </w:lvl>
    <w:lvl w:ilvl="4" w:tplc="6CD2274E" w:tentative="1">
      <w:start w:val="1"/>
      <w:numFmt w:val="lowerLetter"/>
      <w:lvlText w:val="%5."/>
      <w:lvlJc w:val="left"/>
      <w:pPr>
        <w:ind w:left="8640" w:hanging="360"/>
      </w:pPr>
    </w:lvl>
    <w:lvl w:ilvl="5" w:tplc="39B6873E" w:tentative="1">
      <w:start w:val="1"/>
      <w:numFmt w:val="lowerRoman"/>
      <w:lvlText w:val="%6."/>
      <w:lvlJc w:val="right"/>
      <w:pPr>
        <w:ind w:left="9360" w:hanging="180"/>
      </w:pPr>
    </w:lvl>
    <w:lvl w:ilvl="6" w:tplc="C8C0F4A8" w:tentative="1">
      <w:start w:val="1"/>
      <w:numFmt w:val="decimal"/>
      <w:lvlText w:val="%7."/>
      <w:lvlJc w:val="left"/>
      <w:pPr>
        <w:ind w:left="10080" w:hanging="360"/>
      </w:pPr>
    </w:lvl>
    <w:lvl w:ilvl="7" w:tplc="52863718" w:tentative="1">
      <w:start w:val="1"/>
      <w:numFmt w:val="lowerLetter"/>
      <w:lvlText w:val="%8."/>
      <w:lvlJc w:val="left"/>
      <w:pPr>
        <w:ind w:left="10800" w:hanging="360"/>
      </w:pPr>
    </w:lvl>
    <w:lvl w:ilvl="8" w:tplc="1F1CB4B0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0" w15:restartNumberingAfterBreak="0">
    <w:nsid w:val="45575D3D"/>
    <w:multiLevelType w:val="hybridMultilevel"/>
    <w:tmpl w:val="7BEC9DAA"/>
    <w:lvl w:ilvl="0" w:tplc="B8181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88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0E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F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CFC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EC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63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A1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7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B3BF4"/>
    <w:multiLevelType w:val="hybridMultilevel"/>
    <w:tmpl w:val="8E04D8FE"/>
    <w:lvl w:ilvl="0" w:tplc="F8B851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D43F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8047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8033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C889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1E7A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80C3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7E10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E63B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572C6"/>
    <w:multiLevelType w:val="hybridMultilevel"/>
    <w:tmpl w:val="E66A2990"/>
    <w:lvl w:ilvl="0" w:tplc="5F00E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C7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60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EC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6D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81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04C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89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A5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C5EA8"/>
    <w:multiLevelType w:val="hybridMultilevel"/>
    <w:tmpl w:val="C2F6EC74"/>
    <w:lvl w:ilvl="0" w:tplc="BEAC45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72F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0C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0E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E5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0A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62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8F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C8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67FA"/>
    <w:multiLevelType w:val="hybridMultilevel"/>
    <w:tmpl w:val="D2F472FA"/>
    <w:lvl w:ilvl="0" w:tplc="ACA2669C">
      <w:start w:val="3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C12F6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0E5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82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2B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4D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82C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25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42D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73F75"/>
    <w:multiLevelType w:val="hybridMultilevel"/>
    <w:tmpl w:val="49A6DF9C"/>
    <w:lvl w:ilvl="0" w:tplc="2C5E7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44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CF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E7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65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9EE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28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E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A7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34277"/>
    <w:multiLevelType w:val="hybridMultilevel"/>
    <w:tmpl w:val="2842F73A"/>
    <w:lvl w:ilvl="0" w:tplc="496AD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CB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C1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CC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7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4DC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80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01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D6B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13016"/>
    <w:multiLevelType w:val="hybridMultilevel"/>
    <w:tmpl w:val="01E624AE"/>
    <w:lvl w:ilvl="0" w:tplc="78D2A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2F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8F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2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A7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2C1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AC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4C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00EF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76109"/>
    <w:multiLevelType w:val="hybridMultilevel"/>
    <w:tmpl w:val="D90E894E"/>
    <w:lvl w:ilvl="0" w:tplc="83304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5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60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21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E2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E4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4F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2B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89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358CC"/>
    <w:multiLevelType w:val="hybridMultilevel"/>
    <w:tmpl w:val="F5E88B60"/>
    <w:lvl w:ilvl="0" w:tplc="B824D6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D696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A60E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8A2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C284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078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8871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E623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3EF9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281956"/>
    <w:multiLevelType w:val="hybridMultilevel"/>
    <w:tmpl w:val="477A9678"/>
    <w:lvl w:ilvl="0" w:tplc="2410E51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322A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C1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01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25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05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2C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22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69A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E41E8"/>
    <w:multiLevelType w:val="hybridMultilevel"/>
    <w:tmpl w:val="5BBEDE86"/>
    <w:lvl w:ilvl="0" w:tplc="740A32BE">
      <w:start w:val="1"/>
      <w:numFmt w:val="decimal"/>
      <w:lvlText w:val="%1."/>
      <w:lvlJc w:val="left"/>
      <w:pPr>
        <w:ind w:left="4680" w:hanging="360"/>
      </w:pPr>
    </w:lvl>
    <w:lvl w:ilvl="1" w:tplc="22044322" w:tentative="1">
      <w:start w:val="1"/>
      <w:numFmt w:val="lowerLetter"/>
      <w:lvlText w:val="%2."/>
      <w:lvlJc w:val="left"/>
      <w:pPr>
        <w:ind w:left="5400" w:hanging="360"/>
      </w:pPr>
    </w:lvl>
    <w:lvl w:ilvl="2" w:tplc="056EC9A4" w:tentative="1">
      <w:start w:val="1"/>
      <w:numFmt w:val="lowerRoman"/>
      <w:lvlText w:val="%3."/>
      <w:lvlJc w:val="right"/>
      <w:pPr>
        <w:ind w:left="6120" w:hanging="180"/>
      </w:pPr>
    </w:lvl>
    <w:lvl w:ilvl="3" w:tplc="4EFEF92C" w:tentative="1">
      <w:start w:val="1"/>
      <w:numFmt w:val="decimal"/>
      <w:lvlText w:val="%4."/>
      <w:lvlJc w:val="left"/>
      <w:pPr>
        <w:ind w:left="6840" w:hanging="360"/>
      </w:pPr>
    </w:lvl>
    <w:lvl w:ilvl="4" w:tplc="98DCA43A" w:tentative="1">
      <w:start w:val="1"/>
      <w:numFmt w:val="lowerLetter"/>
      <w:lvlText w:val="%5."/>
      <w:lvlJc w:val="left"/>
      <w:pPr>
        <w:ind w:left="7560" w:hanging="360"/>
      </w:pPr>
    </w:lvl>
    <w:lvl w:ilvl="5" w:tplc="F8B600B2" w:tentative="1">
      <w:start w:val="1"/>
      <w:numFmt w:val="lowerRoman"/>
      <w:lvlText w:val="%6."/>
      <w:lvlJc w:val="right"/>
      <w:pPr>
        <w:ind w:left="8280" w:hanging="180"/>
      </w:pPr>
    </w:lvl>
    <w:lvl w:ilvl="6" w:tplc="1E841018" w:tentative="1">
      <w:start w:val="1"/>
      <w:numFmt w:val="decimal"/>
      <w:lvlText w:val="%7."/>
      <w:lvlJc w:val="left"/>
      <w:pPr>
        <w:ind w:left="9000" w:hanging="360"/>
      </w:pPr>
    </w:lvl>
    <w:lvl w:ilvl="7" w:tplc="C21AFA66" w:tentative="1">
      <w:start w:val="1"/>
      <w:numFmt w:val="lowerLetter"/>
      <w:lvlText w:val="%8."/>
      <w:lvlJc w:val="left"/>
      <w:pPr>
        <w:ind w:left="9720" w:hanging="360"/>
      </w:pPr>
    </w:lvl>
    <w:lvl w:ilvl="8" w:tplc="A036A6A8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2" w15:restartNumberingAfterBreak="0">
    <w:nsid w:val="791748E5"/>
    <w:multiLevelType w:val="hybridMultilevel"/>
    <w:tmpl w:val="B112803E"/>
    <w:lvl w:ilvl="0" w:tplc="7A6267A0">
      <w:start w:val="1"/>
      <w:numFmt w:val="decimal"/>
      <w:lvlText w:val="%1."/>
      <w:lvlJc w:val="left"/>
      <w:pPr>
        <w:ind w:left="1080" w:hanging="360"/>
      </w:pPr>
    </w:lvl>
    <w:lvl w:ilvl="1" w:tplc="F106338E" w:tentative="1">
      <w:start w:val="1"/>
      <w:numFmt w:val="lowerLetter"/>
      <w:lvlText w:val="%2."/>
      <w:lvlJc w:val="left"/>
      <w:pPr>
        <w:ind w:left="1800" w:hanging="360"/>
      </w:pPr>
    </w:lvl>
    <w:lvl w:ilvl="2" w:tplc="5ABE80B0" w:tentative="1">
      <w:start w:val="1"/>
      <w:numFmt w:val="lowerRoman"/>
      <w:lvlText w:val="%3."/>
      <w:lvlJc w:val="right"/>
      <w:pPr>
        <w:ind w:left="2520" w:hanging="180"/>
      </w:pPr>
    </w:lvl>
    <w:lvl w:ilvl="3" w:tplc="67B06AE8" w:tentative="1">
      <w:start w:val="1"/>
      <w:numFmt w:val="decimal"/>
      <w:lvlText w:val="%4."/>
      <w:lvlJc w:val="left"/>
      <w:pPr>
        <w:ind w:left="3240" w:hanging="360"/>
      </w:pPr>
    </w:lvl>
    <w:lvl w:ilvl="4" w:tplc="AABC6FC6" w:tentative="1">
      <w:start w:val="1"/>
      <w:numFmt w:val="lowerLetter"/>
      <w:lvlText w:val="%5."/>
      <w:lvlJc w:val="left"/>
      <w:pPr>
        <w:ind w:left="3960" w:hanging="360"/>
      </w:pPr>
    </w:lvl>
    <w:lvl w:ilvl="5" w:tplc="886AF08C" w:tentative="1">
      <w:start w:val="1"/>
      <w:numFmt w:val="lowerRoman"/>
      <w:lvlText w:val="%6."/>
      <w:lvlJc w:val="right"/>
      <w:pPr>
        <w:ind w:left="4680" w:hanging="180"/>
      </w:pPr>
    </w:lvl>
    <w:lvl w:ilvl="6" w:tplc="EACAE33C" w:tentative="1">
      <w:start w:val="1"/>
      <w:numFmt w:val="decimal"/>
      <w:lvlText w:val="%7."/>
      <w:lvlJc w:val="left"/>
      <w:pPr>
        <w:ind w:left="5400" w:hanging="360"/>
      </w:pPr>
    </w:lvl>
    <w:lvl w:ilvl="7" w:tplc="0FC42D36" w:tentative="1">
      <w:start w:val="1"/>
      <w:numFmt w:val="lowerLetter"/>
      <w:lvlText w:val="%8."/>
      <w:lvlJc w:val="left"/>
      <w:pPr>
        <w:ind w:left="6120" w:hanging="360"/>
      </w:pPr>
    </w:lvl>
    <w:lvl w:ilvl="8" w:tplc="C9CC51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4A2D1D"/>
    <w:multiLevelType w:val="hybridMultilevel"/>
    <w:tmpl w:val="A2CCE04C"/>
    <w:lvl w:ilvl="0" w:tplc="45B8EF2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E0E7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8A60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4B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44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FAA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AC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4D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8F4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13385"/>
    <w:multiLevelType w:val="hybridMultilevel"/>
    <w:tmpl w:val="5F56DD26"/>
    <w:lvl w:ilvl="0" w:tplc="C14C0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1447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3C33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FC6B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BCB4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1439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B82A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22AB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C87C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494886"/>
    <w:multiLevelType w:val="hybridMultilevel"/>
    <w:tmpl w:val="214AA09C"/>
    <w:lvl w:ilvl="0" w:tplc="83F84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8E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2A7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EB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01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C67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C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E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07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96406"/>
    <w:multiLevelType w:val="hybridMultilevel"/>
    <w:tmpl w:val="11983EBE"/>
    <w:lvl w:ilvl="0" w:tplc="155E3A9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5742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C1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42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8C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00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E5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A5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D27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1"/>
  </w:num>
  <w:num w:numId="4">
    <w:abstractNumId w:val="12"/>
  </w:num>
  <w:num w:numId="5">
    <w:abstractNumId w:val="13"/>
  </w:num>
  <w:num w:numId="6">
    <w:abstractNumId w:val="5"/>
  </w:num>
  <w:num w:numId="7">
    <w:abstractNumId w:val="14"/>
  </w:num>
  <w:num w:numId="8">
    <w:abstractNumId w:val="18"/>
  </w:num>
  <w:num w:numId="9">
    <w:abstractNumId w:val="22"/>
  </w:num>
  <w:num w:numId="10">
    <w:abstractNumId w:val="0"/>
  </w:num>
  <w:num w:numId="11">
    <w:abstractNumId w:val="26"/>
  </w:num>
  <w:num w:numId="12">
    <w:abstractNumId w:val="20"/>
  </w:num>
  <w:num w:numId="13">
    <w:abstractNumId w:val="7"/>
  </w:num>
  <w:num w:numId="14">
    <w:abstractNumId w:val="19"/>
  </w:num>
  <w:num w:numId="15">
    <w:abstractNumId w:val="16"/>
  </w:num>
  <w:num w:numId="16">
    <w:abstractNumId w:val="23"/>
  </w:num>
  <w:num w:numId="17">
    <w:abstractNumId w:val="25"/>
  </w:num>
  <w:num w:numId="18">
    <w:abstractNumId w:val="15"/>
  </w:num>
  <w:num w:numId="19">
    <w:abstractNumId w:val="4"/>
  </w:num>
  <w:num w:numId="20">
    <w:abstractNumId w:val="17"/>
  </w:num>
  <w:num w:numId="21">
    <w:abstractNumId w:val="24"/>
  </w:num>
  <w:num w:numId="22">
    <w:abstractNumId w:val="11"/>
  </w:num>
  <w:num w:numId="23">
    <w:abstractNumId w:val="10"/>
  </w:num>
  <w:num w:numId="24">
    <w:abstractNumId w:val="3"/>
  </w:num>
  <w:num w:numId="25">
    <w:abstractNumId w:val="1"/>
  </w:num>
  <w:num w:numId="26">
    <w:abstractNumId w:val="8"/>
  </w:num>
  <w:num w:numId="27">
    <w:abstractNumId w:val="2"/>
    <w:lvlOverride w:ilvl="0">
      <w:lvl w:ilvl="0">
        <w:start w:val="1"/>
        <w:numFmt w:val="decimal"/>
        <w:pStyle w:val="ISMS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ISMSHeading2"/>
        <w:lvlText w:val="%1.%2."/>
        <w:lvlJc w:val="left"/>
        <w:pPr>
          <w:ind w:left="792" w:hanging="432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pStyle w:val="ISMS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ISMS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3:06"/>
    <w:docVar w:name="InternalQPulse_CurrentUserName" w:val="Document Management Process Owner,  "/>
    <w:docVar w:name="InternalQPulse_DatabaseAlias" w:val="Default"/>
    <w:docVar w:name="InternalQPulse_DocActiveDate" w:val="16/08/2019"/>
    <w:docVar w:name="InternalQPulse_DocAuthor" w:val="Information Security Manager,  "/>
    <w:docVar w:name="InternalQPulse_DocChangeDetails" w:val="Added link to eLearning tool for project governance to replace MAP-03-05"/>
    <w:docVar w:name="InternalQPulse_DocLastReviewDate" w:val="01/07/2019"/>
    <w:docVar w:name="InternalQPulse_DocLastReviewDetails" w:val="I have read through the document and all is OK."/>
    <w:docVar w:name="InternalQPulse_DocLastReviewOwner" w:val="Information Security Manager,  "/>
    <w:docVar w:name="InternalQPulse_DocNumber" w:val="FORM-002"/>
    <w:docVar w:name="InternalQPulse_DocOwner" w:val="Information Security Manager,  "/>
    <w:docVar w:name="InternalQPulse_DocReviewDate" w:val="01/07/2021"/>
    <w:docVar w:name="InternalQPulse_DocRevisionNumber" w:val="2.7"/>
    <w:docVar w:name="InternalQPulse_DocStatus" w:val="Active"/>
    <w:docVar w:name="InternalQPulse_DocTitle" w:val="TRE Project Application Form"/>
    <w:docVar w:name="InternalQPulse_DocType" w:val="ISMS\Forms"/>
    <w:docVar w:name="InternalQPulse_LanguageID" w:val="0"/>
    <w:docVar w:name="QPulse_CurrentDateTime" w:val="19/03/2020 17:53:06"/>
    <w:docVar w:name="QPulse_CurrentUserName" w:val="Document Management Process Owner,  "/>
    <w:docVar w:name="QPulse_DatabaseAlias" w:val="Default"/>
    <w:docVar w:name="QPulse_DocActiveDate" w:val="16/08/2019"/>
    <w:docVar w:name="QPulse_DocAuthor" w:val="Information Security Manager,  "/>
    <w:docVar w:name="QPulse_DocChangeDetails" w:val="Added link to eLearning tool for project governance to replace MAP-03-05"/>
    <w:docVar w:name="QPulse_DocLastReviewDate" w:val="01/07/2019"/>
    <w:docVar w:name="QPulse_DocLastReviewDetails" w:val="I have read through the document and all is OK."/>
    <w:docVar w:name="QPulse_DocLastReviewOwner" w:val="Information Security Manager,  "/>
    <w:docVar w:name="QPulse_DocNumber" w:val="FORM-002"/>
    <w:docVar w:name="QPulse_DocOwner" w:val="Information Security Manager,  "/>
    <w:docVar w:name="QPulse_DocReviewDate" w:val="01/07/2021"/>
    <w:docVar w:name="QPulse_DocRevisionNumber" w:val="2.7"/>
    <w:docVar w:name="QPulse_DocStatus" w:val="Active"/>
    <w:docVar w:name="QPulse_DocTitle" w:val="TRE Project Application Form"/>
    <w:docVar w:name="QPulse_DocType" w:val="ISMS\Forms"/>
    <w:docVar w:name="QPulseSys_IsBacchusDocument" w:val="true"/>
    <w:docVar w:name="QPulseSys_IsDocBeingEdited" w:val="False"/>
    <w:docVar w:name="QPulseSys_SecProtectDocEnableCopy" w:val="True"/>
    <w:docVar w:name="QPulseSys_SecProtectDocEnableEdit" w:val="True"/>
    <w:docVar w:name="QPulseSys_SecProtectDocEnablePrint" w:val="True"/>
    <w:docVar w:name="QPulseSys_SecProtectDocEnablePrintPreview" w:val="True"/>
    <w:docVar w:name="QPulseSys_SecProtectDocEnablePublish" w:val="True"/>
    <w:docVar w:name="QPulseSys_SecProtectDocEnableSaveAs" w:val="True"/>
    <w:docVar w:name="QPulseSys_SecProtectDocEnableSend" w:val="True"/>
    <w:docVar w:name="QPulseSys_SecProtectDocProtectPublish" w:val="False"/>
    <w:docVar w:name="QPulseSys_SecProtectDocProtectSave" w:val="False"/>
    <w:docVar w:name="QPulseSys_SecProtectDocProtectSend" w:val="False"/>
    <w:docVar w:name="QPulseSys_SecProtectDocUseStrongPassword" w:val="True"/>
    <w:docVar w:name="QPulseSys_SessionID" w:val="8b3b703c-57ee-40e4-8993-b9277d45f63e"/>
  </w:docVars>
  <w:rsids>
    <w:rsidRoot w:val="004C0D69"/>
    <w:rsid w:val="001F5741"/>
    <w:rsid w:val="00471369"/>
    <w:rsid w:val="004C0D69"/>
    <w:rsid w:val="007A5996"/>
    <w:rsid w:val="009E51DE"/>
    <w:rsid w:val="00E8095F"/>
    <w:rsid w:val="00F0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14D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28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3B61F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2A521A"/>
    <w:pPr>
      <w:numPr>
        <w:numId w:val="2"/>
      </w:numPr>
      <w:spacing w:before="200"/>
      <w:ind w:left="357" w:hanging="357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42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F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21A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61922"/>
    <w:pPr>
      <w:numPr>
        <w:numId w:val="7"/>
      </w:numPr>
      <w:contextualSpacing/>
    </w:pPr>
  </w:style>
  <w:style w:type="paragraph" w:customStyle="1" w:styleId="ISMSHeading2">
    <w:name w:val="ISMS Heading 2"/>
    <w:basedOn w:val="Heading1"/>
    <w:next w:val="ISMSNormal"/>
    <w:link w:val="ISMSHeading2Char"/>
    <w:qFormat/>
    <w:rsid w:val="00514477"/>
    <w:pPr>
      <w:numPr>
        <w:ilvl w:val="1"/>
        <w:numId w:val="1"/>
      </w:numPr>
      <w:spacing w:before="120"/>
    </w:pPr>
    <w:rPr>
      <w:rFonts w:asciiTheme="minorHAnsi" w:hAnsiTheme="minorHAnsi"/>
      <w:b w:val="0"/>
      <w:sz w:val="22"/>
      <w:szCs w:val="22"/>
    </w:rPr>
  </w:style>
  <w:style w:type="paragraph" w:customStyle="1" w:styleId="ISMSHeading1">
    <w:name w:val="ISMS Heading 1"/>
    <w:basedOn w:val="Heading1"/>
    <w:next w:val="ISMSNormal"/>
    <w:link w:val="ISMSHeading1Char"/>
    <w:qFormat/>
    <w:rsid w:val="00D733E0"/>
    <w:pPr>
      <w:numPr>
        <w:numId w:val="1"/>
      </w:numPr>
      <w:spacing w:before="120"/>
    </w:pPr>
    <w:rPr>
      <w:rFonts w:asciiTheme="minorHAnsi" w:hAnsiTheme="minorHAnsi"/>
      <w:sz w:val="22"/>
      <w:szCs w:val="22"/>
    </w:rPr>
  </w:style>
  <w:style w:type="character" w:customStyle="1" w:styleId="ISMSHeading2Char">
    <w:name w:val="ISMS Heading 2 Char"/>
    <w:basedOn w:val="Heading1Char"/>
    <w:link w:val="ISMSHeading2"/>
    <w:rsid w:val="00514477"/>
    <w:rPr>
      <w:rFonts w:ascii="Arial" w:eastAsiaTheme="majorEastAsia" w:hAnsi="Arial" w:cstheme="majorBidi"/>
      <w:b w:val="0"/>
      <w:bCs/>
      <w:sz w:val="24"/>
      <w:szCs w:val="28"/>
    </w:rPr>
  </w:style>
  <w:style w:type="paragraph" w:customStyle="1" w:styleId="ISMSHeading3">
    <w:name w:val="ISMS Heading 3"/>
    <w:basedOn w:val="ISMSHeading2"/>
    <w:next w:val="ISMSNormal"/>
    <w:link w:val="ISMSHeading3Char"/>
    <w:qFormat/>
    <w:rsid w:val="00274D40"/>
    <w:pPr>
      <w:numPr>
        <w:ilvl w:val="2"/>
      </w:numPr>
    </w:pPr>
  </w:style>
  <w:style w:type="character" w:customStyle="1" w:styleId="ISMSHeading1Char">
    <w:name w:val="ISMS Heading 1 Char"/>
    <w:basedOn w:val="Heading1Char"/>
    <w:link w:val="ISMSHeading1"/>
    <w:rsid w:val="00D733E0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5784"/>
    <w:pPr>
      <w:jc w:val="center"/>
      <w:outlineLvl w:val="9"/>
    </w:pPr>
    <w:rPr>
      <w:rFonts w:cs="Arial"/>
      <w:szCs w:val="24"/>
      <w:lang w:val="en-US" w:eastAsia="ja-JP"/>
    </w:rPr>
  </w:style>
  <w:style w:type="character" w:customStyle="1" w:styleId="ISMSHeading3Char">
    <w:name w:val="ISMS Heading 3 Char"/>
    <w:basedOn w:val="ISMSHeading2Char"/>
    <w:link w:val="ISMSHeading3"/>
    <w:rsid w:val="00274D40"/>
    <w:rPr>
      <w:rFonts w:ascii="Arial" w:eastAsiaTheme="majorEastAsia" w:hAnsi="Arial" w:cstheme="majorBidi"/>
      <w:b w:val="0"/>
      <w:bCs/>
      <w:sz w:val="24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963C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142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SOTOC1">
    <w:name w:val="ISO TOC1"/>
    <w:basedOn w:val="TOC1"/>
    <w:link w:val="ISOTOC1Char"/>
    <w:rsid w:val="00E14231"/>
    <w:pPr>
      <w:tabs>
        <w:tab w:val="right" w:leader="dot" w:pos="9016"/>
      </w:tabs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4231"/>
    <w:pPr>
      <w:spacing w:after="100"/>
      <w:ind w:left="1920"/>
    </w:pPr>
  </w:style>
  <w:style w:type="paragraph" w:styleId="TOC2">
    <w:name w:val="toc 2"/>
    <w:basedOn w:val="Normal"/>
    <w:next w:val="Normal"/>
    <w:autoRedefine/>
    <w:uiPriority w:val="39"/>
    <w:unhideWhenUsed/>
    <w:rsid w:val="00E14231"/>
    <w:pPr>
      <w:spacing w:after="100"/>
      <w:ind w:left="240"/>
    </w:pPr>
  </w:style>
  <w:style w:type="character" w:customStyle="1" w:styleId="TOC1Char">
    <w:name w:val="TOC 1 Char"/>
    <w:basedOn w:val="DefaultParagraphFont"/>
    <w:link w:val="TOC1"/>
    <w:uiPriority w:val="39"/>
    <w:rsid w:val="004963CD"/>
    <w:rPr>
      <w:rFonts w:ascii="Arial" w:hAnsi="Arial"/>
      <w:b/>
      <w:sz w:val="24"/>
    </w:rPr>
  </w:style>
  <w:style w:type="character" w:customStyle="1" w:styleId="ISOTOC1Char">
    <w:name w:val="ISO TOC1 Char"/>
    <w:basedOn w:val="TOC1Char"/>
    <w:link w:val="ISOTOC1"/>
    <w:rsid w:val="00E14231"/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963C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6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66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rsid w:val="00F64866"/>
    <w:rPr>
      <w:rFonts w:cs="Times New Roman"/>
    </w:rPr>
  </w:style>
  <w:style w:type="paragraph" w:styleId="BodyText">
    <w:name w:val="Body Text"/>
    <w:basedOn w:val="Normal"/>
    <w:link w:val="BodyTextChar"/>
    <w:rsid w:val="001A22C6"/>
    <w:pPr>
      <w:spacing w:before="60" w:after="120"/>
      <w:ind w:left="576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A22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Normal"/>
    <w:next w:val="BodyText"/>
    <w:rsid w:val="001A22C6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ISMSNormal">
    <w:name w:val="ISMS Normal"/>
    <w:basedOn w:val="Normal"/>
    <w:link w:val="ISMSNormalChar"/>
    <w:qFormat/>
    <w:rsid w:val="000356FF"/>
    <w:pPr>
      <w:jc w:val="both"/>
    </w:pPr>
    <w:rPr>
      <w:rFonts w:asciiTheme="minorHAnsi" w:hAnsiTheme="minorHAnsi"/>
      <w:color w:val="000000" w:themeColor="text1"/>
      <w:sz w:val="22"/>
    </w:rPr>
  </w:style>
  <w:style w:type="character" w:customStyle="1" w:styleId="ISMSNormalChar">
    <w:name w:val="ISMS Normal Char"/>
    <w:basedOn w:val="BodyTextChar"/>
    <w:link w:val="ISMSNormal"/>
    <w:rsid w:val="000356FF"/>
    <w:rPr>
      <w:rFonts w:ascii="Times New Roman" w:eastAsia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ISMSHeading4">
    <w:name w:val="ISMS Heading 4"/>
    <w:basedOn w:val="ISMSHeading3"/>
    <w:next w:val="ISMSNormal"/>
    <w:link w:val="ISMSHeading4Char"/>
    <w:qFormat/>
    <w:rsid w:val="00274D40"/>
    <w:pPr>
      <w:numPr>
        <w:ilvl w:val="3"/>
      </w:numPr>
      <w:ind w:left="357" w:hanging="357"/>
    </w:pPr>
  </w:style>
  <w:style w:type="character" w:customStyle="1" w:styleId="ISMSHeading4Char">
    <w:name w:val="ISMS Heading 4 Char"/>
    <w:basedOn w:val="ISMSHeading3Char"/>
    <w:link w:val="ISMSHeading4"/>
    <w:rsid w:val="00274D40"/>
    <w:rPr>
      <w:rFonts w:ascii="Arial" w:eastAsiaTheme="majorEastAsia" w:hAnsi="Arial" w:cstheme="majorBidi"/>
      <w:b w:val="0"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7B0619"/>
    <w:rPr>
      <w:color w:val="808080"/>
    </w:rPr>
  </w:style>
  <w:style w:type="table" w:styleId="TableProfessional">
    <w:name w:val="Table Professional"/>
    <w:basedOn w:val="TableNormal"/>
    <w:uiPriority w:val="99"/>
    <w:unhideWhenUsed/>
    <w:rsid w:val="007B0619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3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35C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A08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brary.manchester.ac.uk/using-the-library/staff/research/services/research-data-management/policy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rcuk.ac.uk/research/datapolicy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tre-support@manchester.ac.uk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spri.ng/RgNW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9864-C286-3D42-8B8E-3C74573D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1296</Words>
  <Characters>6758</Characters>
  <Application>Microsoft Office Word</Application>
  <DocSecurity>0</DocSecurity>
  <Lines>307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2020-03-19T17:56:00Z</dcterms:created>
  <dcterms:modified xsi:type="dcterms:W3CDTF">2020-04-14T14:53:00Z</dcterms:modified>
</cp:coreProperties>
</file>