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B4D86" w14:textId="77777777" w:rsidR="00F64866" w:rsidRPr="009D002B" w:rsidRDefault="00BF511D" w:rsidP="00614C28">
      <w:r w:rsidRPr="009D002B">
        <w:rPr>
          <w:noProof/>
          <w:lang w:eastAsia="en-GB"/>
        </w:rPr>
        <w:drawing>
          <wp:anchor distT="0" distB="0" distL="114300" distR="114300" simplePos="0" relativeHeight="251658240" behindDoc="0" locked="0" layoutInCell="1" allowOverlap="0" wp14:anchorId="6023456B" wp14:editId="442B0398">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14:paraId="25A9D1DE" w14:textId="77777777" w:rsidR="00F64866" w:rsidRPr="009D002B" w:rsidRDefault="0021372E" w:rsidP="00A35784"/>
    <w:p w14:paraId="7EE4F05C" w14:textId="77777777" w:rsidR="00F64866" w:rsidRPr="005B6D5E" w:rsidRDefault="00BF511D" w:rsidP="005B6D5E">
      <w:pPr>
        <w:pStyle w:val="ISMSNormal"/>
        <w:jc w:val="center"/>
        <w:rPr>
          <w:b/>
        </w:rPr>
      </w:pPr>
      <w:r w:rsidRPr="005B6D5E">
        <w:rPr>
          <w:b/>
        </w:rPr>
        <w:t>STANDARD OPERATING PROCEDURE</w:t>
      </w:r>
    </w:p>
    <w:p w14:paraId="2FE5FAE6" w14:textId="77777777" w:rsidR="00F64866" w:rsidRPr="005B6D5E" w:rsidRDefault="00BF511D" w:rsidP="005B6D5E">
      <w:pPr>
        <w:pStyle w:val="ISMSNormal"/>
        <w:jc w:val="center"/>
        <w:rPr>
          <w:b/>
        </w:rPr>
      </w:pPr>
      <w:r w:rsidRPr="005B6D5E">
        <w:rPr>
          <w:b/>
        </w:rPr>
        <w:t>Do not Photocopy</w:t>
      </w:r>
    </w:p>
    <w:p w14:paraId="24D71E9A" w14:textId="77777777" w:rsidR="00F64866" w:rsidRPr="005B6D5E" w:rsidRDefault="0021372E" w:rsidP="005B6D5E">
      <w:pPr>
        <w:pStyle w:val="ISMSNormal"/>
        <w:jc w:val="center"/>
        <w:rPr>
          <w:b/>
        </w:rPr>
      </w:pPr>
    </w:p>
    <w:p w14:paraId="6BBDB3A3" w14:textId="77777777" w:rsidR="000154F2" w:rsidRPr="00F06990" w:rsidRDefault="00BF511D" w:rsidP="000154F2">
      <w:pPr>
        <w:pStyle w:val="ISMSNormal"/>
        <w:jc w:val="center"/>
        <w:rPr>
          <w:b/>
        </w:rPr>
      </w:pPr>
      <w:r>
        <w:rPr>
          <w:b/>
        </w:rPr>
        <w:t xml:space="preserve">Document Information Classification: </w:t>
      </w:r>
      <w:r w:rsidRPr="00AE1A55">
        <w:rPr>
          <w:b/>
        </w:rPr>
        <w:t>Unrestricted</w:t>
      </w:r>
    </w:p>
    <w:p w14:paraId="67A16F2C" w14:textId="77777777" w:rsidR="00F64866" w:rsidRPr="00A214A6" w:rsidRDefault="0021372E"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05109C" w14:paraId="7EE19562" w14:textId="77777777" w:rsidTr="00727201">
        <w:trPr>
          <w:jc w:val="center"/>
        </w:trPr>
        <w:tc>
          <w:tcPr>
            <w:tcW w:w="1912" w:type="pct"/>
            <w:tcBorders>
              <w:top w:val="single" w:sz="8" w:space="0" w:color="auto"/>
            </w:tcBorders>
          </w:tcPr>
          <w:p w14:paraId="3732C7AC" w14:textId="77777777" w:rsidR="00F64866" w:rsidRPr="005B6D5E" w:rsidRDefault="00BF511D"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3222DF69" w14:textId="77777777" w:rsidR="00F64866" w:rsidRPr="005B6D5E" w:rsidRDefault="00BF511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DD5C20">
              <w:rPr>
                <w:b/>
                <w:lang w:eastAsia="en-GB"/>
              </w:rPr>
              <w:t>Induction of new staff and students</w:t>
            </w:r>
            <w:r w:rsidRPr="005B6D5E">
              <w:rPr>
                <w:b/>
                <w:lang w:eastAsia="en-GB"/>
              </w:rPr>
              <w:fldChar w:fldCharType="end"/>
            </w:r>
          </w:p>
        </w:tc>
      </w:tr>
      <w:tr w:rsidR="0005109C" w14:paraId="5984CE88" w14:textId="77777777" w:rsidTr="00727201">
        <w:trPr>
          <w:jc w:val="center"/>
        </w:trPr>
        <w:tc>
          <w:tcPr>
            <w:tcW w:w="1912" w:type="pct"/>
          </w:tcPr>
          <w:p w14:paraId="2F2CD36D" w14:textId="77777777" w:rsidR="00F64866" w:rsidRPr="005B6D5E" w:rsidRDefault="00BF511D" w:rsidP="005B6D5E">
            <w:pPr>
              <w:pStyle w:val="ISMSNormal"/>
              <w:spacing w:before="120" w:after="120"/>
              <w:rPr>
                <w:b/>
                <w:lang w:eastAsia="en-GB"/>
              </w:rPr>
            </w:pPr>
            <w:r w:rsidRPr="005B6D5E">
              <w:rPr>
                <w:b/>
                <w:lang w:eastAsia="en-GB"/>
              </w:rPr>
              <w:t>Effective Date:</w:t>
            </w:r>
          </w:p>
        </w:tc>
        <w:tc>
          <w:tcPr>
            <w:tcW w:w="3088" w:type="pct"/>
          </w:tcPr>
          <w:p w14:paraId="65B7DC21" w14:textId="77777777" w:rsidR="00F64866" w:rsidRPr="005B6D5E" w:rsidRDefault="00BF511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DD5C20">
              <w:rPr>
                <w:b/>
                <w:lang w:eastAsia="en-GB"/>
              </w:rPr>
              <w:t>09 May 2019</w:t>
            </w:r>
            <w:r w:rsidRPr="005B6D5E">
              <w:rPr>
                <w:b/>
                <w:lang w:eastAsia="en-GB"/>
              </w:rPr>
              <w:fldChar w:fldCharType="end"/>
            </w:r>
          </w:p>
        </w:tc>
      </w:tr>
      <w:tr w:rsidR="0005109C" w14:paraId="2071602E" w14:textId="77777777" w:rsidTr="00727201">
        <w:trPr>
          <w:jc w:val="center"/>
        </w:trPr>
        <w:tc>
          <w:tcPr>
            <w:tcW w:w="1912" w:type="pct"/>
          </w:tcPr>
          <w:p w14:paraId="56F40A80" w14:textId="77777777" w:rsidR="00F64866" w:rsidRPr="005B6D5E" w:rsidRDefault="00BF511D" w:rsidP="005B6D5E">
            <w:pPr>
              <w:pStyle w:val="ISMSNormal"/>
              <w:spacing w:before="120" w:after="120"/>
              <w:rPr>
                <w:b/>
                <w:lang w:eastAsia="en-GB"/>
              </w:rPr>
            </w:pPr>
            <w:r w:rsidRPr="005B6D5E">
              <w:rPr>
                <w:b/>
                <w:lang w:eastAsia="en-GB"/>
              </w:rPr>
              <w:t>Reference Number:</w:t>
            </w:r>
          </w:p>
        </w:tc>
        <w:tc>
          <w:tcPr>
            <w:tcW w:w="3088" w:type="pct"/>
          </w:tcPr>
          <w:p w14:paraId="6B43BB32" w14:textId="77777777" w:rsidR="00F64866" w:rsidRPr="005B6D5E" w:rsidRDefault="00BF511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DD5C20">
              <w:rPr>
                <w:b/>
                <w:lang w:eastAsia="en-GB"/>
              </w:rPr>
              <w:t>SOP-01-01</w:t>
            </w:r>
            <w:r w:rsidRPr="005B6D5E">
              <w:rPr>
                <w:b/>
                <w:lang w:eastAsia="en-GB"/>
              </w:rPr>
              <w:fldChar w:fldCharType="end"/>
            </w:r>
          </w:p>
        </w:tc>
      </w:tr>
      <w:tr w:rsidR="0005109C" w14:paraId="4C1F14A4" w14:textId="77777777" w:rsidTr="00727201">
        <w:trPr>
          <w:jc w:val="center"/>
        </w:trPr>
        <w:tc>
          <w:tcPr>
            <w:tcW w:w="1912" w:type="pct"/>
          </w:tcPr>
          <w:p w14:paraId="388397A8" w14:textId="77777777" w:rsidR="00F64866" w:rsidRPr="005B6D5E" w:rsidRDefault="00BF511D" w:rsidP="005B6D5E">
            <w:pPr>
              <w:pStyle w:val="ISMSNormal"/>
              <w:spacing w:before="120" w:after="120"/>
              <w:rPr>
                <w:b/>
                <w:lang w:eastAsia="en-GB"/>
              </w:rPr>
            </w:pPr>
            <w:r w:rsidRPr="005B6D5E">
              <w:rPr>
                <w:b/>
                <w:lang w:eastAsia="en-GB"/>
              </w:rPr>
              <w:t>Version Number:</w:t>
            </w:r>
          </w:p>
        </w:tc>
        <w:tc>
          <w:tcPr>
            <w:tcW w:w="3088" w:type="pct"/>
          </w:tcPr>
          <w:p w14:paraId="2B5DE4CB" w14:textId="77777777" w:rsidR="00F64866" w:rsidRPr="005B6D5E" w:rsidRDefault="00BF511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DD5C20">
              <w:rPr>
                <w:b/>
                <w:lang w:eastAsia="en-GB"/>
              </w:rPr>
              <w:t>2.8</w:t>
            </w:r>
            <w:r w:rsidRPr="005B6D5E">
              <w:rPr>
                <w:b/>
                <w:lang w:eastAsia="en-GB"/>
              </w:rPr>
              <w:fldChar w:fldCharType="end"/>
            </w:r>
          </w:p>
        </w:tc>
      </w:tr>
      <w:tr w:rsidR="0005109C" w14:paraId="63BB3E25" w14:textId="77777777" w:rsidTr="00727201">
        <w:trPr>
          <w:jc w:val="center"/>
        </w:trPr>
        <w:tc>
          <w:tcPr>
            <w:tcW w:w="1912" w:type="pct"/>
          </w:tcPr>
          <w:p w14:paraId="5F67A9B3" w14:textId="77777777" w:rsidR="00F64866" w:rsidRPr="005B6D5E" w:rsidRDefault="00BF511D" w:rsidP="005B6D5E">
            <w:pPr>
              <w:pStyle w:val="ISMSNormal"/>
              <w:spacing w:before="120" w:after="120"/>
              <w:rPr>
                <w:b/>
                <w:lang w:eastAsia="en-GB"/>
              </w:rPr>
            </w:pPr>
            <w:r w:rsidRPr="005B6D5E">
              <w:rPr>
                <w:b/>
                <w:lang w:eastAsia="en-GB"/>
              </w:rPr>
              <w:t>Owner:</w:t>
            </w:r>
          </w:p>
        </w:tc>
        <w:tc>
          <w:tcPr>
            <w:tcW w:w="3088" w:type="pct"/>
          </w:tcPr>
          <w:p w14:paraId="26E614DE" w14:textId="77777777" w:rsidR="00F64866" w:rsidRPr="005B6D5E" w:rsidRDefault="00BF511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DD5C20">
              <w:rPr>
                <w:b/>
                <w:lang w:eastAsia="en-GB"/>
              </w:rPr>
              <w:t xml:space="preserve">Staff Management Process Owner,  </w:t>
            </w:r>
            <w:r w:rsidRPr="005B6D5E">
              <w:rPr>
                <w:b/>
                <w:lang w:eastAsia="en-GB"/>
              </w:rPr>
              <w:fldChar w:fldCharType="end"/>
            </w:r>
          </w:p>
        </w:tc>
      </w:tr>
      <w:tr w:rsidR="0005109C" w14:paraId="773ADDB2" w14:textId="77777777" w:rsidTr="00727201">
        <w:trPr>
          <w:jc w:val="center"/>
        </w:trPr>
        <w:tc>
          <w:tcPr>
            <w:tcW w:w="1912" w:type="pct"/>
            <w:tcBorders>
              <w:bottom w:val="single" w:sz="8" w:space="0" w:color="auto"/>
            </w:tcBorders>
          </w:tcPr>
          <w:p w14:paraId="214C05CF" w14:textId="77777777" w:rsidR="00F64866" w:rsidRPr="005B6D5E" w:rsidRDefault="00BF511D"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7C878D0B" w14:textId="77777777" w:rsidR="00F64866" w:rsidRPr="005B6D5E" w:rsidRDefault="00BF511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DD5C20">
              <w:rPr>
                <w:b/>
                <w:lang w:eastAsia="en-GB"/>
              </w:rPr>
              <w:t>13 Nov 2021</w:t>
            </w:r>
            <w:r w:rsidRPr="005B6D5E">
              <w:rPr>
                <w:b/>
                <w:lang w:eastAsia="en-GB"/>
              </w:rPr>
              <w:fldChar w:fldCharType="end"/>
            </w:r>
          </w:p>
        </w:tc>
      </w:tr>
    </w:tbl>
    <w:p w14:paraId="2857FBDD" w14:textId="77777777" w:rsidR="00F64866" w:rsidRPr="00A214A6" w:rsidRDefault="0021372E" w:rsidP="00A35784"/>
    <w:p w14:paraId="52660D0C" w14:textId="77777777" w:rsidR="00F64866" w:rsidRPr="00A214A6" w:rsidRDefault="00BF511D" w:rsidP="00A35784">
      <w:r w:rsidRPr="00A214A6">
        <w:br w:type="page"/>
      </w:r>
    </w:p>
    <w:p w14:paraId="300F754E" w14:textId="77777777" w:rsidR="00A04182" w:rsidRPr="009D002B" w:rsidRDefault="0021372E"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5C13F30C" w14:textId="77777777" w:rsidR="002C7566" w:rsidRDefault="00BF511D" w:rsidP="00A35784">
          <w:pPr>
            <w:pStyle w:val="TOCHeading"/>
          </w:pPr>
          <w:r w:rsidRPr="00A35784">
            <w:t>Table of Contents</w:t>
          </w:r>
        </w:p>
        <w:p w14:paraId="045FF8AB" w14:textId="77777777" w:rsidR="006735AF" w:rsidRPr="006735AF" w:rsidRDefault="0021372E" w:rsidP="006735AF">
          <w:pPr>
            <w:rPr>
              <w:lang w:val="en-US" w:eastAsia="ja-JP"/>
            </w:rPr>
          </w:pPr>
        </w:p>
        <w:p w14:paraId="70D35B69" w14:textId="77777777" w:rsidR="0005109C" w:rsidRDefault="00BF511D">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5" w:history="1">
            <w:r>
              <w:rPr>
                <w:rStyle w:val="Hyperlink"/>
                <w:noProof/>
              </w:rPr>
              <w:t>1.</w:t>
            </w:r>
            <w:r>
              <w:rPr>
                <w:rFonts w:asciiTheme="minorHAnsi" w:hAnsiTheme="minorHAnsi"/>
                <w:noProof/>
              </w:rPr>
              <w:tab/>
            </w:r>
            <w:r>
              <w:rPr>
                <w:rStyle w:val="Hyperlink"/>
                <w:noProof/>
              </w:rPr>
              <w:t>Purpose</w:t>
            </w:r>
            <w:r>
              <w:rPr>
                <w:noProof/>
              </w:rPr>
              <w:tab/>
            </w:r>
            <w:r>
              <w:rPr>
                <w:noProof/>
              </w:rPr>
              <w:fldChar w:fldCharType="begin"/>
            </w:r>
            <w:r>
              <w:rPr>
                <w:noProof/>
              </w:rPr>
              <w:instrText xml:space="preserve"> PAGEREF _Toc256000005 \h </w:instrText>
            </w:r>
            <w:r>
              <w:rPr>
                <w:noProof/>
              </w:rPr>
            </w:r>
            <w:r>
              <w:rPr>
                <w:noProof/>
              </w:rPr>
              <w:fldChar w:fldCharType="separate"/>
            </w:r>
            <w:r w:rsidR="00DD5C20">
              <w:rPr>
                <w:noProof/>
              </w:rPr>
              <w:t>3</w:t>
            </w:r>
            <w:r>
              <w:rPr>
                <w:noProof/>
              </w:rPr>
              <w:fldChar w:fldCharType="end"/>
            </w:r>
          </w:hyperlink>
        </w:p>
        <w:p w14:paraId="7766BA2F" w14:textId="77777777" w:rsidR="0005109C" w:rsidRDefault="0021372E">
          <w:pPr>
            <w:pStyle w:val="TOC1"/>
            <w:tabs>
              <w:tab w:val="left" w:pos="480"/>
              <w:tab w:val="right" w:leader="dot" w:pos="9016"/>
            </w:tabs>
            <w:rPr>
              <w:rFonts w:asciiTheme="minorHAnsi" w:hAnsiTheme="minorHAnsi"/>
              <w:noProof/>
            </w:rPr>
          </w:pPr>
          <w:hyperlink w:anchor="_Toc256000006" w:history="1">
            <w:r w:rsidR="00BF511D">
              <w:rPr>
                <w:rStyle w:val="Hyperlink"/>
                <w:noProof/>
              </w:rPr>
              <w:t>2.</w:t>
            </w:r>
            <w:r w:rsidR="00BF511D">
              <w:rPr>
                <w:rFonts w:asciiTheme="minorHAnsi" w:hAnsiTheme="minorHAnsi"/>
                <w:noProof/>
              </w:rPr>
              <w:tab/>
            </w:r>
            <w:r w:rsidR="00BF511D">
              <w:rPr>
                <w:rStyle w:val="Hyperlink"/>
                <w:noProof/>
              </w:rPr>
              <w:t>Scope</w:t>
            </w:r>
            <w:r w:rsidR="00BF511D">
              <w:rPr>
                <w:noProof/>
              </w:rPr>
              <w:tab/>
            </w:r>
            <w:r w:rsidR="00BF511D">
              <w:rPr>
                <w:noProof/>
              </w:rPr>
              <w:fldChar w:fldCharType="begin"/>
            </w:r>
            <w:r w:rsidR="00BF511D">
              <w:rPr>
                <w:noProof/>
              </w:rPr>
              <w:instrText xml:space="preserve"> PAGEREF _Toc256000006 \h </w:instrText>
            </w:r>
            <w:r w:rsidR="00BF511D">
              <w:rPr>
                <w:noProof/>
              </w:rPr>
            </w:r>
            <w:r w:rsidR="00BF511D">
              <w:rPr>
                <w:noProof/>
              </w:rPr>
              <w:fldChar w:fldCharType="separate"/>
            </w:r>
            <w:r w:rsidR="00DD5C20">
              <w:rPr>
                <w:noProof/>
              </w:rPr>
              <w:t>3</w:t>
            </w:r>
            <w:r w:rsidR="00BF511D">
              <w:rPr>
                <w:noProof/>
              </w:rPr>
              <w:fldChar w:fldCharType="end"/>
            </w:r>
          </w:hyperlink>
        </w:p>
        <w:p w14:paraId="3B01A4C5" w14:textId="77777777" w:rsidR="0005109C" w:rsidRDefault="0021372E">
          <w:pPr>
            <w:pStyle w:val="TOC1"/>
            <w:tabs>
              <w:tab w:val="left" w:pos="480"/>
              <w:tab w:val="right" w:leader="dot" w:pos="9016"/>
            </w:tabs>
            <w:rPr>
              <w:rFonts w:asciiTheme="minorHAnsi" w:hAnsiTheme="minorHAnsi"/>
              <w:noProof/>
            </w:rPr>
          </w:pPr>
          <w:hyperlink w:anchor="_Toc256000007" w:history="1">
            <w:r w:rsidR="00BF511D">
              <w:rPr>
                <w:rStyle w:val="Hyperlink"/>
                <w:noProof/>
              </w:rPr>
              <w:t>3.</w:t>
            </w:r>
            <w:r w:rsidR="00BF511D">
              <w:rPr>
                <w:rFonts w:asciiTheme="minorHAnsi" w:hAnsiTheme="minorHAnsi"/>
                <w:noProof/>
              </w:rPr>
              <w:tab/>
            </w:r>
            <w:r w:rsidR="00BF511D">
              <w:rPr>
                <w:rStyle w:val="Hyperlink"/>
                <w:noProof/>
              </w:rPr>
              <w:t>Responsibilities</w:t>
            </w:r>
            <w:r w:rsidR="00BF511D">
              <w:rPr>
                <w:noProof/>
              </w:rPr>
              <w:tab/>
            </w:r>
            <w:r w:rsidR="00BF511D">
              <w:rPr>
                <w:noProof/>
              </w:rPr>
              <w:fldChar w:fldCharType="begin"/>
            </w:r>
            <w:r w:rsidR="00BF511D">
              <w:rPr>
                <w:noProof/>
              </w:rPr>
              <w:instrText xml:space="preserve"> PAGEREF _Toc256000007 \h </w:instrText>
            </w:r>
            <w:r w:rsidR="00BF511D">
              <w:rPr>
                <w:noProof/>
              </w:rPr>
            </w:r>
            <w:r w:rsidR="00BF511D">
              <w:rPr>
                <w:noProof/>
              </w:rPr>
              <w:fldChar w:fldCharType="separate"/>
            </w:r>
            <w:r w:rsidR="00DD5C20">
              <w:rPr>
                <w:noProof/>
              </w:rPr>
              <w:t>3</w:t>
            </w:r>
            <w:r w:rsidR="00BF511D">
              <w:rPr>
                <w:noProof/>
              </w:rPr>
              <w:fldChar w:fldCharType="end"/>
            </w:r>
          </w:hyperlink>
        </w:p>
        <w:p w14:paraId="491AF19B" w14:textId="77777777" w:rsidR="0005109C" w:rsidRDefault="0021372E">
          <w:pPr>
            <w:pStyle w:val="TOC1"/>
            <w:tabs>
              <w:tab w:val="left" w:pos="480"/>
              <w:tab w:val="right" w:leader="dot" w:pos="9016"/>
            </w:tabs>
            <w:rPr>
              <w:rFonts w:asciiTheme="minorHAnsi" w:hAnsiTheme="minorHAnsi"/>
              <w:noProof/>
            </w:rPr>
          </w:pPr>
          <w:hyperlink w:anchor="_Toc256000008" w:history="1">
            <w:r w:rsidR="00BF511D">
              <w:rPr>
                <w:rStyle w:val="Hyperlink"/>
                <w:noProof/>
              </w:rPr>
              <w:t>4.</w:t>
            </w:r>
            <w:r w:rsidR="00BF511D">
              <w:rPr>
                <w:rFonts w:asciiTheme="minorHAnsi" w:hAnsiTheme="minorHAnsi"/>
                <w:noProof/>
              </w:rPr>
              <w:tab/>
            </w:r>
            <w:r w:rsidR="00BF511D">
              <w:rPr>
                <w:rStyle w:val="Hyperlink"/>
                <w:noProof/>
              </w:rPr>
              <w:t>Procedure</w:t>
            </w:r>
            <w:r w:rsidR="00BF511D">
              <w:rPr>
                <w:noProof/>
              </w:rPr>
              <w:tab/>
            </w:r>
            <w:r w:rsidR="00BF511D">
              <w:rPr>
                <w:noProof/>
              </w:rPr>
              <w:fldChar w:fldCharType="begin"/>
            </w:r>
            <w:r w:rsidR="00BF511D">
              <w:rPr>
                <w:noProof/>
              </w:rPr>
              <w:instrText xml:space="preserve"> PAGEREF _Toc256000008 \h </w:instrText>
            </w:r>
            <w:r w:rsidR="00BF511D">
              <w:rPr>
                <w:noProof/>
              </w:rPr>
            </w:r>
            <w:r w:rsidR="00BF511D">
              <w:rPr>
                <w:noProof/>
              </w:rPr>
              <w:fldChar w:fldCharType="separate"/>
            </w:r>
            <w:r w:rsidR="00DD5C20">
              <w:rPr>
                <w:noProof/>
              </w:rPr>
              <w:t>4</w:t>
            </w:r>
            <w:r w:rsidR="00BF511D">
              <w:rPr>
                <w:noProof/>
              </w:rPr>
              <w:fldChar w:fldCharType="end"/>
            </w:r>
          </w:hyperlink>
        </w:p>
        <w:p w14:paraId="29B3B18F" w14:textId="77777777" w:rsidR="0005109C" w:rsidRDefault="0021372E">
          <w:pPr>
            <w:pStyle w:val="TOC2"/>
            <w:tabs>
              <w:tab w:val="left" w:pos="880"/>
              <w:tab w:val="right" w:leader="dot" w:pos="9016"/>
            </w:tabs>
            <w:rPr>
              <w:rFonts w:asciiTheme="minorHAnsi" w:hAnsiTheme="minorHAnsi"/>
              <w:noProof/>
            </w:rPr>
          </w:pPr>
          <w:hyperlink w:anchor="_Toc256000009" w:history="1">
            <w:r w:rsidR="00BF511D">
              <w:rPr>
                <w:rStyle w:val="Hyperlink"/>
                <w:noProof/>
              </w:rPr>
              <w:t>4.1.</w:t>
            </w:r>
            <w:r w:rsidR="00BF511D">
              <w:rPr>
                <w:rFonts w:asciiTheme="minorHAnsi" w:hAnsiTheme="minorHAnsi"/>
                <w:noProof/>
              </w:rPr>
              <w:tab/>
            </w:r>
            <w:r w:rsidR="00BF511D">
              <w:rPr>
                <w:rStyle w:val="Hyperlink"/>
                <w:noProof/>
              </w:rPr>
              <w:t>Actions before the arrival of a member of staff</w:t>
            </w:r>
            <w:r w:rsidR="00BF511D">
              <w:rPr>
                <w:noProof/>
              </w:rPr>
              <w:tab/>
            </w:r>
            <w:r w:rsidR="00BF511D">
              <w:rPr>
                <w:noProof/>
              </w:rPr>
              <w:fldChar w:fldCharType="begin"/>
            </w:r>
            <w:r w:rsidR="00BF511D">
              <w:rPr>
                <w:noProof/>
              </w:rPr>
              <w:instrText xml:space="preserve"> PAGEREF _Toc256000009 \h </w:instrText>
            </w:r>
            <w:r w:rsidR="00BF511D">
              <w:rPr>
                <w:noProof/>
              </w:rPr>
            </w:r>
            <w:r w:rsidR="00BF511D">
              <w:rPr>
                <w:noProof/>
              </w:rPr>
              <w:fldChar w:fldCharType="separate"/>
            </w:r>
            <w:r w:rsidR="00DD5C20">
              <w:rPr>
                <w:noProof/>
              </w:rPr>
              <w:t>4</w:t>
            </w:r>
            <w:r w:rsidR="00BF511D">
              <w:rPr>
                <w:noProof/>
              </w:rPr>
              <w:fldChar w:fldCharType="end"/>
            </w:r>
          </w:hyperlink>
        </w:p>
        <w:p w14:paraId="6DAF8427" w14:textId="77777777" w:rsidR="0005109C" w:rsidRDefault="0021372E">
          <w:pPr>
            <w:pStyle w:val="TOC2"/>
            <w:tabs>
              <w:tab w:val="left" w:pos="880"/>
              <w:tab w:val="right" w:leader="dot" w:pos="9016"/>
            </w:tabs>
            <w:rPr>
              <w:rFonts w:asciiTheme="minorHAnsi" w:hAnsiTheme="minorHAnsi"/>
              <w:noProof/>
            </w:rPr>
          </w:pPr>
          <w:hyperlink w:anchor="_Toc256000010" w:history="1">
            <w:r w:rsidR="00BF511D">
              <w:rPr>
                <w:rStyle w:val="Hyperlink"/>
                <w:noProof/>
              </w:rPr>
              <w:t>4.2.</w:t>
            </w:r>
            <w:r w:rsidR="00BF511D">
              <w:rPr>
                <w:rFonts w:asciiTheme="minorHAnsi" w:hAnsiTheme="minorHAnsi"/>
                <w:noProof/>
              </w:rPr>
              <w:tab/>
            </w:r>
            <w:r w:rsidR="00BF511D">
              <w:rPr>
                <w:rStyle w:val="Hyperlink"/>
                <w:noProof/>
              </w:rPr>
              <w:t>CHI Induction</w:t>
            </w:r>
            <w:r w:rsidR="00BF511D">
              <w:rPr>
                <w:noProof/>
              </w:rPr>
              <w:tab/>
            </w:r>
            <w:r w:rsidR="00BF511D">
              <w:rPr>
                <w:noProof/>
              </w:rPr>
              <w:fldChar w:fldCharType="begin"/>
            </w:r>
            <w:r w:rsidR="00BF511D">
              <w:rPr>
                <w:noProof/>
              </w:rPr>
              <w:instrText xml:space="preserve"> PAGEREF _Toc256000010 \h </w:instrText>
            </w:r>
            <w:r w:rsidR="00BF511D">
              <w:rPr>
                <w:noProof/>
              </w:rPr>
            </w:r>
            <w:r w:rsidR="00BF511D">
              <w:rPr>
                <w:noProof/>
              </w:rPr>
              <w:fldChar w:fldCharType="separate"/>
            </w:r>
            <w:r w:rsidR="00DD5C20">
              <w:rPr>
                <w:noProof/>
              </w:rPr>
              <w:t>4</w:t>
            </w:r>
            <w:r w:rsidR="00BF511D">
              <w:rPr>
                <w:noProof/>
              </w:rPr>
              <w:fldChar w:fldCharType="end"/>
            </w:r>
          </w:hyperlink>
        </w:p>
        <w:p w14:paraId="016DB7C5" w14:textId="77777777" w:rsidR="0005109C" w:rsidRDefault="0021372E">
          <w:pPr>
            <w:pStyle w:val="TOC2"/>
            <w:tabs>
              <w:tab w:val="left" w:pos="880"/>
              <w:tab w:val="right" w:leader="dot" w:pos="9016"/>
            </w:tabs>
            <w:rPr>
              <w:rFonts w:asciiTheme="minorHAnsi" w:hAnsiTheme="minorHAnsi"/>
              <w:noProof/>
            </w:rPr>
          </w:pPr>
          <w:hyperlink w:anchor="_Toc256000011" w:history="1">
            <w:r w:rsidR="00BF511D">
              <w:rPr>
                <w:rStyle w:val="Hyperlink"/>
                <w:noProof/>
              </w:rPr>
              <w:t>4.3.</w:t>
            </w:r>
            <w:r w:rsidR="00BF511D">
              <w:rPr>
                <w:rFonts w:asciiTheme="minorHAnsi" w:hAnsiTheme="minorHAnsi"/>
                <w:noProof/>
              </w:rPr>
              <w:tab/>
            </w:r>
            <w:r w:rsidR="00BF511D">
              <w:rPr>
                <w:rStyle w:val="Hyperlink"/>
                <w:noProof/>
              </w:rPr>
              <w:t>Induction support and further training</w:t>
            </w:r>
            <w:r w:rsidR="00BF511D">
              <w:rPr>
                <w:noProof/>
              </w:rPr>
              <w:tab/>
            </w:r>
            <w:r w:rsidR="00BF511D">
              <w:rPr>
                <w:noProof/>
              </w:rPr>
              <w:fldChar w:fldCharType="begin"/>
            </w:r>
            <w:r w:rsidR="00BF511D">
              <w:rPr>
                <w:noProof/>
              </w:rPr>
              <w:instrText xml:space="preserve"> PAGEREF _Toc256000011 \h </w:instrText>
            </w:r>
            <w:r w:rsidR="00BF511D">
              <w:rPr>
                <w:noProof/>
              </w:rPr>
            </w:r>
            <w:r w:rsidR="00BF511D">
              <w:rPr>
                <w:noProof/>
              </w:rPr>
              <w:fldChar w:fldCharType="separate"/>
            </w:r>
            <w:r w:rsidR="00DD5C20">
              <w:rPr>
                <w:noProof/>
              </w:rPr>
              <w:t>4</w:t>
            </w:r>
            <w:r w:rsidR="00BF511D">
              <w:rPr>
                <w:noProof/>
              </w:rPr>
              <w:fldChar w:fldCharType="end"/>
            </w:r>
          </w:hyperlink>
        </w:p>
        <w:p w14:paraId="692FADBF" w14:textId="77777777" w:rsidR="0005109C" w:rsidRDefault="0021372E">
          <w:pPr>
            <w:pStyle w:val="TOC1"/>
            <w:tabs>
              <w:tab w:val="left" w:pos="480"/>
              <w:tab w:val="right" w:leader="dot" w:pos="9016"/>
            </w:tabs>
            <w:rPr>
              <w:rFonts w:asciiTheme="minorHAnsi" w:hAnsiTheme="minorHAnsi"/>
              <w:noProof/>
            </w:rPr>
          </w:pPr>
          <w:hyperlink w:anchor="_Toc256000016" w:history="1">
            <w:r w:rsidR="00BF511D">
              <w:rPr>
                <w:rStyle w:val="Hyperlink"/>
                <w:noProof/>
              </w:rPr>
              <w:t>5.</w:t>
            </w:r>
            <w:r w:rsidR="00BF511D">
              <w:rPr>
                <w:rFonts w:asciiTheme="minorHAnsi" w:hAnsiTheme="minorHAnsi"/>
                <w:noProof/>
              </w:rPr>
              <w:tab/>
            </w:r>
            <w:r w:rsidR="00BF511D">
              <w:rPr>
                <w:rStyle w:val="Hyperlink"/>
                <w:noProof/>
              </w:rPr>
              <w:t>Cross-referenced ISMS Documents</w:t>
            </w:r>
            <w:r w:rsidR="00BF511D">
              <w:rPr>
                <w:noProof/>
              </w:rPr>
              <w:tab/>
            </w:r>
            <w:r w:rsidR="00BF511D">
              <w:rPr>
                <w:noProof/>
              </w:rPr>
              <w:fldChar w:fldCharType="begin"/>
            </w:r>
            <w:r w:rsidR="00BF511D">
              <w:rPr>
                <w:noProof/>
              </w:rPr>
              <w:instrText xml:space="preserve"> PAGEREF _Toc256000016 \h </w:instrText>
            </w:r>
            <w:r w:rsidR="00BF511D">
              <w:rPr>
                <w:noProof/>
              </w:rPr>
            </w:r>
            <w:r w:rsidR="00BF511D">
              <w:rPr>
                <w:noProof/>
              </w:rPr>
              <w:fldChar w:fldCharType="separate"/>
            </w:r>
            <w:r w:rsidR="00DD5C20">
              <w:rPr>
                <w:noProof/>
              </w:rPr>
              <w:t>4</w:t>
            </w:r>
            <w:r w:rsidR="00BF511D">
              <w:rPr>
                <w:noProof/>
              </w:rPr>
              <w:fldChar w:fldCharType="end"/>
            </w:r>
          </w:hyperlink>
        </w:p>
        <w:p w14:paraId="65296688" w14:textId="77777777" w:rsidR="0005109C" w:rsidRDefault="0021372E">
          <w:pPr>
            <w:pStyle w:val="TOC1"/>
            <w:tabs>
              <w:tab w:val="left" w:pos="480"/>
              <w:tab w:val="right" w:leader="dot" w:pos="9016"/>
            </w:tabs>
            <w:rPr>
              <w:rFonts w:asciiTheme="minorHAnsi" w:hAnsiTheme="minorHAnsi"/>
              <w:noProof/>
            </w:rPr>
          </w:pPr>
          <w:hyperlink w:anchor="_Toc256000020" w:history="1">
            <w:r w:rsidR="00BF511D">
              <w:rPr>
                <w:rStyle w:val="Hyperlink"/>
                <w:noProof/>
              </w:rPr>
              <w:t>6.</w:t>
            </w:r>
            <w:r w:rsidR="00BF511D">
              <w:rPr>
                <w:rFonts w:asciiTheme="minorHAnsi" w:hAnsiTheme="minorHAnsi"/>
                <w:noProof/>
              </w:rPr>
              <w:tab/>
            </w:r>
            <w:r w:rsidR="00BF511D" w:rsidRPr="009D002B">
              <w:rPr>
                <w:rStyle w:val="Hyperlink"/>
                <w:noProof/>
              </w:rPr>
              <w:t>Appendices</w:t>
            </w:r>
            <w:r w:rsidR="00BF511D">
              <w:rPr>
                <w:noProof/>
              </w:rPr>
              <w:tab/>
            </w:r>
            <w:r w:rsidR="00BF511D">
              <w:rPr>
                <w:noProof/>
              </w:rPr>
              <w:fldChar w:fldCharType="begin"/>
            </w:r>
            <w:r w:rsidR="00BF511D">
              <w:rPr>
                <w:noProof/>
              </w:rPr>
              <w:instrText xml:space="preserve"> PAGEREF _Toc256000020 \h </w:instrText>
            </w:r>
            <w:r w:rsidR="00BF511D">
              <w:rPr>
                <w:noProof/>
              </w:rPr>
            </w:r>
            <w:r w:rsidR="00BF511D">
              <w:rPr>
                <w:noProof/>
              </w:rPr>
              <w:fldChar w:fldCharType="separate"/>
            </w:r>
            <w:r w:rsidR="00DD5C20">
              <w:rPr>
                <w:noProof/>
              </w:rPr>
              <w:t>5</w:t>
            </w:r>
            <w:r w:rsidR="00BF511D">
              <w:rPr>
                <w:noProof/>
              </w:rPr>
              <w:fldChar w:fldCharType="end"/>
            </w:r>
          </w:hyperlink>
        </w:p>
        <w:p w14:paraId="004F552A" w14:textId="77777777" w:rsidR="0005109C" w:rsidRDefault="0021372E">
          <w:pPr>
            <w:pStyle w:val="TOC2"/>
            <w:tabs>
              <w:tab w:val="left" w:pos="880"/>
              <w:tab w:val="right" w:leader="dot" w:pos="9016"/>
            </w:tabs>
            <w:rPr>
              <w:rFonts w:asciiTheme="minorHAnsi" w:hAnsiTheme="minorHAnsi"/>
              <w:noProof/>
            </w:rPr>
          </w:pPr>
          <w:hyperlink w:anchor="_Toc256000025" w:history="1">
            <w:r w:rsidR="00BF511D">
              <w:rPr>
                <w:rStyle w:val="Hyperlink"/>
                <w:noProof/>
              </w:rPr>
              <w:t>6.1.</w:t>
            </w:r>
            <w:r w:rsidR="00BF511D">
              <w:rPr>
                <w:rFonts w:asciiTheme="minorHAnsi" w:hAnsiTheme="minorHAnsi"/>
                <w:noProof/>
              </w:rPr>
              <w:tab/>
            </w:r>
            <w:r w:rsidR="00BF511D">
              <w:rPr>
                <w:rStyle w:val="Hyperlink"/>
                <w:noProof/>
              </w:rPr>
              <w:t>Guidelines for Adding FORM-004 to Q-Pulse Person Record</w:t>
            </w:r>
            <w:r w:rsidR="00BF511D">
              <w:rPr>
                <w:noProof/>
              </w:rPr>
              <w:tab/>
            </w:r>
            <w:r w:rsidR="00BF511D">
              <w:rPr>
                <w:noProof/>
              </w:rPr>
              <w:fldChar w:fldCharType="begin"/>
            </w:r>
            <w:r w:rsidR="00BF511D">
              <w:rPr>
                <w:noProof/>
              </w:rPr>
              <w:instrText xml:space="preserve"> PAGEREF _Toc256000025 \h </w:instrText>
            </w:r>
            <w:r w:rsidR="00BF511D">
              <w:rPr>
                <w:noProof/>
              </w:rPr>
            </w:r>
            <w:r w:rsidR="00BF511D">
              <w:rPr>
                <w:noProof/>
              </w:rPr>
              <w:fldChar w:fldCharType="separate"/>
            </w:r>
            <w:r w:rsidR="00DD5C20">
              <w:rPr>
                <w:noProof/>
              </w:rPr>
              <w:t>5</w:t>
            </w:r>
            <w:r w:rsidR="00BF511D">
              <w:rPr>
                <w:noProof/>
              </w:rPr>
              <w:fldChar w:fldCharType="end"/>
            </w:r>
          </w:hyperlink>
        </w:p>
        <w:p w14:paraId="7E82D2FE" w14:textId="77777777" w:rsidR="0005109C" w:rsidRDefault="00BF511D" w:rsidP="006735AF">
          <w:pPr>
            <w:pStyle w:val="TOCHeading"/>
            <w:jc w:val="left"/>
          </w:pPr>
          <w:r>
            <w:fldChar w:fldCharType="end"/>
          </w:r>
        </w:p>
      </w:sdtContent>
    </w:sdt>
    <w:p w14:paraId="7BE556F4" w14:textId="77777777" w:rsidR="00E037AF" w:rsidRDefault="00BF511D" w:rsidP="00E037AF">
      <w:pPr>
        <w:pStyle w:val="ISMSHeading1"/>
      </w:pPr>
      <w:r>
        <w:br w:type="page"/>
      </w:r>
      <w:bookmarkStart w:id="0" w:name="_Toc256000005"/>
      <w:bookmarkStart w:id="1" w:name="_Toc256000110"/>
      <w:bookmarkStart w:id="2" w:name="_Toc256000099"/>
      <w:bookmarkStart w:id="3" w:name="_Toc256000088"/>
      <w:bookmarkStart w:id="4" w:name="_Toc256000078"/>
      <w:bookmarkStart w:id="5" w:name="_Toc256000068"/>
      <w:bookmarkStart w:id="6" w:name="_Toc256000058"/>
      <w:bookmarkStart w:id="7" w:name="_Toc256000048"/>
      <w:bookmarkStart w:id="8" w:name="_Toc256000038"/>
      <w:bookmarkStart w:id="9" w:name="_Toc256000000"/>
      <w:bookmarkStart w:id="10" w:name="_Toc481579862"/>
      <w:bookmarkStart w:id="11" w:name="_Toc497726115"/>
      <w:bookmarkStart w:id="12" w:name="_Toc520365612"/>
      <w:bookmarkStart w:id="13" w:name="_Toc955878"/>
      <w:bookmarkStart w:id="14" w:name="_Toc6394655"/>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845C075" w14:textId="77777777" w:rsidR="0040035F" w:rsidRDefault="00BF511D" w:rsidP="00203D50">
      <w:pPr>
        <w:pStyle w:val="ISMSNormal"/>
      </w:pPr>
      <w:bookmarkStart w:id="15" w:name="_Toc481579866"/>
      <w:r w:rsidRPr="00C9246D">
        <w:t xml:space="preserve">All employees of the organization should be </w:t>
      </w:r>
      <w:proofErr w:type="gramStart"/>
      <w:r w:rsidRPr="00C9246D">
        <w:t>identified</w:t>
      </w:r>
      <w:proofErr w:type="gramEnd"/>
      <w:r w:rsidRPr="00C9246D">
        <w:t xml:space="preserve"> and a </w:t>
      </w:r>
      <w:r>
        <w:t xml:space="preserve">person </w:t>
      </w:r>
      <w:r w:rsidRPr="00C9246D">
        <w:t xml:space="preserve">record should be </w:t>
      </w:r>
      <w:r>
        <w:t>created</w:t>
      </w:r>
      <w:r w:rsidRPr="00C9246D">
        <w:t xml:space="preserve"> and maintained</w:t>
      </w:r>
      <w:r>
        <w:t>. The employees should also receive</w:t>
      </w:r>
      <w:r w:rsidRPr="00C9246D">
        <w:t xml:space="preserve"> appropriate awareness education and training as relevant for their job function. </w:t>
      </w:r>
    </w:p>
    <w:p w14:paraId="16F51F0D" w14:textId="77777777" w:rsidR="0040035F" w:rsidRDefault="0021372E" w:rsidP="00203D50">
      <w:pPr>
        <w:pStyle w:val="ISMSNormal"/>
      </w:pPr>
    </w:p>
    <w:p w14:paraId="54B4E154" w14:textId="77777777" w:rsidR="00E037AF" w:rsidRDefault="00BF511D" w:rsidP="00203D50">
      <w:pPr>
        <w:pStyle w:val="ISMSNormal"/>
      </w:pPr>
      <w:r w:rsidRPr="00C9246D">
        <w:t xml:space="preserve">This document describes the procedure for the induction of new starters in CHI and the creation of the </w:t>
      </w:r>
      <w:r>
        <w:t>Q-Pulse</w:t>
      </w:r>
      <w:r w:rsidRPr="00C9246D">
        <w:t xml:space="preserve"> person record.</w:t>
      </w:r>
    </w:p>
    <w:p w14:paraId="3A3548C7" w14:textId="77777777" w:rsidR="00E037AF" w:rsidRDefault="0021372E" w:rsidP="00203D50">
      <w:pPr>
        <w:pStyle w:val="ISMSNormal"/>
      </w:pPr>
    </w:p>
    <w:p w14:paraId="2935DE66" w14:textId="77777777" w:rsidR="00E037AF" w:rsidRDefault="00BF511D" w:rsidP="00E037AF">
      <w:pPr>
        <w:pStyle w:val="ISMSHeading1"/>
      </w:pPr>
      <w:bookmarkStart w:id="16" w:name="_Toc256000006"/>
      <w:bookmarkStart w:id="17" w:name="_Toc256000111"/>
      <w:bookmarkStart w:id="18" w:name="_Toc256000100"/>
      <w:bookmarkStart w:id="19" w:name="_Toc256000089"/>
      <w:bookmarkStart w:id="20" w:name="_Toc256000079"/>
      <w:bookmarkStart w:id="21" w:name="_Toc256000069"/>
      <w:bookmarkStart w:id="22" w:name="_Toc256000059"/>
      <w:bookmarkStart w:id="23" w:name="_Toc256000049"/>
      <w:bookmarkStart w:id="24" w:name="_Toc256000039"/>
      <w:bookmarkStart w:id="25" w:name="_Toc256000031"/>
      <w:bookmarkStart w:id="26" w:name="_Toc256000018"/>
      <w:bookmarkStart w:id="27" w:name="_Toc256000012"/>
      <w:bookmarkStart w:id="28" w:name="_Toc256000001"/>
      <w:bookmarkStart w:id="29" w:name="_Toc481571990"/>
      <w:bookmarkStart w:id="30" w:name="_Toc490639428"/>
      <w:bookmarkStart w:id="31" w:name="_Toc491860081"/>
      <w:bookmarkStart w:id="32" w:name="_Toc497726116"/>
      <w:bookmarkStart w:id="33" w:name="_Toc520365613"/>
      <w:bookmarkStart w:id="34" w:name="_Toc955879"/>
      <w:bookmarkStart w:id="35" w:name="_Toc6394656"/>
      <w:r>
        <w:t>Scope</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12A1BC4F" w14:textId="77777777" w:rsidR="00E037AF" w:rsidRDefault="00BF511D" w:rsidP="00203D50">
      <w:pPr>
        <w:pStyle w:val="ISMSNormal"/>
      </w:pPr>
      <w:r w:rsidRPr="00C9246D">
        <w:t xml:space="preserve">This SOP describes the procedure for </w:t>
      </w:r>
      <w:r>
        <w:t xml:space="preserve">the induction of </w:t>
      </w:r>
      <w:r w:rsidRPr="00C9246D">
        <w:t>new CHI staff and students</w:t>
      </w:r>
      <w:r>
        <w:t xml:space="preserve">. </w:t>
      </w:r>
      <w:r w:rsidRPr="00C9246D">
        <w:t xml:space="preserve">It also applies to non-CHI staff </w:t>
      </w:r>
      <w:r>
        <w:t xml:space="preserve">and students </w:t>
      </w:r>
      <w:r w:rsidRPr="00C9246D">
        <w:t>working on the TRE</w:t>
      </w:r>
      <w:r>
        <w:t xml:space="preserve"> or resident in Vaughan House and </w:t>
      </w:r>
      <w:r w:rsidRPr="00C9246D">
        <w:t>existing members of the University who begin working at CHI.</w:t>
      </w:r>
      <w:r>
        <w:t xml:space="preserve"> </w:t>
      </w:r>
    </w:p>
    <w:p w14:paraId="61C1E097" w14:textId="77777777" w:rsidR="00E037AF" w:rsidRDefault="0021372E" w:rsidP="00203D50">
      <w:pPr>
        <w:pStyle w:val="ISMSNormal"/>
      </w:pPr>
    </w:p>
    <w:p w14:paraId="65D1DC0B" w14:textId="77777777" w:rsidR="00E037AF" w:rsidRDefault="00BF511D" w:rsidP="00203D50">
      <w:pPr>
        <w:pStyle w:val="ISMSNormal"/>
      </w:pPr>
      <w:r>
        <w:t xml:space="preserve">Note: For simplicity this in-scope group shall be referred to throughout the remainder of this procedure as ‘new CHI staff’ unless a specific distinction is necessary. </w:t>
      </w:r>
    </w:p>
    <w:p w14:paraId="3EF36E02" w14:textId="77777777" w:rsidR="00E037AF" w:rsidRDefault="0021372E" w:rsidP="00203D50">
      <w:pPr>
        <w:pStyle w:val="ISMSNormal"/>
      </w:pPr>
    </w:p>
    <w:p w14:paraId="1BD01EAB" w14:textId="77777777" w:rsidR="00E037AF" w:rsidRDefault="00BF511D" w:rsidP="00203D50">
      <w:pPr>
        <w:pStyle w:val="ISMSNormal"/>
      </w:pPr>
      <w:r>
        <w:t>It includes for the activities to introduce new CHI staff to the CHI organization and the ISMS and ensure they are set up on the ISMS and other CHI systems as necessary for their role.</w:t>
      </w:r>
    </w:p>
    <w:p w14:paraId="1A3534BB" w14:textId="77777777" w:rsidR="0053776C" w:rsidRDefault="0021372E" w:rsidP="00203D50">
      <w:pPr>
        <w:pStyle w:val="ISMSNormal"/>
      </w:pPr>
    </w:p>
    <w:p w14:paraId="06349CAA" w14:textId="77777777" w:rsidR="0053776C" w:rsidRDefault="00BF511D" w:rsidP="0053776C">
      <w:r>
        <w:t>University and faculty induction activities are out of scope of this procedure although new CHI staff must also complete the university and faculty induction including welcome events, checklists and mandatory training.</w:t>
      </w:r>
    </w:p>
    <w:p w14:paraId="2B6AD81C" w14:textId="77777777" w:rsidR="00E037AF" w:rsidRDefault="0021372E" w:rsidP="00203D50">
      <w:pPr>
        <w:pStyle w:val="ISMSNormal"/>
      </w:pPr>
    </w:p>
    <w:p w14:paraId="3CF18669" w14:textId="77777777" w:rsidR="00E037AF" w:rsidRDefault="00BF511D" w:rsidP="00E037AF">
      <w:pPr>
        <w:pStyle w:val="ISMSHeading1"/>
      </w:pPr>
      <w:bookmarkStart w:id="36" w:name="_Toc256000007"/>
      <w:bookmarkStart w:id="37" w:name="_Toc256000112"/>
      <w:bookmarkStart w:id="38" w:name="_Toc256000101"/>
      <w:bookmarkStart w:id="39" w:name="_Toc256000090"/>
      <w:bookmarkStart w:id="40" w:name="_Toc256000080"/>
      <w:bookmarkStart w:id="41" w:name="_Toc256000070"/>
      <w:bookmarkStart w:id="42" w:name="_Toc256000060"/>
      <w:bookmarkStart w:id="43" w:name="_Toc256000050"/>
      <w:bookmarkStart w:id="44" w:name="_Toc256000040"/>
      <w:bookmarkStart w:id="45" w:name="_Toc256000032"/>
      <w:bookmarkStart w:id="46" w:name="_Toc256000022"/>
      <w:bookmarkStart w:id="47" w:name="_Toc256000013"/>
      <w:bookmarkStart w:id="48" w:name="_Toc256000002"/>
      <w:bookmarkStart w:id="49" w:name="_Toc481571991"/>
      <w:bookmarkStart w:id="50" w:name="_Toc490639429"/>
      <w:bookmarkStart w:id="51" w:name="_Toc491860082"/>
      <w:bookmarkStart w:id="52" w:name="_Toc497726117"/>
      <w:bookmarkStart w:id="53" w:name="_Toc520365614"/>
      <w:bookmarkStart w:id="54" w:name="_Toc955880"/>
      <w:bookmarkStart w:id="55" w:name="_Toc6394657"/>
      <w:r>
        <w:t>Responsibilities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8BE34A0" w14:textId="77777777" w:rsidR="00E037AF" w:rsidRDefault="00BF511D" w:rsidP="00203D50">
      <w:pPr>
        <w:pStyle w:val="ISMSNormal"/>
      </w:pPr>
      <w:r>
        <w:t>The relevant Line Manager is responsible for:</w:t>
      </w:r>
    </w:p>
    <w:p w14:paraId="53F5A6BB" w14:textId="77777777" w:rsidR="00E037AF" w:rsidRDefault="00BF511D" w:rsidP="00203D50">
      <w:pPr>
        <w:pStyle w:val="ListParagraph"/>
      </w:pPr>
      <w:r>
        <w:t xml:space="preserve">Advising CHI Staff Administration of any new CHI staff </w:t>
      </w:r>
    </w:p>
    <w:p w14:paraId="120A2E26" w14:textId="77777777" w:rsidR="00E037AF" w:rsidRDefault="00BF511D" w:rsidP="00203D50">
      <w:pPr>
        <w:pStyle w:val="ListParagraph"/>
      </w:pPr>
      <w:r>
        <w:t>Notifying the Q-Pulse Administrator of their details</w:t>
      </w:r>
    </w:p>
    <w:p w14:paraId="2B9935F5" w14:textId="77777777" w:rsidR="00E037AF" w:rsidRDefault="00BF511D" w:rsidP="00203D50">
      <w:pPr>
        <w:pStyle w:val="ListParagraph"/>
      </w:pPr>
      <w:r>
        <w:t>Ensuring a CHI induction is scheduled and completed in a timely manner</w:t>
      </w:r>
    </w:p>
    <w:p w14:paraId="2FB7BCCA" w14:textId="77777777" w:rsidR="00E037AF" w:rsidRDefault="00BF511D" w:rsidP="00203D50">
      <w:pPr>
        <w:pStyle w:val="ListParagraph"/>
      </w:pPr>
      <w:r>
        <w:t xml:space="preserve">Working with the new starter to identify any requirement for additional training </w:t>
      </w:r>
    </w:p>
    <w:p w14:paraId="36D2617B" w14:textId="77777777" w:rsidR="00E037AF" w:rsidRDefault="00BF511D" w:rsidP="00203D50">
      <w:pPr>
        <w:pStyle w:val="ListParagraph"/>
      </w:pPr>
      <w:r>
        <w:t xml:space="preserve">Uploading the completed FORM-004 checklist to Q-Pulse </w:t>
      </w:r>
    </w:p>
    <w:p w14:paraId="3FF28C31" w14:textId="77777777" w:rsidR="00E037AF" w:rsidRDefault="0021372E" w:rsidP="00203D50"/>
    <w:p w14:paraId="56F90BD7" w14:textId="77777777" w:rsidR="00E037AF" w:rsidRDefault="00BF511D" w:rsidP="00203D50">
      <w:r>
        <w:t>CHI Staff Administration is responsible for:</w:t>
      </w:r>
    </w:p>
    <w:p w14:paraId="2B48215B" w14:textId="77777777" w:rsidR="00E037AF" w:rsidRDefault="00BF511D" w:rsidP="00203D50">
      <w:pPr>
        <w:pStyle w:val="ListParagraph"/>
      </w:pPr>
      <w:r>
        <w:t>Arranging the provision of the necessary IT equipment for new starters</w:t>
      </w:r>
    </w:p>
    <w:p w14:paraId="09346944" w14:textId="77777777" w:rsidR="00E037AF" w:rsidRDefault="0021372E" w:rsidP="00203D50">
      <w:pPr>
        <w:pStyle w:val="ISMSNormal"/>
      </w:pPr>
    </w:p>
    <w:p w14:paraId="3AB71AF0" w14:textId="77777777" w:rsidR="00E037AF" w:rsidRDefault="00BF511D" w:rsidP="00203D50">
      <w:pPr>
        <w:pStyle w:val="ISMSNormal"/>
      </w:pPr>
      <w:r>
        <w:t>The Q-Pulse Administrator is responsible for:</w:t>
      </w:r>
    </w:p>
    <w:p w14:paraId="1D913CBC" w14:textId="77777777" w:rsidR="00E037AF" w:rsidRDefault="00BF511D" w:rsidP="00203D50">
      <w:pPr>
        <w:pStyle w:val="ListParagraph"/>
      </w:pPr>
      <w:r>
        <w:t>Creating a user account on Q-Pulse for any new CHI staff</w:t>
      </w:r>
    </w:p>
    <w:p w14:paraId="67D3C013" w14:textId="77777777" w:rsidR="00E037AF" w:rsidRDefault="00BF511D" w:rsidP="00203D50">
      <w:pPr>
        <w:pStyle w:val="ListParagraph"/>
      </w:pPr>
      <w:r>
        <w:t xml:space="preserve">Ensuring the new starter is assigned to the correct ISMS documents in scope for their role </w:t>
      </w:r>
    </w:p>
    <w:p w14:paraId="417C998E" w14:textId="77777777" w:rsidR="00E037AF" w:rsidRDefault="0021372E" w:rsidP="00203D50">
      <w:pPr>
        <w:pStyle w:val="ISMSNormal"/>
      </w:pPr>
    </w:p>
    <w:p w14:paraId="641BB1B4" w14:textId="77777777" w:rsidR="00E037AF" w:rsidRDefault="00BF511D" w:rsidP="00203D50">
      <w:pPr>
        <w:pStyle w:val="ISMSNormal"/>
      </w:pPr>
      <w:r>
        <w:t>The new member of CHI staff is responsible for:</w:t>
      </w:r>
    </w:p>
    <w:p w14:paraId="157D2D6C" w14:textId="77777777" w:rsidR="00E037AF" w:rsidRDefault="00BF511D" w:rsidP="00203D50">
      <w:pPr>
        <w:pStyle w:val="ListParagraph"/>
      </w:pPr>
      <w:r>
        <w:t>Completion of relevant CHI induction activities</w:t>
      </w:r>
    </w:p>
    <w:p w14:paraId="7E443257" w14:textId="77777777" w:rsidR="00E037AF" w:rsidRDefault="00BF511D" w:rsidP="00203D50">
      <w:pPr>
        <w:pStyle w:val="ListParagraph"/>
      </w:pPr>
      <w:r>
        <w:t>Raising requests for additional training as necessary</w:t>
      </w:r>
    </w:p>
    <w:p w14:paraId="194C36F5" w14:textId="77777777" w:rsidR="00E037AF" w:rsidRDefault="0021372E" w:rsidP="00203D50">
      <w:pPr>
        <w:pStyle w:val="ISMSNormal"/>
      </w:pPr>
    </w:p>
    <w:p w14:paraId="1BE51884" w14:textId="77777777" w:rsidR="00E037AF" w:rsidRDefault="00BF511D" w:rsidP="00203D50">
      <w:pPr>
        <w:pStyle w:val="ISMSNormal"/>
      </w:pPr>
      <w:r>
        <w:t xml:space="preserve">Where the in scope person is line managed by a person that is outside of CHI then a </w:t>
      </w:r>
      <w:proofErr w:type="gramStart"/>
      <w:r>
        <w:t>CHI ”surrogate</w:t>
      </w:r>
      <w:proofErr w:type="gramEnd"/>
      <w:r>
        <w:t>” line manager will be assigned who will complete the designated ISMS line management responsibilities.</w:t>
      </w:r>
    </w:p>
    <w:p w14:paraId="3EEA4CAE" w14:textId="77777777" w:rsidR="00E037AF" w:rsidRDefault="0021372E" w:rsidP="00203D50">
      <w:pPr>
        <w:pStyle w:val="ISMSNormal"/>
      </w:pPr>
    </w:p>
    <w:p w14:paraId="3D8C890D" w14:textId="77777777" w:rsidR="00E037AF" w:rsidRDefault="00BF511D" w:rsidP="003977E0">
      <w:pPr>
        <w:pStyle w:val="ISMSHeading1"/>
      </w:pPr>
      <w:bookmarkStart w:id="56" w:name="_Toc256000008"/>
      <w:bookmarkStart w:id="57" w:name="_Toc256000113"/>
      <w:bookmarkStart w:id="58" w:name="_Toc256000102"/>
      <w:bookmarkStart w:id="59" w:name="_Toc256000091"/>
      <w:bookmarkStart w:id="60" w:name="_Toc256000081"/>
      <w:bookmarkStart w:id="61" w:name="_Toc256000071"/>
      <w:bookmarkStart w:id="62" w:name="_Toc256000061"/>
      <w:bookmarkStart w:id="63" w:name="_Toc256000051"/>
      <w:bookmarkStart w:id="64" w:name="_Toc256000041"/>
      <w:bookmarkStart w:id="65" w:name="_Toc256000033"/>
      <w:bookmarkStart w:id="66" w:name="_Toc256000023"/>
      <w:bookmarkStart w:id="67" w:name="_Toc256000014"/>
      <w:bookmarkStart w:id="68" w:name="_Toc256000003"/>
      <w:bookmarkStart w:id="69" w:name="_Toc481571992"/>
      <w:bookmarkStart w:id="70" w:name="_Toc490639430"/>
      <w:bookmarkStart w:id="71" w:name="_Toc491860083"/>
      <w:bookmarkStart w:id="72" w:name="_Toc497726118"/>
      <w:bookmarkStart w:id="73" w:name="_Toc520365615"/>
      <w:bookmarkStart w:id="74" w:name="_Toc955881"/>
      <w:bookmarkStart w:id="75" w:name="_Toc6394658"/>
      <w:r>
        <w:t>Procedure</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53728965" w14:textId="77777777" w:rsidR="00E037AF" w:rsidRDefault="00BF511D" w:rsidP="00E037AF">
      <w:pPr>
        <w:pStyle w:val="ISMSHeading2"/>
      </w:pPr>
      <w:bookmarkStart w:id="76" w:name="_Toc256000009"/>
      <w:bookmarkStart w:id="77" w:name="_Toc256000114"/>
      <w:bookmarkStart w:id="78" w:name="_Toc256000103"/>
      <w:bookmarkStart w:id="79" w:name="_Toc256000092"/>
      <w:bookmarkStart w:id="80" w:name="_Toc256000082"/>
      <w:bookmarkStart w:id="81" w:name="_Toc256000072"/>
      <w:bookmarkStart w:id="82" w:name="_Toc256000062"/>
      <w:bookmarkStart w:id="83" w:name="_Toc256000052"/>
      <w:bookmarkStart w:id="84" w:name="_Toc256000042"/>
      <w:bookmarkStart w:id="85" w:name="_Toc256000034"/>
      <w:bookmarkStart w:id="86" w:name="_Toc256000024"/>
      <w:bookmarkStart w:id="87" w:name="_Toc256000015"/>
      <w:bookmarkStart w:id="88" w:name="_Toc256000004"/>
      <w:bookmarkStart w:id="89" w:name="_Toc481571993"/>
      <w:bookmarkStart w:id="90" w:name="_Toc490639431"/>
      <w:bookmarkStart w:id="91" w:name="_Toc491860084"/>
      <w:bookmarkStart w:id="92" w:name="_Toc497726119"/>
      <w:bookmarkStart w:id="93" w:name="_Toc520365616"/>
      <w:bookmarkStart w:id="94" w:name="_Toc955882"/>
      <w:bookmarkStart w:id="95" w:name="_Toc6394659"/>
      <w:r>
        <w:t>Actions before the arrival of a member of staff</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C0DC114" w14:textId="77777777" w:rsidR="00E037AF" w:rsidRDefault="00BF511D" w:rsidP="00203D50">
      <w:pPr>
        <w:pStyle w:val="ListParagraph"/>
        <w:numPr>
          <w:ilvl w:val="0"/>
          <w:numId w:val="8"/>
        </w:numPr>
      </w:pPr>
      <w:r>
        <w:t xml:space="preserve">The start date of new CHI staff should be communicated by the Line Manager to CHI Staff Administration a minimum of 1 week before their scheduled arrival. </w:t>
      </w:r>
      <w:r w:rsidRPr="00FA6B99">
        <w:t xml:space="preserve">This enables the provision </w:t>
      </w:r>
      <w:r>
        <w:t xml:space="preserve">of desk space </w:t>
      </w:r>
      <w:r w:rsidRPr="00FA6B99">
        <w:t xml:space="preserve">and </w:t>
      </w:r>
      <w:r>
        <w:t xml:space="preserve">the </w:t>
      </w:r>
      <w:r w:rsidRPr="00FA6B99">
        <w:t>setup</w:t>
      </w:r>
      <w:r>
        <w:t xml:space="preserve"> of the necessary IT equipment.</w:t>
      </w:r>
    </w:p>
    <w:p w14:paraId="66B510DA" w14:textId="77777777" w:rsidR="00E037AF" w:rsidRDefault="00BF511D" w:rsidP="00E037AF">
      <w:pPr>
        <w:pStyle w:val="ISMSNormal"/>
        <w:numPr>
          <w:ilvl w:val="0"/>
          <w:numId w:val="8"/>
        </w:numPr>
        <w:spacing w:line="240" w:lineRule="auto"/>
      </w:pPr>
      <w:r w:rsidRPr="00405D71">
        <w:t xml:space="preserve">The Line Manager will determine if the new member of </w:t>
      </w:r>
      <w:r>
        <w:t xml:space="preserve">CHI </w:t>
      </w:r>
      <w:r w:rsidRPr="00405D71">
        <w:t xml:space="preserve">staff is in scope of the ISMS. If </w:t>
      </w:r>
      <w:r>
        <w:t>not</w:t>
      </w:r>
      <w:r w:rsidRPr="00405D71">
        <w:t xml:space="preserve">, </w:t>
      </w:r>
      <w:r>
        <w:t xml:space="preserve">CHI </w:t>
      </w:r>
      <w:r w:rsidRPr="00405D71">
        <w:t xml:space="preserve">induction is </w:t>
      </w:r>
      <w:r>
        <w:t xml:space="preserve">not </w:t>
      </w:r>
      <w:r w:rsidRPr="00405D71">
        <w:t>required</w:t>
      </w:r>
      <w:r>
        <w:t>.</w:t>
      </w:r>
    </w:p>
    <w:p w14:paraId="4B546D50" w14:textId="77777777" w:rsidR="00E037AF" w:rsidRDefault="0021372E" w:rsidP="00203D50">
      <w:pPr>
        <w:pStyle w:val="ListParagraph"/>
        <w:numPr>
          <w:ilvl w:val="0"/>
          <w:numId w:val="0"/>
        </w:numPr>
        <w:ind w:left="720"/>
      </w:pPr>
    </w:p>
    <w:p w14:paraId="00F2620B" w14:textId="77777777" w:rsidR="00E037AF" w:rsidRDefault="00BF511D" w:rsidP="00E037AF">
      <w:pPr>
        <w:pStyle w:val="ISMSHeading2"/>
      </w:pPr>
      <w:bookmarkStart w:id="96" w:name="_Toc256000010"/>
      <w:bookmarkStart w:id="97" w:name="_Toc256000116"/>
      <w:bookmarkStart w:id="98" w:name="_Toc256000105"/>
      <w:bookmarkStart w:id="99" w:name="_Toc256000094"/>
      <w:bookmarkStart w:id="100" w:name="_Toc256000084"/>
      <w:bookmarkStart w:id="101" w:name="_Toc256000074"/>
      <w:bookmarkStart w:id="102" w:name="_Toc256000064"/>
      <w:bookmarkStart w:id="103" w:name="_Toc256000054"/>
      <w:bookmarkStart w:id="104" w:name="_Toc256000044"/>
      <w:bookmarkStart w:id="105" w:name="_Toc256000021"/>
      <w:bookmarkStart w:id="106" w:name="_Toc256000036"/>
      <w:bookmarkStart w:id="107" w:name="_Toc256000026"/>
      <w:bookmarkStart w:id="108" w:name="_Toc256000017"/>
      <w:bookmarkStart w:id="109" w:name="_Toc481571995"/>
      <w:bookmarkStart w:id="110" w:name="_Toc490639433"/>
      <w:bookmarkStart w:id="111" w:name="_Toc491860086"/>
      <w:bookmarkStart w:id="112" w:name="_Toc497726121"/>
      <w:bookmarkStart w:id="113" w:name="_Toc520365618"/>
      <w:bookmarkStart w:id="114" w:name="_Toc955884"/>
      <w:bookmarkStart w:id="115" w:name="_Toc6394660"/>
      <w:r>
        <w:t>CHI Induction</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6DA7FA83" w14:textId="77777777" w:rsidR="00E037AF" w:rsidRDefault="00BF511D" w:rsidP="00203D50">
      <w:pPr>
        <w:pStyle w:val="ListParagraph"/>
        <w:numPr>
          <w:ilvl w:val="0"/>
          <w:numId w:val="10"/>
        </w:numPr>
      </w:pPr>
      <w:r>
        <w:t>For new CHI staff the Line Manager will notify the Q-Pulse Administrator with their start date, their full name, email and job title.</w:t>
      </w:r>
    </w:p>
    <w:p w14:paraId="60426E79" w14:textId="77777777" w:rsidR="00E037AF" w:rsidRDefault="00BF511D" w:rsidP="00203D50">
      <w:pPr>
        <w:pStyle w:val="ListParagraph"/>
        <w:numPr>
          <w:ilvl w:val="0"/>
          <w:numId w:val="10"/>
        </w:numPr>
      </w:pPr>
      <w:r>
        <w:t xml:space="preserve">The Q-Pulse Administrator will generate a user account on Q-Pulse and will email a username and password to the new starter. </w:t>
      </w:r>
    </w:p>
    <w:p w14:paraId="6F94F923" w14:textId="77777777" w:rsidR="00E037AF" w:rsidRDefault="00BF511D" w:rsidP="00203D50">
      <w:pPr>
        <w:pStyle w:val="ListParagraph"/>
        <w:numPr>
          <w:ilvl w:val="0"/>
          <w:numId w:val="10"/>
        </w:numPr>
      </w:pPr>
      <w:r>
        <w:t>The Q-Pulse administrator will assign the new starter to the correct ISMS documents in scope for their role and they will receive email reminders to read and acknowledge these documents.</w:t>
      </w:r>
    </w:p>
    <w:p w14:paraId="4126A41C" w14:textId="77777777" w:rsidR="00E037AF" w:rsidRPr="00734CB6" w:rsidRDefault="00BF511D" w:rsidP="00203D50">
      <w:pPr>
        <w:pStyle w:val="ListParagraph"/>
        <w:numPr>
          <w:ilvl w:val="0"/>
          <w:numId w:val="10"/>
        </w:numPr>
      </w:pPr>
      <w:r>
        <w:t>The Q-Pulse administrator will also assign the ‘New Starter Induction’ competency to the person record. This will be used to provide reminder prompts to both the new starter and their line manager to complete the induction process.</w:t>
      </w:r>
    </w:p>
    <w:p w14:paraId="02728B56" w14:textId="77777777" w:rsidR="00E037AF" w:rsidRDefault="00BF511D" w:rsidP="00203D50">
      <w:pPr>
        <w:pStyle w:val="ListParagraph"/>
        <w:numPr>
          <w:ilvl w:val="0"/>
          <w:numId w:val="10"/>
        </w:numPr>
      </w:pPr>
      <w:r>
        <w:t xml:space="preserve">The Line Manager should schedule an induction meeting with the new CHI staff member within a week of their arrival. </w:t>
      </w:r>
    </w:p>
    <w:p w14:paraId="7F580874" w14:textId="77777777" w:rsidR="00E037AF" w:rsidRDefault="00BF511D" w:rsidP="00203D50">
      <w:pPr>
        <w:pStyle w:val="ListParagraph"/>
        <w:numPr>
          <w:ilvl w:val="0"/>
          <w:numId w:val="10"/>
        </w:numPr>
      </w:pPr>
      <w:r>
        <w:t>Induction requirements should include, but are not limited to:</w:t>
      </w:r>
    </w:p>
    <w:p w14:paraId="6F493C68" w14:textId="77777777" w:rsidR="00E037AF" w:rsidRDefault="00BF511D" w:rsidP="00203D50">
      <w:pPr>
        <w:pStyle w:val="ListParagraph"/>
        <w:numPr>
          <w:ilvl w:val="1"/>
          <w:numId w:val="12"/>
        </w:numPr>
      </w:pPr>
      <w:r>
        <w:t>Completion of Induction checklist FORM-004. This should be within a month of the start date and uploaded to the new starter’s Q-Pulse record (see Appendix for guideline).</w:t>
      </w:r>
    </w:p>
    <w:p w14:paraId="679F52B2" w14:textId="77777777" w:rsidR="00E037AF" w:rsidRDefault="00BF511D" w:rsidP="00203D50">
      <w:pPr>
        <w:pStyle w:val="ListParagraph"/>
        <w:numPr>
          <w:ilvl w:val="1"/>
          <w:numId w:val="12"/>
        </w:numPr>
      </w:pPr>
      <w:r>
        <w:t>Building tour</w:t>
      </w:r>
    </w:p>
    <w:p w14:paraId="66346CAD" w14:textId="77777777" w:rsidR="00E037AF" w:rsidRDefault="00BF511D" w:rsidP="00203D50">
      <w:pPr>
        <w:pStyle w:val="ListParagraph"/>
        <w:numPr>
          <w:ilvl w:val="1"/>
          <w:numId w:val="12"/>
        </w:numPr>
      </w:pPr>
      <w:r>
        <w:t>Introduction to information security, policy, objectives and requirements (new starter only)</w:t>
      </w:r>
    </w:p>
    <w:p w14:paraId="043A05EA" w14:textId="77777777" w:rsidR="00E037AF" w:rsidRDefault="00BF511D" w:rsidP="00203D50">
      <w:pPr>
        <w:pStyle w:val="ListParagraph"/>
        <w:numPr>
          <w:ilvl w:val="1"/>
          <w:numId w:val="12"/>
        </w:numPr>
      </w:pPr>
      <w:r>
        <w:t>Introduction to Q-Pulse (new starter only)</w:t>
      </w:r>
    </w:p>
    <w:p w14:paraId="4101860C" w14:textId="77777777" w:rsidR="00E037AF" w:rsidRDefault="00BF511D" w:rsidP="00203D50">
      <w:pPr>
        <w:pStyle w:val="ListParagraph"/>
        <w:numPr>
          <w:ilvl w:val="1"/>
          <w:numId w:val="12"/>
        </w:numPr>
      </w:pPr>
      <w:r>
        <w:t xml:space="preserve">Read and acknowledge </w:t>
      </w:r>
      <w:r w:rsidRPr="005E015E">
        <w:t xml:space="preserve">relevant </w:t>
      </w:r>
      <w:r>
        <w:t xml:space="preserve">ISMS </w:t>
      </w:r>
      <w:r w:rsidRPr="005E015E">
        <w:t>documents in Q-Pulse</w:t>
      </w:r>
    </w:p>
    <w:p w14:paraId="7280625B" w14:textId="77777777" w:rsidR="00E037AF" w:rsidRDefault="00BF511D" w:rsidP="00203D50">
      <w:pPr>
        <w:pStyle w:val="ListParagraph"/>
        <w:numPr>
          <w:ilvl w:val="1"/>
          <w:numId w:val="12"/>
        </w:numPr>
      </w:pPr>
      <w:r>
        <w:t>Acceptable use of CHI’s systems and assets (new starter only)</w:t>
      </w:r>
    </w:p>
    <w:p w14:paraId="424A41C2" w14:textId="77777777" w:rsidR="00E037AF" w:rsidRPr="005E015E" w:rsidRDefault="00BF511D" w:rsidP="00203D50">
      <w:pPr>
        <w:pStyle w:val="ListParagraph"/>
        <w:numPr>
          <w:ilvl w:val="1"/>
          <w:numId w:val="12"/>
        </w:numPr>
      </w:pPr>
      <w:proofErr w:type="spellStart"/>
      <w:r>
        <w:t>eLab</w:t>
      </w:r>
      <w:proofErr w:type="spellEnd"/>
      <w:r>
        <w:t xml:space="preserve"> introduction (if required)</w:t>
      </w:r>
    </w:p>
    <w:p w14:paraId="35C97D54" w14:textId="77777777" w:rsidR="00E037AF" w:rsidRDefault="00BF511D" w:rsidP="00203D50">
      <w:pPr>
        <w:pStyle w:val="ListParagraph"/>
        <w:numPr>
          <w:ilvl w:val="1"/>
          <w:numId w:val="12"/>
        </w:numPr>
      </w:pPr>
      <w:r>
        <w:t>Signposting to relevant inductions to complete – including resident building</w:t>
      </w:r>
    </w:p>
    <w:p w14:paraId="0DD9CECB" w14:textId="77777777" w:rsidR="00E037AF" w:rsidRDefault="00BF511D" w:rsidP="00203D50">
      <w:pPr>
        <w:pStyle w:val="ListParagraph"/>
        <w:numPr>
          <w:ilvl w:val="1"/>
          <w:numId w:val="12"/>
        </w:numPr>
      </w:pPr>
      <w:r>
        <w:t>Signposting to key individuals to meet</w:t>
      </w:r>
    </w:p>
    <w:p w14:paraId="77DEFBF6" w14:textId="77777777" w:rsidR="00BD009D" w:rsidRDefault="0021372E" w:rsidP="00BD009D">
      <w:pPr>
        <w:pStyle w:val="ListParagraph"/>
        <w:numPr>
          <w:ilvl w:val="0"/>
          <w:numId w:val="0"/>
        </w:numPr>
        <w:ind w:left="1440"/>
      </w:pPr>
    </w:p>
    <w:p w14:paraId="407511BD" w14:textId="77777777" w:rsidR="00E037AF" w:rsidRDefault="00BF511D" w:rsidP="00E037AF">
      <w:pPr>
        <w:pStyle w:val="ISMSHeading2"/>
      </w:pPr>
      <w:bookmarkStart w:id="116" w:name="_Toc256000085"/>
      <w:bookmarkStart w:id="117" w:name="_Toc256000075"/>
      <w:bookmarkStart w:id="118" w:name="_Toc256000065"/>
      <w:bookmarkStart w:id="119" w:name="_Toc256000055"/>
      <w:bookmarkStart w:id="120" w:name="_Toc256000045"/>
      <w:bookmarkStart w:id="121" w:name="_Toc256000028"/>
      <w:bookmarkStart w:id="122" w:name="_Toc256000037"/>
      <w:bookmarkStart w:id="123" w:name="_Toc256000027"/>
      <w:bookmarkStart w:id="124" w:name="_Toc256000019"/>
      <w:bookmarkStart w:id="125" w:name="_Toc481571997"/>
      <w:bookmarkStart w:id="126" w:name="_Toc490639435"/>
      <w:bookmarkStart w:id="127" w:name="_Toc491860088"/>
      <w:bookmarkStart w:id="128" w:name="_Toc497726122"/>
      <w:bookmarkStart w:id="129" w:name="_Toc256000011"/>
      <w:bookmarkStart w:id="130" w:name="_Toc256000117"/>
      <w:bookmarkStart w:id="131" w:name="_Toc256000106"/>
      <w:bookmarkStart w:id="132" w:name="_Toc256000095"/>
      <w:bookmarkStart w:id="133" w:name="_Toc520365619"/>
      <w:bookmarkStart w:id="134" w:name="_Toc955885"/>
      <w:bookmarkStart w:id="135" w:name="_Toc6394661"/>
      <w:r>
        <w:t>Induction support</w:t>
      </w:r>
      <w:bookmarkEnd w:id="116"/>
      <w:bookmarkEnd w:id="117"/>
      <w:bookmarkEnd w:id="118"/>
      <w:bookmarkEnd w:id="119"/>
      <w:bookmarkEnd w:id="120"/>
      <w:bookmarkEnd w:id="121"/>
      <w:bookmarkEnd w:id="122"/>
      <w:bookmarkEnd w:id="123"/>
      <w:bookmarkEnd w:id="124"/>
      <w:bookmarkEnd w:id="125"/>
      <w:bookmarkEnd w:id="126"/>
      <w:bookmarkEnd w:id="127"/>
      <w:bookmarkEnd w:id="128"/>
      <w:r>
        <w:t xml:space="preserve"> and further training</w:t>
      </w:r>
      <w:bookmarkEnd w:id="129"/>
      <w:bookmarkEnd w:id="130"/>
      <w:bookmarkEnd w:id="131"/>
      <w:bookmarkEnd w:id="132"/>
      <w:bookmarkEnd w:id="133"/>
      <w:bookmarkEnd w:id="134"/>
      <w:bookmarkEnd w:id="135"/>
    </w:p>
    <w:p w14:paraId="663665C9" w14:textId="77777777" w:rsidR="00E037AF" w:rsidRDefault="00BF511D" w:rsidP="00203D50">
      <w:pPr>
        <w:pStyle w:val="ListParagraph"/>
        <w:numPr>
          <w:ilvl w:val="0"/>
          <w:numId w:val="11"/>
        </w:numPr>
      </w:pPr>
      <w:r>
        <w:t>If required, further support and supervision can be provided until both the Line Manager and the new CHI staff member are confident that they can complete their work to the expected standards.</w:t>
      </w:r>
    </w:p>
    <w:p w14:paraId="4FEBBFF6" w14:textId="77777777" w:rsidR="00E037AF" w:rsidRDefault="00BF511D" w:rsidP="00203D50">
      <w:pPr>
        <w:pStyle w:val="ListParagraph"/>
        <w:numPr>
          <w:ilvl w:val="0"/>
          <w:numId w:val="11"/>
        </w:numPr>
      </w:pPr>
      <w:r>
        <w:t xml:space="preserve">The new staff member can access the University Staff Learning and Development site here: </w:t>
      </w:r>
      <w:hyperlink r:id="rId10" w:history="1">
        <w:r w:rsidRPr="003A346C">
          <w:rPr>
            <w:rStyle w:val="Hyperlink"/>
          </w:rPr>
          <w:t>http://www.staffnet.manchester.ac.uk/staff-learning-and-development/</w:t>
        </w:r>
      </w:hyperlink>
    </w:p>
    <w:p w14:paraId="22302872" w14:textId="77777777" w:rsidR="00E037AF" w:rsidRDefault="0021372E" w:rsidP="00203D50">
      <w:pPr>
        <w:pStyle w:val="ListParagraph"/>
        <w:numPr>
          <w:ilvl w:val="0"/>
          <w:numId w:val="0"/>
        </w:numPr>
        <w:ind w:left="717"/>
      </w:pPr>
    </w:p>
    <w:p w14:paraId="2C8C5C5B" w14:textId="77777777" w:rsidR="00E037AF" w:rsidRDefault="00BF511D" w:rsidP="00E037AF">
      <w:pPr>
        <w:pStyle w:val="ISMSHeading1"/>
      </w:pPr>
      <w:bookmarkStart w:id="136" w:name="_Toc256000016"/>
      <w:bookmarkStart w:id="137" w:name="_Toc256000118"/>
      <w:bookmarkStart w:id="138" w:name="_Toc256000107"/>
      <w:bookmarkStart w:id="139" w:name="_Toc256000096"/>
      <w:bookmarkStart w:id="140" w:name="_Toc256000086"/>
      <w:bookmarkStart w:id="141" w:name="_Toc256000076"/>
      <w:bookmarkStart w:id="142" w:name="_Toc256000066"/>
      <w:bookmarkStart w:id="143" w:name="_Toc256000056"/>
      <w:bookmarkStart w:id="144" w:name="_Toc256000046"/>
      <w:bookmarkStart w:id="145" w:name="_Toc256000029"/>
      <w:bookmarkStart w:id="146" w:name="_Toc497726123"/>
      <w:bookmarkStart w:id="147" w:name="_Toc520365620"/>
      <w:bookmarkStart w:id="148" w:name="_Toc955886"/>
      <w:bookmarkStart w:id="149" w:name="_Toc6394662"/>
      <w:r>
        <w:t>Cross-referenced ISMS Documents</w:t>
      </w:r>
      <w:bookmarkEnd w:id="1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sdt>
      <w:sdtPr>
        <w:tag w:val="QPulse_DocRelatedDocuments"/>
        <w:id w:val="1931938206"/>
        <w:lock w:val="contentLocked"/>
      </w:sdtPr>
      <w:sdtEndPr/>
      <w:sdtContent>
        <w:p w14:paraId="1FBFD8B7" w14:textId="77777777" w:rsidR="00E037AF" w:rsidRDefault="0021372E" w:rsidP="00203D50"/>
        <w:tbl>
          <w:tblPr>
            <w:tblStyle w:val="TableProfessional"/>
            <w:tblW w:w="0" w:type="auto"/>
            <w:tblLayout w:type="fixed"/>
            <w:tblLook w:val="04A0" w:firstRow="1" w:lastRow="0" w:firstColumn="1" w:lastColumn="0" w:noHBand="0" w:noVBand="1"/>
          </w:tblPr>
          <w:tblGrid>
            <w:gridCol w:w="3080"/>
            <w:gridCol w:w="3081"/>
            <w:gridCol w:w="3081"/>
          </w:tblGrid>
          <w:tr w:rsidR="0005109C" w14:paraId="4AC044C5" w14:textId="77777777" w:rsidTr="0005109C">
            <w:trPr>
              <w:cnfStyle w:val="100000000000" w:firstRow="1" w:lastRow="0" w:firstColumn="0" w:lastColumn="0" w:oddVBand="0" w:evenVBand="0" w:oddHBand="0" w:evenHBand="0" w:firstRowFirstColumn="0" w:firstRowLastColumn="0" w:lastRowFirstColumn="0" w:lastRowLastColumn="0"/>
            </w:trPr>
            <w:tc>
              <w:tcPr>
                <w:tcW w:w="3080" w:type="dxa"/>
              </w:tcPr>
              <w:p w14:paraId="1DE9AD2A" w14:textId="77777777" w:rsidR="00E037AF" w:rsidRPr="00705A1D" w:rsidRDefault="00BF511D" w:rsidP="00203D50">
                <w:r>
                  <w:t>Number</w:t>
                </w:r>
              </w:p>
            </w:tc>
            <w:tc>
              <w:tcPr>
                <w:tcW w:w="3081" w:type="dxa"/>
              </w:tcPr>
              <w:p w14:paraId="28A4DF14" w14:textId="77777777" w:rsidR="00E037AF" w:rsidRPr="00705A1D" w:rsidRDefault="00BF511D" w:rsidP="00203D50">
                <w:r>
                  <w:t>Type</w:t>
                </w:r>
              </w:p>
            </w:tc>
            <w:tc>
              <w:tcPr>
                <w:tcW w:w="3081" w:type="dxa"/>
              </w:tcPr>
              <w:p w14:paraId="580ECC4B" w14:textId="77777777" w:rsidR="00E037AF" w:rsidRPr="00705A1D" w:rsidRDefault="00BF511D" w:rsidP="00203D50">
                <w:r>
                  <w:t>Title</w:t>
                </w:r>
              </w:p>
            </w:tc>
          </w:tr>
          <w:tr w:rsidR="0005109C" w14:paraId="15D268BF" w14:textId="77777777" w:rsidTr="00051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D1B0625" w14:textId="77777777" w:rsidR="0005109C" w:rsidRDefault="00BF511D">
                <w:r>
                  <w:lastRenderedPageBreak/>
                  <w:t>FORM-004</w:t>
                </w:r>
              </w:p>
            </w:tc>
            <w:tc>
              <w:tcPr>
                <w:tcW w:w="360" w:type="dxa"/>
              </w:tcPr>
              <w:p w14:paraId="20C78559" w14:textId="77777777" w:rsidR="0005109C" w:rsidRDefault="00BF511D">
                <w:r>
                  <w:t>ISMS\Forms</w:t>
                </w:r>
              </w:p>
            </w:tc>
            <w:tc>
              <w:tcPr>
                <w:tcW w:w="360" w:type="dxa"/>
              </w:tcPr>
              <w:p w14:paraId="21535AE3" w14:textId="77777777" w:rsidR="0005109C" w:rsidRDefault="00BF511D">
                <w:r>
                  <w:t>New starter and leaver asset and IT account checklist</w:t>
                </w:r>
              </w:p>
            </w:tc>
          </w:tr>
          <w:tr w:rsidR="0005109C" w14:paraId="7E4F4D8B" w14:textId="77777777" w:rsidTr="00051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409164B" w14:textId="77777777" w:rsidR="0005109C" w:rsidRDefault="00BF511D">
                <w:r>
                  <w:t>SOP-01-02</w:t>
                </w:r>
              </w:p>
            </w:tc>
            <w:tc>
              <w:tcPr>
                <w:tcW w:w="360" w:type="dxa"/>
              </w:tcPr>
              <w:p w14:paraId="2BA909D9" w14:textId="77777777" w:rsidR="0005109C" w:rsidRDefault="00BF511D">
                <w:r>
                  <w:t>ISMS\SOP\Personnel &amp; Training - SOP</w:t>
                </w:r>
              </w:p>
            </w:tc>
            <w:tc>
              <w:tcPr>
                <w:tcW w:w="360" w:type="dxa"/>
              </w:tcPr>
              <w:p w14:paraId="0EEB9211" w14:textId="77777777" w:rsidR="0005109C" w:rsidRDefault="00BF511D">
                <w:r>
                  <w:t>Managing Training</w:t>
                </w:r>
              </w:p>
            </w:tc>
          </w:tr>
        </w:tbl>
        <w:p w14:paraId="435ED69D" w14:textId="77777777" w:rsidR="00E037AF" w:rsidRPr="0070384E" w:rsidRDefault="0021372E" w:rsidP="00203D50">
          <w:pPr>
            <w:rPr>
              <w:rFonts w:eastAsia="Times New Roman"/>
              <w:lang w:val="en-US"/>
            </w:rPr>
          </w:pPr>
        </w:p>
      </w:sdtContent>
    </w:sdt>
    <w:p w14:paraId="285C2E76" w14:textId="77777777" w:rsidR="00E037AF" w:rsidRPr="00BD009D" w:rsidRDefault="00BF511D" w:rsidP="008F3BA0">
      <w:pPr>
        <w:pStyle w:val="ISMSHeading1"/>
      </w:pPr>
      <w:bookmarkStart w:id="150" w:name="_Toc256000020"/>
      <w:bookmarkStart w:id="151" w:name="_Toc256000119"/>
      <w:bookmarkStart w:id="152" w:name="_Toc256000108"/>
      <w:bookmarkStart w:id="153" w:name="_Toc256000097"/>
      <w:bookmarkStart w:id="154" w:name="_Toc256000087"/>
      <w:bookmarkStart w:id="155" w:name="_Toc256000077"/>
      <w:bookmarkStart w:id="156" w:name="_Toc256000067"/>
      <w:bookmarkStart w:id="157" w:name="_Toc256000057"/>
      <w:bookmarkStart w:id="158" w:name="_Toc256000047"/>
      <w:bookmarkStart w:id="159" w:name="_Toc256000030"/>
      <w:bookmarkStart w:id="160" w:name="_Toc481579867"/>
      <w:bookmarkStart w:id="161" w:name="_Toc497726124"/>
      <w:bookmarkStart w:id="162" w:name="_Toc520365621"/>
      <w:bookmarkStart w:id="163" w:name="_Toc955887"/>
      <w:bookmarkStart w:id="164" w:name="_Toc6394663"/>
      <w:r w:rsidRPr="009D002B">
        <w:t>Appendices</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736F2E25" w14:textId="77777777" w:rsidR="00E037AF" w:rsidRPr="00F41D8D" w:rsidRDefault="00BF511D" w:rsidP="00E037AF">
      <w:pPr>
        <w:pStyle w:val="ISMSHeading2"/>
      </w:pPr>
      <w:bookmarkStart w:id="165" w:name="_Toc256000025"/>
      <w:bookmarkStart w:id="166" w:name="_Toc256000120"/>
      <w:bookmarkStart w:id="167" w:name="_Toc256000109"/>
      <w:bookmarkStart w:id="168" w:name="_Toc256000098"/>
      <w:bookmarkStart w:id="169" w:name="_Toc520365622"/>
      <w:bookmarkStart w:id="170" w:name="_Toc955888"/>
      <w:bookmarkStart w:id="171" w:name="_Toc6394664"/>
      <w:r>
        <w:t>Guidelines for Adding FORM-004 to Q-Pulse Person Record</w:t>
      </w:r>
      <w:bookmarkEnd w:id="165"/>
      <w:bookmarkEnd w:id="166"/>
      <w:bookmarkEnd w:id="167"/>
      <w:bookmarkEnd w:id="168"/>
      <w:bookmarkEnd w:id="169"/>
      <w:bookmarkEnd w:id="170"/>
      <w:bookmarkEnd w:id="171"/>
    </w:p>
    <w:p w14:paraId="0B4A3403" w14:textId="77777777" w:rsidR="00E037AF" w:rsidRDefault="00BF511D" w:rsidP="00203D50">
      <w:pPr>
        <w:pStyle w:val="ListParagraph"/>
      </w:pPr>
      <w:r>
        <w:t>Access the person record from the ‘People and TRE User Accounts’ module.</w:t>
      </w:r>
    </w:p>
    <w:p w14:paraId="38BA003A" w14:textId="77777777" w:rsidR="00E037AF" w:rsidRDefault="00BF511D" w:rsidP="00203D50">
      <w:pPr>
        <w:pStyle w:val="ListParagraph"/>
      </w:pPr>
      <w:r>
        <w:t>Click on the menu bar item Actions -&gt; Add Attachment</w:t>
      </w:r>
    </w:p>
    <w:p w14:paraId="52A78032" w14:textId="77777777" w:rsidR="00E037AF" w:rsidRDefault="0021372E" w:rsidP="00203D50">
      <w:pPr>
        <w:pStyle w:val="ISMSNormal"/>
        <w:rPr>
          <w:lang w:val="en-GB"/>
        </w:rPr>
      </w:pPr>
    </w:p>
    <w:p w14:paraId="7EEDD0CE" w14:textId="77777777" w:rsidR="00E037AF" w:rsidRDefault="00BF511D" w:rsidP="00203D50">
      <w:pPr>
        <w:pStyle w:val="ISMSNormal"/>
        <w:rPr>
          <w:lang w:val="en-GB"/>
        </w:rPr>
      </w:pPr>
      <w:r>
        <w:rPr>
          <w:noProof/>
          <w:lang w:val="en-GB" w:eastAsia="en-GB"/>
        </w:rPr>
        <w:drawing>
          <wp:inline distT="0" distB="0" distL="0" distR="0" wp14:anchorId="4135C35F" wp14:editId="4694F598">
            <wp:extent cx="57245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2447925"/>
                    </a:xfrm>
                    <a:prstGeom prst="rect">
                      <a:avLst/>
                    </a:prstGeom>
                    <a:noFill/>
                    <a:ln>
                      <a:noFill/>
                    </a:ln>
                  </pic:spPr>
                </pic:pic>
              </a:graphicData>
            </a:graphic>
          </wp:inline>
        </w:drawing>
      </w:r>
    </w:p>
    <w:p w14:paraId="04707C74" w14:textId="77777777" w:rsidR="00E037AF" w:rsidRDefault="0021372E" w:rsidP="00203D50">
      <w:pPr>
        <w:pStyle w:val="ISMSNormal"/>
        <w:rPr>
          <w:lang w:val="en-GB"/>
        </w:rPr>
      </w:pPr>
    </w:p>
    <w:p w14:paraId="6A632D4E" w14:textId="77777777" w:rsidR="00E037AF" w:rsidRDefault="00BF511D" w:rsidP="00203D50">
      <w:pPr>
        <w:pStyle w:val="ListParagraph"/>
      </w:pPr>
      <w:r>
        <w:t xml:space="preserve">This displays the ‘Edit Attachment’ dialog. </w:t>
      </w:r>
    </w:p>
    <w:p w14:paraId="79CDE7E4" w14:textId="77777777" w:rsidR="00E037AF" w:rsidRDefault="00BF511D" w:rsidP="00203D50">
      <w:pPr>
        <w:pStyle w:val="ListParagraph"/>
      </w:pPr>
      <w:r>
        <w:t xml:space="preserve">Note: this option will not be available if the person record selected is not set within the Q-Pulse reporting structure as being line managed by you. </w:t>
      </w:r>
    </w:p>
    <w:p w14:paraId="6B461EDF" w14:textId="77777777" w:rsidR="00BD009D" w:rsidRDefault="0021372E" w:rsidP="00BD009D">
      <w:pPr>
        <w:pStyle w:val="ListParagraph"/>
        <w:numPr>
          <w:ilvl w:val="0"/>
          <w:numId w:val="0"/>
        </w:numPr>
        <w:ind w:left="720"/>
      </w:pPr>
    </w:p>
    <w:p w14:paraId="7C1B3364" w14:textId="77777777" w:rsidR="00E037AF" w:rsidRDefault="00BF511D" w:rsidP="00203D50">
      <w:pPr>
        <w:pStyle w:val="ISMSNormal"/>
        <w:jc w:val="center"/>
        <w:rPr>
          <w:lang w:val="en-GB"/>
        </w:rPr>
      </w:pPr>
      <w:r>
        <w:rPr>
          <w:noProof/>
          <w:lang w:val="en-GB" w:eastAsia="en-GB"/>
        </w:rPr>
        <w:lastRenderedPageBreak/>
        <w:drawing>
          <wp:inline distT="0" distB="0" distL="0" distR="0" wp14:anchorId="5B9E9924" wp14:editId="6E65DA82">
            <wp:extent cx="4467225" cy="3411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67225" cy="3411741"/>
                    </a:xfrm>
                    <a:prstGeom prst="rect">
                      <a:avLst/>
                    </a:prstGeom>
                    <a:noFill/>
                    <a:ln>
                      <a:noFill/>
                    </a:ln>
                  </pic:spPr>
                </pic:pic>
              </a:graphicData>
            </a:graphic>
          </wp:inline>
        </w:drawing>
      </w:r>
    </w:p>
    <w:p w14:paraId="3A8F7033" w14:textId="77777777" w:rsidR="00E037AF" w:rsidRDefault="0021372E" w:rsidP="00203D50">
      <w:pPr>
        <w:pStyle w:val="ISMSNormal"/>
        <w:jc w:val="center"/>
        <w:rPr>
          <w:lang w:val="en-GB"/>
        </w:rPr>
      </w:pPr>
    </w:p>
    <w:p w14:paraId="2BD02B85" w14:textId="77777777" w:rsidR="00E037AF" w:rsidRDefault="00BF511D" w:rsidP="00203D50">
      <w:pPr>
        <w:pStyle w:val="ListParagraph"/>
      </w:pPr>
      <w:r>
        <w:t xml:space="preserve">Click on the </w:t>
      </w:r>
      <w:r>
        <w:rPr>
          <w:noProof/>
          <w:lang w:eastAsia="en-GB"/>
        </w:rPr>
        <w:drawing>
          <wp:inline distT="0" distB="0" distL="0" distR="0" wp14:anchorId="547CA4A9" wp14:editId="4CC5D5EA">
            <wp:extent cx="7239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23900" cy="171450"/>
                    </a:xfrm>
                    <a:prstGeom prst="rect">
                      <a:avLst/>
                    </a:prstGeom>
                    <a:noFill/>
                    <a:ln>
                      <a:noFill/>
                    </a:ln>
                  </pic:spPr>
                </pic:pic>
              </a:graphicData>
            </a:graphic>
          </wp:inline>
        </w:drawing>
      </w:r>
      <w:r>
        <w:t xml:space="preserve"> button to display windows explorer where the copy of the completed FORM-004 can be selected.</w:t>
      </w:r>
    </w:p>
    <w:p w14:paraId="6C2262BB" w14:textId="77777777" w:rsidR="00E037AF" w:rsidRDefault="0021372E" w:rsidP="00203D50">
      <w:pPr>
        <w:pStyle w:val="ListParagraph"/>
        <w:numPr>
          <w:ilvl w:val="0"/>
          <w:numId w:val="0"/>
        </w:numPr>
        <w:ind w:left="720"/>
      </w:pPr>
    </w:p>
    <w:p w14:paraId="7E32A2D4" w14:textId="77777777" w:rsidR="00E037AF" w:rsidRDefault="00BF511D" w:rsidP="00203D50">
      <w:pPr>
        <w:pStyle w:val="ListParagraph"/>
      </w:pPr>
      <w:r>
        <w:t xml:space="preserve">Note: the file can be attached as either a Word document (.docx) or a scanned image (.pdf) of the completed form. The file must be closed before it can be attached to Q-Pulse. </w:t>
      </w:r>
    </w:p>
    <w:p w14:paraId="779DABCE" w14:textId="77777777" w:rsidR="00E037AF" w:rsidRDefault="0021372E" w:rsidP="00203D50">
      <w:pPr>
        <w:pStyle w:val="ISMSNormal"/>
        <w:jc w:val="left"/>
        <w:rPr>
          <w:lang w:val="en-GB"/>
        </w:rPr>
      </w:pPr>
    </w:p>
    <w:p w14:paraId="76D4E35C" w14:textId="77777777" w:rsidR="002C7566" w:rsidRDefault="00BF511D" w:rsidP="003B73F4">
      <w:pPr>
        <w:pStyle w:val="ListParagraph"/>
        <w:spacing w:after="200" w:line="276" w:lineRule="auto"/>
      </w:pPr>
      <w:r>
        <w:t>After the file has been selected click on ‘OK’ and save the person record.</w:t>
      </w:r>
    </w:p>
    <w:sectPr w:rsidR="002C7566" w:rsidSect="00F6486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1DF9F" w14:textId="77777777" w:rsidR="0021372E" w:rsidRDefault="0021372E">
      <w:r>
        <w:separator/>
      </w:r>
    </w:p>
  </w:endnote>
  <w:endnote w:type="continuationSeparator" w:id="0">
    <w:p w14:paraId="74692390" w14:textId="77777777" w:rsidR="0021372E" w:rsidRDefault="0021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EAD4" w14:textId="77777777" w:rsidR="00AC34D1" w:rsidRDefault="00213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709A4" w14:textId="77777777" w:rsidR="008C17CD" w:rsidRDefault="0021372E" w:rsidP="008C17CD">
    <w:pPr>
      <w:pBdr>
        <w:bottom w:val="single" w:sz="6" w:space="1" w:color="auto"/>
      </w:pBdr>
      <w:spacing w:before="60"/>
      <w:rPr>
        <w:rFonts w:asciiTheme="minorHAnsi" w:hAnsiTheme="minorHAnsi" w:cstheme="minorHAnsi"/>
      </w:rPr>
    </w:pPr>
  </w:p>
  <w:p w14:paraId="1759AE4D" w14:textId="77777777" w:rsidR="008C17CD" w:rsidRPr="00823E00" w:rsidRDefault="00BF511D"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DD5C20">
      <w:rPr>
        <w:rFonts w:asciiTheme="minorHAnsi" w:hAnsiTheme="minorHAnsi" w:cstheme="minorHAnsi"/>
      </w:rPr>
      <w:t>SOP-01-01</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DD5C20">
      <w:rPr>
        <w:rFonts w:asciiTheme="minorHAnsi" w:hAnsiTheme="minorHAnsi" w:cstheme="minorHAnsi"/>
      </w:rPr>
      <w:t>Induction of new staff and students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DD5C20">
      <w:rPr>
        <w:rFonts w:asciiTheme="minorHAnsi" w:hAnsiTheme="minorHAnsi" w:cstheme="minorHAnsi"/>
      </w:rPr>
      <w:t>2.8</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66806BA7" w14:textId="77777777" w:rsidR="008C17CD" w:rsidRDefault="00BF511D"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DD5C20">
      <w:rPr>
        <w:rFonts w:asciiTheme="minorHAnsi" w:hAnsiTheme="minorHAnsi" w:cstheme="minorHAnsi"/>
      </w:rPr>
      <w:t>09 May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DD5C20">
      <w:rPr>
        <w:rStyle w:val="PageNumber"/>
        <w:rFonts w:asciiTheme="minorHAnsi" w:hAnsiTheme="minorHAnsi" w:cstheme="minorHAnsi"/>
        <w:noProof/>
      </w:rPr>
      <w:t>6</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DD5C20">
      <w:rPr>
        <w:rStyle w:val="PageNumber"/>
        <w:rFonts w:asciiTheme="minorHAnsi" w:hAnsiTheme="minorHAnsi" w:cstheme="minorHAnsi"/>
        <w:noProof/>
      </w:rPr>
      <w:t>6</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E5636" w14:textId="77777777" w:rsidR="00AC34D1" w:rsidRDefault="00213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D5C73" w14:textId="77777777" w:rsidR="0021372E" w:rsidRDefault="0021372E">
      <w:r>
        <w:separator/>
      </w:r>
    </w:p>
  </w:footnote>
  <w:footnote w:type="continuationSeparator" w:id="0">
    <w:p w14:paraId="5FF98532" w14:textId="77777777" w:rsidR="0021372E" w:rsidRDefault="00213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6998E" w14:textId="77777777" w:rsidR="00193143" w:rsidRDefault="0021372E" w:rsidP="00A35784">
    <w:pPr>
      <w:pStyle w:val="Header"/>
    </w:pPr>
    <w:r>
      <w:rPr>
        <w:noProof/>
      </w:rPr>
      <w:pict w14:anchorId="0C3BE2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0E0BE" w14:textId="77777777" w:rsidR="00AC34D1" w:rsidRDefault="0021372E">
    <w:pPr>
      <w:pStyle w:val="Header"/>
    </w:pPr>
    <w:r>
      <w:rPr>
        <w:noProof/>
      </w:rPr>
      <w:pict w14:anchorId="1548EA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D148A" w14:textId="77777777" w:rsidR="00AC34D1" w:rsidRDefault="0021372E">
    <w:pPr>
      <w:pStyle w:val="Header"/>
    </w:pPr>
    <w:r>
      <w:rPr>
        <w:noProof/>
      </w:rPr>
      <w:pict w14:anchorId="2F5E92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425C"/>
    <w:multiLevelType w:val="hybridMultilevel"/>
    <w:tmpl w:val="FF1C71FE"/>
    <w:lvl w:ilvl="0" w:tplc="77D0F5F8">
      <w:start w:val="1"/>
      <w:numFmt w:val="lowerRoman"/>
      <w:lvlText w:val="%1."/>
      <w:lvlJc w:val="right"/>
      <w:pPr>
        <w:ind w:left="720" w:hanging="360"/>
      </w:pPr>
      <w:rPr>
        <w:rFonts w:hint="default"/>
      </w:rPr>
    </w:lvl>
    <w:lvl w:ilvl="1" w:tplc="DA36C5C2">
      <w:start w:val="1"/>
      <w:numFmt w:val="lowerLetter"/>
      <w:lvlText w:val="%2."/>
      <w:lvlJc w:val="left"/>
      <w:pPr>
        <w:ind w:left="1440" w:hanging="360"/>
      </w:pPr>
    </w:lvl>
    <w:lvl w:ilvl="2" w:tplc="42AE9F6E" w:tentative="1">
      <w:start w:val="1"/>
      <w:numFmt w:val="lowerRoman"/>
      <w:lvlText w:val="%3."/>
      <w:lvlJc w:val="right"/>
      <w:pPr>
        <w:ind w:left="2160" w:hanging="180"/>
      </w:pPr>
    </w:lvl>
    <w:lvl w:ilvl="3" w:tplc="ACBACD1C" w:tentative="1">
      <w:start w:val="1"/>
      <w:numFmt w:val="decimal"/>
      <w:lvlText w:val="%4."/>
      <w:lvlJc w:val="left"/>
      <w:pPr>
        <w:ind w:left="2880" w:hanging="360"/>
      </w:pPr>
    </w:lvl>
    <w:lvl w:ilvl="4" w:tplc="45B45BD2" w:tentative="1">
      <w:start w:val="1"/>
      <w:numFmt w:val="lowerLetter"/>
      <w:lvlText w:val="%5."/>
      <w:lvlJc w:val="left"/>
      <w:pPr>
        <w:ind w:left="3600" w:hanging="360"/>
      </w:pPr>
    </w:lvl>
    <w:lvl w:ilvl="5" w:tplc="FCECA828" w:tentative="1">
      <w:start w:val="1"/>
      <w:numFmt w:val="lowerRoman"/>
      <w:lvlText w:val="%6."/>
      <w:lvlJc w:val="right"/>
      <w:pPr>
        <w:ind w:left="4320" w:hanging="180"/>
      </w:pPr>
    </w:lvl>
    <w:lvl w:ilvl="6" w:tplc="89865234" w:tentative="1">
      <w:start w:val="1"/>
      <w:numFmt w:val="decimal"/>
      <w:lvlText w:val="%7."/>
      <w:lvlJc w:val="left"/>
      <w:pPr>
        <w:ind w:left="5040" w:hanging="360"/>
      </w:pPr>
    </w:lvl>
    <w:lvl w:ilvl="7" w:tplc="0DF24B86" w:tentative="1">
      <w:start w:val="1"/>
      <w:numFmt w:val="lowerLetter"/>
      <w:lvlText w:val="%8."/>
      <w:lvlJc w:val="left"/>
      <w:pPr>
        <w:ind w:left="5760" w:hanging="360"/>
      </w:pPr>
    </w:lvl>
    <w:lvl w:ilvl="8" w:tplc="D8EA4628" w:tentative="1">
      <w:start w:val="1"/>
      <w:numFmt w:val="lowerRoman"/>
      <w:lvlText w:val="%9."/>
      <w:lvlJc w:val="right"/>
      <w:pPr>
        <w:ind w:left="6480" w:hanging="180"/>
      </w:pPr>
    </w:lvl>
  </w:abstractNum>
  <w:abstractNum w:abstractNumId="1" w15:restartNumberingAfterBreak="0">
    <w:nsid w:val="1FC753B9"/>
    <w:multiLevelType w:val="hybridMultilevel"/>
    <w:tmpl w:val="5A503DA2"/>
    <w:lvl w:ilvl="0" w:tplc="1DEE8E16">
      <w:start w:val="1"/>
      <w:numFmt w:val="lowerRoman"/>
      <w:lvlText w:val="%1."/>
      <w:lvlJc w:val="right"/>
      <w:pPr>
        <w:ind w:left="720" w:hanging="360"/>
      </w:pPr>
      <w:rPr>
        <w:rFonts w:hint="default"/>
      </w:rPr>
    </w:lvl>
    <w:lvl w:ilvl="1" w:tplc="84726794" w:tentative="1">
      <w:start w:val="1"/>
      <w:numFmt w:val="bullet"/>
      <w:lvlText w:val="o"/>
      <w:lvlJc w:val="left"/>
      <w:pPr>
        <w:ind w:left="1440" w:hanging="360"/>
      </w:pPr>
      <w:rPr>
        <w:rFonts w:ascii="Courier New" w:hAnsi="Courier New" w:cs="Courier New" w:hint="default"/>
      </w:rPr>
    </w:lvl>
    <w:lvl w:ilvl="2" w:tplc="38EE5AEC" w:tentative="1">
      <w:start w:val="1"/>
      <w:numFmt w:val="bullet"/>
      <w:lvlText w:val=""/>
      <w:lvlJc w:val="left"/>
      <w:pPr>
        <w:ind w:left="2160" w:hanging="360"/>
      </w:pPr>
      <w:rPr>
        <w:rFonts w:ascii="Wingdings" w:hAnsi="Wingdings" w:hint="default"/>
      </w:rPr>
    </w:lvl>
    <w:lvl w:ilvl="3" w:tplc="90D24168" w:tentative="1">
      <w:start w:val="1"/>
      <w:numFmt w:val="bullet"/>
      <w:lvlText w:val=""/>
      <w:lvlJc w:val="left"/>
      <w:pPr>
        <w:ind w:left="2880" w:hanging="360"/>
      </w:pPr>
      <w:rPr>
        <w:rFonts w:ascii="Symbol" w:hAnsi="Symbol" w:hint="default"/>
      </w:rPr>
    </w:lvl>
    <w:lvl w:ilvl="4" w:tplc="B5C49CEA" w:tentative="1">
      <w:start w:val="1"/>
      <w:numFmt w:val="bullet"/>
      <w:lvlText w:val="o"/>
      <w:lvlJc w:val="left"/>
      <w:pPr>
        <w:ind w:left="3600" w:hanging="360"/>
      </w:pPr>
      <w:rPr>
        <w:rFonts w:ascii="Courier New" w:hAnsi="Courier New" w:cs="Courier New" w:hint="default"/>
      </w:rPr>
    </w:lvl>
    <w:lvl w:ilvl="5" w:tplc="5358EF0E" w:tentative="1">
      <w:start w:val="1"/>
      <w:numFmt w:val="bullet"/>
      <w:lvlText w:val=""/>
      <w:lvlJc w:val="left"/>
      <w:pPr>
        <w:ind w:left="4320" w:hanging="360"/>
      </w:pPr>
      <w:rPr>
        <w:rFonts w:ascii="Wingdings" w:hAnsi="Wingdings" w:hint="default"/>
      </w:rPr>
    </w:lvl>
    <w:lvl w:ilvl="6" w:tplc="767048E8" w:tentative="1">
      <w:start w:val="1"/>
      <w:numFmt w:val="bullet"/>
      <w:lvlText w:val=""/>
      <w:lvlJc w:val="left"/>
      <w:pPr>
        <w:ind w:left="5040" w:hanging="360"/>
      </w:pPr>
      <w:rPr>
        <w:rFonts w:ascii="Symbol" w:hAnsi="Symbol" w:hint="default"/>
      </w:rPr>
    </w:lvl>
    <w:lvl w:ilvl="7" w:tplc="3934F362" w:tentative="1">
      <w:start w:val="1"/>
      <w:numFmt w:val="bullet"/>
      <w:lvlText w:val="o"/>
      <w:lvlJc w:val="left"/>
      <w:pPr>
        <w:ind w:left="5760" w:hanging="360"/>
      </w:pPr>
      <w:rPr>
        <w:rFonts w:ascii="Courier New" w:hAnsi="Courier New" w:cs="Courier New" w:hint="default"/>
      </w:rPr>
    </w:lvl>
    <w:lvl w:ilvl="8" w:tplc="77764AEC" w:tentative="1">
      <w:start w:val="1"/>
      <w:numFmt w:val="bullet"/>
      <w:lvlText w:val=""/>
      <w:lvlJc w:val="left"/>
      <w:pPr>
        <w:ind w:left="6480" w:hanging="360"/>
      </w:pPr>
      <w:rPr>
        <w:rFonts w:ascii="Wingdings" w:hAnsi="Wingdings" w:hint="default"/>
      </w:rPr>
    </w:lvl>
  </w:abstractNum>
  <w:abstractNum w:abstractNumId="2"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2762DC"/>
    <w:multiLevelType w:val="hybridMultilevel"/>
    <w:tmpl w:val="B65C6C24"/>
    <w:lvl w:ilvl="0" w:tplc="E8442F2E">
      <w:start w:val="1"/>
      <w:numFmt w:val="lowerRoman"/>
      <w:lvlText w:val="%1."/>
      <w:lvlJc w:val="right"/>
      <w:pPr>
        <w:ind w:left="720" w:hanging="360"/>
      </w:pPr>
      <w:rPr>
        <w:rFonts w:hint="default"/>
      </w:rPr>
    </w:lvl>
    <w:lvl w:ilvl="1" w:tplc="51825840" w:tentative="1">
      <w:start w:val="1"/>
      <w:numFmt w:val="bullet"/>
      <w:lvlText w:val="o"/>
      <w:lvlJc w:val="left"/>
      <w:pPr>
        <w:ind w:left="1440" w:hanging="360"/>
      </w:pPr>
      <w:rPr>
        <w:rFonts w:ascii="Courier New" w:hAnsi="Courier New" w:cs="Courier New" w:hint="default"/>
      </w:rPr>
    </w:lvl>
    <w:lvl w:ilvl="2" w:tplc="2444A6CA" w:tentative="1">
      <w:start w:val="1"/>
      <w:numFmt w:val="bullet"/>
      <w:lvlText w:val=""/>
      <w:lvlJc w:val="left"/>
      <w:pPr>
        <w:ind w:left="2160" w:hanging="360"/>
      </w:pPr>
      <w:rPr>
        <w:rFonts w:ascii="Wingdings" w:hAnsi="Wingdings" w:hint="default"/>
      </w:rPr>
    </w:lvl>
    <w:lvl w:ilvl="3" w:tplc="29DC36CA" w:tentative="1">
      <w:start w:val="1"/>
      <w:numFmt w:val="bullet"/>
      <w:lvlText w:val=""/>
      <w:lvlJc w:val="left"/>
      <w:pPr>
        <w:ind w:left="2880" w:hanging="360"/>
      </w:pPr>
      <w:rPr>
        <w:rFonts w:ascii="Symbol" w:hAnsi="Symbol" w:hint="default"/>
      </w:rPr>
    </w:lvl>
    <w:lvl w:ilvl="4" w:tplc="3A7AAE44" w:tentative="1">
      <w:start w:val="1"/>
      <w:numFmt w:val="bullet"/>
      <w:lvlText w:val="o"/>
      <w:lvlJc w:val="left"/>
      <w:pPr>
        <w:ind w:left="3600" w:hanging="360"/>
      </w:pPr>
      <w:rPr>
        <w:rFonts w:ascii="Courier New" w:hAnsi="Courier New" w:cs="Courier New" w:hint="default"/>
      </w:rPr>
    </w:lvl>
    <w:lvl w:ilvl="5" w:tplc="018CD47E" w:tentative="1">
      <w:start w:val="1"/>
      <w:numFmt w:val="bullet"/>
      <w:lvlText w:val=""/>
      <w:lvlJc w:val="left"/>
      <w:pPr>
        <w:ind w:left="4320" w:hanging="360"/>
      </w:pPr>
      <w:rPr>
        <w:rFonts w:ascii="Wingdings" w:hAnsi="Wingdings" w:hint="default"/>
      </w:rPr>
    </w:lvl>
    <w:lvl w:ilvl="6" w:tplc="80E07BA6" w:tentative="1">
      <w:start w:val="1"/>
      <w:numFmt w:val="bullet"/>
      <w:lvlText w:val=""/>
      <w:lvlJc w:val="left"/>
      <w:pPr>
        <w:ind w:left="5040" w:hanging="360"/>
      </w:pPr>
      <w:rPr>
        <w:rFonts w:ascii="Symbol" w:hAnsi="Symbol" w:hint="default"/>
      </w:rPr>
    </w:lvl>
    <w:lvl w:ilvl="7" w:tplc="F0DCDF8E" w:tentative="1">
      <w:start w:val="1"/>
      <w:numFmt w:val="bullet"/>
      <w:lvlText w:val="o"/>
      <w:lvlJc w:val="left"/>
      <w:pPr>
        <w:ind w:left="5760" w:hanging="360"/>
      </w:pPr>
      <w:rPr>
        <w:rFonts w:ascii="Courier New" w:hAnsi="Courier New" w:cs="Courier New" w:hint="default"/>
      </w:rPr>
    </w:lvl>
    <w:lvl w:ilvl="8" w:tplc="FA80C618" w:tentative="1">
      <w:start w:val="1"/>
      <w:numFmt w:val="bullet"/>
      <w:lvlText w:val=""/>
      <w:lvlJc w:val="left"/>
      <w:pPr>
        <w:ind w:left="6480" w:hanging="360"/>
      </w:pPr>
      <w:rPr>
        <w:rFonts w:ascii="Wingdings" w:hAnsi="Wingdings" w:hint="default"/>
      </w:rPr>
    </w:lvl>
  </w:abstractNum>
  <w:abstractNum w:abstractNumId="4" w15:restartNumberingAfterBreak="0">
    <w:nsid w:val="3B5A34E2"/>
    <w:multiLevelType w:val="hybridMultilevel"/>
    <w:tmpl w:val="C19E5E3A"/>
    <w:lvl w:ilvl="0" w:tplc="A59282F0">
      <w:start w:val="5"/>
      <w:numFmt w:val="bullet"/>
      <w:lvlText w:val="-"/>
      <w:lvlJc w:val="left"/>
      <w:pPr>
        <w:ind w:left="720" w:hanging="360"/>
      </w:pPr>
      <w:rPr>
        <w:rFonts w:ascii="Arial" w:eastAsia="Times New Roman" w:hAnsi="Arial" w:cs="Arial" w:hint="default"/>
      </w:rPr>
    </w:lvl>
    <w:lvl w:ilvl="1" w:tplc="B2E6D1D2" w:tentative="1">
      <w:start w:val="1"/>
      <w:numFmt w:val="bullet"/>
      <w:lvlText w:val="o"/>
      <w:lvlJc w:val="left"/>
      <w:pPr>
        <w:ind w:left="1440" w:hanging="360"/>
      </w:pPr>
      <w:rPr>
        <w:rFonts w:ascii="Courier New" w:hAnsi="Courier New" w:cs="Courier New" w:hint="default"/>
      </w:rPr>
    </w:lvl>
    <w:lvl w:ilvl="2" w:tplc="1C6CD9F0" w:tentative="1">
      <w:start w:val="1"/>
      <w:numFmt w:val="bullet"/>
      <w:lvlText w:val=""/>
      <w:lvlJc w:val="left"/>
      <w:pPr>
        <w:ind w:left="2160" w:hanging="360"/>
      </w:pPr>
      <w:rPr>
        <w:rFonts w:ascii="Wingdings" w:hAnsi="Wingdings" w:hint="default"/>
      </w:rPr>
    </w:lvl>
    <w:lvl w:ilvl="3" w:tplc="5DA63FEC" w:tentative="1">
      <w:start w:val="1"/>
      <w:numFmt w:val="bullet"/>
      <w:lvlText w:val=""/>
      <w:lvlJc w:val="left"/>
      <w:pPr>
        <w:ind w:left="2880" w:hanging="360"/>
      </w:pPr>
      <w:rPr>
        <w:rFonts w:ascii="Symbol" w:hAnsi="Symbol" w:hint="default"/>
      </w:rPr>
    </w:lvl>
    <w:lvl w:ilvl="4" w:tplc="CF42CDC4" w:tentative="1">
      <w:start w:val="1"/>
      <w:numFmt w:val="bullet"/>
      <w:lvlText w:val="o"/>
      <w:lvlJc w:val="left"/>
      <w:pPr>
        <w:ind w:left="3600" w:hanging="360"/>
      </w:pPr>
      <w:rPr>
        <w:rFonts w:ascii="Courier New" w:hAnsi="Courier New" w:cs="Courier New" w:hint="default"/>
      </w:rPr>
    </w:lvl>
    <w:lvl w:ilvl="5" w:tplc="8384EBD6" w:tentative="1">
      <w:start w:val="1"/>
      <w:numFmt w:val="bullet"/>
      <w:lvlText w:val=""/>
      <w:lvlJc w:val="left"/>
      <w:pPr>
        <w:ind w:left="4320" w:hanging="360"/>
      </w:pPr>
      <w:rPr>
        <w:rFonts w:ascii="Wingdings" w:hAnsi="Wingdings" w:hint="default"/>
      </w:rPr>
    </w:lvl>
    <w:lvl w:ilvl="6" w:tplc="EE06EAEE" w:tentative="1">
      <w:start w:val="1"/>
      <w:numFmt w:val="bullet"/>
      <w:lvlText w:val=""/>
      <w:lvlJc w:val="left"/>
      <w:pPr>
        <w:ind w:left="5040" w:hanging="360"/>
      </w:pPr>
      <w:rPr>
        <w:rFonts w:ascii="Symbol" w:hAnsi="Symbol" w:hint="default"/>
      </w:rPr>
    </w:lvl>
    <w:lvl w:ilvl="7" w:tplc="3EB04F94" w:tentative="1">
      <w:start w:val="1"/>
      <w:numFmt w:val="bullet"/>
      <w:lvlText w:val="o"/>
      <w:lvlJc w:val="left"/>
      <w:pPr>
        <w:ind w:left="5760" w:hanging="360"/>
      </w:pPr>
      <w:rPr>
        <w:rFonts w:ascii="Courier New" w:hAnsi="Courier New" w:cs="Courier New" w:hint="default"/>
      </w:rPr>
    </w:lvl>
    <w:lvl w:ilvl="8" w:tplc="64E28C02" w:tentative="1">
      <w:start w:val="1"/>
      <w:numFmt w:val="bullet"/>
      <w:lvlText w:val=""/>
      <w:lvlJc w:val="left"/>
      <w:pPr>
        <w:ind w:left="6480" w:hanging="360"/>
      </w:pPr>
      <w:rPr>
        <w:rFonts w:ascii="Wingdings" w:hAnsi="Wingdings" w:hint="default"/>
      </w:rPr>
    </w:lvl>
  </w:abstractNum>
  <w:abstractNum w:abstractNumId="5" w15:restartNumberingAfterBreak="0">
    <w:nsid w:val="42527614"/>
    <w:multiLevelType w:val="hybridMultilevel"/>
    <w:tmpl w:val="74D0C46E"/>
    <w:lvl w:ilvl="0" w:tplc="885231DE">
      <w:start w:val="1"/>
      <w:numFmt w:val="decimal"/>
      <w:pStyle w:val="Heading2"/>
      <w:lvlText w:val="%1."/>
      <w:lvlJc w:val="left"/>
      <w:pPr>
        <w:ind w:left="5760" w:hanging="360"/>
      </w:pPr>
    </w:lvl>
    <w:lvl w:ilvl="1" w:tplc="69F8B68C" w:tentative="1">
      <w:start w:val="1"/>
      <w:numFmt w:val="lowerLetter"/>
      <w:lvlText w:val="%2."/>
      <w:lvlJc w:val="left"/>
      <w:pPr>
        <w:ind w:left="6480" w:hanging="360"/>
      </w:pPr>
    </w:lvl>
    <w:lvl w:ilvl="2" w:tplc="C36C7FE2" w:tentative="1">
      <w:start w:val="1"/>
      <w:numFmt w:val="lowerRoman"/>
      <w:lvlText w:val="%3."/>
      <w:lvlJc w:val="right"/>
      <w:pPr>
        <w:ind w:left="7200" w:hanging="180"/>
      </w:pPr>
    </w:lvl>
    <w:lvl w:ilvl="3" w:tplc="9B6626A2" w:tentative="1">
      <w:start w:val="1"/>
      <w:numFmt w:val="decimal"/>
      <w:lvlText w:val="%4."/>
      <w:lvlJc w:val="left"/>
      <w:pPr>
        <w:ind w:left="7920" w:hanging="360"/>
      </w:pPr>
    </w:lvl>
    <w:lvl w:ilvl="4" w:tplc="9FEA6E30" w:tentative="1">
      <w:start w:val="1"/>
      <w:numFmt w:val="lowerLetter"/>
      <w:lvlText w:val="%5."/>
      <w:lvlJc w:val="left"/>
      <w:pPr>
        <w:ind w:left="8640" w:hanging="360"/>
      </w:pPr>
    </w:lvl>
    <w:lvl w:ilvl="5" w:tplc="C04CD79C" w:tentative="1">
      <w:start w:val="1"/>
      <w:numFmt w:val="lowerRoman"/>
      <w:lvlText w:val="%6."/>
      <w:lvlJc w:val="right"/>
      <w:pPr>
        <w:ind w:left="9360" w:hanging="180"/>
      </w:pPr>
    </w:lvl>
    <w:lvl w:ilvl="6" w:tplc="19402522" w:tentative="1">
      <w:start w:val="1"/>
      <w:numFmt w:val="decimal"/>
      <w:lvlText w:val="%7."/>
      <w:lvlJc w:val="left"/>
      <w:pPr>
        <w:ind w:left="10080" w:hanging="360"/>
      </w:pPr>
    </w:lvl>
    <w:lvl w:ilvl="7" w:tplc="06A8C712" w:tentative="1">
      <w:start w:val="1"/>
      <w:numFmt w:val="lowerLetter"/>
      <w:lvlText w:val="%8."/>
      <w:lvlJc w:val="left"/>
      <w:pPr>
        <w:ind w:left="10800" w:hanging="360"/>
      </w:pPr>
    </w:lvl>
    <w:lvl w:ilvl="8" w:tplc="714036D0" w:tentative="1">
      <w:start w:val="1"/>
      <w:numFmt w:val="lowerRoman"/>
      <w:lvlText w:val="%9."/>
      <w:lvlJc w:val="right"/>
      <w:pPr>
        <w:ind w:left="11520" w:hanging="180"/>
      </w:pPr>
    </w:lvl>
  </w:abstractNum>
  <w:abstractNum w:abstractNumId="6" w15:restartNumberingAfterBreak="0">
    <w:nsid w:val="465572C6"/>
    <w:multiLevelType w:val="hybridMultilevel"/>
    <w:tmpl w:val="E66A2990"/>
    <w:lvl w:ilvl="0" w:tplc="EE04CD72">
      <w:start w:val="1"/>
      <w:numFmt w:val="bullet"/>
      <w:lvlText w:val=""/>
      <w:lvlJc w:val="left"/>
      <w:pPr>
        <w:ind w:left="720" w:hanging="360"/>
      </w:pPr>
      <w:rPr>
        <w:rFonts w:ascii="Symbol" w:hAnsi="Symbol" w:hint="default"/>
      </w:rPr>
    </w:lvl>
    <w:lvl w:ilvl="1" w:tplc="41887E6E" w:tentative="1">
      <w:start w:val="1"/>
      <w:numFmt w:val="bullet"/>
      <w:lvlText w:val="o"/>
      <w:lvlJc w:val="left"/>
      <w:pPr>
        <w:ind w:left="1440" w:hanging="360"/>
      </w:pPr>
      <w:rPr>
        <w:rFonts w:ascii="Courier New" w:hAnsi="Courier New" w:hint="default"/>
      </w:rPr>
    </w:lvl>
    <w:lvl w:ilvl="2" w:tplc="A4025A74" w:tentative="1">
      <w:start w:val="1"/>
      <w:numFmt w:val="bullet"/>
      <w:lvlText w:val=""/>
      <w:lvlJc w:val="left"/>
      <w:pPr>
        <w:ind w:left="2160" w:hanging="360"/>
      </w:pPr>
      <w:rPr>
        <w:rFonts w:ascii="Wingdings" w:hAnsi="Wingdings" w:hint="default"/>
      </w:rPr>
    </w:lvl>
    <w:lvl w:ilvl="3" w:tplc="A00096C8" w:tentative="1">
      <w:start w:val="1"/>
      <w:numFmt w:val="bullet"/>
      <w:lvlText w:val=""/>
      <w:lvlJc w:val="left"/>
      <w:pPr>
        <w:ind w:left="2880" w:hanging="360"/>
      </w:pPr>
      <w:rPr>
        <w:rFonts w:ascii="Symbol" w:hAnsi="Symbol" w:hint="default"/>
      </w:rPr>
    </w:lvl>
    <w:lvl w:ilvl="4" w:tplc="18B67124" w:tentative="1">
      <w:start w:val="1"/>
      <w:numFmt w:val="bullet"/>
      <w:lvlText w:val="o"/>
      <w:lvlJc w:val="left"/>
      <w:pPr>
        <w:ind w:left="3600" w:hanging="360"/>
      </w:pPr>
      <w:rPr>
        <w:rFonts w:ascii="Courier New" w:hAnsi="Courier New" w:hint="default"/>
      </w:rPr>
    </w:lvl>
    <w:lvl w:ilvl="5" w:tplc="DD0A4A78" w:tentative="1">
      <w:start w:val="1"/>
      <w:numFmt w:val="bullet"/>
      <w:lvlText w:val=""/>
      <w:lvlJc w:val="left"/>
      <w:pPr>
        <w:ind w:left="4320" w:hanging="360"/>
      </w:pPr>
      <w:rPr>
        <w:rFonts w:ascii="Wingdings" w:hAnsi="Wingdings" w:hint="default"/>
      </w:rPr>
    </w:lvl>
    <w:lvl w:ilvl="6" w:tplc="52F8782C" w:tentative="1">
      <w:start w:val="1"/>
      <w:numFmt w:val="bullet"/>
      <w:lvlText w:val=""/>
      <w:lvlJc w:val="left"/>
      <w:pPr>
        <w:ind w:left="5040" w:hanging="360"/>
      </w:pPr>
      <w:rPr>
        <w:rFonts w:ascii="Symbol" w:hAnsi="Symbol" w:hint="default"/>
      </w:rPr>
    </w:lvl>
    <w:lvl w:ilvl="7" w:tplc="8E2EE4B6" w:tentative="1">
      <w:start w:val="1"/>
      <w:numFmt w:val="bullet"/>
      <w:lvlText w:val="o"/>
      <w:lvlJc w:val="left"/>
      <w:pPr>
        <w:ind w:left="5760" w:hanging="360"/>
      </w:pPr>
      <w:rPr>
        <w:rFonts w:ascii="Courier New" w:hAnsi="Courier New" w:hint="default"/>
      </w:rPr>
    </w:lvl>
    <w:lvl w:ilvl="8" w:tplc="E10061E0" w:tentative="1">
      <w:start w:val="1"/>
      <w:numFmt w:val="bullet"/>
      <w:lvlText w:val=""/>
      <w:lvlJc w:val="left"/>
      <w:pPr>
        <w:ind w:left="6480" w:hanging="360"/>
      </w:pPr>
      <w:rPr>
        <w:rFonts w:ascii="Wingdings" w:hAnsi="Wingdings" w:hint="default"/>
      </w:rPr>
    </w:lvl>
  </w:abstractNum>
  <w:abstractNum w:abstractNumId="7" w15:restartNumberingAfterBreak="0">
    <w:nsid w:val="488C5EA8"/>
    <w:multiLevelType w:val="hybridMultilevel"/>
    <w:tmpl w:val="C2F6EC74"/>
    <w:lvl w:ilvl="0" w:tplc="5EEABB84">
      <w:start w:val="3"/>
      <w:numFmt w:val="bullet"/>
      <w:lvlText w:val="-"/>
      <w:lvlJc w:val="left"/>
      <w:pPr>
        <w:ind w:left="720" w:hanging="360"/>
      </w:pPr>
      <w:rPr>
        <w:rFonts w:ascii="Arial" w:eastAsia="Times New Roman" w:hAnsi="Arial" w:cs="Arial" w:hint="default"/>
      </w:rPr>
    </w:lvl>
    <w:lvl w:ilvl="1" w:tplc="37668B86" w:tentative="1">
      <w:start w:val="1"/>
      <w:numFmt w:val="bullet"/>
      <w:lvlText w:val="o"/>
      <w:lvlJc w:val="left"/>
      <w:pPr>
        <w:ind w:left="1440" w:hanging="360"/>
      </w:pPr>
      <w:rPr>
        <w:rFonts w:ascii="Courier New" w:hAnsi="Courier New" w:cs="Courier New" w:hint="default"/>
      </w:rPr>
    </w:lvl>
    <w:lvl w:ilvl="2" w:tplc="220EEB80" w:tentative="1">
      <w:start w:val="1"/>
      <w:numFmt w:val="bullet"/>
      <w:lvlText w:val=""/>
      <w:lvlJc w:val="left"/>
      <w:pPr>
        <w:ind w:left="2160" w:hanging="360"/>
      </w:pPr>
      <w:rPr>
        <w:rFonts w:ascii="Wingdings" w:hAnsi="Wingdings" w:hint="default"/>
      </w:rPr>
    </w:lvl>
    <w:lvl w:ilvl="3" w:tplc="2B2A6628" w:tentative="1">
      <w:start w:val="1"/>
      <w:numFmt w:val="bullet"/>
      <w:lvlText w:val=""/>
      <w:lvlJc w:val="left"/>
      <w:pPr>
        <w:ind w:left="2880" w:hanging="360"/>
      </w:pPr>
      <w:rPr>
        <w:rFonts w:ascii="Symbol" w:hAnsi="Symbol" w:hint="default"/>
      </w:rPr>
    </w:lvl>
    <w:lvl w:ilvl="4" w:tplc="A274B872" w:tentative="1">
      <w:start w:val="1"/>
      <w:numFmt w:val="bullet"/>
      <w:lvlText w:val="o"/>
      <w:lvlJc w:val="left"/>
      <w:pPr>
        <w:ind w:left="3600" w:hanging="360"/>
      </w:pPr>
      <w:rPr>
        <w:rFonts w:ascii="Courier New" w:hAnsi="Courier New" w:cs="Courier New" w:hint="default"/>
      </w:rPr>
    </w:lvl>
    <w:lvl w:ilvl="5" w:tplc="62E2DF8E" w:tentative="1">
      <w:start w:val="1"/>
      <w:numFmt w:val="bullet"/>
      <w:lvlText w:val=""/>
      <w:lvlJc w:val="left"/>
      <w:pPr>
        <w:ind w:left="4320" w:hanging="360"/>
      </w:pPr>
      <w:rPr>
        <w:rFonts w:ascii="Wingdings" w:hAnsi="Wingdings" w:hint="default"/>
      </w:rPr>
    </w:lvl>
    <w:lvl w:ilvl="6" w:tplc="0D0CD5C4" w:tentative="1">
      <w:start w:val="1"/>
      <w:numFmt w:val="bullet"/>
      <w:lvlText w:val=""/>
      <w:lvlJc w:val="left"/>
      <w:pPr>
        <w:ind w:left="5040" w:hanging="360"/>
      </w:pPr>
      <w:rPr>
        <w:rFonts w:ascii="Symbol" w:hAnsi="Symbol" w:hint="default"/>
      </w:rPr>
    </w:lvl>
    <w:lvl w:ilvl="7" w:tplc="62D6415C" w:tentative="1">
      <w:start w:val="1"/>
      <w:numFmt w:val="bullet"/>
      <w:lvlText w:val="o"/>
      <w:lvlJc w:val="left"/>
      <w:pPr>
        <w:ind w:left="5760" w:hanging="360"/>
      </w:pPr>
      <w:rPr>
        <w:rFonts w:ascii="Courier New" w:hAnsi="Courier New" w:cs="Courier New" w:hint="default"/>
      </w:rPr>
    </w:lvl>
    <w:lvl w:ilvl="8" w:tplc="EE0CFF7C"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8CB8E8B8">
      <w:start w:val="3"/>
      <w:numFmt w:val="bullet"/>
      <w:pStyle w:val="ListParagraph"/>
      <w:lvlText w:val="-"/>
      <w:lvlJc w:val="left"/>
      <w:pPr>
        <w:ind w:left="720" w:hanging="360"/>
      </w:pPr>
      <w:rPr>
        <w:rFonts w:ascii="Arial" w:eastAsia="Times New Roman" w:hAnsi="Arial" w:cs="Arial" w:hint="default"/>
      </w:rPr>
    </w:lvl>
    <w:lvl w:ilvl="1" w:tplc="97C86F0A">
      <w:start w:val="1"/>
      <w:numFmt w:val="bullet"/>
      <w:lvlText w:val="o"/>
      <w:lvlJc w:val="left"/>
      <w:pPr>
        <w:ind w:left="1440" w:hanging="360"/>
      </w:pPr>
      <w:rPr>
        <w:rFonts w:ascii="Courier New" w:hAnsi="Courier New" w:cs="Courier New" w:hint="default"/>
      </w:rPr>
    </w:lvl>
    <w:lvl w:ilvl="2" w:tplc="42C042E8" w:tentative="1">
      <w:start w:val="1"/>
      <w:numFmt w:val="bullet"/>
      <w:lvlText w:val=""/>
      <w:lvlJc w:val="left"/>
      <w:pPr>
        <w:ind w:left="2160" w:hanging="360"/>
      </w:pPr>
      <w:rPr>
        <w:rFonts w:ascii="Wingdings" w:hAnsi="Wingdings" w:hint="default"/>
      </w:rPr>
    </w:lvl>
    <w:lvl w:ilvl="3" w:tplc="2EEEE76A" w:tentative="1">
      <w:start w:val="1"/>
      <w:numFmt w:val="bullet"/>
      <w:lvlText w:val=""/>
      <w:lvlJc w:val="left"/>
      <w:pPr>
        <w:ind w:left="2880" w:hanging="360"/>
      </w:pPr>
      <w:rPr>
        <w:rFonts w:ascii="Symbol" w:hAnsi="Symbol" w:hint="default"/>
      </w:rPr>
    </w:lvl>
    <w:lvl w:ilvl="4" w:tplc="54F0D468" w:tentative="1">
      <w:start w:val="1"/>
      <w:numFmt w:val="bullet"/>
      <w:lvlText w:val="o"/>
      <w:lvlJc w:val="left"/>
      <w:pPr>
        <w:ind w:left="3600" w:hanging="360"/>
      </w:pPr>
      <w:rPr>
        <w:rFonts w:ascii="Courier New" w:hAnsi="Courier New" w:cs="Courier New" w:hint="default"/>
      </w:rPr>
    </w:lvl>
    <w:lvl w:ilvl="5" w:tplc="101C50C0" w:tentative="1">
      <w:start w:val="1"/>
      <w:numFmt w:val="bullet"/>
      <w:lvlText w:val=""/>
      <w:lvlJc w:val="left"/>
      <w:pPr>
        <w:ind w:left="4320" w:hanging="360"/>
      </w:pPr>
      <w:rPr>
        <w:rFonts w:ascii="Wingdings" w:hAnsi="Wingdings" w:hint="default"/>
      </w:rPr>
    </w:lvl>
    <w:lvl w:ilvl="6" w:tplc="47AAC592" w:tentative="1">
      <w:start w:val="1"/>
      <w:numFmt w:val="bullet"/>
      <w:lvlText w:val=""/>
      <w:lvlJc w:val="left"/>
      <w:pPr>
        <w:ind w:left="5040" w:hanging="360"/>
      </w:pPr>
      <w:rPr>
        <w:rFonts w:ascii="Symbol" w:hAnsi="Symbol" w:hint="default"/>
      </w:rPr>
    </w:lvl>
    <w:lvl w:ilvl="7" w:tplc="21E46BCC" w:tentative="1">
      <w:start w:val="1"/>
      <w:numFmt w:val="bullet"/>
      <w:lvlText w:val="o"/>
      <w:lvlJc w:val="left"/>
      <w:pPr>
        <w:ind w:left="5760" w:hanging="360"/>
      </w:pPr>
      <w:rPr>
        <w:rFonts w:ascii="Courier New" w:hAnsi="Courier New" w:cs="Courier New" w:hint="default"/>
      </w:rPr>
    </w:lvl>
    <w:lvl w:ilvl="8" w:tplc="F510E74E" w:tentative="1">
      <w:start w:val="1"/>
      <w:numFmt w:val="bullet"/>
      <w:lvlText w:val=""/>
      <w:lvlJc w:val="left"/>
      <w:pPr>
        <w:ind w:left="6480" w:hanging="360"/>
      </w:pPr>
      <w:rPr>
        <w:rFonts w:ascii="Wingdings" w:hAnsi="Wingdings" w:hint="default"/>
      </w:rPr>
    </w:lvl>
  </w:abstractNum>
  <w:abstractNum w:abstractNumId="9" w15:restartNumberingAfterBreak="0">
    <w:nsid w:val="4D312110"/>
    <w:multiLevelType w:val="hybridMultilevel"/>
    <w:tmpl w:val="45040D20"/>
    <w:lvl w:ilvl="0" w:tplc="3EF6EA54">
      <w:start w:val="1"/>
      <w:numFmt w:val="lowerRoman"/>
      <w:lvlText w:val="%1."/>
      <w:lvlJc w:val="right"/>
      <w:pPr>
        <w:ind w:left="720" w:hanging="360"/>
      </w:pPr>
      <w:rPr>
        <w:rFonts w:hint="default"/>
      </w:rPr>
    </w:lvl>
    <w:lvl w:ilvl="1" w:tplc="49909FA0">
      <w:start w:val="3"/>
      <w:numFmt w:val="bullet"/>
      <w:lvlText w:val="-"/>
      <w:lvlJc w:val="left"/>
      <w:pPr>
        <w:ind w:left="1440" w:hanging="360"/>
      </w:pPr>
      <w:rPr>
        <w:rFonts w:ascii="Arial" w:eastAsia="Times New Roman" w:hAnsi="Arial" w:cs="Arial" w:hint="default"/>
      </w:rPr>
    </w:lvl>
    <w:lvl w:ilvl="2" w:tplc="288E3532" w:tentative="1">
      <w:start w:val="1"/>
      <w:numFmt w:val="lowerRoman"/>
      <w:lvlText w:val="%3."/>
      <w:lvlJc w:val="right"/>
      <w:pPr>
        <w:ind w:left="2160" w:hanging="180"/>
      </w:pPr>
    </w:lvl>
    <w:lvl w:ilvl="3" w:tplc="1D8CEE0E" w:tentative="1">
      <w:start w:val="1"/>
      <w:numFmt w:val="decimal"/>
      <w:lvlText w:val="%4."/>
      <w:lvlJc w:val="left"/>
      <w:pPr>
        <w:ind w:left="2880" w:hanging="360"/>
      </w:pPr>
    </w:lvl>
    <w:lvl w:ilvl="4" w:tplc="3EB62426" w:tentative="1">
      <w:start w:val="1"/>
      <w:numFmt w:val="lowerLetter"/>
      <w:lvlText w:val="%5."/>
      <w:lvlJc w:val="left"/>
      <w:pPr>
        <w:ind w:left="3600" w:hanging="360"/>
      </w:pPr>
    </w:lvl>
    <w:lvl w:ilvl="5" w:tplc="51AC9E32" w:tentative="1">
      <w:start w:val="1"/>
      <w:numFmt w:val="lowerRoman"/>
      <w:lvlText w:val="%6."/>
      <w:lvlJc w:val="right"/>
      <w:pPr>
        <w:ind w:left="4320" w:hanging="180"/>
      </w:pPr>
    </w:lvl>
    <w:lvl w:ilvl="6" w:tplc="6CF2E7E8" w:tentative="1">
      <w:start w:val="1"/>
      <w:numFmt w:val="decimal"/>
      <w:lvlText w:val="%7."/>
      <w:lvlJc w:val="left"/>
      <w:pPr>
        <w:ind w:left="5040" w:hanging="360"/>
      </w:pPr>
    </w:lvl>
    <w:lvl w:ilvl="7" w:tplc="648008F0" w:tentative="1">
      <w:start w:val="1"/>
      <w:numFmt w:val="lowerLetter"/>
      <w:lvlText w:val="%8."/>
      <w:lvlJc w:val="left"/>
      <w:pPr>
        <w:ind w:left="5760" w:hanging="360"/>
      </w:pPr>
    </w:lvl>
    <w:lvl w:ilvl="8" w:tplc="295884BE" w:tentative="1">
      <w:start w:val="1"/>
      <w:numFmt w:val="lowerRoman"/>
      <w:lvlText w:val="%9."/>
      <w:lvlJc w:val="right"/>
      <w:pPr>
        <w:ind w:left="6480" w:hanging="180"/>
      </w:pPr>
    </w:lvl>
  </w:abstractNum>
  <w:abstractNum w:abstractNumId="10" w15:restartNumberingAfterBreak="0">
    <w:nsid w:val="787E41E8"/>
    <w:multiLevelType w:val="hybridMultilevel"/>
    <w:tmpl w:val="5BBEDE86"/>
    <w:lvl w:ilvl="0" w:tplc="D9BC97B6">
      <w:start w:val="1"/>
      <w:numFmt w:val="decimal"/>
      <w:lvlText w:val="%1."/>
      <w:lvlJc w:val="left"/>
      <w:pPr>
        <w:ind w:left="4680" w:hanging="360"/>
      </w:pPr>
    </w:lvl>
    <w:lvl w:ilvl="1" w:tplc="B3BA5348" w:tentative="1">
      <w:start w:val="1"/>
      <w:numFmt w:val="lowerLetter"/>
      <w:lvlText w:val="%2."/>
      <w:lvlJc w:val="left"/>
      <w:pPr>
        <w:ind w:left="5400" w:hanging="360"/>
      </w:pPr>
    </w:lvl>
    <w:lvl w:ilvl="2" w:tplc="571C5FA4" w:tentative="1">
      <w:start w:val="1"/>
      <w:numFmt w:val="lowerRoman"/>
      <w:lvlText w:val="%3."/>
      <w:lvlJc w:val="right"/>
      <w:pPr>
        <w:ind w:left="6120" w:hanging="180"/>
      </w:pPr>
    </w:lvl>
    <w:lvl w:ilvl="3" w:tplc="B1743420" w:tentative="1">
      <w:start w:val="1"/>
      <w:numFmt w:val="decimal"/>
      <w:lvlText w:val="%4."/>
      <w:lvlJc w:val="left"/>
      <w:pPr>
        <w:ind w:left="6840" w:hanging="360"/>
      </w:pPr>
    </w:lvl>
    <w:lvl w:ilvl="4" w:tplc="0A26A070" w:tentative="1">
      <w:start w:val="1"/>
      <w:numFmt w:val="lowerLetter"/>
      <w:lvlText w:val="%5."/>
      <w:lvlJc w:val="left"/>
      <w:pPr>
        <w:ind w:left="7560" w:hanging="360"/>
      </w:pPr>
    </w:lvl>
    <w:lvl w:ilvl="5" w:tplc="931290F6" w:tentative="1">
      <w:start w:val="1"/>
      <w:numFmt w:val="lowerRoman"/>
      <w:lvlText w:val="%6."/>
      <w:lvlJc w:val="right"/>
      <w:pPr>
        <w:ind w:left="8280" w:hanging="180"/>
      </w:pPr>
    </w:lvl>
    <w:lvl w:ilvl="6" w:tplc="BDEC825A" w:tentative="1">
      <w:start w:val="1"/>
      <w:numFmt w:val="decimal"/>
      <w:lvlText w:val="%7."/>
      <w:lvlJc w:val="left"/>
      <w:pPr>
        <w:ind w:left="9000" w:hanging="360"/>
      </w:pPr>
    </w:lvl>
    <w:lvl w:ilvl="7" w:tplc="379CE9E0" w:tentative="1">
      <w:start w:val="1"/>
      <w:numFmt w:val="lowerLetter"/>
      <w:lvlText w:val="%8."/>
      <w:lvlJc w:val="left"/>
      <w:pPr>
        <w:ind w:left="9720" w:hanging="360"/>
      </w:pPr>
    </w:lvl>
    <w:lvl w:ilvl="8" w:tplc="F2B4865C" w:tentative="1">
      <w:start w:val="1"/>
      <w:numFmt w:val="lowerRoman"/>
      <w:lvlText w:val="%9."/>
      <w:lvlJc w:val="right"/>
      <w:pPr>
        <w:ind w:left="10440" w:hanging="180"/>
      </w:pPr>
    </w:lvl>
  </w:abstractNum>
  <w:abstractNum w:abstractNumId="11" w15:restartNumberingAfterBreak="0">
    <w:nsid w:val="7DAA2958"/>
    <w:multiLevelType w:val="hybridMultilevel"/>
    <w:tmpl w:val="79E6E110"/>
    <w:lvl w:ilvl="0" w:tplc="FA86AAEA">
      <w:start w:val="1"/>
      <w:numFmt w:val="lowerRoman"/>
      <w:lvlText w:val="%1."/>
      <w:lvlJc w:val="right"/>
      <w:pPr>
        <w:ind w:left="717" w:hanging="360"/>
      </w:pPr>
      <w:rPr>
        <w:rFonts w:hint="default"/>
      </w:rPr>
    </w:lvl>
    <w:lvl w:ilvl="1" w:tplc="529231EE" w:tentative="1">
      <w:start w:val="1"/>
      <w:numFmt w:val="bullet"/>
      <w:lvlText w:val="o"/>
      <w:lvlJc w:val="left"/>
      <w:pPr>
        <w:ind w:left="1437" w:hanging="360"/>
      </w:pPr>
      <w:rPr>
        <w:rFonts w:ascii="Courier New" w:hAnsi="Courier New" w:cs="Courier New" w:hint="default"/>
      </w:rPr>
    </w:lvl>
    <w:lvl w:ilvl="2" w:tplc="C19E61DC" w:tentative="1">
      <w:start w:val="1"/>
      <w:numFmt w:val="bullet"/>
      <w:lvlText w:val=""/>
      <w:lvlJc w:val="left"/>
      <w:pPr>
        <w:ind w:left="2157" w:hanging="360"/>
      </w:pPr>
      <w:rPr>
        <w:rFonts w:ascii="Wingdings" w:hAnsi="Wingdings" w:hint="default"/>
      </w:rPr>
    </w:lvl>
    <w:lvl w:ilvl="3" w:tplc="94A85CA6" w:tentative="1">
      <w:start w:val="1"/>
      <w:numFmt w:val="bullet"/>
      <w:lvlText w:val=""/>
      <w:lvlJc w:val="left"/>
      <w:pPr>
        <w:ind w:left="2877" w:hanging="360"/>
      </w:pPr>
      <w:rPr>
        <w:rFonts w:ascii="Symbol" w:hAnsi="Symbol" w:hint="default"/>
      </w:rPr>
    </w:lvl>
    <w:lvl w:ilvl="4" w:tplc="D53E6C34" w:tentative="1">
      <w:start w:val="1"/>
      <w:numFmt w:val="bullet"/>
      <w:lvlText w:val="o"/>
      <w:lvlJc w:val="left"/>
      <w:pPr>
        <w:ind w:left="3597" w:hanging="360"/>
      </w:pPr>
      <w:rPr>
        <w:rFonts w:ascii="Courier New" w:hAnsi="Courier New" w:cs="Courier New" w:hint="default"/>
      </w:rPr>
    </w:lvl>
    <w:lvl w:ilvl="5" w:tplc="8B049D64" w:tentative="1">
      <w:start w:val="1"/>
      <w:numFmt w:val="bullet"/>
      <w:lvlText w:val=""/>
      <w:lvlJc w:val="left"/>
      <w:pPr>
        <w:ind w:left="4317" w:hanging="360"/>
      </w:pPr>
      <w:rPr>
        <w:rFonts w:ascii="Wingdings" w:hAnsi="Wingdings" w:hint="default"/>
      </w:rPr>
    </w:lvl>
    <w:lvl w:ilvl="6" w:tplc="A102477C" w:tentative="1">
      <w:start w:val="1"/>
      <w:numFmt w:val="bullet"/>
      <w:lvlText w:val=""/>
      <w:lvlJc w:val="left"/>
      <w:pPr>
        <w:ind w:left="5037" w:hanging="360"/>
      </w:pPr>
      <w:rPr>
        <w:rFonts w:ascii="Symbol" w:hAnsi="Symbol" w:hint="default"/>
      </w:rPr>
    </w:lvl>
    <w:lvl w:ilvl="7" w:tplc="B1BE721C" w:tentative="1">
      <w:start w:val="1"/>
      <w:numFmt w:val="bullet"/>
      <w:lvlText w:val="o"/>
      <w:lvlJc w:val="left"/>
      <w:pPr>
        <w:ind w:left="5757" w:hanging="360"/>
      </w:pPr>
      <w:rPr>
        <w:rFonts w:ascii="Courier New" w:hAnsi="Courier New" w:cs="Courier New" w:hint="default"/>
      </w:rPr>
    </w:lvl>
    <w:lvl w:ilvl="8" w:tplc="31A61248" w:tentative="1">
      <w:start w:val="1"/>
      <w:numFmt w:val="bullet"/>
      <w:lvlText w:val=""/>
      <w:lvlJc w:val="left"/>
      <w:pPr>
        <w:ind w:left="6477" w:hanging="360"/>
      </w:pPr>
      <w:rPr>
        <w:rFonts w:ascii="Wingdings" w:hAnsi="Wingdings" w:hint="default"/>
      </w:rPr>
    </w:lvl>
  </w:abstractNum>
  <w:num w:numId="1">
    <w:abstractNumId w:val="2"/>
  </w:num>
  <w:num w:numId="2">
    <w:abstractNumId w:val="5"/>
  </w:num>
  <w:num w:numId="3">
    <w:abstractNumId w:val="10"/>
  </w:num>
  <w:num w:numId="4">
    <w:abstractNumId w:val="6"/>
  </w:num>
  <w:num w:numId="5">
    <w:abstractNumId w:val="7"/>
  </w:num>
  <w:num w:numId="6">
    <w:abstractNumId w:val="4"/>
  </w:num>
  <w:num w:numId="7">
    <w:abstractNumId w:val="8"/>
  </w:num>
  <w:num w:numId="8">
    <w:abstractNumId w:val="3"/>
  </w:num>
  <w:num w:numId="9">
    <w:abstractNumId w:val="1"/>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16"/>
    <w:docVar w:name="InternalQPulse_CurrentUserName" w:val="Document Management Process Owner,  "/>
    <w:docVar w:name="InternalQPulse_DatabaseAlias" w:val="Default"/>
    <w:docVar w:name="InternalQPulse_DocActiveDate" w:val="09/05/2019"/>
    <w:docVar w:name="InternalQPulse_DocAuthor" w:val="Information Security Manager,  "/>
    <w:docVar w:name="InternalQPulse_DocChangeDetails" w:val="Updated contact details for staff admin, removed sign-posting to university procedures."/>
    <w:docVar w:name="InternalQPulse_DocLastReviewDate" w:val="13/11/2019"/>
    <w:docVar w:name="InternalQPulse_DocLastReviewDetails" w:val="&lt;QPulse_DocLastReviewDetails&gt;"/>
    <w:docVar w:name="InternalQPulse_DocLastReviewOwner" w:val="Staff Management Process Owner,  "/>
    <w:docVar w:name="InternalQPulse_DocNumber" w:val="SOP-01-01"/>
    <w:docVar w:name="InternalQPulse_DocOwner" w:val="Staff Management Process Owner,  "/>
    <w:docVar w:name="InternalQPulse_DocReviewDate" w:val="13/11/2021"/>
    <w:docVar w:name="InternalQPulse_DocRevisionNumber" w:val="2.8"/>
    <w:docVar w:name="InternalQPulse_DocStatus" w:val="Active"/>
    <w:docVar w:name="InternalQPulse_DocTitle" w:val="Induction of new staff and students"/>
    <w:docVar w:name="InternalQPulse_DocType" w:val="ISMS\SOP\Personnel &amp; Training - SOP"/>
    <w:docVar w:name="InternalQPulse_LanguageID" w:val="0"/>
    <w:docVar w:name="QPulse_CurrentDateTime" w:val="19/03/2020 17:54:16"/>
    <w:docVar w:name="QPulse_CurrentUserName" w:val="Document Management Process Owner,  "/>
    <w:docVar w:name="QPulse_DatabaseAlias" w:val="Default"/>
    <w:docVar w:name="QPulse_DocActiveDate" w:val="09/05/2019"/>
    <w:docVar w:name="QPulse_DocAuthor" w:val="Information Security Manager,  "/>
    <w:docVar w:name="QPulse_DocChangeDetails" w:val="Updated contact details for staff admin, removed sign-posting to university procedures."/>
    <w:docVar w:name="QPulse_DocLastReviewDate" w:val="13/11/2019"/>
    <w:docVar w:name="QPulse_DocLastReviewDetails" w:val="&lt;QPulse_DocLastReviewDetails&gt;"/>
    <w:docVar w:name="QPulse_DocLastReviewOwner" w:val="Staff Management Process Owner,  "/>
    <w:docVar w:name="QPulse_DocNumber" w:val="SOP-01-01"/>
    <w:docVar w:name="QPulse_DocOwner" w:val="Staff Management Process Owner,  "/>
    <w:docVar w:name="QPulse_DocReviewDate" w:val="13/11/2021"/>
    <w:docVar w:name="QPulse_DocRevisionNumber" w:val="2.8"/>
    <w:docVar w:name="QPulse_DocStatus" w:val="Active"/>
    <w:docVar w:name="QPulse_DocTitle" w:val="Induction of new staff and students"/>
    <w:docVar w:name="QPulse_DocType" w:val="ISMS\SOP\Personnel &amp; Training - SOP"/>
    <w:docVar w:name="QPulseSys_SessionID" w:val="69de3607-a397-44bd-9a91-37a9c4c54b2d"/>
  </w:docVars>
  <w:rsids>
    <w:rsidRoot w:val="0005109C"/>
    <w:rsid w:val="0005109C"/>
    <w:rsid w:val="0021372E"/>
    <w:rsid w:val="00A11CA4"/>
    <w:rsid w:val="00BF511D"/>
    <w:rsid w:val="00DC2C82"/>
    <w:rsid w:val="00DD5C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18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34"/>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staffnet.manchester.ac.uk/staff-learning-and-development/"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C87AA-4C2F-5842-8579-94A60583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6</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2020-04-08T14:44:00Z</dcterms:created>
  <dcterms:modified xsi:type="dcterms:W3CDTF">2020-04-19T10:15:00Z</dcterms:modified>
</cp:coreProperties>
</file>