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E6D9B" w14:textId="77777777" w:rsidR="00F64866" w:rsidRPr="009D002B" w:rsidRDefault="005B0A22" w:rsidP="00614C28">
      <w:r w:rsidRPr="009D002B">
        <w:rPr>
          <w:noProof/>
          <w:lang w:eastAsia="en-GB"/>
        </w:rPr>
        <w:drawing>
          <wp:anchor distT="0" distB="0" distL="114300" distR="114300" simplePos="0" relativeHeight="251658240" behindDoc="0" locked="0" layoutInCell="1" allowOverlap="0" wp14:anchorId="0730B695" wp14:editId="72D926E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22CFC175" w14:textId="77777777" w:rsidR="00F64866" w:rsidRPr="009D002B" w:rsidRDefault="005D4483" w:rsidP="00A35784"/>
    <w:p w14:paraId="173D5995" w14:textId="77777777" w:rsidR="00F64866" w:rsidRPr="005B6D5E" w:rsidRDefault="005B0A22" w:rsidP="005B6D5E">
      <w:pPr>
        <w:pStyle w:val="ISMSNormal"/>
        <w:jc w:val="center"/>
        <w:rPr>
          <w:b/>
        </w:rPr>
      </w:pPr>
      <w:r w:rsidRPr="005B6D5E">
        <w:rPr>
          <w:b/>
        </w:rPr>
        <w:t>STANDARD OPERATING PROCEDURE</w:t>
      </w:r>
    </w:p>
    <w:p w14:paraId="27A265D3" w14:textId="77777777" w:rsidR="00F64866" w:rsidRPr="005B6D5E" w:rsidRDefault="005B0A22" w:rsidP="005B6D5E">
      <w:pPr>
        <w:pStyle w:val="ISMSNormal"/>
        <w:jc w:val="center"/>
        <w:rPr>
          <w:b/>
        </w:rPr>
      </w:pPr>
      <w:r w:rsidRPr="005B6D5E">
        <w:rPr>
          <w:b/>
        </w:rPr>
        <w:t>Do not Photocopy</w:t>
      </w:r>
    </w:p>
    <w:p w14:paraId="1C290813" w14:textId="77777777" w:rsidR="00F64866" w:rsidRPr="005B6D5E" w:rsidRDefault="005D4483" w:rsidP="005B6D5E">
      <w:pPr>
        <w:pStyle w:val="ISMSNormal"/>
        <w:jc w:val="center"/>
        <w:rPr>
          <w:b/>
        </w:rPr>
      </w:pPr>
    </w:p>
    <w:p w14:paraId="6D27921F" w14:textId="77777777" w:rsidR="000154F2" w:rsidRPr="00F06990" w:rsidRDefault="005B0A22" w:rsidP="000154F2">
      <w:pPr>
        <w:pStyle w:val="ISMSNormal"/>
        <w:jc w:val="center"/>
        <w:rPr>
          <w:b/>
        </w:rPr>
      </w:pPr>
      <w:r>
        <w:rPr>
          <w:b/>
        </w:rPr>
        <w:t xml:space="preserve">Document Information Classification: </w:t>
      </w:r>
      <w:r w:rsidRPr="00AE1A55">
        <w:rPr>
          <w:b/>
        </w:rPr>
        <w:t>Unrestricted</w:t>
      </w:r>
    </w:p>
    <w:p w14:paraId="221DAB92" w14:textId="77777777" w:rsidR="00F64866" w:rsidRPr="00A214A6" w:rsidRDefault="005D4483"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726B78" w14:paraId="27B1C046" w14:textId="77777777" w:rsidTr="00727201">
        <w:trPr>
          <w:jc w:val="center"/>
        </w:trPr>
        <w:tc>
          <w:tcPr>
            <w:tcW w:w="1912" w:type="pct"/>
            <w:tcBorders>
              <w:top w:val="single" w:sz="8" w:space="0" w:color="auto"/>
            </w:tcBorders>
          </w:tcPr>
          <w:p w14:paraId="674BC0B3" w14:textId="77777777" w:rsidR="00F64866" w:rsidRPr="005B6D5E" w:rsidRDefault="005B0A22"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602C89DD" w14:textId="77777777" w:rsidR="00F64866" w:rsidRPr="005B6D5E" w:rsidRDefault="005B0A2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F7542D">
              <w:rPr>
                <w:b/>
                <w:lang w:eastAsia="en-GB"/>
              </w:rPr>
              <w:t>Maintaining Person Records</w:t>
            </w:r>
            <w:r w:rsidRPr="005B6D5E">
              <w:rPr>
                <w:b/>
                <w:lang w:eastAsia="en-GB"/>
              </w:rPr>
              <w:fldChar w:fldCharType="end"/>
            </w:r>
          </w:p>
        </w:tc>
      </w:tr>
      <w:tr w:rsidR="00726B78" w14:paraId="644C15BD" w14:textId="77777777" w:rsidTr="00727201">
        <w:trPr>
          <w:jc w:val="center"/>
        </w:trPr>
        <w:tc>
          <w:tcPr>
            <w:tcW w:w="1912" w:type="pct"/>
          </w:tcPr>
          <w:p w14:paraId="692A00DD" w14:textId="77777777" w:rsidR="00F64866" w:rsidRPr="005B6D5E" w:rsidRDefault="005B0A22" w:rsidP="005B6D5E">
            <w:pPr>
              <w:pStyle w:val="ISMSNormal"/>
              <w:spacing w:before="120" w:after="120"/>
              <w:rPr>
                <w:b/>
                <w:lang w:eastAsia="en-GB"/>
              </w:rPr>
            </w:pPr>
            <w:r w:rsidRPr="005B6D5E">
              <w:rPr>
                <w:b/>
                <w:lang w:eastAsia="en-GB"/>
              </w:rPr>
              <w:t>Effective Date:</w:t>
            </w:r>
          </w:p>
        </w:tc>
        <w:tc>
          <w:tcPr>
            <w:tcW w:w="3088" w:type="pct"/>
          </w:tcPr>
          <w:p w14:paraId="0B700A69" w14:textId="77777777" w:rsidR="00F64866" w:rsidRPr="005B6D5E" w:rsidRDefault="005B0A2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F7542D">
              <w:rPr>
                <w:b/>
                <w:lang w:eastAsia="en-GB"/>
              </w:rPr>
              <w:t>09 May 2019</w:t>
            </w:r>
            <w:r w:rsidRPr="005B6D5E">
              <w:rPr>
                <w:b/>
                <w:lang w:eastAsia="en-GB"/>
              </w:rPr>
              <w:fldChar w:fldCharType="end"/>
            </w:r>
          </w:p>
        </w:tc>
      </w:tr>
      <w:tr w:rsidR="00726B78" w14:paraId="68E006DB" w14:textId="77777777" w:rsidTr="00727201">
        <w:trPr>
          <w:jc w:val="center"/>
        </w:trPr>
        <w:tc>
          <w:tcPr>
            <w:tcW w:w="1912" w:type="pct"/>
          </w:tcPr>
          <w:p w14:paraId="55EAEB52" w14:textId="77777777" w:rsidR="00F64866" w:rsidRPr="005B6D5E" w:rsidRDefault="005B0A22" w:rsidP="005B6D5E">
            <w:pPr>
              <w:pStyle w:val="ISMSNormal"/>
              <w:spacing w:before="120" w:after="120"/>
              <w:rPr>
                <w:b/>
                <w:lang w:eastAsia="en-GB"/>
              </w:rPr>
            </w:pPr>
            <w:r w:rsidRPr="005B6D5E">
              <w:rPr>
                <w:b/>
                <w:lang w:eastAsia="en-GB"/>
              </w:rPr>
              <w:t>Reference Number:</w:t>
            </w:r>
          </w:p>
        </w:tc>
        <w:tc>
          <w:tcPr>
            <w:tcW w:w="3088" w:type="pct"/>
          </w:tcPr>
          <w:p w14:paraId="305285B4" w14:textId="77777777" w:rsidR="00F64866" w:rsidRPr="005B6D5E" w:rsidRDefault="005B0A2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F7542D">
              <w:rPr>
                <w:b/>
                <w:lang w:eastAsia="en-GB"/>
              </w:rPr>
              <w:t>SOP-01-04</w:t>
            </w:r>
            <w:r w:rsidRPr="005B6D5E">
              <w:rPr>
                <w:b/>
                <w:lang w:eastAsia="en-GB"/>
              </w:rPr>
              <w:fldChar w:fldCharType="end"/>
            </w:r>
          </w:p>
        </w:tc>
      </w:tr>
      <w:tr w:rsidR="00726B78" w14:paraId="12A23959" w14:textId="77777777" w:rsidTr="00727201">
        <w:trPr>
          <w:jc w:val="center"/>
        </w:trPr>
        <w:tc>
          <w:tcPr>
            <w:tcW w:w="1912" w:type="pct"/>
          </w:tcPr>
          <w:p w14:paraId="7573EFCC" w14:textId="77777777" w:rsidR="00F64866" w:rsidRPr="005B6D5E" w:rsidRDefault="005B0A22" w:rsidP="005B6D5E">
            <w:pPr>
              <w:pStyle w:val="ISMSNormal"/>
              <w:spacing w:before="120" w:after="120"/>
              <w:rPr>
                <w:b/>
                <w:lang w:eastAsia="en-GB"/>
              </w:rPr>
            </w:pPr>
            <w:r w:rsidRPr="005B6D5E">
              <w:rPr>
                <w:b/>
                <w:lang w:eastAsia="en-GB"/>
              </w:rPr>
              <w:t>Version Number:</w:t>
            </w:r>
          </w:p>
        </w:tc>
        <w:tc>
          <w:tcPr>
            <w:tcW w:w="3088" w:type="pct"/>
          </w:tcPr>
          <w:p w14:paraId="7BC3690E" w14:textId="77777777" w:rsidR="00F64866" w:rsidRPr="005B6D5E" w:rsidRDefault="005B0A2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F7542D">
              <w:rPr>
                <w:b/>
                <w:lang w:eastAsia="en-GB"/>
              </w:rPr>
              <w:t>1.4</w:t>
            </w:r>
            <w:r w:rsidRPr="005B6D5E">
              <w:rPr>
                <w:b/>
                <w:lang w:eastAsia="en-GB"/>
              </w:rPr>
              <w:fldChar w:fldCharType="end"/>
            </w:r>
          </w:p>
        </w:tc>
      </w:tr>
      <w:tr w:rsidR="00726B78" w14:paraId="5799FF8D" w14:textId="77777777" w:rsidTr="00727201">
        <w:trPr>
          <w:jc w:val="center"/>
        </w:trPr>
        <w:tc>
          <w:tcPr>
            <w:tcW w:w="1912" w:type="pct"/>
          </w:tcPr>
          <w:p w14:paraId="747EB72A" w14:textId="77777777" w:rsidR="00F64866" w:rsidRPr="005B6D5E" w:rsidRDefault="005B0A22" w:rsidP="005B6D5E">
            <w:pPr>
              <w:pStyle w:val="ISMSNormal"/>
              <w:spacing w:before="120" w:after="120"/>
              <w:rPr>
                <w:b/>
                <w:lang w:eastAsia="en-GB"/>
              </w:rPr>
            </w:pPr>
            <w:r w:rsidRPr="005B6D5E">
              <w:rPr>
                <w:b/>
                <w:lang w:eastAsia="en-GB"/>
              </w:rPr>
              <w:t>Owner:</w:t>
            </w:r>
          </w:p>
        </w:tc>
        <w:tc>
          <w:tcPr>
            <w:tcW w:w="3088" w:type="pct"/>
          </w:tcPr>
          <w:p w14:paraId="3C45AA10" w14:textId="77777777" w:rsidR="00F64866" w:rsidRPr="005B6D5E" w:rsidRDefault="005B0A2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sidR="00F7542D">
              <w:rPr>
                <w:b/>
                <w:lang w:eastAsia="en-GB"/>
              </w:rPr>
              <w:t xml:space="preserve">Staff Management Process Owner,  </w:t>
            </w:r>
            <w:r w:rsidRPr="005B6D5E">
              <w:rPr>
                <w:b/>
                <w:lang w:eastAsia="en-GB"/>
              </w:rPr>
              <w:fldChar w:fldCharType="end"/>
            </w:r>
          </w:p>
        </w:tc>
      </w:tr>
      <w:tr w:rsidR="00726B78" w14:paraId="31C5F630" w14:textId="77777777" w:rsidTr="00727201">
        <w:trPr>
          <w:jc w:val="center"/>
        </w:trPr>
        <w:tc>
          <w:tcPr>
            <w:tcW w:w="1912" w:type="pct"/>
            <w:tcBorders>
              <w:bottom w:val="single" w:sz="8" w:space="0" w:color="auto"/>
            </w:tcBorders>
          </w:tcPr>
          <w:p w14:paraId="49EDB8F6" w14:textId="77777777" w:rsidR="00F64866" w:rsidRPr="005B6D5E" w:rsidRDefault="005B0A22"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3FDD8F0F" w14:textId="77777777" w:rsidR="00F64866" w:rsidRPr="005B6D5E" w:rsidRDefault="005B0A2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F7542D">
              <w:rPr>
                <w:b/>
                <w:lang w:eastAsia="en-GB"/>
              </w:rPr>
              <w:t>09 May 2021</w:t>
            </w:r>
            <w:r w:rsidRPr="005B6D5E">
              <w:rPr>
                <w:b/>
                <w:lang w:eastAsia="en-GB"/>
              </w:rPr>
              <w:fldChar w:fldCharType="end"/>
            </w:r>
          </w:p>
        </w:tc>
      </w:tr>
    </w:tbl>
    <w:p w14:paraId="12824AB5" w14:textId="77777777" w:rsidR="00F64866" w:rsidRPr="00A214A6" w:rsidRDefault="005D4483" w:rsidP="00A35784"/>
    <w:p w14:paraId="2B78CF3B" w14:textId="77777777" w:rsidR="00F64866" w:rsidRPr="00A214A6" w:rsidRDefault="005B0A22" w:rsidP="00A35784">
      <w:r w:rsidRPr="00A214A6">
        <w:br w:type="page"/>
      </w:r>
    </w:p>
    <w:p w14:paraId="54B2DD3A" w14:textId="77777777" w:rsidR="00A04182" w:rsidRPr="009D002B" w:rsidRDefault="005D4483"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6CDDEF41" w14:textId="77777777" w:rsidR="002C7566" w:rsidRDefault="005B0A22" w:rsidP="00A35784">
          <w:pPr>
            <w:pStyle w:val="TOCHeading"/>
          </w:pPr>
          <w:r w:rsidRPr="00A35784">
            <w:t>Table of Contents</w:t>
          </w:r>
        </w:p>
        <w:p w14:paraId="1930941D" w14:textId="77777777" w:rsidR="006735AF" w:rsidRPr="006735AF" w:rsidRDefault="005D4483" w:rsidP="006735AF">
          <w:pPr>
            <w:rPr>
              <w:lang w:val="en-US" w:eastAsia="ja-JP"/>
            </w:rPr>
          </w:pPr>
        </w:p>
        <w:p w14:paraId="77AEEDFB" w14:textId="77777777" w:rsidR="00726B78" w:rsidRDefault="005B0A22">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noProof/>
              </w:rPr>
              <w:t>1.</w:t>
            </w:r>
            <w:r>
              <w:rPr>
                <w:rFonts w:asciiTheme="minorHAnsi" w:hAnsiTheme="minorHAnsi"/>
                <w:noProof/>
              </w:rPr>
              <w:tab/>
            </w:r>
            <w:r>
              <w:rPr>
                <w:rStyle w:val="Hyperlink"/>
                <w:noProof/>
              </w:rPr>
              <w:t>Purpose</w:t>
            </w:r>
            <w:r>
              <w:rPr>
                <w:noProof/>
              </w:rPr>
              <w:tab/>
            </w:r>
            <w:r>
              <w:rPr>
                <w:noProof/>
              </w:rPr>
              <w:fldChar w:fldCharType="begin"/>
            </w:r>
            <w:r>
              <w:rPr>
                <w:noProof/>
              </w:rPr>
              <w:instrText xml:space="preserve"> PAGEREF _Toc256000006 \h </w:instrText>
            </w:r>
            <w:r>
              <w:rPr>
                <w:noProof/>
              </w:rPr>
            </w:r>
            <w:r>
              <w:rPr>
                <w:noProof/>
              </w:rPr>
              <w:fldChar w:fldCharType="separate"/>
            </w:r>
            <w:r w:rsidR="00F7542D">
              <w:rPr>
                <w:noProof/>
              </w:rPr>
              <w:t>3</w:t>
            </w:r>
            <w:r>
              <w:rPr>
                <w:noProof/>
              </w:rPr>
              <w:fldChar w:fldCharType="end"/>
            </w:r>
          </w:hyperlink>
        </w:p>
        <w:p w14:paraId="0CECA109" w14:textId="77777777" w:rsidR="00726B78" w:rsidRDefault="005D4483">
          <w:pPr>
            <w:pStyle w:val="TOC1"/>
            <w:tabs>
              <w:tab w:val="left" w:pos="480"/>
              <w:tab w:val="right" w:leader="dot" w:pos="9016"/>
            </w:tabs>
            <w:rPr>
              <w:rFonts w:asciiTheme="minorHAnsi" w:hAnsiTheme="minorHAnsi"/>
              <w:noProof/>
            </w:rPr>
          </w:pPr>
          <w:hyperlink w:anchor="_Toc256000007" w:history="1">
            <w:r w:rsidR="005B0A22">
              <w:rPr>
                <w:rStyle w:val="Hyperlink"/>
                <w:noProof/>
              </w:rPr>
              <w:t>2.</w:t>
            </w:r>
            <w:r w:rsidR="005B0A22">
              <w:rPr>
                <w:rFonts w:asciiTheme="minorHAnsi" w:hAnsiTheme="minorHAnsi"/>
                <w:noProof/>
              </w:rPr>
              <w:tab/>
            </w:r>
            <w:r w:rsidR="005B0A22" w:rsidRPr="009D002B">
              <w:rPr>
                <w:rStyle w:val="Hyperlink"/>
                <w:noProof/>
              </w:rPr>
              <w:t>Scope</w:t>
            </w:r>
            <w:r w:rsidR="005B0A22">
              <w:rPr>
                <w:noProof/>
              </w:rPr>
              <w:tab/>
            </w:r>
            <w:r w:rsidR="005B0A22">
              <w:rPr>
                <w:noProof/>
              </w:rPr>
              <w:fldChar w:fldCharType="begin"/>
            </w:r>
            <w:r w:rsidR="005B0A22">
              <w:rPr>
                <w:noProof/>
              </w:rPr>
              <w:instrText xml:space="preserve"> PAGEREF _Toc256000007 \h </w:instrText>
            </w:r>
            <w:r w:rsidR="005B0A22">
              <w:rPr>
                <w:noProof/>
              </w:rPr>
            </w:r>
            <w:r w:rsidR="005B0A22">
              <w:rPr>
                <w:noProof/>
              </w:rPr>
              <w:fldChar w:fldCharType="separate"/>
            </w:r>
            <w:r w:rsidR="00F7542D">
              <w:rPr>
                <w:noProof/>
              </w:rPr>
              <w:t>3</w:t>
            </w:r>
            <w:r w:rsidR="005B0A22">
              <w:rPr>
                <w:noProof/>
              </w:rPr>
              <w:fldChar w:fldCharType="end"/>
            </w:r>
          </w:hyperlink>
        </w:p>
        <w:p w14:paraId="6CEA8AA4" w14:textId="77777777" w:rsidR="00726B78" w:rsidRDefault="005D4483">
          <w:pPr>
            <w:pStyle w:val="TOC1"/>
            <w:tabs>
              <w:tab w:val="left" w:pos="480"/>
              <w:tab w:val="right" w:leader="dot" w:pos="9016"/>
            </w:tabs>
            <w:rPr>
              <w:rFonts w:asciiTheme="minorHAnsi" w:hAnsiTheme="minorHAnsi"/>
              <w:noProof/>
            </w:rPr>
          </w:pPr>
          <w:hyperlink w:anchor="_Toc256000008" w:history="1">
            <w:r w:rsidR="005B0A22">
              <w:rPr>
                <w:rStyle w:val="Hyperlink"/>
                <w:noProof/>
              </w:rPr>
              <w:t>3.</w:t>
            </w:r>
            <w:r w:rsidR="005B0A22">
              <w:rPr>
                <w:rFonts w:asciiTheme="minorHAnsi" w:hAnsiTheme="minorHAnsi"/>
                <w:noProof/>
              </w:rPr>
              <w:tab/>
            </w:r>
            <w:r w:rsidR="005B0A22" w:rsidRPr="009711EE">
              <w:rPr>
                <w:rStyle w:val="Hyperlink"/>
                <w:noProof/>
              </w:rPr>
              <w:t>Responsibilities</w:t>
            </w:r>
            <w:r w:rsidR="005B0A22">
              <w:rPr>
                <w:noProof/>
              </w:rPr>
              <w:tab/>
            </w:r>
            <w:r w:rsidR="005B0A22">
              <w:rPr>
                <w:noProof/>
              </w:rPr>
              <w:fldChar w:fldCharType="begin"/>
            </w:r>
            <w:r w:rsidR="005B0A22">
              <w:rPr>
                <w:noProof/>
              </w:rPr>
              <w:instrText xml:space="preserve"> PAGEREF _Toc256000008 \h </w:instrText>
            </w:r>
            <w:r w:rsidR="005B0A22">
              <w:rPr>
                <w:noProof/>
              </w:rPr>
            </w:r>
            <w:r w:rsidR="005B0A22">
              <w:rPr>
                <w:noProof/>
              </w:rPr>
              <w:fldChar w:fldCharType="separate"/>
            </w:r>
            <w:r w:rsidR="00F7542D">
              <w:rPr>
                <w:noProof/>
              </w:rPr>
              <w:t>3</w:t>
            </w:r>
            <w:r w:rsidR="005B0A22">
              <w:rPr>
                <w:noProof/>
              </w:rPr>
              <w:fldChar w:fldCharType="end"/>
            </w:r>
          </w:hyperlink>
        </w:p>
        <w:p w14:paraId="7CD5B481" w14:textId="77777777" w:rsidR="00726B78" w:rsidRDefault="005D4483">
          <w:pPr>
            <w:pStyle w:val="TOC1"/>
            <w:tabs>
              <w:tab w:val="left" w:pos="480"/>
              <w:tab w:val="right" w:leader="dot" w:pos="9016"/>
            </w:tabs>
            <w:rPr>
              <w:rFonts w:asciiTheme="minorHAnsi" w:hAnsiTheme="minorHAnsi"/>
              <w:noProof/>
            </w:rPr>
          </w:pPr>
          <w:hyperlink w:anchor="_Toc256000009" w:history="1">
            <w:r w:rsidR="005B0A22">
              <w:rPr>
                <w:rStyle w:val="Hyperlink"/>
                <w:noProof/>
              </w:rPr>
              <w:t>4.</w:t>
            </w:r>
            <w:r w:rsidR="005B0A22">
              <w:rPr>
                <w:rFonts w:asciiTheme="minorHAnsi" w:hAnsiTheme="minorHAnsi"/>
                <w:noProof/>
              </w:rPr>
              <w:tab/>
            </w:r>
            <w:r w:rsidR="005B0A22" w:rsidRPr="00DB5D87">
              <w:rPr>
                <w:rStyle w:val="Hyperlink"/>
                <w:noProof/>
              </w:rPr>
              <w:t>Procedure</w:t>
            </w:r>
            <w:r w:rsidR="005B0A22">
              <w:rPr>
                <w:noProof/>
              </w:rPr>
              <w:tab/>
            </w:r>
            <w:r w:rsidR="005B0A22">
              <w:rPr>
                <w:noProof/>
              </w:rPr>
              <w:fldChar w:fldCharType="begin"/>
            </w:r>
            <w:r w:rsidR="005B0A22">
              <w:rPr>
                <w:noProof/>
              </w:rPr>
              <w:instrText xml:space="preserve"> PAGEREF _Toc256000009 \h </w:instrText>
            </w:r>
            <w:r w:rsidR="005B0A22">
              <w:rPr>
                <w:noProof/>
              </w:rPr>
            </w:r>
            <w:r w:rsidR="005B0A22">
              <w:rPr>
                <w:noProof/>
              </w:rPr>
              <w:fldChar w:fldCharType="separate"/>
            </w:r>
            <w:r w:rsidR="00F7542D">
              <w:rPr>
                <w:noProof/>
              </w:rPr>
              <w:t>3</w:t>
            </w:r>
            <w:r w:rsidR="005B0A22">
              <w:rPr>
                <w:noProof/>
              </w:rPr>
              <w:fldChar w:fldCharType="end"/>
            </w:r>
          </w:hyperlink>
        </w:p>
        <w:p w14:paraId="2D7AADAE" w14:textId="77777777" w:rsidR="00726B78" w:rsidRDefault="005D4483">
          <w:pPr>
            <w:pStyle w:val="TOC2"/>
            <w:tabs>
              <w:tab w:val="left" w:pos="880"/>
              <w:tab w:val="right" w:leader="dot" w:pos="9016"/>
            </w:tabs>
            <w:rPr>
              <w:rFonts w:asciiTheme="minorHAnsi" w:hAnsiTheme="minorHAnsi"/>
              <w:noProof/>
            </w:rPr>
          </w:pPr>
          <w:hyperlink w:anchor="_Toc256000010" w:history="1">
            <w:r w:rsidR="005B0A22">
              <w:rPr>
                <w:rStyle w:val="Hyperlink"/>
                <w:noProof/>
              </w:rPr>
              <w:t>4.1.</w:t>
            </w:r>
            <w:r w:rsidR="005B0A22">
              <w:rPr>
                <w:rFonts w:asciiTheme="minorHAnsi" w:hAnsiTheme="minorHAnsi"/>
                <w:noProof/>
              </w:rPr>
              <w:tab/>
            </w:r>
            <w:r w:rsidR="005B0A22">
              <w:rPr>
                <w:rStyle w:val="Hyperlink"/>
                <w:noProof/>
              </w:rPr>
              <w:t>Updating Person Records</w:t>
            </w:r>
            <w:r w:rsidR="005B0A22">
              <w:rPr>
                <w:noProof/>
              </w:rPr>
              <w:tab/>
            </w:r>
            <w:r w:rsidR="005B0A22">
              <w:rPr>
                <w:noProof/>
              </w:rPr>
              <w:fldChar w:fldCharType="begin"/>
            </w:r>
            <w:r w:rsidR="005B0A22">
              <w:rPr>
                <w:noProof/>
              </w:rPr>
              <w:instrText xml:space="preserve"> PAGEREF _Toc256000010 \h </w:instrText>
            </w:r>
            <w:r w:rsidR="005B0A22">
              <w:rPr>
                <w:noProof/>
              </w:rPr>
            </w:r>
            <w:r w:rsidR="005B0A22">
              <w:rPr>
                <w:noProof/>
              </w:rPr>
              <w:fldChar w:fldCharType="separate"/>
            </w:r>
            <w:r w:rsidR="00F7542D">
              <w:rPr>
                <w:noProof/>
              </w:rPr>
              <w:t>3</w:t>
            </w:r>
            <w:r w:rsidR="005B0A22">
              <w:rPr>
                <w:noProof/>
              </w:rPr>
              <w:fldChar w:fldCharType="end"/>
            </w:r>
          </w:hyperlink>
        </w:p>
        <w:p w14:paraId="5665A694" w14:textId="77777777" w:rsidR="00726B78" w:rsidRDefault="005D4483">
          <w:pPr>
            <w:pStyle w:val="TOC2"/>
            <w:tabs>
              <w:tab w:val="left" w:pos="880"/>
              <w:tab w:val="right" w:leader="dot" w:pos="9016"/>
            </w:tabs>
            <w:rPr>
              <w:rFonts w:asciiTheme="minorHAnsi" w:hAnsiTheme="minorHAnsi"/>
              <w:noProof/>
            </w:rPr>
          </w:pPr>
          <w:hyperlink w:anchor="_Toc256000011" w:history="1">
            <w:r w:rsidR="005B0A22">
              <w:rPr>
                <w:rStyle w:val="Hyperlink"/>
                <w:noProof/>
              </w:rPr>
              <w:t>4.2.</w:t>
            </w:r>
            <w:r w:rsidR="005B0A22">
              <w:rPr>
                <w:rFonts w:asciiTheme="minorHAnsi" w:hAnsiTheme="minorHAnsi"/>
                <w:noProof/>
              </w:rPr>
              <w:tab/>
            </w:r>
            <w:r w:rsidR="005B0A22">
              <w:rPr>
                <w:rStyle w:val="Hyperlink"/>
                <w:noProof/>
              </w:rPr>
              <w:t>Location Changes</w:t>
            </w:r>
            <w:r w:rsidR="005B0A22">
              <w:rPr>
                <w:noProof/>
              </w:rPr>
              <w:tab/>
            </w:r>
            <w:r w:rsidR="005B0A22">
              <w:rPr>
                <w:noProof/>
              </w:rPr>
              <w:fldChar w:fldCharType="begin"/>
            </w:r>
            <w:r w:rsidR="005B0A22">
              <w:rPr>
                <w:noProof/>
              </w:rPr>
              <w:instrText xml:space="preserve"> PAGEREF _Toc256000011 \h </w:instrText>
            </w:r>
            <w:r w:rsidR="005B0A22">
              <w:rPr>
                <w:noProof/>
              </w:rPr>
            </w:r>
            <w:r w:rsidR="005B0A22">
              <w:rPr>
                <w:noProof/>
              </w:rPr>
              <w:fldChar w:fldCharType="separate"/>
            </w:r>
            <w:r w:rsidR="00F7542D">
              <w:rPr>
                <w:noProof/>
              </w:rPr>
              <w:t>4</w:t>
            </w:r>
            <w:r w:rsidR="005B0A22">
              <w:rPr>
                <w:noProof/>
              </w:rPr>
              <w:fldChar w:fldCharType="end"/>
            </w:r>
          </w:hyperlink>
        </w:p>
        <w:p w14:paraId="14B468B7" w14:textId="77777777" w:rsidR="00726B78" w:rsidRDefault="005D4483">
          <w:pPr>
            <w:pStyle w:val="TOC2"/>
            <w:tabs>
              <w:tab w:val="left" w:pos="880"/>
              <w:tab w:val="right" w:leader="dot" w:pos="9016"/>
            </w:tabs>
            <w:rPr>
              <w:rFonts w:asciiTheme="minorHAnsi" w:hAnsiTheme="minorHAnsi"/>
              <w:noProof/>
            </w:rPr>
          </w:pPr>
          <w:hyperlink w:anchor="_Toc256000017" w:history="1">
            <w:r w:rsidR="005B0A22">
              <w:rPr>
                <w:rStyle w:val="Hyperlink"/>
                <w:noProof/>
              </w:rPr>
              <w:t>4.3.</w:t>
            </w:r>
            <w:r w:rsidR="005B0A22">
              <w:rPr>
                <w:rFonts w:asciiTheme="minorHAnsi" w:hAnsiTheme="minorHAnsi"/>
                <w:noProof/>
              </w:rPr>
              <w:tab/>
            </w:r>
            <w:r w:rsidR="005B0A22">
              <w:rPr>
                <w:rStyle w:val="Hyperlink"/>
                <w:noProof/>
              </w:rPr>
              <w:t>Extended Absence</w:t>
            </w:r>
            <w:r w:rsidR="005B0A22">
              <w:rPr>
                <w:noProof/>
              </w:rPr>
              <w:tab/>
            </w:r>
            <w:r w:rsidR="005B0A22">
              <w:rPr>
                <w:noProof/>
              </w:rPr>
              <w:fldChar w:fldCharType="begin"/>
            </w:r>
            <w:r w:rsidR="005B0A22">
              <w:rPr>
                <w:noProof/>
              </w:rPr>
              <w:instrText xml:space="preserve"> PAGEREF _Toc256000017 \h </w:instrText>
            </w:r>
            <w:r w:rsidR="005B0A22">
              <w:rPr>
                <w:noProof/>
              </w:rPr>
            </w:r>
            <w:r w:rsidR="005B0A22">
              <w:rPr>
                <w:noProof/>
              </w:rPr>
              <w:fldChar w:fldCharType="separate"/>
            </w:r>
            <w:r w:rsidR="00F7542D">
              <w:rPr>
                <w:noProof/>
              </w:rPr>
              <w:t>4</w:t>
            </w:r>
            <w:r w:rsidR="005B0A22">
              <w:rPr>
                <w:noProof/>
              </w:rPr>
              <w:fldChar w:fldCharType="end"/>
            </w:r>
          </w:hyperlink>
        </w:p>
        <w:p w14:paraId="6821EC00" w14:textId="77777777" w:rsidR="00726B78" w:rsidRDefault="005D4483">
          <w:pPr>
            <w:pStyle w:val="TOC1"/>
            <w:tabs>
              <w:tab w:val="left" w:pos="480"/>
              <w:tab w:val="right" w:leader="dot" w:pos="9016"/>
            </w:tabs>
            <w:rPr>
              <w:rFonts w:asciiTheme="minorHAnsi" w:hAnsiTheme="minorHAnsi"/>
              <w:noProof/>
            </w:rPr>
          </w:pPr>
          <w:hyperlink w:anchor="_Toc256000019" w:history="1">
            <w:r w:rsidR="005B0A22">
              <w:rPr>
                <w:rStyle w:val="Hyperlink"/>
                <w:noProof/>
              </w:rPr>
              <w:t>5.</w:t>
            </w:r>
            <w:r w:rsidR="005B0A22">
              <w:rPr>
                <w:rFonts w:asciiTheme="minorHAnsi" w:hAnsiTheme="minorHAnsi"/>
                <w:noProof/>
              </w:rPr>
              <w:tab/>
            </w:r>
            <w:r w:rsidR="005B0A22">
              <w:rPr>
                <w:rStyle w:val="Hyperlink"/>
                <w:noProof/>
              </w:rPr>
              <w:t>Cross-referenced ISMS Documents</w:t>
            </w:r>
            <w:r w:rsidR="005B0A22">
              <w:rPr>
                <w:noProof/>
              </w:rPr>
              <w:tab/>
            </w:r>
            <w:r w:rsidR="005B0A22">
              <w:rPr>
                <w:noProof/>
              </w:rPr>
              <w:fldChar w:fldCharType="begin"/>
            </w:r>
            <w:r w:rsidR="005B0A22">
              <w:rPr>
                <w:noProof/>
              </w:rPr>
              <w:instrText xml:space="preserve"> PAGEREF _Toc256000019 \h </w:instrText>
            </w:r>
            <w:r w:rsidR="005B0A22">
              <w:rPr>
                <w:noProof/>
              </w:rPr>
            </w:r>
            <w:r w:rsidR="005B0A22">
              <w:rPr>
                <w:noProof/>
              </w:rPr>
              <w:fldChar w:fldCharType="separate"/>
            </w:r>
            <w:r w:rsidR="00F7542D">
              <w:rPr>
                <w:noProof/>
              </w:rPr>
              <w:t>4</w:t>
            </w:r>
            <w:r w:rsidR="005B0A22">
              <w:rPr>
                <w:noProof/>
              </w:rPr>
              <w:fldChar w:fldCharType="end"/>
            </w:r>
          </w:hyperlink>
        </w:p>
        <w:p w14:paraId="7867ACB0" w14:textId="77777777" w:rsidR="00726B78" w:rsidRDefault="005D4483">
          <w:pPr>
            <w:pStyle w:val="TOC1"/>
            <w:tabs>
              <w:tab w:val="left" w:pos="480"/>
              <w:tab w:val="right" w:leader="dot" w:pos="9016"/>
            </w:tabs>
            <w:rPr>
              <w:rFonts w:asciiTheme="minorHAnsi" w:hAnsiTheme="minorHAnsi"/>
              <w:noProof/>
            </w:rPr>
          </w:pPr>
          <w:hyperlink w:anchor="_Toc256000021" w:history="1">
            <w:r w:rsidR="005B0A22">
              <w:rPr>
                <w:rStyle w:val="Hyperlink"/>
                <w:noProof/>
              </w:rPr>
              <w:t>6.</w:t>
            </w:r>
            <w:r w:rsidR="005B0A22">
              <w:rPr>
                <w:rFonts w:asciiTheme="minorHAnsi" w:hAnsiTheme="minorHAnsi"/>
                <w:noProof/>
              </w:rPr>
              <w:tab/>
            </w:r>
            <w:r w:rsidR="005B0A22" w:rsidRPr="00377E59">
              <w:rPr>
                <w:rStyle w:val="Hyperlink"/>
                <w:noProof/>
              </w:rPr>
              <w:t>Appendices</w:t>
            </w:r>
            <w:r w:rsidR="005B0A22">
              <w:rPr>
                <w:noProof/>
              </w:rPr>
              <w:tab/>
            </w:r>
            <w:r w:rsidR="005B0A22">
              <w:rPr>
                <w:noProof/>
              </w:rPr>
              <w:fldChar w:fldCharType="begin"/>
            </w:r>
            <w:r w:rsidR="005B0A22">
              <w:rPr>
                <w:noProof/>
              </w:rPr>
              <w:instrText xml:space="preserve"> PAGEREF _Toc256000021 \h </w:instrText>
            </w:r>
            <w:r w:rsidR="005B0A22">
              <w:rPr>
                <w:noProof/>
              </w:rPr>
            </w:r>
            <w:r w:rsidR="005B0A22">
              <w:rPr>
                <w:noProof/>
              </w:rPr>
              <w:fldChar w:fldCharType="separate"/>
            </w:r>
            <w:r w:rsidR="00F7542D">
              <w:rPr>
                <w:noProof/>
              </w:rPr>
              <w:t>5</w:t>
            </w:r>
            <w:r w:rsidR="005B0A22">
              <w:rPr>
                <w:noProof/>
              </w:rPr>
              <w:fldChar w:fldCharType="end"/>
            </w:r>
          </w:hyperlink>
        </w:p>
        <w:p w14:paraId="3C58E355" w14:textId="77777777" w:rsidR="00726B78" w:rsidRDefault="005D4483">
          <w:pPr>
            <w:pStyle w:val="TOC2"/>
            <w:tabs>
              <w:tab w:val="left" w:pos="880"/>
              <w:tab w:val="right" w:leader="dot" w:pos="9016"/>
            </w:tabs>
            <w:rPr>
              <w:rFonts w:asciiTheme="minorHAnsi" w:hAnsiTheme="minorHAnsi"/>
              <w:noProof/>
            </w:rPr>
          </w:pPr>
          <w:hyperlink w:anchor="_Toc256000034" w:history="1">
            <w:r w:rsidR="005B0A22">
              <w:rPr>
                <w:rStyle w:val="Hyperlink"/>
                <w:noProof/>
              </w:rPr>
              <w:t>6.1.</w:t>
            </w:r>
            <w:r w:rsidR="005B0A22">
              <w:rPr>
                <w:rFonts w:asciiTheme="minorHAnsi" w:hAnsiTheme="minorHAnsi"/>
                <w:noProof/>
              </w:rPr>
              <w:tab/>
            </w:r>
            <w:r w:rsidR="005B0A22">
              <w:rPr>
                <w:rStyle w:val="Hyperlink"/>
                <w:noProof/>
              </w:rPr>
              <w:t>Q-Pulse Guidelines for Managing People Records</w:t>
            </w:r>
            <w:r w:rsidR="005B0A22">
              <w:rPr>
                <w:noProof/>
              </w:rPr>
              <w:tab/>
            </w:r>
            <w:r w:rsidR="005B0A22">
              <w:rPr>
                <w:noProof/>
              </w:rPr>
              <w:fldChar w:fldCharType="begin"/>
            </w:r>
            <w:r w:rsidR="005B0A22">
              <w:rPr>
                <w:noProof/>
              </w:rPr>
              <w:instrText xml:space="preserve"> PAGEREF _Toc256000034 \h </w:instrText>
            </w:r>
            <w:r w:rsidR="005B0A22">
              <w:rPr>
                <w:noProof/>
              </w:rPr>
            </w:r>
            <w:r w:rsidR="005B0A22">
              <w:rPr>
                <w:noProof/>
              </w:rPr>
              <w:fldChar w:fldCharType="separate"/>
            </w:r>
            <w:r w:rsidR="00F7542D">
              <w:rPr>
                <w:noProof/>
              </w:rPr>
              <w:t>5</w:t>
            </w:r>
            <w:r w:rsidR="005B0A22">
              <w:rPr>
                <w:noProof/>
              </w:rPr>
              <w:fldChar w:fldCharType="end"/>
            </w:r>
          </w:hyperlink>
        </w:p>
        <w:p w14:paraId="39161669" w14:textId="77777777" w:rsidR="00726B78" w:rsidRDefault="005D4483">
          <w:pPr>
            <w:pStyle w:val="TOC3"/>
            <w:tabs>
              <w:tab w:val="left" w:pos="1320"/>
              <w:tab w:val="right" w:leader="dot" w:pos="9016"/>
            </w:tabs>
            <w:rPr>
              <w:rFonts w:asciiTheme="minorHAnsi" w:hAnsiTheme="minorHAnsi"/>
              <w:noProof/>
            </w:rPr>
          </w:pPr>
          <w:hyperlink w:anchor="_Toc256000047" w:history="1">
            <w:r w:rsidR="005B0A22">
              <w:rPr>
                <w:rStyle w:val="Hyperlink"/>
                <w:noProof/>
              </w:rPr>
              <w:t>6.1.1.</w:t>
            </w:r>
            <w:r w:rsidR="005B0A22">
              <w:rPr>
                <w:rFonts w:asciiTheme="minorHAnsi" w:hAnsiTheme="minorHAnsi"/>
                <w:noProof/>
              </w:rPr>
              <w:tab/>
            </w:r>
            <w:r w:rsidR="005B0A22">
              <w:rPr>
                <w:rStyle w:val="Hyperlink"/>
                <w:noProof/>
              </w:rPr>
              <w:t>Updating Details</w:t>
            </w:r>
            <w:r w:rsidR="005B0A22">
              <w:rPr>
                <w:noProof/>
              </w:rPr>
              <w:tab/>
            </w:r>
            <w:r w:rsidR="005B0A22">
              <w:rPr>
                <w:noProof/>
              </w:rPr>
              <w:fldChar w:fldCharType="begin"/>
            </w:r>
            <w:r w:rsidR="005B0A22">
              <w:rPr>
                <w:noProof/>
              </w:rPr>
              <w:instrText xml:space="preserve"> PAGEREF _Toc256000047 \h </w:instrText>
            </w:r>
            <w:r w:rsidR="005B0A22">
              <w:rPr>
                <w:noProof/>
              </w:rPr>
            </w:r>
            <w:r w:rsidR="005B0A22">
              <w:rPr>
                <w:noProof/>
              </w:rPr>
              <w:fldChar w:fldCharType="separate"/>
            </w:r>
            <w:r w:rsidR="00F7542D">
              <w:rPr>
                <w:noProof/>
              </w:rPr>
              <w:t>5</w:t>
            </w:r>
            <w:r w:rsidR="005B0A22">
              <w:rPr>
                <w:noProof/>
              </w:rPr>
              <w:fldChar w:fldCharType="end"/>
            </w:r>
          </w:hyperlink>
        </w:p>
        <w:p w14:paraId="1F668E84" w14:textId="77777777" w:rsidR="00726B78" w:rsidRDefault="005D4483">
          <w:pPr>
            <w:pStyle w:val="TOC3"/>
            <w:tabs>
              <w:tab w:val="left" w:pos="1320"/>
              <w:tab w:val="right" w:leader="dot" w:pos="9016"/>
            </w:tabs>
            <w:rPr>
              <w:rFonts w:asciiTheme="minorHAnsi" w:hAnsiTheme="minorHAnsi"/>
              <w:noProof/>
            </w:rPr>
          </w:pPr>
          <w:hyperlink w:anchor="_Toc256000060" w:history="1">
            <w:r w:rsidR="005B0A22">
              <w:rPr>
                <w:rStyle w:val="Hyperlink"/>
                <w:noProof/>
              </w:rPr>
              <w:t>6.1.2.</w:t>
            </w:r>
            <w:r w:rsidR="005B0A22">
              <w:rPr>
                <w:rFonts w:asciiTheme="minorHAnsi" w:hAnsiTheme="minorHAnsi"/>
                <w:noProof/>
              </w:rPr>
              <w:tab/>
            </w:r>
            <w:r w:rsidR="005B0A22">
              <w:rPr>
                <w:rStyle w:val="Hyperlink"/>
                <w:noProof/>
              </w:rPr>
              <w:t>Adding a Note</w:t>
            </w:r>
            <w:r w:rsidR="005B0A22">
              <w:rPr>
                <w:noProof/>
              </w:rPr>
              <w:tab/>
            </w:r>
            <w:r w:rsidR="005B0A22">
              <w:rPr>
                <w:noProof/>
              </w:rPr>
              <w:fldChar w:fldCharType="begin"/>
            </w:r>
            <w:r w:rsidR="005B0A22">
              <w:rPr>
                <w:noProof/>
              </w:rPr>
              <w:instrText xml:space="preserve"> PAGEREF _Toc256000060 \h </w:instrText>
            </w:r>
            <w:r w:rsidR="005B0A22">
              <w:rPr>
                <w:noProof/>
              </w:rPr>
            </w:r>
            <w:r w:rsidR="005B0A22">
              <w:rPr>
                <w:noProof/>
              </w:rPr>
              <w:fldChar w:fldCharType="separate"/>
            </w:r>
            <w:r w:rsidR="00F7542D">
              <w:rPr>
                <w:noProof/>
              </w:rPr>
              <w:t>6</w:t>
            </w:r>
            <w:r w:rsidR="005B0A22">
              <w:rPr>
                <w:noProof/>
              </w:rPr>
              <w:fldChar w:fldCharType="end"/>
            </w:r>
          </w:hyperlink>
        </w:p>
        <w:p w14:paraId="3C7625A9" w14:textId="77777777" w:rsidR="00726B78" w:rsidRDefault="005D4483">
          <w:pPr>
            <w:pStyle w:val="TOC3"/>
            <w:tabs>
              <w:tab w:val="left" w:pos="1320"/>
              <w:tab w:val="right" w:leader="dot" w:pos="9016"/>
            </w:tabs>
            <w:rPr>
              <w:rFonts w:asciiTheme="minorHAnsi" w:hAnsiTheme="minorHAnsi"/>
              <w:noProof/>
            </w:rPr>
          </w:pPr>
          <w:hyperlink w:anchor="_Toc256000073" w:history="1">
            <w:r w:rsidR="005B0A22">
              <w:rPr>
                <w:rStyle w:val="Hyperlink"/>
                <w:noProof/>
              </w:rPr>
              <w:t>6.1.3.</w:t>
            </w:r>
            <w:r w:rsidR="005B0A22">
              <w:rPr>
                <w:rFonts w:asciiTheme="minorHAnsi" w:hAnsiTheme="minorHAnsi"/>
                <w:noProof/>
              </w:rPr>
              <w:tab/>
            </w:r>
            <w:r w:rsidR="005B0A22">
              <w:rPr>
                <w:rStyle w:val="Hyperlink"/>
                <w:noProof/>
              </w:rPr>
              <w:t>Deleting a Note</w:t>
            </w:r>
            <w:r w:rsidR="005B0A22">
              <w:rPr>
                <w:noProof/>
              </w:rPr>
              <w:tab/>
            </w:r>
            <w:r w:rsidR="005B0A22">
              <w:rPr>
                <w:noProof/>
              </w:rPr>
              <w:fldChar w:fldCharType="begin"/>
            </w:r>
            <w:r w:rsidR="005B0A22">
              <w:rPr>
                <w:noProof/>
              </w:rPr>
              <w:instrText xml:space="preserve"> PAGEREF _Toc256000073 \h </w:instrText>
            </w:r>
            <w:r w:rsidR="005B0A22">
              <w:rPr>
                <w:noProof/>
              </w:rPr>
            </w:r>
            <w:r w:rsidR="005B0A22">
              <w:rPr>
                <w:noProof/>
              </w:rPr>
              <w:fldChar w:fldCharType="separate"/>
            </w:r>
            <w:r w:rsidR="00F7542D">
              <w:rPr>
                <w:noProof/>
              </w:rPr>
              <w:t>6</w:t>
            </w:r>
            <w:r w:rsidR="005B0A22">
              <w:rPr>
                <w:noProof/>
              </w:rPr>
              <w:fldChar w:fldCharType="end"/>
            </w:r>
          </w:hyperlink>
        </w:p>
        <w:p w14:paraId="1B8F97B8" w14:textId="77777777" w:rsidR="00726B78" w:rsidRDefault="005D4483">
          <w:pPr>
            <w:pStyle w:val="TOC3"/>
            <w:tabs>
              <w:tab w:val="left" w:pos="1320"/>
              <w:tab w:val="right" w:leader="dot" w:pos="9016"/>
            </w:tabs>
            <w:rPr>
              <w:rFonts w:asciiTheme="minorHAnsi" w:hAnsiTheme="minorHAnsi"/>
              <w:noProof/>
            </w:rPr>
          </w:pPr>
          <w:hyperlink w:anchor="_Toc256000087" w:history="1">
            <w:r w:rsidR="005B0A22">
              <w:rPr>
                <w:rStyle w:val="Hyperlink"/>
                <w:noProof/>
              </w:rPr>
              <w:t>6.1.4.</w:t>
            </w:r>
            <w:r w:rsidR="005B0A22">
              <w:rPr>
                <w:rFonts w:asciiTheme="minorHAnsi" w:hAnsiTheme="minorHAnsi"/>
                <w:noProof/>
              </w:rPr>
              <w:tab/>
            </w:r>
            <w:r w:rsidR="005B0A22">
              <w:rPr>
                <w:rStyle w:val="Hyperlink"/>
                <w:noProof/>
              </w:rPr>
              <w:t>Adding File Attachments</w:t>
            </w:r>
            <w:r w:rsidR="005B0A22">
              <w:rPr>
                <w:noProof/>
              </w:rPr>
              <w:tab/>
            </w:r>
            <w:r w:rsidR="005B0A22">
              <w:rPr>
                <w:noProof/>
              </w:rPr>
              <w:fldChar w:fldCharType="begin"/>
            </w:r>
            <w:r w:rsidR="005B0A22">
              <w:rPr>
                <w:noProof/>
              </w:rPr>
              <w:instrText xml:space="preserve"> PAGEREF _Toc256000087 \h </w:instrText>
            </w:r>
            <w:r w:rsidR="005B0A22">
              <w:rPr>
                <w:noProof/>
              </w:rPr>
            </w:r>
            <w:r w:rsidR="005B0A22">
              <w:rPr>
                <w:noProof/>
              </w:rPr>
              <w:fldChar w:fldCharType="separate"/>
            </w:r>
            <w:r w:rsidR="00F7542D">
              <w:rPr>
                <w:noProof/>
              </w:rPr>
              <w:t>8</w:t>
            </w:r>
            <w:r w:rsidR="005B0A22">
              <w:rPr>
                <w:noProof/>
              </w:rPr>
              <w:fldChar w:fldCharType="end"/>
            </w:r>
          </w:hyperlink>
        </w:p>
        <w:p w14:paraId="6EBC20B8" w14:textId="77777777" w:rsidR="00726B78" w:rsidRDefault="005B0A22" w:rsidP="006735AF">
          <w:pPr>
            <w:pStyle w:val="TOCHeading"/>
            <w:jc w:val="left"/>
          </w:pPr>
          <w:r>
            <w:fldChar w:fldCharType="end"/>
          </w:r>
        </w:p>
      </w:sdtContent>
    </w:sdt>
    <w:p w14:paraId="4240197F" w14:textId="77777777" w:rsidR="003D08B8" w:rsidRDefault="005B0A22" w:rsidP="003D08B8">
      <w:pPr>
        <w:pStyle w:val="ISMSHeading1"/>
      </w:pPr>
      <w:r>
        <w:br w:type="page"/>
      </w:r>
      <w:bookmarkStart w:id="0" w:name="_Toc256000006"/>
      <w:bookmarkStart w:id="1" w:name="_Toc256000093"/>
      <w:bookmarkStart w:id="2" w:name="_Toc256000079"/>
      <w:bookmarkStart w:id="3" w:name="_Toc256000066"/>
      <w:bookmarkStart w:id="4" w:name="_Toc256000053"/>
      <w:bookmarkStart w:id="5" w:name="_Toc256000040"/>
      <w:bookmarkStart w:id="6" w:name="_Toc256000027"/>
      <w:bookmarkStart w:id="7" w:name="_Toc256000000"/>
      <w:bookmarkStart w:id="8" w:name="_Toc481579526"/>
      <w:bookmarkStart w:id="9" w:name="_Toc497727503"/>
      <w:bookmarkStart w:id="10" w:name="_Toc503448513"/>
      <w:bookmarkStart w:id="11" w:name="_Toc503448864"/>
      <w:bookmarkStart w:id="12" w:name="_Toc955990"/>
      <w:bookmarkStart w:id="13" w:name="_Toc3888727"/>
      <w:bookmarkStart w:id="14" w:name="_Toc8803775"/>
      <w:r>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301EF148" w14:textId="77777777" w:rsidR="003D08B8" w:rsidRDefault="005B0A22" w:rsidP="00203D50">
      <w:pPr>
        <w:pStyle w:val="ISMSNormal"/>
      </w:pPr>
      <w:r>
        <w:t xml:space="preserve">It is a requirement of the ISMS that all employees of the organization should be </w:t>
      </w:r>
      <w:proofErr w:type="gramStart"/>
      <w:r w:rsidRPr="00E960B3">
        <w:t>identified</w:t>
      </w:r>
      <w:proofErr w:type="gramEnd"/>
      <w:r w:rsidRPr="00E960B3">
        <w:t xml:space="preserve"> and a </w:t>
      </w:r>
      <w:r>
        <w:t xml:space="preserve">person </w:t>
      </w:r>
      <w:r w:rsidRPr="00E960B3">
        <w:t xml:space="preserve">record </w:t>
      </w:r>
      <w:r>
        <w:t xml:space="preserve">should be created </w:t>
      </w:r>
      <w:r w:rsidRPr="00E960B3">
        <w:t>and maintained.</w:t>
      </w:r>
      <w:r>
        <w:t xml:space="preserve"> This document describes the procedures to be followed to ensure the Q-Pulse person information is accurate and that only active members of CHI are included in routine ISMS monitoring and measurement.</w:t>
      </w:r>
    </w:p>
    <w:p w14:paraId="2E1B3053" w14:textId="77777777" w:rsidR="003D08B8" w:rsidRPr="009D002B" w:rsidRDefault="005D4483" w:rsidP="00203D50">
      <w:pPr>
        <w:pStyle w:val="ISMSNormal"/>
      </w:pPr>
    </w:p>
    <w:p w14:paraId="64199978" w14:textId="77777777" w:rsidR="003D08B8" w:rsidRPr="009D002B" w:rsidRDefault="005B0A22" w:rsidP="003D08B8">
      <w:pPr>
        <w:pStyle w:val="ISMSHeading1"/>
      </w:pPr>
      <w:bookmarkStart w:id="15" w:name="_Toc256000007"/>
      <w:bookmarkStart w:id="16" w:name="_Toc256000094"/>
      <w:bookmarkStart w:id="17" w:name="_Toc256000080"/>
      <w:bookmarkStart w:id="18" w:name="_Toc256000067"/>
      <w:bookmarkStart w:id="19" w:name="_Toc256000054"/>
      <w:bookmarkStart w:id="20" w:name="_Toc256000041"/>
      <w:bookmarkStart w:id="21" w:name="_Toc256000028"/>
      <w:bookmarkStart w:id="22" w:name="_Toc256000004"/>
      <w:bookmarkStart w:id="23" w:name="_Toc256000005"/>
      <w:bookmarkStart w:id="24" w:name="_Toc256000001"/>
      <w:bookmarkStart w:id="25" w:name="_Toc481581824"/>
      <w:bookmarkStart w:id="26" w:name="_Toc484422711"/>
      <w:bookmarkStart w:id="27" w:name="_Toc490640871"/>
      <w:bookmarkStart w:id="28" w:name="_Toc491851180"/>
      <w:bookmarkStart w:id="29" w:name="_Toc497727504"/>
      <w:bookmarkStart w:id="30" w:name="_Toc503448514"/>
      <w:bookmarkStart w:id="31" w:name="_Toc503448865"/>
      <w:bookmarkStart w:id="32" w:name="_Toc955991"/>
      <w:bookmarkStart w:id="33" w:name="_Toc3888728"/>
      <w:bookmarkStart w:id="34" w:name="_Toc8803776"/>
      <w:r w:rsidRPr="009D002B">
        <w:t>Scope</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45218F13" w14:textId="77777777" w:rsidR="003D08B8" w:rsidRDefault="005B0A22" w:rsidP="00203D50">
      <w:pPr>
        <w:pStyle w:val="ISMSNormal"/>
      </w:pPr>
      <w:r w:rsidRPr="00031FB0">
        <w:t xml:space="preserve">All </w:t>
      </w:r>
      <w:r>
        <w:t>people that have an active employee account registered on Q-Pulse.</w:t>
      </w:r>
    </w:p>
    <w:p w14:paraId="337A96C2" w14:textId="77777777" w:rsidR="003D08B8" w:rsidRDefault="005D4483" w:rsidP="00203D50">
      <w:pPr>
        <w:pStyle w:val="ISMSNormal"/>
      </w:pPr>
    </w:p>
    <w:p w14:paraId="00F65591" w14:textId="77777777" w:rsidR="003D08B8" w:rsidRDefault="005B0A22" w:rsidP="00203D50">
      <w:pPr>
        <w:pStyle w:val="ISMSNormal"/>
      </w:pPr>
      <w:r>
        <w:t xml:space="preserve">This procedure includes for the </w:t>
      </w:r>
      <w:r w:rsidRPr="00B35F87">
        <w:t>manage</w:t>
      </w:r>
      <w:r>
        <w:t xml:space="preserve">ment of Q-Pulse </w:t>
      </w:r>
      <w:proofErr w:type="spellStart"/>
      <w:r>
        <w:t>o</w:t>
      </w:r>
      <w:r w:rsidRPr="00B35F87">
        <w:t>rganisational</w:t>
      </w:r>
      <w:proofErr w:type="spellEnd"/>
      <w:r w:rsidRPr="00B35F87">
        <w:t xml:space="preserve"> changes, </w:t>
      </w:r>
      <w:r>
        <w:t xml:space="preserve">person detail </w:t>
      </w:r>
      <w:r w:rsidRPr="00B35F87">
        <w:t>changes</w:t>
      </w:r>
      <w:r>
        <w:t xml:space="preserve"> including </w:t>
      </w:r>
      <w:r w:rsidRPr="00C9246D">
        <w:t>existing members of CHI who relocate to a different building</w:t>
      </w:r>
      <w:r w:rsidRPr="00B35F87">
        <w:t xml:space="preserve"> </w:t>
      </w:r>
      <w:r>
        <w:t xml:space="preserve">or within a building </w:t>
      </w:r>
      <w:r w:rsidRPr="00B35F87">
        <w:t xml:space="preserve">and </w:t>
      </w:r>
      <w:r>
        <w:t xml:space="preserve">managing Q-Pulse access for users on </w:t>
      </w:r>
      <w:r w:rsidRPr="00B35F87">
        <w:t>long term leave</w:t>
      </w:r>
      <w:r>
        <w:t>.</w:t>
      </w:r>
    </w:p>
    <w:p w14:paraId="053D3AED" w14:textId="77777777" w:rsidR="00EB1D42" w:rsidRDefault="005D4483" w:rsidP="00203D50">
      <w:pPr>
        <w:pStyle w:val="ISMSNormal"/>
      </w:pPr>
    </w:p>
    <w:p w14:paraId="190A3FC3" w14:textId="77777777" w:rsidR="00EB1D42" w:rsidRDefault="005B0A22" w:rsidP="00203D50">
      <w:pPr>
        <w:pStyle w:val="ISMSNormal"/>
      </w:pPr>
      <w:r>
        <w:t>Changes to personnel details managed by the University or Faculty are out of scope of this procedure.</w:t>
      </w:r>
    </w:p>
    <w:p w14:paraId="393CDA83" w14:textId="77777777" w:rsidR="003D08B8" w:rsidRPr="009D002B" w:rsidRDefault="005D4483" w:rsidP="00203D50">
      <w:pPr>
        <w:pStyle w:val="ISMSNormal"/>
      </w:pPr>
    </w:p>
    <w:p w14:paraId="6E97B6C6" w14:textId="77777777" w:rsidR="003D08B8" w:rsidRPr="009711EE" w:rsidRDefault="005B0A22" w:rsidP="003D08B8">
      <w:pPr>
        <w:pStyle w:val="ISMSHeading1"/>
      </w:pPr>
      <w:bookmarkStart w:id="35" w:name="_Toc256000008"/>
      <w:bookmarkStart w:id="36" w:name="_Toc256000095"/>
      <w:bookmarkStart w:id="37" w:name="_Toc256000081"/>
      <w:bookmarkStart w:id="38" w:name="_Toc256000068"/>
      <w:bookmarkStart w:id="39" w:name="_Toc256000055"/>
      <w:bookmarkStart w:id="40" w:name="_Toc256000042"/>
      <w:bookmarkStart w:id="41" w:name="_Toc256000029"/>
      <w:bookmarkStart w:id="42" w:name="_Toc256000013"/>
      <w:bookmarkStart w:id="43" w:name="_Toc256000002"/>
      <w:bookmarkStart w:id="44" w:name="_Toc481581825"/>
      <w:bookmarkStart w:id="45" w:name="_Toc484422712"/>
      <w:bookmarkStart w:id="46" w:name="_Toc490640872"/>
      <w:bookmarkStart w:id="47" w:name="_Toc491851181"/>
      <w:bookmarkStart w:id="48" w:name="_Toc497727505"/>
      <w:bookmarkStart w:id="49" w:name="_Toc503448515"/>
      <w:bookmarkStart w:id="50" w:name="_Toc503448866"/>
      <w:bookmarkStart w:id="51" w:name="_Toc955992"/>
      <w:bookmarkStart w:id="52" w:name="_Toc3888729"/>
      <w:bookmarkStart w:id="53" w:name="_Toc8803777"/>
      <w:r w:rsidRPr="009711EE">
        <w:t>Responsibilities</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4D4BBE85" w14:textId="77777777" w:rsidR="003D08B8" w:rsidRDefault="005B0A22" w:rsidP="00203D50">
      <w:pPr>
        <w:pStyle w:val="ISMSNormal"/>
      </w:pPr>
      <w:r>
        <w:t>CHI Staff Administration is responsible for:</w:t>
      </w:r>
    </w:p>
    <w:p w14:paraId="6DD8C011" w14:textId="77777777" w:rsidR="003D08B8" w:rsidRDefault="005B0A22" w:rsidP="00203D50">
      <w:pPr>
        <w:pStyle w:val="ListParagraph"/>
      </w:pPr>
      <w:r>
        <w:t>Updating person records in Q-Pulse</w:t>
      </w:r>
    </w:p>
    <w:p w14:paraId="2F4D3E85" w14:textId="77777777" w:rsidR="003D08B8" w:rsidRDefault="005D4483" w:rsidP="00203D50">
      <w:pPr>
        <w:pStyle w:val="ISMSNormal"/>
      </w:pPr>
    </w:p>
    <w:p w14:paraId="41642EFC" w14:textId="77777777" w:rsidR="003D08B8" w:rsidRDefault="005B0A22" w:rsidP="00203D50">
      <w:pPr>
        <w:pStyle w:val="ISMSNormal"/>
      </w:pPr>
      <w:r>
        <w:t>The Q-Pulse Administrator is responsible for:</w:t>
      </w:r>
    </w:p>
    <w:p w14:paraId="3B6B5C01" w14:textId="77777777" w:rsidR="003D08B8" w:rsidRDefault="005B0A22" w:rsidP="00203D50">
      <w:pPr>
        <w:pStyle w:val="ListParagraph"/>
      </w:pPr>
      <w:r>
        <w:t>Enabling and disabling Q-Pulse user accounts</w:t>
      </w:r>
    </w:p>
    <w:p w14:paraId="20B55FC4" w14:textId="77777777" w:rsidR="003D08B8" w:rsidRDefault="005B0A22" w:rsidP="00203D50">
      <w:pPr>
        <w:pStyle w:val="ListParagraph"/>
      </w:pPr>
      <w:r>
        <w:t xml:space="preserve">Updating the Q-Pulse ‘Organisation’ managed list </w:t>
      </w:r>
    </w:p>
    <w:p w14:paraId="6927AE07" w14:textId="77777777" w:rsidR="003D08B8" w:rsidRDefault="005B0A22" w:rsidP="00203D50">
      <w:pPr>
        <w:pStyle w:val="ListParagraph"/>
      </w:pPr>
      <w:r>
        <w:t>Updating document distribution lists</w:t>
      </w:r>
    </w:p>
    <w:p w14:paraId="324C3BDA" w14:textId="77777777" w:rsidR="003D08B8" w:rsidRDefault="005D4483" w:rsidP="00203D50">
      <w:pPr>
        <w:pStyle w:val="ISMSNormal"/>
      </w:pPr>
    </w:p>
    <w:p w14:paraId="31A0F6F5" w14:textId="77777777" w:rsidR="003D08B8" w:rsidRDefault="005B0A22" w:rsidP="00203D50">
      <w:pPr>
        <w:pStyle w:val="ISMSNormal"/>
      </w:pPr>
      <w:r>
        <w:t>The Line Manager is responsible for:</w:t>
      </w:r>
    </w:p>
    <w:p w14:paraId="072EE9E7" w14:textId="77777777" w:rsidR="003D08B8" w:rsidRDefault="005B0A22" w:rsidP="00203D50">
      <w:pPr>
        <w:pStyle w:val="ListParagraph"/>
      </w:pPr>
      <w:r>
        <w:t>Informing CHI Staff Administration of employee changes</w:t>
      </w:r>
    </w:p>
    <w:p w14:paraId="2DCFEEAD" w14:textId="77777777" w:rsidR="003D08B8" w:rsidRDefault="005B0A22" w:rsidP="00203D50">
      <w:pPr>
        <w:pStyle w:val="ListParagraph"/>
      </w:pPr>
      <w:r>
        <w:t>Arranging the appropriate building induction to support location changes</w:t>
      </w:r>
    </w:p>
    <w:p w14:paraId="1D043FB0" w14:textId="77777777" w:rsidR="003D08B8" w:rsidRPr="009D002B" w:rsidRDefault="005D4483" w:rsidP="00203D50">
      <w:pPr>
        <w:pStyle w:val="ISMSNormal"/>
      </w:pPr>
    </w:p>
    <w:p w14:paraId="470BF870" w14:textId="77777777" w:rsidR="003D08B8" w:rsidRDefault="005B0A22" w:rsidP="003D08B8">
      <w:pPr>
        <w:pStyle w:val="ISMSHeading1"/>
      </w:pPr>
      <w:bookmarkStart w:id="54" w:name="_Toc256000009"/>
      <w:bookmarkStart w:id="55" w:name="_Toc256000096"/>
      <w:bookmarkStart w:id="56" w:name="_Toc256000082"/>
      <w:bookmarkStart w:id="57" w:name="_Toc256000069"/>
      <w:bookmarkStart w:id="58" w:name="_Toc256000056"/>
      <w:bookmarkStart w:id="59" w:name="_Toc256000043"/>
      <w:bookmarkStart w:id="60" w:name="_Toc256000030"/>
      <w:bookmarkStart w:id="61" w:name="_Toc256000014"/>
      <w:bookmarkStart w:id="62" w:name="_Toc256000012"/>
      <w:bookmarkStart w:id="63" w:name="_Toc256000003"/>
      <w:bookmarkStart w:id="64" w:name="_Toc481581826"/>
      <w:bookmarkStart w:id="65" w:name="_Toc484422713"/>
      <w:bookmarkStart w:id="66" w:name="_Toc490640873"/>
      <w:bookmarkStart w:id="67" w:name="_Toc491851182"/>
      <w:bookmarkStart w:id="68" w:name="_Toc497727506"/>
      <w:bookmarkStart w:id="69" w:name="_Toc503448516"/>
      <w:bookmarkStart w:id="70" w:name="_Toc503448867"/>
      <w:bookmarkStart w:id="71" w:name="_Toc955993"/>
      <w:bookmarkStart w:id="72" w:name="_Toc3888730"/>
      <w:bookmarkStart w:id="73" w:name="_Toc8803778"/>
      <w:r w:rsidRPr="00DB5D87">
        <w:t>Procedure</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3146AEB0" w14:textId="77777777" w:rsidR="003D08B8" w:rsidRDefault="005B0A22" w:rsidP="003D08B8">
      <w:pPr>
        <w:pStyle w:val="ISMSHeading2"/>
      </w:pPr>
      <w:bookmarkStart w:id="74" w:name="_Toc256000010"/>
      <w:bookmarkStart w:id="75" w:name="_Toc256000097"/>
      <w:bookmarkStart w:id="76" w:name="_Toc256000083"/>
      <w:bookmarkStart w:id="77" w:name="_Toc256000070"/>
      <w:bookmarkStart w:id="78" w:name="_Toc256000057"/>
      <w:bookmarkStart w:id="79" w:name="_Toc256000044"/>
      <w:bookmarkStart w:id="80" w:name="_Toc256000031"/>
      <w:bookmarkStart w:id="81" w:name="_Toc503448517"/>
      <w:bookmarkStart w:id="82" w:name="_Toc503448868"/>
      <w:bookmarkStart w:id="83" w:name="_Toc955994"/>
      <w:bookmarkStart w:id="84" w:name="_Toc3888731"/>
      <w:bookmarkStart w:id="85" w:name="_Toc8803779"/>
      <w:r>
        <w:t>Updating Person Records</w:t>
      </w:r>
      <w:bookmarkEnd w:id="74"/>
      <w:bookmarkEnd w:id="75"/>
      <w:bookmarkEnd w:id="76"/>
      <w:bookmarkEnd w:id="77"/>
      <w:bookmarkEnd w:id="78"/>
      <w:bookmarkEnd w:id="79"/>
      <w:bookmarkEnd w:id="80"/>
      <w:bookmarkEnd w:id="81"/>
      <w:bookmarkEnd w:id="82"/>
      <w:bookmarkEnd w:id="83"/>
      <w:bookmarkEnd w:id="84"/>
      <w:bookmarkEnd w:id="85"/>
    </w:p>
    <w:p w14:paraId="7FA87325" w14:textId="77777777" w:rsidR="003D08B8" w:rsidRDefault="005B0A22" w:rsidP="00203D50">
      <w:pPr>
        <w:pStyle w:val="ISMSNormal"/>
      </w:pPr>
      <w:r>
        <w:t>The Line Manager will inform CHI Staff Administration (</w:t>
      </w:r>
      <w:proofErr w:type="spellStart"/>
      <w:r w:rsidR="007D35DC" w:rsidRPr="007D35DC">
        <w:t>xxxxxxxxx</w:t>
      </w:r>
      <w:proofErr w:type="spellEnd"/>
      <w:r>
        <w:t>) of any changes in the details of the employees reporting to them. This will include changes to:</w:t>
      </w:r>
    </w:p>
    <w:p w14:paraId="7C565124" w14:textId="77777777" w:rsidR="003D08B8" w:rsidRDefault="005B0A22" w:rsidP="00203D50">
      <w:pPr>
        <w:pStyle w:val="ListParagraph"/>
      </w:pPr>
      <w:r>
        <w:t>Name</w:t>
      </w:r>
    </w:p>
    <w:p w14:paraId="1673D847" w14:textId="77777777" w:rsidR="003D08B8" w:rsidRDefault="005B0A22" w:rsidP="00203D50">
      <w:pPr>
        <w:pStyle w:val="ListParagraph"/>
      </w:pPr>
      <w:r>
        <w:t>Job Title</w:t>
      </w:r>
    </w:p>
    <w:p w14:paraId="753CDB8E" w14:textId="77777777" w:rsidR="003D08B8" w:rsidRDefault="005B0A22" w:rsidP="00203D50">
      <w:pPr>
        <w:pStyle w:val="ListParagraph"/>
      </w:pPr>
      <w:r>
        <w:t>Department</w:t>
      </w:r>
    </w:p>
    <w:p w14:paraId="3ABFC688" w14:textId="77777777" w:rsidR="003D08B8" w:rsidRDefault="005B0A22" w:rsidP="00203D50">
      <w:pPr>
        <w:pStyle w:val="ListParagraph"/>
      </w:pPr>
      <w:proofErr w:type="spellStart"/>
      <w:r>
        <w:t>eMail</w:t>
      </w:r>
      <w:proofErr w:type="spellEnd"/>
      <w:r>
        <w:t xml:space="preserve"> address</w:t>
      </w:r>
    </w:p>
    <w:p w14:paraId="6A301144" w14:textId="77777777" w:rsidR="003D08B8" w:rsidRDefault="005B0A22" w:rsidP="00203D50">
      <w:pPr>
        <w:pStyle w:val="ListParagraph"/>
      </w:pPr>
      <w:r>
        <w:t>Line Manager</w:t>
      </w:r>
    </w:p>
    <w:p w14:paraId="511350F1" w14:textId="77777777" w:rsidR="003D08B8" w:rsidRDefault="005B0A22" w:rsidP="00203D50">
      <w:pPr>
        <w:pStyle w:val="ListParagraph"/>
      </w:pPr>
      <w:r>
        <w:t>Location</w:t>
      </w:r>
    </w:p>
    <w:p w14:paraId="6D151553" w14:textId="77777777" w:rsidR="003D08B8" w:rsidRDefault="005B0A22" w:rsidP="00203D50">
      <w:pPr>
        <w:pStyle w:val="ISMSNormal"/>
      </w:pPr>
      <w:r>
        <w:t>CHI Staff Administration will update the details for the person in Q-Pulse.</w:t>
      </w:r>
    </w:p>
    <w:p w14:paraId="5CE000F2" w14:textId="77777777" w:rsidR="003D08B8" w:rsidRDefault="005B0A22" w:rsidP="00203D50">
      <w:pPr>
        <w:pStyle w:val="ISMSNormal"/>
      </w:pPr>
      <w:r>
        <w:t>If the department details are not present in the Q-Pulse ‘Dept.’ drop-down, CHI Staff Administration will inform the Q-Pulse Administrator who will update the Q-Pulse ‘</w:t>
      </w:r>
      <w:proofErr w:type="spellStart"/>
      <w:r>
        <w:t>Organisation</w:t>
      </w:r>
      <w:proofErr w:type="spellEnd"/>
      <w:r>
        <w:t>’ managed list accordingly.</w:t>
      </w:r>
    </w:p>
    <w:p w14:paraId="18911E0E" w14:textId="77777777" w:rsidR="00B873EF" w:rsidRDefault="005B0A22" w:rsidP="00203D50">
      <w:pPr>
        <w:pStyle w:val="ISMSNormal"/>
      </w:pPr>
      <w:r>
        <w:t>If the person’s role has changed the Q-Pulse Administrator will add or remove the person from the distribution lists for ISMS documents as necessary for their new role.</w:t>
      </w:r>
    </w:p>
    <w:p w14:paraId="123AC645" w14:textId="77777777" w:rsidR="00B873EF" w:rsidRDefault="005B0A22" w:rsidP="00203D50">
      <w:pPr>
        <w:pStyle w:val="ISMSNormal"/>
      </w:pPr>
      <w:r>
        <w:lastRenderedPageBreak/>
        <w:t>Documents can also be attached to the person record e.g. completed forms FORM-004, FORM-005. These documents can be attached by the Line Manager or CHI Staff Administration.</w:t>
      </w:r>
    </w:p>
    <w:p w14:paraId="73D50DF8" w14:textId="77777777" w:rsidR="00B873EF" w:rsidRDefault="005D4483" w:rsidP="00203D50">
      <w:pPr>
        <w:pStyle w:val="ISMSNormal"/>
      </w:pPr>
    </w:p>
    <w:p w14:paraId="4F85D92E" w14:textId="77777777" w:rsidR="003D08B8" w:rsidRDefault="005B0A22" w:rsidP="003D08B8">
      <w:pPr>
        <w:pStyle w:val="ISMSHeading2"/>
      </w:pPr>
      <w:bookmarkStart w:id="86" w:name="_Toc256000011"/>
      <w:bookmarkStart w:id="87" w:name="_Toc256000098"/>
      <w:bookmarkStart w:id="88" w:name="_Toc256000084"/>
      <w:bookmarkStart w:id="89" w:name="_Toc955995"/>
      <w:bookmarkStart w:id="90" w:name="_Toc3888732"/>
      <w:bookmarkStart w:id="91" w:name="_Toc8803780"/>
      <w:r>
        <w:t>Location Changes</w:t>
      </w:r>
      <w:bookmarkEnd w:id="86"/>
      <w:bookmarkEnd w:id="87"/>
      <w:bookmarkEnd w:id="88"/>
      <w:bookmarkEnd w:id="89"/>
      <w:bookmarkEnd w:id="90"/>
      <w:bookmarkEnd w:id="91"/>
    </w:p>
    <w:p w14:paraId="5CE99DBD" w14:textId="77777777" w:rsidR="003D08B8" w:rsidRDefault="005B0A22" w:rsidP="00203D50">
      <w:r>
        <w:t>For a change of location CHI Staff Administration will also ensure that any assets are updated to reflect the change (SOP-05-02 Return, Re-use and Disposal of TRE Assets).</w:t>
      </w:r>
    </w:p>
    <w:p w14:paraId="0955484F" w14:textId="77777777" w:rsidR="003D08B8" w:rsidRDefault="005B0A22" w:rsidP="00203D50">
      <w:r>
        <w:t>For a move to a new building the Line Manager will arrange a short introduction to ensure that the employee is aware of the health and safety and operational aspects of the new location (see ISMS-01-04). This will not be recorded.</w:t>
      </w:r>
    </w:p>
    <w:p w14:paraId="27C3C0B6" w14:textId="77777777" w:rsidR="003D08B8" w:rsidRDefault="005D4483" w:rsidP="00203D50"/>
    <w:p w14:paraId="1BC4E0EF" w14:textId="77777777" w:rsidR="003D08B8" w:rsidRDefault="005B0A22" w:rsidP="003D08B8">
      <w:pPr>
        <w:pStyle w:val="ISMSHeading2"/>
      </w:pPr>
      <w:bookmarkStart w:id="92" w:name="_Toc256000017"/>
      <w:bookmarkStart w:id="93" w:name="_Toc256000099"/>
      <w:bookmarkStart w:id="94" w:name="_Toc256000085"/>
      <w:bookmarkStart w:id="95" w:name="_Toc256000071"/>
      <w:bookmarkStart w:id="96" w:name="_Toc256000058"/>
      <w:bookmarkStart w:id="97" w:name="_Toc256000045"/>
      <w:bookmarkStart w:id="98" w:name="_Toc256000032"/>
      <w:bookmarkStart w:id="99" w:name="_Toc256000015"/>
      <w:bookmarkStart w:id="100" w:name="_Toc503448518"/>
      <w:bookmarkStart w:id="101" w:name="_Toc503448869"/>
      <w:bookmarkStart w:id="102" w:name="_Toc955996"/>
      <w:bookmarkStart w:id="103" w:name="_Toc3888733"/>
      <w:bookmarkStart w:id="104" w:name="_Toc8803781"/>
      <w:r>
        <w:t>Extended Absence</w:t>
      </w:r>
      <w:bookmarkEnd w:id="92"/>
      <w:bookmarkEnd w:id="93"/>
      <w:bookmarkEnd w:id="94"/>
      <w:bookmarkEnd w:id="95"/>
      <w:bookmarkEnd w:id="96"/>
      <w:bookmarkEnd w:id="97"/>
      <w:bookmarkEnd w:id="98"/>
      <w:bookmarkEnd w:id="99"/>
      <w:bookmarkEnd w:id="100"/>
      <w:bookmarkEnd w:id="101"/>
      <w:bookmarkEnd w:id="102"/>
      <w:bookmarkEnd w:id="103"/>
      <w:bookmarkEnd w:id="104"/>
    </w:p>
    <w:p w14:paraId="6AF5E9FE" w14:textId="77777777" w:rsidR="003D08B8" w:rsidRDefault="005B0A22" w:rsidP="00203D50">
      <w:pPr>
        <w:pStyle w:val="ISMSNormal"/>
      </w:pPr>
      <w:r>
        <w:t>Extended absence from CHI may be due to a number of reasons including:</w:t>
      </w:r>
    </w:p>
    <w:p w14:paraId="771EA5D0" w14:textId="77777777" w:rsidR="003D08B8" w:rsidRDefault="005B0A22" w:rsidP="00203D50">
      <w:pPr>
        <w:pStyle w:val="ListParagraph"/>
      </w:pPr>
      <w:r>
        <w:t>Career break</w:t>
      </w:r>
    </w:p>
    <w:p w14:paraId="6DCC162B" w14:textId="77777777" w:rsidR="003D08B8" w:rsidRDefault="005B0A22" w:rsidP="00203D50">
      <w:pPr>
        <w:pStyle w:val="ListParagraph"/>
      </w:pPr>
      <w:r>
        <w:t>Long term sickness</w:t>
      </w:r>
    </w:p>
    <w:p w14:paraId="497B6855" w14:textId="77777777" w:rsidR="003D08B8" w:rsidRDefault="005B0A22" w:rsidP="00203D50">
      <w:pPr>
        <w:pStyle w:val="ListParagraph"/>
      </w:pPr>
      <w:r>
        <w:t>Maternity leave</w:t>
      </w:r>
    </w:p>
    <w:p w14:paraId="1E5E5056" w14:textId="77777777" w:rsidR="003D08B8" w:rsidRDefault="005B0A22" w:rsidP="00203D50">
      <w:pPr>
        <w:pStyle w:val="ListParagraph"/>
      </w:pPr>
      <w:r>
        <w:t>Secondment</w:t>
      </w:r>
    </w:p>
    <w:p w14:paraId="233CA359" w14:textId="77777777" w:rsidR="003D08B8" w:rsidRDefault="005B0A22" w:rsidP="00203D50">
      <w:pPr>
        <w:pStyle w:val="ListParagraph"/>
      </w:pPr>
      <w:r>
        <w:t>Working away from CHI</w:t>
      </w:r>
    </w:p>
    <w:p w14:paraId="68535855" w14:textId="77777777" w:rsidR="003D08B8" w:rsidRDefault="005B0A22" w:rsidP="00203D50">
      <w:pPr>
        <w:pStyle w:val="ISMSNormal"/>
      </w:pPr>
      <w:r>
        <w:t>Where the duration of this absence is expected to be greater than 3 months the Line Manager will inform CHI Staff Administration who will add a Note to the person record in Q-Pulse to allow this absence to be tracked and the person excluded from routine monitoring and measurements. To assist with reporting the Note should be prefixed with the phrase “Extended absence - ….”  e.g. Extended absence – Secondment.</w:t>
      </w:r>
    </w:p>
    <w:p w14:paraId="6070AE43" w14:textId="77777777" w:rsidR="003D08B8" w:rsidRDefault="005B0A22" w:rsidP="00203D50">
      <w:pPr>
        <w:pStyle w:val="ISMSNormal"/>
      </w:pPr>
      <w:r>
        <w:t xml:space="preserve"> </w:t>
      </w:r>
    </w:p>
    <w:p w14:paraId="5DDA2411" w14:textId="77777777" w:rsidR="003D08B8" w:rsidRDefault="005B0A22" w:rsidP="00203D50">
      <w:pPr>
        <w:pStyle w:val="ISMSNormal"/>
      </w:pPr>
      <w:r>
        <w:t xml:space="preserve">On return from absence the Line Manager will inform CHI Staff Administration who will add a new note on Q-Pulse to confirm the person’s return. </w:t>
      </w:r>
    </w:p>
    <w:p w14:paraId="14A69751" w14:textId="77777777" w:rsidR="00C823C6" w:rsidRDefault="005D4483" w:rsidP="00203D50">
      <w:pPr>
        <w:pStyle w:val="ISMSNormal"/>
      </w:pPr>
    </w:p>
    <w:p w14:paraId="5607AA8F" w14:textId="77777777" w:rsidR="003D08B8" w:rsidRDefault="005B0A22" w:rsidP="003D08B8">
      <w:pPr>
        <w:pStyle w:val="ISMSHeading1"/>
      </w:pPr>
      <w:bookmarkStart w:id="105" w:name="_Toc256000019"/>
      <w:bookmarkStart w:id="106" w:name="_Toc256000100"/>
      <w:bookmarkStart w:id="107" w:name="_Toc256000086"/>
      <w:bookmarkStart w:id="108" w:name="_Toc256000072"/>
      <w:bookmarkStart w:id="109" w:name="_Toc256000059"/>
      <w:bookmarkStart w:id="110" w:name="_Toc256000046"/>
      <w:bookmarkStart w:id="111" w:name="_Toc256000033"/>
      <w:bookmarkStart w:id="112" w:name="_Toc256000016"/>
      <w:bookmarkStart w:id="113" w:name="_Toc481579530"/>
      <w:bookmarkStart w:id="114" w:name="_Toc497727508"/>
      <w:bookmarkStart w:id="115" w:name="_Toc503448519"/>
      <w:bookmarkStart w:id="116" w:name="_Toc503448870"/>
      <w:bookmarkStart w:id="117" w:name="_Toc955997"/>
      <w:bookmarkStart w:id="118" w:name="_Toc3888734"/>
      <w:bookmarkStart w:id="119" w:name="_Toc8803782"/>
      <w:r>
        <w:t>Cross-referenced ISMS Documents</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sdt>
      <w:sdtPr>
        <w:tag w:val="QPulse_DocRelatedDocuments"/>
        <w:id w:val="1847589156"/>
        <w:lock w:val="contentLocked"/>
      </w:sdtPr>
      <w:sdtEndPr/>
      <w:sdtContent>
        <w:p w14:paraId="7F270943" w14:textId="77777777" w:rsidR="003D08B8" w:rsidRDefault="005D4483" w:rsidP="00203D50"/>
        <w:tbl>
          <w:tblPr>
            <w:tblStyle w:val="TableProfessional"/>
            <w:tblW w:w="0" w:type="auto"/>
            <w:tblLayout w:type="fixed"/>
            <w:tblLook w:val="04A0" w:firstRow="1" w:lastRow="0" w:firstColumn="1" w:lastColumn="0" w:noHBand="0" w:noVBand="1"/>
          </w:tblPr>
          <w:tblGrid>
            <w:gridCol w:w="3080"/>
            <w:gridCol w:w="3081"/>
            <w:gridCol w:w="3081"/>
          </w:tblGrid>
          <w:tr w:rsidR="00726B78" w14:paraId="724418EB" w14:textId="77777777" w:rsidTr="00726B78">
            <w:trPr>
              <w:cnfStyle w:val="100000000000" w:firstRow="1" w:lastRow="0" w:firstColumn="0" w:lastColumn="0" w:oddVBand="0" w:evenVBand="0" w:oddHBand="0" w:evenHBand="0" w:firstRowFirstColumn="0" w:firstRowLastColumn="0" w:lastRowFirstColumn="0" w:lastRowLastColumn="0"/>
            </w:trPr>
            <w:tc>
              <w:tcPr>
                <w:tcW w:w="3080" w:type="dxa"/>
              </w:tcPr>
              <w:p w14:paraId="179B3CF6" w14:textId="77777777" w:rsidR="003D08B8" w:rsidRPr="007B0619" w:rsidRDefault="005B0A22" w:rsidP="00203D50">
                <w:r>
                  <w:t>Number</w:t>
                </w:r>
              </w:p>
            </w:tc>
            <w:tc>
              <w:tcPr>
                <w:tcW w:w="3081" w:type="dxa"/>
              </w:tcPr>
              <w:p w14:paraId="397E7951" w14:textId="77777777" w:rsidR="003D08B8" w:rsidRPr="007B0619" w:rsidRDefault="005B0A22" w:rsidP="00203D50">
                <w:r>
                  <w:t>Type</w:t>
                </w:r>
              </w:p>
            </w:tc>
            <w:tc>
              <w:tcPr>
                <w:tcW w:w="3081" w:type="dxa"/>
              </w:tcPr>
              <w:p w14:paraId="4400EAFF" w14:textId="77777777" w:rsidR="003D08B8" w:rsidRPr="007B0619" w:rsidRDefault="005B0A22" w:rsidP="00203D50">
                <w:r>
                  <w:t>Title</w:t>
                </w:r>
              </w:p>
            </w:tc>
          </w:tr>
          <w:tr w:rsidR="00726B78" w14:paraId="039ED409" w14:textId="77777777" w:rsidTr="00726B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397CD8DF" w14:textId="77777777" w:rsidR="00726B78" w:rsidRDefault="005B0A22">
                <w:r>
                  <w:t>SOP-05-02</w:t>
                </w:r>
              </w:p>
            </w:tc>
            <w:tc>
              <w:tcPr>
                <w:tcW w:w="360" w:type="dxa"/>
              </w:tcPr>
              <w:p w14:paraId="0598B344" w14:textId="77777777" w:rsidR="00726B78" w:rsidRDefault="005B0A22">
                <w:r>
                  <w:t>ISMS\SOP\Asset and Supplier Management - SOP</w:t>
                </w:r>
              </w:p>
            </w:tc>
            <w:tc>
              <w:tcPr>
                <w:tcW w:w="360" w:type="dxa"/>
              </w:tcPr>
              <w:p w14:paraId="4E21D96C" w14:textId="77777777" w:rsidR="00726B78" w:rsidRDefault="005B0A22">
                <w:r>
                  <w:t>Return, Re-use and Disposal of TRE Assets</w:t>
                </w:r>
              </w:p>
            </w:tc>
          </w:tr>
          <w:tr w:rsidR="00726B78" w14:paraId="1C1365A3" w14:textId="77777777" w:rsidTr="00726B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F3921E6" w14:textId="77777777" w:rsidR="00726B78" w:rsidRDefault="005B0A22">
                <w:r>
                  <w:t>ISMS-01-04</w:t>
                </w:r>
              </w:p>
            </w:tc>
            <w:tc>
              <w:tcPr>
                <w:tcW w:w="360" w:type="dxa"/>
              </w:tcPr>
              <w:p w14:paraId="4DD68371" w14:textId="77777777" w:rsidR="00726B78" w:rsidRDefault="005B0A22">
                <w:r>
                  <w:t>ISMS\Policy &amp; Guidance\Personnel &amp; Training - policy &amp; guidance</w:t>
                </w:r>
              </w:p>
            </w:tc>
            <w:tc>
              <w:tcPr>
                <w:tcW w:w="360" w:type="dxa"/>
              </w:tcPr>
              <w:p w14:paraId="397D6EE0" w14:textId="77777777" w:rsidR="00726B78" w:rsidRDefault="005B0A22">
                <w:r>
                  <w:t>Guidance for new CHI staff and students</w:t>
                </w:r>
              </w:p>
            </w:tc>
          </w:tr>
        </w:tbl>
        <w:p w14:paraId="2F2EE506" w14:textId="77777777" w:rsidR="003D08B8" w:rsidRPr="002C7566" w:rsidRDefault="005D4483" w:rsidP="00203D50">
          <w:pPr>
            <w:rPr>
              <w:rFonts w:eastAsia="Times New Roman"/>
              <w:lang w:val="en-US"/>
            </w:rPr>
          </w:pPr>
        </w:p>
      </w:sdtContent>
    </w:sdt>
    <w:p w14:paraId="3514E39C" w14:textId="77777777" w:rsidR="003D08B8" w:rsidRPr="00B35F87" w:rsidRDefault="005D4483" w:rsidP="00203D50">
      <w:pPr>
        <w:pStyle w:val="ISMSNormal"/>
      </w:pPr>
    </w:p>
    <w:p w14:paraId="7D6C95A2" w14:textId="77777777" w:rsidR="003D08B8" w:rsidRDefault="005B0A22" w:rsidP="00203D50">
      <w:pPr>
        <w:spacing w:after="200" w:line="276" w:lineRule="auto"/>
        <w:rPr>
          <w:rFonts w:eastAsiaTheme="majorEastAsia" w:cstheme="majorBidi"/>
          <w:b/>
          <w:bCs/>
          <w:szCs w:val="28"/>
        </w:rPr>
      </w:pPr>
      <w:bookmarkStart w:id="120" w:name="_Toc256000022"/>
      <w:bookmarkStart w:id="121" w:name="_Toc256000018"/>
      <w:bookmarkStart w:id="122" w:name="_Toc481581831"/>
      <w:bookmarkStart w:id="123" w:name="_Toc484422719"/>
      <w:bookmarkStart w:id="124" w:name="_Toc490640879"/>
      <w:bookmarkStart w:id="125" w:name="_Toc491851186"/>
      <w:bookmarkStart w:id="126" w:name="_Toc497727510"/>
      <w:bookmarkStart w:id="127" w:name="_Toc503448521"/>
      <w:r>
        <w:br w:type="page"/>
      </w:r>
    </w:p>
    <w:p w14:paraId="49B5705F" w14:textId="77777777" w:rsidR="003D08B8" w:rsidRDefault="005B0A22" w:rsidP="003D08B8">
      <w:pPr>
        <w:pStyle w:val="ISMSHeading1"/>
        <w:rPr>
          <w:rFonts w:cs="Arial"/>
        </w:rPr>
      </w:pPr>
      <w:bookmarkStart w:id="128" w:name="_Toc256000021"/>
      <w:bookmarkStart w:id="129" w:name="_Toc256000102"/>
      <w:bookmarkStart w:id="130" w:name="_Toc256000088"/>
      <w:bookmarkStart w:id="131" w:name="_Toc256000074"/>
      <w:bookmarkStart w:id="132" w:name="_Toc256000061"/>
      <w:bookmarkStart w:id="133" w:name="_Toc256000048"/>
      <w:bookmarkStart w:id="134" w:name="_Toc256000035"/>
      <w:bookmarkStart w:id="135" w:name="_Toc256000020"/>
      <w:bookmarkStart w:id="136" w:name="_Toc503448872"/>
      <w:bookmarkStart w:id="137" w:name="_Toc955999"/>
      <w:bookmarkStart w:id="138" w:name="_Toc3888736"/>
      <w:bookmarkStart w:id="139" w:name="_Toc8803783"/>
      <w:r w:rsidRPr="00377E59">
        <w:lastRenderedPageBreak/>
        <w:t>Appendices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50A4C48D" w14:textId="77777777" w:rsidR="003D08B8" w:rsidRDefault="005B0A22" w:rsidP="003D08B8">
      <w:pPr>
        <w:pStyle w:val="ISMSHeading2"/>
      </w:pPr>
      <w:bookmarkStart w:id="140" w:name="_Toc256000034"/>
      <w:bookmarkStart w:id="141" w:name="_Toc256000103"/>
      <w:bookmarkStart w:id="142" w:name="_Toc256000089"/>
      <w:bookmarkStart w:id="143" w:name="_Toc256000075"/>
      <w:bookmarkStart w:id="144" w:name="_Toc256000062"/>
      <w:bookmarkStart w:id="145" w:name="_Toc256000049"/>
      <w:bookmarkStart w:id="146" w:name="_Toc256000036"/>
      <w:bookmarkStart w:id="147" w:name="_Toc256000023"/>
      <w:bookmarkStart w:id="148" w:name="_Toc503448522"/>
      <w:bookmarkStart w:id="149" w:name="_Toc503448873"/>
      <w:bookmarkStart w:id="150" w:name="_Toc956000"/>
      <w:bookmarkStart w:id="151" w:name="_Toc3888737"/>
      <w:bookmarkStart w:id="152" w:name="_Toc8803784"/>
      <w:r>
        <w:t>Q-Pulse Guidelines for Managing People Records</w:t>
      </w:r>
      <w:bookmarkEnd w:id="140"/>
      <w:bookmarkEnd w:id="141"/>
      <w:bookmarkEnd w:id="142"/>
      <w:bookmarkEnd w:id="143"/>
      <w:bookmarkEnd w:id="144"/>
      <w:bookmarkEnd w:id="145"/>
      <w:bookmarkEnd w:id="146"/>
      <w:bookmarkEnd w:id="147"/>
      <w:bookmarkEnd w:id="148"/>
      <w:bookmarkEnd w:id="149"/>
      <w:bookmarkEnd w:id="150"/>
      <w:bookmarkEnd w:id="151"/>
      <w:bookmarkEnd w:id="152"/>
    </w:p>
    <w:p w14:paraId="5C153F78" w14:textId="77777777" w:rsidR="003D08B8" w:rsidRDefault="005B0A22" w:rsidP="00203D50">
      <w:pPr>
        <w:pStyle w:val="ISMSNormal"/>
        <w:rPr>
          <w:lang w:val="en-GB"/>
        </w:rPr>
      </w:pPr>
      <w:r>
        <w:rPr>
          <w:lang w:val="en-GB"/>
        </w:rPr>
        <w:t>This section details the Q-Pulse specific guidelines for updating person details, adding and deleting notes associated with a person record and adding file attachments.</w:t>
      </w:r>
    </w:p>
    <w:p w14:paraId="3630CE2A" w14:textId="77777777" w:rsidR="003D08B8" w:rsidRDefault="005D4483" w:rsidP="00203D50">
      <w:pPr>
        <w:pStyle w:val="ISMSNormal"/>
        <w:rPr>
          <w:lang w:val="en-GB"/>
        </w:rPr>
      </w:pPr>
    </w:p>
    <w:p w14:paraId="0961E67F" w14:textId="77777777" w:rsidR="003D08B8" w:rsidRDefault="005B0A22" w:rsidP="00203D50">
      <w:pPr>
        <w:pStyle w:val="ISMSNormal"/>
        <w:rPr>
          <w:lang w:val="en-GB"/>
        </w:rPr>
      </w:pPr>
      <w:r>
        <w:rPr>
          <w:lang w:val="en-GB"/>
        </w:rPr>
        <w:t>The People and TRE User Accounts List is accessed from the Q-Pulse Launchpad</w:t>
      </w:r>
    </w:p>
    <w:p w14:paraId="0BD44352" w14:textId="77777777" w:rsidR="003D08B8" w:rsidRDefault="005D4483" w:rsidP="00203D50">
      <w:pPr>
        <w:pStyle w:val="ISMSNormal"/>
        <w:rPr>
          <w:lang w:val="en-GB"/>
        </w:rPr>
      </w:pPr>
    </w:p>
    <w:p w14:paraId="69276891" w14:textId="77777777" w:rsidR="003D08B8" w:rsidRDefault="005B0A22" w:rsidP="00203D50">
      <w:pPr>
        <w:pStyle w:val="ISMSNormal"/>
        <w:jc w:val="center"/>
        <w:rPr>
          <w:lang w:val="en-GB"/>
        </w:rPr>
      </w:pPr>
      <w:r>
        <w:rPr>
          <w:noProof/>
          <w:lang w:val="en-GB" w:eastAsia="en-GB"/>
        </w:rPr>
        <w:drawing>
          <wp:inline distT="0" distB="0" distL="0" distR="0" wp14:anchorId="0FB55AC9" wp14:editId="3B688ACA">
            <wp:extent cx="4438650"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38650" cy="2362200"/>
                    </a:xfrm>
                    <a:prstGeom prst="rect">
                      <a:avLst/>
                    </a:prstGeom>
                    <a:noFill/>
                    <a:ln>
                      <a:noFill/>
                    </a:ln>
                  </pic:spPr>
                </pic:pic>
              </a:graphicData>
            </a:graphic>
          </wp:inline>
        </w:drawing>
      </w:r>
    </w:p>
    <w:p w14:paraId="27E38354" w14:textId="77777777" w:rsidR="003D08B8" w:rsidRDefault="005D4483" w:rsidP="00203D50">
      <w:pPr>
        <w:pStyle w:val="ISMSNormal"/>
        <w:rPr>
          <w:lang w:val="en-GB"/>
        </w:rPr>
      </w:pPr>
    </w:p>
    <w:p w14:paraId="5E3202A2" w14:textId="77777777" w:rsidR="00C823C6" w:rsidRDefault="005D4483" w:rsidP="00203D50">
      <w:pPr>
        <w:pStyle w:val="ISMSNormal"/>
        <w:rPr>
          <w:lang w:val="en-GB"/>
        </w:rPr>
      </w:pPr>
    </w:p>
    <w:p w14:paraId="3F9BE7E1" w14:textId="77777777" w:rsidR="003D08B8" w:rsidRDefault="005B0A22" w:rsidP="003D08B8">
      <w:pPr>
        <w:pStyle w:val="ISMSHeading3"/>
      </w:pPr>
      <w:bookmarkStart w:id="153" w:name="_Toc256000047"/>
      <w:bookmarkStart w:id="154" w:name="_Toc256000104"/>
      <w:bookmarkStart w:id="155" w:name="_Toc256000090"/>
      <w:bookmarkStart w:id="156" w:name="_Toc256000076"/>
      <w:bookmarkStart w:id="157" w:name="_Toc256000063"/>
      <w:bookmarkStart w:id="158" w:name="_Toc256000050"/>
      <w:bookmarkStart w:id="159" w:name="_Toc256000037"/>
      <w:bookmarkStart w:id="160" w:name="_Toc256000024"/>
      <w:bookmarkStart w:id="161" w:name="_Toc503448523"/>
      <w:bookmarkStart w:id="162" w:name="_Toc503448874"/>
      <w:bookmarkStart w:id="163" w:name="_Toc956001"/>
      <w:bookmarkStart w:id="164" w:name="_Toc3888738"/>
      <w:bookmarkStart w:id="165" w:name="_Toc8803785"/>
      <w:r>
        <w:t>Updating Details</w:t>
      </w:r>
      <w:bookmarkEnd w:id="153"/>
      <w:bookmarkEnd w:id="154"/>
      <w:bookmarkEnd w:id="155"/>
      <w:bookmarkEnd w:id="156"/>
      <w:bookmarkEnd w:id="157"/>
      <w:bookmarkEnd w:id="158"/>
      <w:bookmarkEnd w:id="159"/>
      <w:bookmarkEnd w:id="160"/>
      <w:bookmarkEnd w:id="161"/>
      <w:bookmarkEnd w:id="162"/>
      <w:bookmarkEnd w:id="163"/>
      <w:bookmarkEnd w:id="164"/>
      <w:bookmarkEnd w:id="165"/>
    </w:p>
    <w:p w14:paraId="5B1B7336" w14:textId="77777777" w:rsidR="003D08B8" w:rsidRDefault="005B0A22" w:rsidP="003D08B8">
      <w:pPr>
        <w:pStyle w:val="ISMSNormal"/>
        <w:numPr>
          <w:ilvl w:val="0"/>
          <w:numId w:val="11"/>
        </w:numPr>
        <w:spacing w:line="240" w:lineRule="auto"/>
        <w:rPr>
          <w:lang w:val="en-GB"/>
        </w:rPr>
      </w:pPr>
      <w:r>
        <w:rPr>
          <w:lang w:val="en-GB"/>
        </w:rPr>
        <w:t>To update the account details for a person, access the person’s record from the People and TRE User Accounts List</w:t>
      </w:r>
    </w:p>
    <w:p w14:paraId="471FBB9A" w14:textId="77777777" w:rsidR="003D08B8" w:rsidRDefault="005D4483" w:rsidP="00203D50">
      <w:pPr>
        <w:pStyle w:val="ISMSNormal"/>
        <w:rPr>
          <w:lang w:val="en-GB"/>
        </w:rPr>
      </w:pPr>
    </w:p>
    <w:p w14:paraId="276CECBF" w14:textId="77777777" w:rsidR="003D08B8" w:rsidRDefault="005B0A22" w:rsidP="00203D50">
      <w:pPr>
        <w:pStyle w:val="ISMSNormal"/>
        <w:rPr>
          <w:lang w:val="en-GB"/>
        </w:rPr>
      </w:pPr>
      <w:r>
        <w:rPr>
          <w:noProof/>
          <w:lang w:val="en-GB" w:eastAsia="en-GB"/>
        </w:rPr>
        <w:drawing>
          <wp:inline distT="0" distB="0" distL="0" distR="0" wp14:anchorId="34A142F2" wp14:editId="29921668">
            <wp:extent cx="57245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4525" cy="2562225"/>
                    </a:xfrm>
                    <a:prstGeom prst="rect">
                      <a:avLst/>
                    </a:prstGeom>
                    <a:noFill/>
                    <a:ln>
                      <a:noFill/>
                    </a:ln>
                  </pic:spPr>
                </pic:pic>
              </a:graphicData>
            </a:graphic>
          </wp:inline>
        </w:drawing>
      </w:r>
    </w:p>
    <w:p w14:paraId="18C32126" w14:textId="77777777" w:rsidR="003D08B8" w:rsidRDefault="005B0A22" w:rsidP="003D08B8">
      <w:pPr>
        <w:pStyle w:val="ISMSNormal"/>
        <w:numPr>
          <w:ilvl w:val="0"/>
          <w:numId w:val="11"/>
        </w:numPr>
        <w:spacing w:line="240" w:lineRule="auto"/>
        <w:rPr>
          <w:lang w:val="en-GB"/>
        </w:rPr>
      </w:pPr>
      <w:r>
        <w:rPr>
          <w:lang w:val="en-GB"/>
        </w:rPr>
        <w:t xml:space="preserve">Update the details as necessary and save the person record by clicking on the Save </w:t>
      </w:r>
      <w:r>
        <w:rPr>
          <w:noProof/>
          <w:lang w:val="en-GB" w:eastAsia="en-GB"/>
        </w:rPr>
        <w:drawing>
          <wp:inline distT="0" distB="0" distL="0" distR="0" wp14:anchorId="64725B1C" wp14:editId="121E3E61">
            <wp:extent cx="266700" cy="27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6700" cy="276225"/>
                    </a:xfrm>
                    <a:prstGeom prst="rect">
                      <a:avLst/>
                    </a:prstGeom>
                    <a:noFill/>
                    <a:ln>
                      <a:noFill/>
                    </a:ln>
                  </pic:spPr>
                </pic:pic>
              </a:graphicData>
            </a:graphic>
          </wp:inline>
        </w:drawing>
      </w:r>
      <w:r>
        <w:rPr>
          <w:lang w:val="en-GB"/>
        </w:rPr>
        <w:t xml:space="preserve"> icon</w:t>
      </w:r>
    </w:p>
    <w:p w14:paraId="10DB6668" w14:textId="77777777" w:rsidR="003D08B8" w:rsidRPr="00C0193A" w:rsidRDefault="005D4483" w:rsidP="00203D50">
      <w:pPr>
        <w:pStyle w:val="ISMSNormal"/>
        <w:rPr>
          <w:lang w:val="en-GB"/>
        </w:rPr>
      </w:pPr>
    </w:p>
    <w:p w14:paraId="4BF44EB7" w14:textId="77777777" w:rsidR="003D08B8" w:rsidRDefault="005B0A22" w:rsidP="003D08B8">
      <w:pPr>
        <w:pStyle w:val="ISMSHeading3"/>
      </w:pPr>
      <w:bookmarkStart w:id="166" w:name="_Toc256000060"/>
      <w:bookmarkStart w:id="167" w:name="_Toc256000105"/>
      <w:bookmarkStart w:id="168" w:name="_Toc256000091"/>
      <w:bookmarkStart w:id="169" w:name="_Toc256000077"/>
      <w:bookmarkStart w:id="170" w:name="_Toc256000064"/>
      <w:bookmarkStart w:id="171" w:name="_Toc256000051"/>
      <w:bookmarkStart w:id="172" w:name="_Toc256000038"/>
      <w:bookmarkStart w:id="173" w:name="_Toc256000025"/>
      <w:bookmarkStart w:id="174" w:name="_Toc503448524"/>
      <w:bookmarkStart w:id="175" w:name="_Toc503448875"/>
      <w:bookmarkStart w:id="176" w:name="_Toc956002"/>
      <w:bookmarkStart w:id="177" w:name="_Toc3888739"/>
      <w:bookmarkStart w:id="178" w:name="_Toc8803786"/>
      <w:r>
        <w:lastRenderedPageBreak/>
        <w:t>Adding a Note</w:t>
      </w:r>
      <w:bookmarkEnd w:id="166"/>
      <w:bookmarkEnd w:id="167"/>
      <w:bookmarkEnd w:id="168"/>
      <w:bookmarkEnd w:id="169"/>
      <w:bookmarkEnd w:id="170"/>
      <w:bookmarkEnd w:id="171"/>
      <w:bookmarkEnd w:id="172"/>
      <w:bookmarkEnd w:id="173"/>
      <w:bookmarkEnd w:id="174"/>
      <w:bookmarkEnd w:id="175"/>
      <w:bookmarkEnd w:id="176"/>
      <w:bookmarkEnd w:id="177"/>
      <w:bookmarkEnd w:id="178"/>
    </w:p>
    <w:p w14:paraId="767C9F63" w14:textId="77777777" w:rsidR="003D08B8" w:rsidRPr="006B7E94" w:rsidRDefault="005B0A22" w:rsidP="003D08B8">
      <w:pPr>
        <w:pStyle w:val="ISMSNormal"/>
        <w:numPr>
          <w:ilvl w:val="0"/>
          <w:numId w:val="11"/>
        </w:numPr>
        <w:spacing w:line="240" w:lineRule="auto"/>
        <w:rPr>
          <w:lang w:val="en-GB"/>
        </w:rPr>
      </w:pPr>
      <w:r w:rsidRPr="006B7E94">
        <w:rPr>
          <w:lang w:val="en-GB"/>
        </w:rPr>
        <w:t>Notes will be used, in particular, to indicate periods of extended absence. The notes are access through the Properties tab on the person record</w:t>
      </w:r>
    </w:p>
    <w:p w14:paraId="25FBA229" w14:textId="77777777" w:rsidR="003D08B8" w:rsidRDefault="005D4483" w:rsidP="00203D50">
      <w:pPr>
        <w:pStyle w:val="ISMSNormal"/>
        <w:rPr>
          <w:lang w:val="en-GB"/>
        </w:rPr>
      </w:pPr>
    </w:p>
    <w:p w14:paraId="4188C8D9" w14:textId="77777777" w:rsidR="003D08B8" w:rsidRDefault="005B0A22" w:rsidP="00203D50">
      <w:pPr>
        <w:pStyle w:val="ISMSNormal"/>
        <w:rPr>
          <w:lang w:val="en-GB"/>
        </w:rPr>
      </w:pPr>
      <w:r>
        <w:rPr>
          <w:noProof/>
          <w:lang w:val="en-GB" w:eastAsia="en-GB"/>
        </w:rPr>
        <w:drawing>
          <wp:inline distT="0" distB="0" distL="0" distR="0" wp14:anchorId="2D4BD6B9" wp14:editId="5179359F">
            <wp:extent cx="572452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24525" cy="1228725"/>
                    </a:xfrm>
                    <a:prstGeom prst="rect">
                      <a:avLst/>
                    </a:prstGeom>
                    <a:noFill/>
                    <a:ln>
                      <a:noFill/>
                    </a:ln>
                  </pic:spPr>
                </pic:pic>
              </a:graphicData>
            </a:graphic>
          </wp:inline>
        </w:drawing>
      </w:r>
    </w:p>
    <w:p w14:paraId="378E1163" w14:textId="77777777" w:rsidR="003D08B8" w:rsidRDefault="005D4483" w:rsidP="00203D50">
      <w:pPr>
        <w:pStyle w:val="ISMSNormal"/>
        <w:rPr>
          <w:lang w:val="en-GB"/>
        </w:rPr>
      </w:pPr>
    </w:p>
    <w:p w14:paraId="603DD3A9" w14:textId="77777777" w:rsidR="003D08B8" w:rsidRDefault="005B0A22" w:rsidP="003D08B8">
      <w:pPr>
        <w:pStyle w:val="ISMSNormal"/>
        <w:numPr>
          <w:ilvl w:val="0"/>
          <w:numId w:val="8"/>
        </w:numPr>
        <w:spacing w:line="240" w:lineRule="auto"/>
        <w:rPr>
          <w:lang w:val="en-GB"/>
        </w:rPr>
      </w:pPr>
      <w:r>
        <w:t xml:space="preserve">To add a </w:t>
      </w:r>
      <w:proofErr w:type="gramStart"/>
      <w:r>
        <w:t>note</w:t>
      </w:r>
      <w:proofErr w:type="gramEnd"/>
      <w:r>
        <w:t xml:space="preserve"> click on the Add note </w:t>
      </w:r>
      <w:r>
        <w:rPr>
          <w:noProof/>
          <w:lang w:val="en-GB" w:eastAsia="en-GB"/>
        </w:rPr>
        <w:drawing>
          <wp:inline distT="0" distB="0" distL="0" distR="0" wp14:anchorId="320AFA5E" wp14:editId="6A33A750">
            <wp:extent cx="180975" cy="200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0975" cy="200025"/>
                    </a:xfrm>
                    <a:prstGeom prst="rect">
                      <a:avLst/>
                    </a:prstGeom>
                    <a:noFill/>
                    <a:ln>
                      <a:noFill/>
                    </a:ln>
                  </pic:spPr>
                </pic:pic>
              </a:graphicData>
            </a:graphic>
          </wp:inline>
        </w:drawing>
      </w:r>
      <w:r>
        <w:t xml:space="preserve"> icon</w:t>
      </w:r>
    </w:p>
    <w:p w14:paraId="3EEDEC49" w14:textId="77777777" w:rsidR="003D08B8" w:rsidRDefault="005D4483" w:rsidP="00203D50">
      <w:pPr>
        <w:pStyle w:val="ISMSNormal"/>
        <w:rPr>
          <w:lang w:val="en-GB"/>
        </w:rPr>
      </w:pPr>
    </w:p>
    <w:p w14:paraId="488E89F4" w14:textId="77777777" w:rsidR="003D08B8" w:rsidRDefault="005D4483" w:rsidP="00203D50">
      <w:pPr>
        <w:pStyle w:val="ISMSNormal"/>
        <w:rPr>
          <w:lang w:val="en-GB"/>
        </w:rPr>
      </w:pPr>
    </w:p>
    <w:p w14:paraId="1F4F42E3" w14:textId="77777777" w:rsidR="003D08B8" w:rsidRDefault="005B0A22" w:rsidP="00203D50">
      <w:pPr>
        <w:pStyle w:val="ISMSNormal"/>
        <w:jc w:val="center"/>
        <w:rPr>
          <w:lang w:val="en-GB"/>
        </w:rPr>
      </w:pPr>
      <w:r>
        <w:rPr>
          <w:noProof/>
          <w:lang w:val="en-GB" w:eastAsia="en-GB"/>
        </w:rPr>
        <w:drawing>
          <wp:inline distT="0" distB="0" distL="0" distR="0" wp14:anchorId="5AA6869F" wp14:editId="41876471">
            <wp:extent cx="2699219" cy="20288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99219" cy="2028825"/>
                    </a:xfrm>
                    <a:prstGeom prst="rect">
                      <a:avLst/>
                    </a:prstGeom>
                    <a:noFill/>
                    <a:ln>
                      <a:noFill/>
                    </a:ln>
                  </pic:spPr>
                </pic:pic>
              </a:graphicData>
            </a:graphic>
          </wp:inline>
        </w:drawing>
      </w:r>
    </w:p>
    <w:p w14:paraId="3EC5D1DC" w14:textId="77777777" w:rsidR="003D08B8" w:rsidRDefault="005B0A22" w:rsidP="003D08B8">
      <w:pPr>
        <w:pStyle w:val="ISMSNormal"/>
        <w:numPr>
          <w:ilvl w:val="0"/>
          <w:numId w:val="8"/>
        </w:numPr>
        <w:spacing w:line="240" w:lineRule="auto"/>
        <w:jc w:val="left"/>
        <w:rPr>
          <w:lang w:val="en-GB"/>
        </w:rPr>
      </w:pPr>
      <w:r>
        <w:rPr>
          <w:lang w:val="en-GB"/>
        </w:rPr>
        <w:t>Enter the details for the note e.g. Extended absence - sickness</w:t>
      </w:r>
    </w:p>
    <w:p w14:paraId="4610C521" w14:textId="77777777" w:rsidR="003D08B8" w:rsidRDefault="005B0A22" w:rsidP="003D08B8">
      <w:pPr>
        <w:pStyle w:val="ISMSNormal"/>
        <w:numPr>
          <w:ilvl w:val="0"/>
          <w:numId w:val="8"/>
        </w:numPr>
        <w:spacing w:line="240" w:lineRule="auto"/>
        <w:jc w:val="left"/>
        <w:rPr>
          <w:lang w:val="en-GB"/>
        </w:rPr>
      </w:pPr>
      <w:r>
        <w:rPr>
          <w:lang w:val="en-GB"/>
        </w:rPr>
        <w:t>To save the note click OK and then save the person record</w:t>
      </w:r>
    </w:p>
    <w:p w14:paraId="0C676586" w14:textId="77777777" w:rsidR="003D08B8" w:rsidRDefault="005D4483" w:rsidP="00203D50">
      <w:pPr>
        <w:pStyle w:val="ISMSNormal"/>
        <w:jc w:val="left"/>
        <w:rPr>
          <w:lang w:val="en-GB"/>
        </w:rPr>
      </w:pPr>
    </w:p>
    <w:p w14:paraId="75AE73AF" w14:textId="77777777" w:rsidR="003D08B8" w:rsidRDefault="005B0A22" w:rsidP="003D08B8">
      <w:pPr>
        <w:pStyle w:val="ISMSHeading3"/>
      </w:pPr>
      <w:bookmarkStart w:id="179" w:name="_Toc256000073"/>
      <w:bookmarkStart w:id="180" w:name="_Toc256000106"/>
      <w:bookmarkStart w:id="181" w:name="_Toc256000092"/>
      <w:bookmarkStart w:id="182" w:name="_Toc256000078"/>
      <w:bookmarkStart w:id="183" w:name="_Toc256000065"/>
      <w:bookmarkStart w:id="184" w:name="_Toc256000052"/>
      <w:bookmarkStart w:id="185" w:name="_Toc256000039"/>
      <w:bookmarkStart w:id="186" w:name="_Toc256000026"/>
      <w:bookmarkStart w:id="187" w:name="_Toc503448525"/>
      <w:bookmarkStart w:id="188" w:name="_Toc503448876"/>
      <w:bookmarkStart w:id="189" w:name="_Toc956003"/>
      <w:bookmarkStart w:id="190" w:name="_Toc3888740"/>
      <w:bookmarkStart w:id="191" w:name="_Toc8803787"/>
      <w:r>
        <w:t>Deleting a Note</w:t>
      </w:r>
      <w:bookmarkEnd w:id="179"/>
      <w:bookmarkEnd w:id="180"/>
      <w:bookmarkEnd w:id="181"/>
      <w:bookmarkEnd w:id="182"/>
      <w:bookmarkEnd w:id="183"/>
      <w:bookmarkEnd w:id="184"/>
      <w:bookmarkEnd w:id="185"/>
      <w:bookmarkEnd w:id="186"/>
      <w:bookmarkEnd w:id="187"/>
      <w:bookmarkEnd w:id="188"/>
      <w:bookmarkEnd w:id="189"/>
      <w:bookmarkEnd w:id="190"/>
      <w:bookmarkEnd w:id="191"/>
    </w:p>
    <w:p w14:paraId="4098EEA5" w14:textId="77777777" w:rsidR="003D08B8" w:rsidRDefault="005B0A22" w:rsidP="00203D50">
      <w:pPr>
        <w:pStyle w:val="ISMSNormal"/>
        <w:rPr>
          <w:lang w:val="en-GB"/>
        </w:rPr>
      </w:pPr>
      <w:r>
        <w:rPr>
          <w:lang w:val="en-GB"/>
        </w:rPr>
        <w:t xml:space="preserve">Open the Properties tab and click on the </w:t>
      </w:r>
      <w:r>
        <w:rPr>
          <w:noProof/>
          <w:lang w:val="en-GB" w:eastAsia="en-GB"/>
        </w:rPr>
        <w:drawing>
          <wp:inline distT="0" distB="0" distL="0" distR="0" wp14:anchorId="0225255C" wp14:editId="6616F9E2">
            <wp:extent cx="19050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0500" cy="209550"/>
                    </a:xfrm>
                    <a:prstGeom prst="rect">
                      <a:avLst/>
                    </a:prstGeom>
                    <a:noFill/>
                    <a:ln>
                      <a:noFill/>
                    </a:ln>
                  </pic:spPr>
                </pic:pic>
              </a:graphicData>
            </a:graphic>
          </wp:inline>
        </w:drawing>
      </w:r>
      <w:r>
        <w:rPr>
          <w:lang w:val="en-GB"/>
        </w:rPr>
        <w:t>icon to display the Person Properties window</w:t>
      </w:r>
    </w:p>
    <w:p w14:paraId="46080356" w14:textId="77777777" w:rsidR="003D08B8" w:rsidRDefault="005D4483" w:rsidP="00203D50">
      <w:pPr>
        <w:pStyle w:val="ISMSNormal"/>
        <w:rPr>
          <w:lang w:val="en-GB"/>
        </w:rPr>
      </w:pPr>
    </w:p>
    <w:p w14:paraId="3C74DA73" w14:textId="77777777" w:rsidR="003D08B8" w:rsidRDefault="005B0A22" w:rsidP="00203D50">
      <w:pPr>
        <w:pStyle w:val="ISMSNormal"/>
        <w:jc w:val="center"/>
        <w:rPr>
          <w:lang w:val="en-GB"/>
        </w:rPr>
      </w:pPr>
      <w:r>
        <w:rPr>
          <w:noProof/>
          <w:lang w:val="en-GB" w:eastAsia="en-GB"/>
        </w:rPr>
        <w:lastRenderedPageBreak/>
        <w:drawing>
          <wp:inline distT="0" distB="0" distL="0" distR="0" wp14:anchorId="1A7D4D8A" wp14:editId="541469F8">
            <wp:extent cx="3952875" cy="4501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952875" cy="4501885"/>
                    </a:xfrm>
                    <a:prstGeom prst="rect">
                      <a:avLst/>
                    </a:prstGeom>
                    <a:noFill/>
                    <a:ln>
                      <a:noFill/>
                    </a:ln>
                  </pic:spPr>
                </pic:pic>
              </a:graphicData>
            </a:graphic>
          </wp:inline>
        </w:drawing>
      </w:r>
    </w:p>
    <w:p w14:paraId="69ED504E" w14:textId="77777777" w:rsidR="003D08B8" w:rsidRDefault="005D4483" w:rsidP="00203D50">
      <w:pPr>
        <w:pStyle w:val="ISMSNormal"/>
        <w:ind w:left="720"/>
        <w:jc w:val="left"/>
        <w:rPr>
          <w:lang w:val="en-GB"/>
        </w:rPr>
      </w:pPr>
    </w:p>
    <w:p w14:paraId="502EBB11" w14:textId="77777777" w:rsidR="003D08B8" w:rsidRDefault="005B0A22" w:rsidP="003D08B8">
      <w:pPr>
        <w:pStyle w:val="ISMSNormal"/>
        <w:numPr>
          <w:ilvl w:val="0"/>
          <w:numId w:val="9"/>
        </w:numPr>
        <w:spacing w:line="240" w:lineRule="auto"/>
        <w:jc w:val="left"/>
        <w:rPr>
          <w:lang w:val="en-GB"/>
        </w:rPr>
      </w:pPr>
      <w:r>
        <w:rPr>
          <w:lang w:val="en-GB"/>
        </w:rPr>
        <w:t xml:space="preserve">To access the </w:t>
      </w:r>
      <w:proofErr w:type="gramStart"/>
      <w:r>
        <w:rPr>
          <w:lang w:val="en-GB"/>
        </w:rPr>
        <w:t>notes</w:t>
      </w:r>
      <w:proofErr w:type="gramEnd"/>
      <w:r>
        <w:rPr>
          <w:lang w:val="en-GB"/>
        </w:rPr>
        <w:t xml:space="preserve"> click on the Notes icon</w:t>
      </w:r>
    </w:p>
    <w:p w14:paraId="2BCB693F" w14:textId="77777777" w:rsidR="003D08B8" w:rsidRDefault="005B0A22" w:rsidP="00203D50">
      <w:pPr>
        <w:pStyle w:val="ISMSNormal"/>
        <w:jc w:val="center"/>
        <w:rPr>
          <w:lang w:val="en-GB"/>
        </w:rPr>
      </w:pPr>
      <w:r>
        <w:rPr>
          <w:noProof/>
          <w:lang w:val="en-GB" w:eastAsia="en-GB"/>
        </w:rPr>
        <w:drawing>
          <wp:inline distT="0" distB="0" distL="0" distR="0" wp14:anchorId="2E3229D5" wp14:editId="557BA8F1">
            <wp:extent cx="419100" cy="447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9100" cy="447675"/>
                    </a:xfrm>
                    <a:prstGeom prst="rect">
                      <a:avLst/>
                    </a:prstGeom>
                    <a:noFill/>
                    <a:ln>
                      <a:noFill/>
                    </a:ln>
                  </pic:spPr>
                </pic:pic>
              </a:graphicData>
            </a:graphic>
          </wp:inline>
        </w:drawing>
      </w:r>
    </w:p>
    <w:p w14:paraId="35916935" w14:textId="77777777" w:rsidR="003D08B8" w:rsidRDefault="005D4483" w:rsidP="00203D50">
      <w:pPr>
        <w:pStyle w:val="ISMSNormal"/>
        <w:ind w:left="720"/>
        <w:jc w:val="left"/>
        <w:rPr>
          <w:lang w:val="en-GB"/>
        </w:rPr>
      </w:pPr>
    </w:p>
    <w:p w14:paraId="267DEF7F" w14:textId="77777777" w:rsidR="003D08B8" w:rsidRDefault="005D4483" w:rsidP="00203D50">
      <w:pPr>
        <w:pStyle w:val="ISMSNormal"/>
        <w:jc w:val="center"/>
        <w:rPr>
          <w:lang w:val="en-GB"/>
        </w:rPr>
      </w:pPr>
    </w:p>
    <w:p w14:paraId="48599B6D" w14:textId="77777777" w:rsidR="003D08B8" w:rsidRDefault="00F7542D" w:rsidP="00F7542D">
      <w:pPr>
        <w:pStyle w:val="ISMSNormal"/>
        <w:ind w:left="720"/>
        <w:jc w:val="center"/>
        <w:rPr>
          <w:lang w:val="en-GB"/>
        </w:rPr>
      </w:pPr>
      <w:r>
        <w:rPr>
          <w:noProof/>
          <w:lang w:val="en-GB" w:eastAsia="en-GB"/>
        </w:rPr>
        <w:lastRenderedPageBreak/>
        <w:drawing>
          <wp:inline distT="0" distB="0" distL="0" distR="0" wp14:anchorId="040D1A38" wp14:editId="05B382B5">
            <wp:extent cx="4162081" cy="460529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9655" cy="4624744"/>
                    </a:xfrm>
                    <a:prstGeom prst="rect">
                      <a:avLst/>
                    </a:prstGeom>
                    <a:noFill/>
                    <a:ln>
                      <a:noFill/>
                    </a:ln>
                  </pic:spPr>
                </pic:pic>
              </a:graphicData>
            </a:graphic>
          </wp:inline>
        </w:drawing>
      </w:r>
    </w:p>
    <w:p w14:paraId="30AC7898" w14:textId="77777777" w:rsidR="00F7542D" w:rsidRDefault="00F7542D" w:rsidP="00203D50">
      <w:pPr>
        <w:pStyle w:val="ISMSNormal"/>
        <w:ind w:left="720"/>
        <w:rPr>
          <w:lang w:val="en-GB"/>
        </w:rPr>
      </w:pPr>
    </w:p>
    <w:p w14:paraId="639B2A72" w14:textId="77777777" w:rsidR="003D08B8" w:rsidRDefault="005B0A22" w:rsidP="003D08B8">
      <w:pPr>
        <w:pStyle w:val="ISMSNormal"/>
        <w:numPr>
          <w:ilvl w:val="0"/>
          <w:numId w:val="10"/>
        </w:numPr>
        <w:spacing w:line="240" w:lineRule="auto"/>
        <w:rPr>
          <w:lang w:val="en-GB"/>
        </w:rPr>
      </w:pPr>
      <w:r>
        <w:rPr>
          <w:lang w:val="en-GB"/>
        </w:rPr>
        <w:t>Select the note you want to delete and click the ‘Delete’ button.</w:t>
      </w:r>
    </w:p>
    <w:p w14:paraId="52B83F57" w14:textId="77777777" w:rsidR="00B83B11" w:rsidRPr="00BD009D" w:rsidRDefault="005B0A22" w:rsidP="00B83B11">
      <w:pPr>
        <w:pStyle w:val="ISMSNormal"/>
        <w:numPr>
          <w:ilvl w:val="0"/>
          <w:numId w:val="9"/>
        </w:numPr>
        <w:spacing w:after="200" w:line="276" w:lineRule="auto"/>
        <w:jc w:val="left"/>
      </w:pPr>
      <w:r w:rsidRPr="00C823C6">
        <w:rPr>
          <w:lang w:val="en-GB"/>
        </w:rPr>
        <w:t>Click on OK and save the person record.</w:t>
      </w:r>
    </w:p>
    <w:p w14:paraId="0162C3FA" w14:textId="77777777" w:rsidR="00B83B11" w:rsidRPr="00F41D8D" w:rsidRDefault="005B0A22" w:rsidP="00B83B11">
      <w:pPr>
        <w:pStyle w:val="ISMSHeading3"/>
      </w:pPr>
      <w:bookmarkStart w:id="192" w:name="_Toc256000087"/>
      <w:bookmarkStart w:id="193" w:name="_Toc256000120"/>
      <w:bookmarkStart w:id="194" w:name="_Toc256000109"/>
      <w:bookmarkStart w:id="195" w:name="_Toc520365622"/>
      <w:bookmarkStart w:id="196" w:name="_Toc955888"/>
      <w:bookmarkStart w:id="197" w:name="_Toc6394664"/>
      <w:bookmarkStart w:id="198" w:name="_Toc8803788"/>
      <w:r>
        <w:t>Adding File Attachments</w:t>
      </w:r>
      <w:bookmarkEnd w:id="192"/>
      <w:bookmarkEnd w:id="193"/>
      <w:bookmarkEnd w:id="194"/>
      <w:bookmarkEnd w:id="195"/>
      <w:bookmarkEnd w:id="196"/>
      <w:bookmarkEnd w:id="197"/>
      <w:bookmarkEnd w:id="198"/>
    </w:p>
    <w:p w14:paraId="4504F95B" w14:textId="77777777" w:rsidR="00B83B11" w:rsidRDefault="005B0A22" w:rsidP="00B83B11">
      <w:pPr>
        <w:pStyle w:val="ListParagraph"/>
      </w:pPr>
      <w:r>
        <w:t>Access the person record from the ‘People and TRE User Accounts’ module.</w:t>
      </w:r>
    </w:p>
    <w:p w14:paraId="6ADEDFFD" w14:textId="77777777" w:rsidR="00B83B11" w:rsidRDefault="005B0A22" w:rsidP="00B83B11">
      <w:pPr>
        <w:pStyle w:val="ListParagraph"/>
      </w:pPr>
      <w:r>
        <w:t>Click on the menu bar item Actions -&gt; Add Attachment</w:t>
      </w:r>
    </w:p>
    <w:p w14:paraId="0343E09A" w14:textId="77777777" w:rsidR="00B83B11" w:rsidRDefault="005D4483" w:rsidP="00B83B11">
      <w:pPr>
        <w:pStyle w:val="ISMSNormal"/>
        <w:rPr>
          <w:lang w:val="en-GB"/>
        </w:rPr>
      </w:pPr>
    </w:p>
    <w:p w14:paraId="5E0C38CE" w14:textId="77777777" w:rsidR="00B83B11" w:rsidRDefault="005B0A22" w:rsidP="00B83B11">
      <w:pPr>
        <w:pStyle w:val="ISMSNormal"/>
        <w:rPr>
          <w:lang w:val="en-GB"/>
        </w:rPr>
      </w:pPr>
      <w:r>
        <w:rPr>
          <w:noProof/>
          <w:lang w:val="en-GB" w:eastAsia="en-GB"/>
        </w:rPr>
        <w:drawing>
          <wp:inline distT="0" distB="0" distL="0" distR="0" wp14:anchorId="52A9FB3F" wp14:editId="5E188124">
            <wp:extent cx="5724525" cy="244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24525" cy="2447925"/>
                    </a:xfrm>
                    <a:prstGeom prst="rect">
                      <a:avLst/>
                    </a:prstGeom>
                    <a:noFill/>
                    <a:ln>
                      <a:noFill/>
                    </a:ln>
                  </pic:spPr>
                </pic:pic>
              </a:graphicData>
            </a:graphic>
          </wp:inline>
        </w:drawing>
      </w:r>
    </w:p>
    <w:p w14:paraId="15EC0DE8" w14:textId="77777777" w:rsidR="00B83B11" w:rsidRDefault="005D4483" w:rsidP="00B83B11">
      <w:pPr>
        <w:pStyle w:val="ISMSNormal"/>
        <w:rPr>
          <w:lang w:val="en-GB"/>
        </w:rPr>
      </w:pPr>
    </w:p>
    <w:p w14:paraId="1BDE4A4F" w14:textId="77777777" w:rsidR="00B83B11" w:rsidRDefault="005B0A22" w:rsidP="00B83B11">
      <w:pPr>
        <w:pStyle w:val="ListParagraph"/>
      </w:pPr>
      <w:r>
        <w:t xml:space="preserve">This displays the ‘Edit Attachment’ dialog. </w:t>
      </w:r>
    </w:p>
    <w:p w14:paraId="39D5880D" w14:textId="77777777" w:rsidR="00B83B11" w:rsidRDefault="005B0A22" w:rsidP="00B83B11">
      <w:pPr>
        <w:pStyle w:val="ListParagraph"/>
      </w:pPr>
      <w:r>
        <w:t xml:space="preserve">Note: this option will not be available if the person record selected is not set within the Q-Pulse reporting structure as being line managed by you. </w:t>
      </w:r>
    </w:p>
    <w:p w14:paraId="4FD11BE9" w14:textId="77777777" w:rsidR="00B83B11" w:rsidRDefault="005D4483" w:rsidP="00B83B11">
      <w:pPr>
        <w:pStyle w:val="ListParagraph"/>
        <w:numPr>
          <w:ilvl w:val="0"/>
          <w:numId w:val="0"/>
        </w:numPr>
        <w:ind w:left="720"/>
      </w:pPr>
    </w:p>
    <w:p w14:paraId="24289489" w14:textId="77777777" w:rsidR="00B83B11" w:rsidRDefault="005B0A22" w:rsidP="00B83B11">
      <w:pPr>
        <w:pStyle w:val="ISMSNormal"/>
        <w:jc w:val="center"/>
        <w:rPr>
          <w:lang w:val="en-GB"/>
        </w:rPr>
      </w:pPr>
      <w:r>
        <w:rPr>
          <w:noProof/>
          <w:lang w:val="en-GB" w:eastAsia="en-GB"/>
        </w:rPr>
        <w:drawing>
          <wp:inline distT="0" distB="0" distL="0" distR="0" wp14:anchorId="6D1F3970" wp14:editId="61EB6516">
            <wp:extent cx="4467225" cy="3411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67225" cy="3411741"/>
                    </a:xfrm>
                    <a:prstGeom prst="rect">
                      <a:avLst/>
                    </a:prstGeom>
                    <a:noFill/>
                    <a:ln>
                      <a:noFill/>
                    </a:ln>
                  </pic:spPr>
                </pic:pic>
              </a:graphicData>
            </a:graphic>
          </wp:inline>
        </w:drawing>
      </w:r>
    </w:p>
    <w:p w14:paraId="43D70BE9" w14:textId="77777777" w:rsidR="00B83B11" w:rsidRDefault="005D4483" w:rsidP="00B83B11">
      <w:pPr>
        <w:pStyle w:val="ISMSNormal"/>
        <w:jc w:val="center"/>
        <w:rPr>
          <w:lang w:val="en-GB"/>
        </w:rPr>
      </w:pPr>
    </w:p>
    <w:p w14:paraId="2BF0AFB4" w14:textId="77777777" w:rsidR="00B83B11" w:rsidRDefault="005B0A22" w:rsidP="00B83B11">
      <w:pPr>
        <w:pStyle w:val="ListParagraph"/>
      </w:pPr>
      <w:r>
        <w:t xml:space="preserve">Click on the </w:t>
      </w:r>
      <w:r>
        <w:rPr>
          <w:noProof/>
          <w:lang w:eastAsia="en-GB"/>
        </w:rPr>
        <w:drawing>
          <wp:inline distT="0" distB="0" distL="0" distR="0" wp14:anchorId="1E91F04F" wp14:editId="5FBCCF14">
            <wp:extent cx="72390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23900" cy="171450"/>
                    </a:xfrm>
                    <a:prstGeom prst="rect">
                      <a:avLst/>
                    </a:prstGeom>
                    <a:noFill/>
                    <a:ln>
                      <a:noFill/>
                    </a:ln>
                  </pic:spPr>
                </pic:pic>
              </a:graphicData>
            </a:graphic>
          </wp:inline>
        </w:drawing>
      </w:r>
      <w:r>
        <w:t xml:space="preserve"> button to display windows explorer where the file to be attached can be located and selected.</w:t>
      </w:r>
    </w:p>
    <w:p w14:paraId="4B915FDC" w14:textId="77777777" w:rsidR="00B83B11" w:rsidRDefault="005D4483" w:rsidP="00B83B11">
      <w:pPr>
        <w:pStyle w:val="ListParagraph"/>
        <w:numPr>
          <w:ilvl w:val="0"/>
          <w:numId w:val="0"/>
        </w:numPr>
        <w:ind w:left="720"/>
      </w:pPr>
    </w:p>
    <w:p w14:paraId="2317621A" w14:textId="77777777" w:rsidR="00B83B11" w:rsidRDefault="005B0A22" w:rsidP="00B83B11">
      <w:pPr>
        <w:pStyle w:val="ListParagraph"/>
      </w:pPr>
      <w:r>
        <w:t xml:space="preserve">Note: any format of file type can be attached e.g. a Word document (.docx) or a scanned image (.pdf).  The file must be closed before it can be attached to Q-Pulse. </w:t>
      </w:r>
    </w:p>
    <w:p w14:paraId="531B377E" w14:textId="77777777" w:rsidR="00B83B11" w:rsidRDefault="005D4483" w:rsidP="00B83B11">
      <w:pPr>
        <w:pStyle w:val="ISMSNormal"/>
        <w:jc w:val="left"/>
        <w:rPr>
          <w:lang w:val="en-GB"/>
        </w:rPr>
      </w:pPr>
    </w:p>
    <w:p w14:paraId="562CB184" w14:textId="77777777" w:rsidR="00B83B11" w:rsidRDefault="005B0A22" w:rsidP="00B83B11">
      <w:pPr>
        <w:pStyle w:val="ListParagraph"/>
        <w:spacing w:after="200" w:line="276" w:lineRule="auto"/>
      </w:pPr>
      <w:r>
        <w:t>After the file has been selected click on ‘OK’ and save the person record.</w:t>
      </w:r>
    </w:p>
    <w:p w14:paraId="0BA2FF81" w14:textId="77777777" w:rsidR="00B83B11" w:rsidRDefault="005D4483" w:rsidP="00B83B11">
      <w:pPr>
        <w:pStyle w:val="ISMSNormal"/>
        <w:spacing w:after="200" w:line="276" w:lineRule="auto"/>
        <w:jc w:val="left"/>
      </w:pPr>
    </w:p>
    <w:sectPr w:rsidR="00B83B11" w:rsidSect="00F64866">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BB3D3" w14:textId="77777777" w:rsidR="005D4483" w:rsidRDefault="005D4483">
      <w:r>
        <w:separator/>
      </w:r>
    </w:p>
  </w:endnote>
  <w:endnote w:type="continuationSeparator" w:id="0">
    <w:p w14:paraId="2E5E212A" w14:textId="77777777" w:rsidR="005D4483" w:rsidRDefault="005D4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C0738" w14:textId="77777777" w:rsidR="00AC34D1" w:rsidRDefault="005D44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A51A7" w14:textId="77777777" w:rsidR="008C17CD" w:rsidRDefault="005D4483" w:rsidP="008C17CD">
    <w:pPr>
      <w:pBdr>
        <w:bottom w:val="single" w:sz="6" w:space="1" w:color="auto"/>
      </w:pBdr>
      <w:spacing w:before="60"/>
      <w:rPr>
        <w:rFonts w:asciiTheme="minorHAnsi" w:hAnsiTheme="minorHAnsi" w:cstheme="minorHAnsi"/>
      </w:rPr>
    </w:pPr>
  </w:p>
  <w:p w14:paraId="596B5539" w14:textId="77777777" w:rsidR="008C17CD" w:rsidRPr="00823E00" w:rsidRDefault="005B0A22"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sidR="00F7542D">
      <w:rPr>
        <w:rFonts w:asciiTheme="minorHAnsi" w:hAnsiTheme="minorHAnsi" w:cstheme="minorHAnsi"/>
      </w:rPr>
      <w:t>SOP-01-04</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sidR="00F7542D">
      <w:rPr>
        <w:rFonts w:asciiTheme="minorHAnsi" w:hAnsiTheme="minorHAnsi" w:cstheme="minorHAnsi"/>
      </w:rPr>
      <w:t>Maintaining Person Records</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sidR="00F7542D">
      <w:rPr>
        <w:rFonts w:asciiTheme="minorHAnsi" w:hAnsiTheme="minorHAnsi" w:cstheme="minorHAnsi"/>
      </w:rPr>
      <w:t>1.4</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05B15895" w14:textId="77777777" w:rsidR="008C17CD" w:rsidRDefault="005B0A22"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sidR="00F7542D">
      <w:rPr>
        <w:rFonts w:asciiTheme="minorHAnsi" w:hAnsiTheme="minorHAnsi" w:cstheme="minorHAnsi"/>
      </w:rPr>
      <w:t>09 May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sidR="007D35DC">
      <w:rPr>
        <w:rStyle w:val="PageNumber"/>
        <w:rFonts w:asciiTheme="minorHAnsi" w:hAnsiTheme="minorHAnsi" w:cstheme="minorHAnsi"/>
        <w:noProof/>
      </w:rPr>
      <w:t>4</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sidR="007D35DC">
      <w:rPr>
        <w:rStyle w:val="PageNumber"/>
        <w:rFonts w:asciiTheme="minorHAnsi" w:hAnsiTheme="minorHAnsi" w:cstheme="minorHAnsi"/>
        <w:noProof/>
      </w:rPr>
      <w:t>9</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1F997" w14:textId="77777777" w:rsidR="00AC34D1" w:rsidRDefault="005D4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8C3BF" w14:textId="77777777" w:rsidR="005D4483" w:rsidRDefault="005D4483">
      <w:r>
        <w:separator/>
      </w:r>
    </w:p>
  </w:footnote>
  <w:footnote w:type="continuationSeparator" w:id="0">
    <w:p w14:paraId="2575BDBB" w14:textId="77777777" w:rsidR="005D4483" w:rsidRDefault="005D4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ACD4A" w14:textId="77777777" w:rsidR="00193143" w:rsidRDefault="005D4483" w:rsidP="00A35784">
    <w:pPr>
      <w:pStyle w:val="Header"/>
    </w:pPr>
    <w:r>
      <w:rPr>
        <w:noProof/>
      </w:rPr>
      <w:pict w14:anchorId="381F7F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3A260" w14:textId="77777777" w:rsidR="00AC34D1" w:rsidRDefault="005D4483">
    <w:pPr>
      <w:pStyle w:val="Header"/>
    </w:pPr>
    <w:r>
      <w:rPr>
        <w:noProof/>
      </w:rPr>
      <w:pict w14:anchorId="18260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D9406" w14:textId="77777777" w:rsidR="00AC34D1" w:rsidRDefault="005D4483">
    <w:pPr>
      <w:pStyle w:val="Header"/>
    </w:pPr>
    <w:r>
      <w:rPr>
        <w:noProof/>
      </w:rPr>
      <w:pict w14:anchorId="457598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F654A"/>
    <w:multiLevelType w:val="hybridMultilevel"/>
    <w:tmpl w:val="4DBA6F4A"/>
    <w:lvl w:ilvl="0" w:tplc="FF12EAB4">
      <w:start w:val="1"/>
      <w:numFmt w:val="bullet"/>
      <w:lvlText w:val=""/>
      <w:lvlJc w:val="left"/>
      <w:pPr>
        <w:ind w:left="720" w:hanging="360"/>
      </w:pPr>
      <w:rPr>
        <w:rFonts w:ascii="Symbol" w:hAnsi="Symbol" w:hint="default"/>
      </w:rPr>
    </w:lvl>
    <w:lvl w:ilvl="1" w:tplc="A3AC6DCC" w:tentative="1">
      <w:start w:val="1"/>
      <w:numFmt w:val="bullet"/>
      <w:lvlText w:val="o"/>
      <w:lvlJc w:val="left"/>
      <w:pPr>
        <w:ind w:left="1440" w:hanging="360"/>
      </w:pPr>
      <w:rPr>
        <w:rFonts w:ascii="Courier New" w:hAnsi="Courier New" w:cs="Courier New" w:hint="default"/>
      </w:rPr>
    </w:lvl>
    <w:lvl w:ilvl="2" w:tplc="CB3C3316" w:tentative="1">
      <w:start w:val="1"/>
      <w:numFmt w:val="bullet"/>
      <w:lvlText w:val=""/>
      <w:lvlJc w:val="left"/>
      <w:pPr>
        <w:ind w:left="2160" w:hanging="360"/>
      </w:pPr>
      <w:rPr>
        <w:rFonts w:ascii="Wingdings" w:hAnsi="Wingdings" w:hint="default"/>
      </w:rPr>
    </w:lvl>
    <w:lvl w:ilvl="3" w:tplc="20FCEA08" w:tentative="1">
      <w:start w:val="1"/>
      <w:numFmt w:val="bullet"/>
      <w:lvlText w:val=""/>
      <w:lvlJc w:val="left"/>
      <w:pPr>
        <w:ind w:left="2880" w:hanging="360"/>
      </w:pPr>
      <w:rPr>
        <w:rFonts w:ascii="Symbol" w:hAnsi="Symbol" w:hint="default"/>
      </w:rPr>
    </w:lvl>
    <w:lvl w:ilvl="4" w:tplc="BE4E5D74" w:tentative="1">
      <w:start w:val="1"/>
      <w:numFmt w:val="bullet"/>
      <w:lvlText w:val="o"/>
      <w:lvlJc w:val="left"/>
      <w:pPr>
        <w:ind w:left="3600" w:hanging="360"/>
      </w:pPr>
      <w:rPr>
        <w:rFonts w:ascii="Courier New" w:hAnsi="Courier New" w:cs="Courier New" w:hint="default"/>
      </w:rPr>
    </w:lvl>
    <w:lvl w:ilvl="5" w:tplc="91E0D5F0" w:tentative="1">
      <w:start w:val="1"/>
      <w:numFmt w:val="bullet"/>
      <w:lvlText w:val=""/>
      <w:lvlJc w:val="left"/>
      <w:pPr>
        <w:ind w:left="4320" w:hanging="360"/>
      </w:pPr>
      <w:rPr>
        <w:rFonts w:ascii="Wingdings" w:hAnsi="Wingdings" w:hint="default"/>
      </w:rPr>
    </w:lvl>
    <w:lvl w:ilvl="6" w:tplc="12966840" w:tentative="1">
      <w:start w:val="1"/>
      <w:numFmt w:val="bullet"/>
      <w:lvlText w:val=""/>
      <w:lvlJc w:val="left"/>
      <w:pPr>
        <w:ind w:left="5040" w:hanging="360"/>
      </w:pPr>
      <w:rPr>
        <w:rFonts w:ascii="Symbol" w:hAnsi="Symbol" w:hint="default"/>
      </w:rPr>
    </w:lvl>
    <w:lvl w:ilvl="7" w:tplc="DEB0C204" w:tentative="1">
      <w:start w:val="1"/>
      <w:numFmt w:val="bullet"/>
      <w:lvlText w:val="o"/>
      <w:lvlJc w:val="left"/>
      <w:pPr>
        <w:ind w:left="5760" w:hanging="360"/>
      </w:pPr>
      <w:rPr>
        <w:rFonts w:ascii="Courier New" w:hAnsi="Courier New" w:cs="Courier New" w:hint="default"/>
      </w:rPr>
    </w:lvl>
    <w:lvl w:ilvl="8" w:tplc="87600DC0"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564F7A"/>
    <w:multiLevelType w:val="hybridMultilevel"/>
    <w:tmpl w:val="9546266E"/>
    <w:lvl w:ilvl="0" w:tplc="B07AD58C">
      <w:start w:val="1"/>
      <w:numFmt w:val="bullet"/>
      <w:lvlText w:val=""/>
      <w:lvlJc w:val="left"/>
      <w:pPr>
        <w:ind w:left="720" w:hanging="360"/>
      </w:pPr>
      <w:rPr>
        <w:rFonts w:ascii="Symbol" w:hAnsi="Symbol" w:hint="default"/>
      </w:rPr>
    </w:lvl>
    <w:lvl w:ilvl="1" w:tplc="10F4BC8C" w:tentative="1">
      <w:start w:val="1"/>
      <w:numFmt w:val="bullet"/>
      <w:lvlText w:val="o"/>
      <w:lvlJc w:val="left"/>
      <w:pPr>
        <w:ind w:left="1440" w:hanging="360"/>
      </w:pPr>
      <w:rPr>
        <w:rFonts w:ascii="Courier New" w:hAnsi="Courier New" w:cs="Courier New" w:hint="default"/>
      </w:rPr>
    </w:lvl>
    <w:lvl w:ilvl="2" w:tplc="000E54C0" w:tentative="1">
      <w:start w:val="1"/>
      <w:numFmt w:val="bullet"/>
      <w:lvlText w:val=""/>
      <w:lvlJc w:val="left"/>
      <w:pPr>
        <w:ind w:left="2160" w:hanging="360"/>
      </w:pPr>
      <w:rPr>
        <w:rFonts w:ascii="Wingdings" w:hAnsi="Wingdings" w:hint="default"/>
      </w:rPr>
    </w:lvl>
    <w:lvl w:ilvl="3" w:tplc="9F66A1A0" w:tentative="1">
      <w:start w:val="1"/>
      <w:numFmt w:val="bullet"/>
      <w:lvlText w:val=""/>
      <w:lvlJc w:val="left"/>
      <w:pPr>
        <w:ind w:left="2880" w:hanging="360"/>
      </w:pPr>
      <w:rPr>
        <w:rFonts w:ascii="Symbol" w:hAnsi="Symbol" w:hint="default"/>
      </w:rPr>
    </w:lvl>
    <w:lvl w:ilvl="4" w:tplc="EC762956" w:tentative="1">
      <w:start w:val="1"/>
      <w:numFmt w:val="bullet"/>
      <w:lvlText w:val="o"/>
      <w:lvlJc w:val="left"/>
      <w:pPr>
        <w:ind w:left="3600" w:hanging="360"/>
      </w:pPr>
      <w:rPr>
        <w:rFonts w:ascii="Courier New" w:hAnsi="Courier New" w:cs="Courier New" w:hint="default"/>
      </w:rPr>
    </w:lvl>
    <w:lvl w:ilvl="5" w:tplc="0EC4F7AA" w:tentative="1">
      <w:start w:val="1"/>
      <w:numFmt w:val="bullet"/>
      <w:lvlText w:val=""/>
      <w:lvlJc w:val="left"/>
      <w:pPr>
        <w:ind w:left="4320" w:hanging="360"/>
      </w:pPr>
      <w:rPr>
        <w:rFonts w:ascii="Wingdings" w:hAnsi="Wingdings" w:hint="default"/>
      </w:rPr>
    </w:lvl>
    <w:lvl w:ilvl="6" w:tplc="D2A488AA" w:tentative="1">
      <w:start w:val="1"/>
      <w:numFmt w:val="bullet"/>
      <w:lvlText w:val=""/>
      <w:lvlJc w:val="left"/>
      <w:pPr>
        <w:ind w:left="5040" w:hanging="360"/>
      </w:pPr>
      <w:rPr>
        <w:rFonts w:ascii="Symbol" w:hAnsi="Symbol" w:hint="default"/>
      </w:rPr>
    </w:lvl>
    <w:lvl w:ilvl="7" w:tplc="6CFCA096" w:tentative="1">
      <w:start w:val="1"/>
      <w:numFmt w:val="bullet"/>
      <w:lvlText w:val="o"/>
      <w:lvlJc w:val="left"/>
      <w:pPr>
        <w:ind w:left="5760" w:hanging="360"/>
      </w:pPr>
      <w:rPr>
        <w:rFonts w:ascii="Courier New" w:hAnsi="Courier New" w:cs="Courier New" w:hint="default"/>
      </w:rPr>
    </w:lvl>
    <w:lvl w:ilvl="8" w:tplc="27D6AA90" w:tentative="1">
      <w:start w:val="1"/>
      <w:numFmt w:val="bullet"/>
      <w:lvlText w:val=""/>
      <w:lvlJc w:val="left"/>
      <w:pPr>
        <w:ind w:left="6480" w:hanging="360"/>
      </w:pPr>
      <w:rPr>
        <w:rFonts w:ascii="Wingdings" w:hAnsi="Wingdings" w:hint="default"/>
      </w:rPr>
    </w:lvl>
  </w:abstractNum>
  <w:abstractNum w:abstractNumId="3" w15:restartNumberingAfterBreak="0">
    <w:nsid w:val="3B5A34E2"/>
    <w:multiLevelType w:val="hybridMultilevel"/>
    <w:tmpl w:val="C19E5E3A"/>
    <w:lvl w:ilvl="0" w:tplc="8E3C1118">
      <w:start w:val="5"/>
      <w:numFmt w:val="bullet"/>
      <w:lvlText w:val="-"/>
      <w:lvlJc w:val="left"/>
      <w:pPr>
        <w:ind w:left="720" w:hanging="360"/>
      </w:pPr>
      <w:rPr>
        <w:rFonts w:ascii="Arial" w:eastAsia="Times New Roman" w:hAnsi="Arial" w:cs="Arial" w:hint="default"/>
      </w:rPr>
    </w:lvl>
    <w:lvl w:ilvl="1" w:tplc="44A285B0" w:tentative="1">
      <w:start w:val="1"/>
      <w:numFmt w:val="bullet"/>
      <w:lvlText w:val="o"/>
      <w:lvlJc w:val="left"/>
      <w:pPr>
        <w:ind w:left="1440" w:hanging="360"/>
      </w:pPr>
      <w:rPr>
        <w:rFonts w:ascii="Courier New" w:hAnsi="Courier New" w:cs="Courier New" w:hint="default"/>
      </w:rPr>
    </w:lvl>
    <w:lvl w:ilvl="2" w:tplc="1B3C0FD2" w:tentative="1">
      <w:start w:val="1"/>
      <w:numFmt w:val="bullet"/>
      <w:lvlText w:val=""/>
      <w:lvlJc w:val="left"/>
      <w:pPr>
        <w:ind w:left="2160" w:hanging="360"/>
      </w:pPr>
      <w:rPr>
        <w:rFonts w:ascii="Wingdings" w:hAnsi="Wingdings" w:hint="default"/>
      </w:rPr>
    </w:lvl>
    <w:lvl w:ilvl="3" w:tplc="6A12A884" w:tentative="1">
      <w:start w:val="1"/>
      <w:numFmt w:val="bullet"/>
      <w:lvlText w:val=""/>
      <w:lvlJc w:val="left"/>
      <w:pPr>
        <w:ind w:left="2880" w:hanging="360"/>
      </w:pPr>
      <w:rPr>
        <w:rFonts w:ascii="Symbol" w:hAnsi="Symbol" w:hint="default"/>
      </w:rPr>
    </w:lvl>
    <w:lvl w:ilvl="4" w:tplc="55901066" w:tentative="1">
      <w:start w:val="1"/>
      <w:numFmt w:val="bullet"/>
      <w:lvlText w:val="o"/>
      <w:lvlJc w:val="left"/>
      <w:pPr>
        <w:ind w:left="3600" w:hanging="360"/>
      </w:pPr>
      <w:rPr>
        <w:rFonts w:ascii="Courier New" w:hAnsi="Courier New" w:cs="Courier New" w:hint="default"/>
      </w:rPr>
    </w:lvl>
    <w:lvl w:ilvl="5" w:tplc="6CD478B2" w:tentative="1">
      <w:start w:val="1"/>
      <w:numFmt w:val="bullet"/>
      <w:lvlText w:val=""/>
      <w:lvlJc w:val="left"/>
      <w:pPr>
        <w:ind w:left="4320" w:hanging="360"/>
      </w:pPr>
      <w:rPr>
        <w:rFonts w:ascii="Wingdings" w:hAnsi="Wingdings" w:hint="default"/>
      </w:rPr>
    </w:lvl>
    <w:lvl w:ilvl="6" w:tplc="CBE005B6" w:tentative="1">
      <w:start w:val="1"/>
      <w:numFmt w:val="bullet"/>
      <w:lvlText w:val=""/>
      <w:lvlJc w:val="left"/>
      <w:pPr>
        <w:ind w:left="5040" w:hanging="360"/>
      </w:pPr>
      <w:rPr>
        <w:rFonts w:ascii="Symbol" w:hAnsi="Symbol" w:hint="default"/>
      </w:rPr>
    </w:lvl>
    <w:lvl w:ilvl="7" w:tplc="7110EBCA" w:tentative="1">
      <w:start w:val="1"/>
      <w:numFmt w:val="bullet"/>
      <w:lvlText w:val="o"/>
      <w:lvlJc w:val="left"/>
      <w:pPr>
        <w:ind w:left="5760" w:hanging="360"/>
      </w:pPr>
      <w:rPr>
        <w:rFonts w:ascii="Courier New" w:hAnsi="Courier New" w:cs="Courier New" w:hint="default"/>
      </w:rPr>
    </w:lvl>
    <w:lvl w:ilvl="8" w:tplc="269472C4" w:tentative="1">
      <w:start w:val="1"/>
      <w:numFmt w:val="bullet"/>
      <w:lvlText w:val=""/>
      <w:lvlJc w:val="left"/>
      <w:pPr>
        <w:ind w:left="6480" w:hanging="360"/>
      </w:pPr>
      <w:rPr>
        <w:rFonts w:ascii="Wingdings" w:hAnsi="Wingdings" w:hint="default"/>
      </w:rPr>
    </w:lvl>
  </w:abstractNum>
  <w:abstractNum w:abstractNumId="4" w15:restartNumberingAfterBreak="0">
    <w:nsid w:val="42527614"/>
    <w:multiLevelType w:val="hybridMultilevel"/>
    <w:tmpl w:val="74D0C46E"/>
    <w:lvl w:ilvl="0" w:tplc="C6E8443E">
      <w:start w:val="1"/>
      <w:numFmt w:val="decimal"/>
      <w:pStyle w:val="Heading2"/>
      <w:lvlText w:val="%1."/>
      <w:lvlJc w:val="left"/>
      <w:pPr>
        <w:ind w:left="5760" w:hanging="360"/>
      </w:pPr>
    </w:lvl>
    <w:lvl w:ilvl="1" w:tplc="61CC45F0" w:tentative="1">
      <w:start w:val="1"/>
      <w:numFmt w:val="lowerLetter"/>
      <w:lvlText w:val="%2."/>
      <w:lvlJc w:val="left"/>
      <w:pPr>
        <w:ind w:left="6480" w:hanging="360"/>
      </w:pPr>
    </w:lvl>
    <w:lvl w:ilvl="2" w:tplc="6A8AB2A8" w:tentative="1">
      <w:start w:val="1"/>
      <w:numFmt w:val="lowerRoman"/>
      <w:lvlText w:val="%3."/>
      <w:lvlJc w:val="right"/>
      <w:pPr>
        <w:ind w:left="7200" w:hanging="180"/>
      </w:pPr>
    </w:lvl>
    <w:lvl w:ilvl="3" w:tplc="453A2B2C" w:tentative="1">
      <w:start w:val="1"/>
      <w:numFmt w:val="decimal"/>
      <w:lvlText w:val="%4."/>
      <w:lvlJc w:val="left"/>
      <w:pPr>
        <w:ind w:left="7920" w:hanging="360"/>
      </w:pPr>
    </w:lvl>
    <w:lvl w:ilvl="4" w:tplc="8F288B48" w:tentative="1">
      <w:start w:val="1"/>
      <w:numFmt w:val="lowerLetter"/>
      <w:lvlText w:val="%5."/>
      <w:lvlJc w:val="left"/>
      <w:pPr>
        <w:ind w:left="8640" w:hanging="360"/>
      </w:pPr>
    </w:lvl>
    <w:lvl w:ilvl="5" w:tplc="B3787B48" w:tentative="1">
      <w:start w:val="1"/>
      <w:numFmt w:val="lowerRoman"/>
      <w:lvlText w:val="%6."/>
      <w:lvlJc w:val="right"/>
      <w:pPr>
        <w:ind w:left="9360" w:hanging="180"/>
      </w:pPr>
    </w:lvl>
    <w:lvl w:ilvl="6" w:tplc="1BAC0658" w:tentative="1">
      <w:start w:val="1"/>
      <w:numFmt w:val="decimal"/>
      <w:lvlText w:val="%7."/>
      <w:lvlJc w:val="left"/>
      <w:pPr>
        <w:ind w:left="10080" w:hanging="360"/>
      </w:pPr>
    </w:lvl>
    <w:lvl w:ilvl="7" w:tplc="BCA6D4A6" w:tentative="1">
      <w:start w:val="1"/>
      <w:numFmt w:val="lowerLetter"/>
      <w:lvlText w:val="%8."/>
      <w:lvlJc w:val="left"/>
      <w:pPr>
        <w:ind w:left="10800" w:hanging="360"/>
      </w:pPr>
    </w:lvl>
    <w:lvl w:ilvl="8" w:tplc="5B7AC7AC" w:tentative="1">
      <w:start w:val="1"/>
      <w:numFmt w:val="lowerRoman"/>
      <w:lvlText w:val="%9."/>
      <w:lvlJc w:val="right"/>
      <w:pPr>
        <w:ind w:left="11520" w:hanging="180"/>
      </w:pPr>
    </w:lvl>
  </w:abstractNum>
  <w:abstractNum w:abstractNumId="5" w15:restartNumberingAfterBreak="0">
    <w:nsid w:val="465572C6"/>
    <w:multiLevelType w:val="hybridMultilevel"/>
    <w:tmpl w:val="E66A2990"/>
    <w:lvl w:ilvl="0" w:tplc="83A49E24">
      <w:start w:val="1"/>
      <w:numFmt w:val="bullet"/>
      <w:lvlText w:val=""/>
      <w:lvlJc w:val="left"/>
      <w:pPr>
        <w:ind w:left="720" w:hanging="360"/>
      </w:pPr>
      <w:rPr>
        <w:rFonts w:ascii="Symbol" w:hAnsi="Symbol" w:hint="default"/>
      </w:rPr>
    </w:lvl>
    <w:lvl w:ilvl="1" w:tplc="30F0B11A" w:tentative="1">
      <w:start w:val="1"/>
      <w:numFmt w:val="bullet"/>
      <w:lvlText w:val="o"/>
      <w:lvlJc w:val="left"/>
      <w:pPr>
        <w:ind w:left="1440" w:hanging="360"/>
      </w:pPr>
      <w:rPr>
        <w:rFonts w:ascii="Courier New" w:hAnsi="Courier New" w:hint="default"/>
      </w:rPr>
    </w:lvl>
    <w:lvl w:ilvl="2" w:tplc="D48A2FEA" w:tentative="1">
      <w:start w:val="1"/>
      <w:numFmt w:val="bullet"/>
      <w:lvlText w:val=""/>
      <w:lvlJc w:val="left"/>
      <w:pPr>
        <w:ind w:left="2160" w:hanging="360"/>
      </w:pPr>
      <w:rPr>
        <w:rFonts w:ascii="Wingdings" w:hAnsi="Wingdings" w:hint="default"/>
      </w:rPr>
    </w:lvl>
    <w:lvl w:ilvl="3" w:tplc="859C47D6" w:tentative="1">
      <w:start w:val="1"/>
      <w:numFmt w:val="bullet"/>
      <w:lvlText w:val=""/>
      <w:lvlJc w:val="left"/>
      <w:pPr>
        <w:ind w:left="2880" w:hanging="360"/>
      </w:pPr>
      <w:rPr>
        <w:rFonts w:ascii="Symbol" w:hAnsi="Symbol" w:hint="default"/>
      </w:rPr>
    </w:lvl>
    <w:lvl w:ilvl="4" w:tplc="54D018B6" w:tentative="1">
      <w:start w:val="1"/>
      <w:numFmt w:val="bullet"/>
      <w:lvlText w:val="o"/>
      <w:lvlJc w:val="left"/>
      <w:pPr>
        <w:ind w:left="3600" w:hanging="360"/>
      </w:pPr>
      <w:rPr>
        <w:rFonts w:ascii="Courier New" w:hAnsi="Courier New" w:hint="default"/>
      </w:rPr>
    </w:lvl>
    <w:lvl w:ilvl="5" w:tplc="66DA37D2" w:tentative="1">
      <w:start w:val="1"/>
      <w:numFmt w:val="bullet"/>
      <w:lvlText w:val=""/>
      <w:lvlJc w:val="left"/>
      <w:pPr>
        <w:ind w:left="4320" w:hanging="360"/>
      </w:pPr>
      <w:rPr>
        <w:rFonts w:ascii="Wingdings" w:hAnsi="Wingdings" w:hint="default"/>
      </w:rPr>
    </w:lvl>
    <w:lvl w:ilvl="6" w:tplc="FA60CAFA" w:tentative="1">
      <w:start w:val="1"/>
      <w:numFmt w:val="bullet"/>
      <w:lvlText w:val=""/>
      <w:lvlJc w:val="left"/>
      <w:pPr>
        <w:ind w:left="5040" w:hanging="360"/>
      </w:pPr>
      <w:rPr>
        <w:rFonts w:ascii="Symbol" w:hAnsi="Symbol" w:hint="default"/>
      </w:rPr>
    </w:lvl>
    <w:lvl w:ilvl="7" w:tplc="97EA7882" w:tentative="1">
      <w:start w:val="1"/>
      <w:numFmt w:val="bullet"/>
      <w:lvlText w:val="o"/>
      <w:lvlJc w:val="left"/>
      <w:pPr>
        <w:ind w:left="5760" w:hanging="360"/>
      </w:pPr>
      <w:rPr>
        <w:rFonts w:ascii="Courier New" w:hAnsi="Courier New" w:hint="default"/>
      </w:rPr>
    </w:lvl>
    <w:lvl w:ilvl="8" w:tplc="89DEB31C" w:tentative="1">
      <w:start w:val="1"/>
      <w:numFmt w:val="bullet"/>
      <w:lvlText w:val=""/>
      <w:lvlJc w:val="left"/>
      <w:pPr>
        <w:ind w:left="6480" w:hanging="360"/>
      </w:pPr>
      <w:rPr>
        <w:rFonts w:ascii="Wingdings" w:hAnsi="Wingdings" w:hint="default"/>
      </w:rPr>
    </w:lvl>
  </w:abstractNum>
  <w:abstractNum w:abstractNumId="6" w15:restartNumberingAfterBreak="0">
    <w:nsid w:val="488C5EA8"/>
    <w:multiLevelType w:val="hybridMultilevel"/>
    <w:tmpl w:val="C2F6EC74"/>
    <w:lvl w:ilvl="0" w:tplc="A788A2B8">
      <w:start w:val="3"/>
      <w:numFmt w:val="bullet"/>
      <w:lvlText w:val="-"/>
      <w:lvlJc w:val="left"/>
      <w:pPr>
        <w:ind w:left="720" w:hanging="360"/>
      </w:pPr>
      <w:rPr>
        <w:rFonts w:ascii="Arial" w:eastAsia="Times New Roman" w:hAnsi="Arial" w:cs="Arial" w:hint="default"/>
      </w:rPr>
    </w:lvl>
    <w:lvl w:ilvl="1" w:tplc="067035CC" w:tentative="1">
      <w:start w:val="1"/>
      <w:numFmt w:val="bullet"/>
      <w:lvlText w:val="o"/>
      <w:lvlJc w:val="left"/>
      <w:pPr>
        <w:ind w:left="1440" w:hanging="360"/>
      </w:pPr>
      <w:rPr>
        <w:rFonts w:ascii="Courier New" w:hAnsi="Courier New" w:cs="Courier New" w:hint="default"/>
      </w:rPr>
    </w:lvl>
    <w:lvl w:ilvl="2" w:tplc="24D0C5C6" w:tentative="1">
      <w:start w:val="1"/>
      <w:numFmt w:val="bullet"/>
      <w:lvlText w:val=""/>
      <w:lvlJc w:val="left"/>
      <w:pPr>
        <w:ind w:left="2160" w:hanging="360"/>
      </w:pPr>
      <w:rPr>
        <w:rFonts w:ascii="Wingdings" w:hAnsi="Wingdings" w:hint="default"/>
      </w:rPr>
    </w:lvl>
    <w:lvl w:ilvl="3" w:tplc="CFC8E1E4" w:tentative="1">
      <w:start w:val="1"/>
      <w:numFmt w:val="bullet"/>
      <w:lvlText w:val=""/>
      <w:lvlJc w:val="left"/>
      <w:pPr>
        <w:ind w:left="2880" w:hanging="360"/>
      </w:pPr>
      <w:rPr>
        <w:rFonts w:ascii="Symbol" w:hAnsi="Symbol" w:hint="default"/>
      </w:rPr>
    </w:lvl>
    <w:lvl w:ilvl="4" w:tplc="AB00D2EC" w:tentative="1">
      <w:start w:val="1"/>
      <w:numFmt w:val="bullet"/>
      <w:lvlText w:val="o"/>
      <w:lvlJc w:val="left"/>
      <w:pPr>
        <w:ind w:left="3600" w:hanging="360"/>
      </w:pPr>
      <w:rPr>
        <w:rFonts w:ascii="Courier New" w:hAnsi="Courier New" w:cs="Courier New" w:hint="default"/>
      </w:rPr>
    </w:lvl>
    <w:lvl w:ilvl="5" w:tplc="462A449E" w:tentative="1">
      <w:start w:val="1"/>
      <w:numFmt w:val="bullet"/>
      <w:lvlText w:val=""/>
      <w:lvlJc w:val="left"/>
      <w:pPr>
        <w:ind w:left="4320" w:hanging="360"/>
      </w:pPr>
      <w:rPr>
        <w:rFonts w:ascii="Wingdings" w:hAnsi="Wingdings" w:hint="default"/>
      </w:rPr>
    </w:lvl>
    <w:lvl w:ilvl="6" w:tplc="B488424E" w:tentative="1">
      <w:start w:val="1"/>
      <w:numFmt w:val="bullet"/>
      <w:lvlText w:val=""/>
      <w:lvlJc w:val="left"/>
      <w:pPr>
        <w:ind w:left="5040" w:hanging="360"/>
      </w:pPr>
      <w:rPr>
        <w:rFonts w:ascii="Symbol" w:hAnsi="Symbol" w:hint="default"/>
      </w:rPr>
    </w:lvl>
    <w:lvl w:ilvl="7" w:tplc="0E366C6E" w:tentative="1">
      <w:start w:val="1"/>
      <w:numFmt w:val="bullet"/>
      <w:lvlText w:val="o"/>
      <w:lvlJc w:val="left"/>
      <w:pPr>
        <w:ind w:left="5760" w:hanging="360"/>
      </w:pPr>
      <w:rPr>
        <w:rFonts w:ascii="Courier New" w:hAnsi="Courier New" w:cs="Courier New" w:hint="default"/>
      </w:rPr>
    </w:lvl>
    <w:lvl w:ilvl="8" w:tplc="35D0DD44" w:tentative="1">
      <w:start w:val="1"/>
      <w:numFmt w:val="bullet"/>
      <w:lvlText w:val=""/>
      <w:lvlJc w:val="left"/>
      <w:pPr>
        <w:ind w:left="6480" w:hanging="360"/>
      </w:pPr>
      <w:rPr>
        <w:rFonts w:ascii="Wingdings" w:hAnsi="Wingdings" w:hint="default"/>
      </w:rPr>
    </w:lvl>
  </w:abstractNum>
  <w:abstractNum w:abstractNumId="7" w15:restartNumberingAfterBreak="0">
    <w:nsid w:val="49127FED"/>
    <w:multiLevelType w:val="hybridMultilevel"/>
    <w:tmpl w:val="26F010DA"/>
    <w:lvl w:ilvl="0" w:tplc="4ADA24C8">
      <w:start w:val="1"/>
      <w:numFmt w:val="bullet"/>
      <w:lvlText w:val=""/>
      <w:lvlJc w:val="left"/>
      <w:pPr>
        <w:ind w:left="720" w:hanging="360"/>
      </w:pPr>
      <w:rPr>
        <w:rFonts w:ascii="Symbol" w:hAnsi="Symbol" w:hint="default"/>
      </w:rPr>
    </w:lvl>
    <w:lvl w:ilvl="1" w:tplc="90AA575E" w:tentative="1">
      <w:start w:val="1"/>
      <w:numFmt w:val="bullet"/>
      <w:lvlText w:val="o"/>
      <w:lvlJc w:val="left"/>
      <w:pPr>
        <w:ind w:left="1440" w:hanging="360"/>
      </w:pPr>
      <w:rPr>
        <w:rFonts w:ascii="Courier New" w:hAnsi="Courier New" w:cs="Courier New" w:hint="default"/>
      </w:rPr>
    </w:lvl>
    <w:lvl w:ilvl="2" w:tplc="2BD6F5E8" w:tentative="1">
      <w:start w:val="1"/>
      <w:numFmt w:val="bullet"/>
      <w:lvlText w:val=""/>
      <w:lvlJc w:val="left"/>
      <w:pPr>
        <w:ind w:left="2160" w:hanging="360"/>
      </w:pPr>
      <w:rPr>
        <w:rFonts w:ascii="Wingdings" w:hAnsi="Wingdings" w:hint="default"/>
      </w:rPr>
    </w:lvl>
    <w:lvl w:ilvl="3" w:tplc="65B68D42" w:tentative="1">
      <w:start w:val="1"/>
      <w:numFmt w:val="bullet"/>
      <w:lvlText w:val=""/>
      <w:lvlJc w:val="left"/>
      <w:pPr>
        <w:ind w:left="2880" w:hanging="360"/>
      </w:pPr>
      <w:rPr>
        <w:rFonts w:ascii="Symbol" w:hAnsi="Symbol" w:hint="default"/>
      </w:rPr>
    </w:lvl>
    <w:lvl w:ilvl="4" w:tplc="A22E2870" w:tentative="1">
      <w:start w:val="1"/>
      <w:numFmt w:val="bullet"/>
      <w:lvlText w:val="o"/>
      <w:lvlJc w:val="left"/>
      <w:pPr>
        <w:ind w:left="3600" w:hanging="360"/>
      </w:pPr>
      <w:rPr>
        <w:rFonts w:ascii="Courier New" w:hAnsi="Courier New" w:cs="Courier New" w:hint="default"/>
      </w:rPr>
    </w:lvl>
    <w:lvl w:ilvl="5" w:tplc="C9D44B1E" w:tentative="1">
      <w:start w:val="1"/>
      <w:numFmt w:val="bullet"/>
      <w:lvlText w:val=""/>
      <w:lvlJc w:val="left"/>
      <w:pPr>
        <w:ind w:left="4320" w:hanging="360"/>
      </w:pPr>
      <w:rPr>
        <w:rFonts w:ascii="Wingdings" w:hAnsi="Wingdings" w:hint="default"/>
      </w:rPr>
    </w:lvl>
    <w:lvl w:ilvl="6" w:tplc="43649E48" w:tentative="1">
      <w:start w:val="1"/>
      <w:numFmt w:val="bullet"/>
      <w:lvlText w:val=""/>
      <w:lvlJc w:val="left"/>
      <w:pPr>
        <w:ind w:left="5040" w:hanging="360"/>
      </w:pPr>
      <w:rPr>
        <w:rFonts w:ascii="Symbol" w:hAnsi="Symbol" w:hint="default"/>
      </w:rPr>
    </w:lvl>
    <w:lvl w:ilvl="7" w:tplc="C2A4BEA8" w:tentative="1">
      <w:start w:val="1"/>
      <w:numFmt w:val="bullet"/>
      <w:lvlText w:val="o"/>
      <w:lvlJc w:val="left"/>
      <w:pPr>
        <w:ind w:left="5760" w:hanging="360"/>
      </w:pPr>
      <w:rPr>
        <w:rFonts w:ascii="Courier New" w:hAnsi="Courier New" w:cs="Courier New" w:hint="default"/>
      </w:rPr>
    </w:lvl>
    <w:lvl w:ilvl="8" w:tplc="CEEA6486" w:tentative="1">
      <w:start w:val="1"/>
      <w:numFmt w:val="bullet"/>
      <w:lvlText w:val=""/>
      <w:lvlJc w:val="left"/>
      <w:pPr>
        <w:ind w:left="6480" w:hanging="360"/>
      </w:pPr>
      <w:rPr>
        <w:rFonts w:ascii="Wingdings" w:hAnsi="Wingdings" w:hint="default"/>
      </w:rPr>
    </w:lvl>
  </w:abstractNum>
  <w:abstractNum w:abstractNumId="8" w15:restartNumberingAfterBreak="0">
    <w:nsid w:val="4A0267FA"/>
    <w:multiLevelType w:val="hybridMultilevel"/>
    <w:tmpl w:val="D2F472FA"/>
    <w:lvl w:ilvl="0" w:tplc="63A29288">
      <w:start w:val="3"/>
      <w:numFmt w:val="bullet"/>
      <w:pStyle w:val="ListParagraph"/>
      <w:lvlText w:val="-"/>
      <w:lvlJc w:val="left"/>
      <w:pPr>
        <w:ind w:left="720" w:hanging="360"/>
      </w:pPr>
      <w:rPr>
        <w:rFonts w:ascii="Arial" w:eastAsia="Times New Roman" w:hAnsi="Arial" w:cs="Arial" w:hint="default"/>
      </w:rPr>
    </w:lvl>
    <w:lvl w:ilvl="1" w:tplc="0C4E7F04" w:tentative="1">
      <w:start w:val="1"/>
      <w:numFmt w:val="bullet"/>
      <w:lvlText w:val="o"/>
      <w:lvlJc w:val="left"/>
      <w:pPr>
        <w:ind w:left="1440" w:hanging="360"/>
      </w:pPr>
      <w:rPr>
        <w:rFonts w:ascii="Courier New" w:hAnsi="Courier New" w:cs="Courier New" w:hint="default"/>
      </w:rPr>
    </w:lvl>
    <w:lvl w:ilvl="2" w:tplc="4A52B9CA" w:tentative="1">
      <w:start w:val="1"/>
      <w:numFmt w:val="bullet"/>
      <w:lvlText w:val=""/>
      <w:lvlJc w:val="left"/>
      <w:pPr>
        <w:ind w:left="2160" w:hanging="360"/>
      </w:pPr>
      <w:rPr>
        <w:rFonts w:ascii="Wingdings" w:hAnsi="Wingdings" w:hint="default"/>
      </w:rPr>
    </w:lvl>
    <w:lvl w:ilvl="3" w:tplc="EE2A7802" w:tentative="1">
      <w:start w:val="1"/>
      <w:numFmt w:val="bullet"/>
      <w:lvlText w:val=""/>
      <w:lvlJc w:val="left"/>
      <w:pPr>
        <w:ind w:left="2880" w:hanging="360"/>
      </w:pPr>
      <w:rPr>
        <w:rFonts w:ascii="Symbol" w:hAnsi="Symbol" w:hint="default"/>
      </w:rPr>
    </w:lvl>
    <w:lvl w:ilvl="4" w:tplc="53461450" w:tentative="1">
      <w:start w:val="1"/>
      <w:numFmt w:val="bullet"/>
      <w:lvlText w:val="o"/>
      <w:lvlJc w:val="left"/>
      <w:pPr>
        <w:ind w:left="3600" w:hanging="360"/>
      </w:pPr>
      <w:rPr>
        <w:rFonts w:ascii="Courier New" w:hAnsi="Courier New" w:cs="Courier New" w:hint="default"/>
      </w:rPr>
    </w:lvl>
    <w:lvl w:ilvl="5" w:tplc="9D462966" w:tentative="1">
      <w:start w:val="1"/>
      <w:numFmt w:val="bullet"/>
      <w:lvlText w:val=""/>
      <w:lvlJc w:val="left"/>
      <w:pPr>
        <w:ind w:left="4320" w:hanging="360"/>
      </w:pPr>
      <w:rPr>
        <w:rFonts w:ascii="Wingdings" w:hAnsi="Wingdings" w:hint="default"/>
      </w:rPr>
    </w:lvl>
    <w:lvl w:ilvl="6" w:tplc="B188316A" w:tentative="1">
      <w:start w:val="1"/>
      <w:numFmt w:val="bullet"/>
      <w:lvlText w:val=""/>
      <w:lvlJc w:val="left"/>
      <w:pPr>
        <w:ind w:left="5040" w:hanging="360"/>
      </w:pPr>
      <w:rPr>
        <w:rFonts w:ascii="Symbol" w:hAnsi="Symbol" w:hint="default"/>
      </w:rPr>
    </w:lvl>
    <w:lvl w:ilvl="7" w:tplc="1592DB80" w:tentative="1">
      <w:start w:val="1"/>
      <w:numFmt w:val="bullet"/>
      <w:lvlText w:val="o"/>
      <w:lvlJc w:val="left"/>
      <w:pPr>
        <w:ind w:left="5760" w:hanging="360"/>
      </w:pPr>
      <w:rPr>
        <w:rFonts w:ascii="Courier New" w:hAnsi="Courier New" w:cs="Courier New" w:hint="default"/>
      </w:rPr>
    </w:lvl>
    <w:lvl w:ilvl="8" w:tplc="74A44C0E" w:tentative="1">
      <w:start w:val="1"/>
      <w:numFmt w:val="bullet"/>
      <w:lvlText w:val=""/>
      <w:lvlJc w:val="left"/>
      <w:pPr>
        <w:ind w:left="6480" w:hanging="360"/>
      </w:pPr>
      <w:rPr>
        <w:rFonts w:ascii="Wingdings" w:hAnsi="Wingdings" w:hint="default"/>
      </w:rPr>
    </w:lvl>
  </w:abstractNum>
  <w:abstractNum w:abstractNumId="9" w15:restartNumberingAfterBreak="0">
    <w:nsid w:val="73170A3E"/>
    <w:multiLevelType w:val="hybridMultilevel"/>
    <w:tmpl w:val="FB745A9E"/>
    <w:lvl w:ilvl="0" w:tplc="B3402086">
      <w:start w:val="1"/>
      <w:numFmt w:val="bullet"/>
      <w:lvlText w:val=""/>
      <w:lvlJc w:val="left"/>
      <w:pPr>
        <w:ind w:left="720" w:hanging="360"/>
      </w:pPr>
      <w:rPr>
        <w:rFonts w:ascii="Symbol" w:hAnsi="Symbol" w:hint="default"/>
      </w:rPr>
    </w:lvl>
    <w:lvl w:ilvl="1" w:tplc="FE06C04C" w:tentative="1">
      <w:start w:val="1"/>
      <w:numFmt w:val="bullet"/>
      <w:lvlText w:val="o"/>
      <w:lvlJc w:val="left"/>
      <w:pPr>
        <w:ind w:left="1440" w:hanging="360"/>
      </w:pPr>
      <w:rPr>
        <w:rFonts w:ascii="Courier New" w:hAnsi="Courier New" w:cs="Courier New" w:hint="default"/>
      </w:rPr>
    </w:lvl>
    <w:lvl w:ilvl="2" w:tplc="CC80FF6C" w:tentative="1">
      <w:start w:val="1"/>
      <w:numFmt w:val="bullet"/>
      <w:lvlText w:val=""/>
      <w:lvlJc w:val="left"/>
      <w:pPr>
        <w:ind w:left="2160" w:hanging="360"/>
      </w:pPr>
      <w:rPr>
        <w:rFonts w:ascii="Wingdings" w:hAnsi="Wingdings" w:hint="default"/>
      </w:rPr>
    </w:lvl>
    <w:lvl w:ilvl="3" w:tplc="786434B0" w:tentative="1">
      <w:start w:val="1"/>
      <w:numFmt w:val="bullet"/>
      <w:lvlText w:val=""/>
      <w:lvlJc w:val="left"/>
      <w:pPr>
        <w:ind w:left="2880" w:hanging="360"/>
      </w:pPr>
      <w:rPr>
        <w:rFonts w:ascii="Symbol" w:hAnsi="Symbol" w:hint="default"/>
      </w:rPr>
    </w:lvl>
    <w:lvl w:ilvl="4" w:tplc="B5422934" w:tentative="1">
      <w:start w:val="1"/>
      <w:numFmt w:val="bullet"/>
      <w:lvlText w:val="o"/>
      <w:lvlJc w:val="left"/>
      <w:pPr>
        <w:ind w:left="3600" w:hanging="360"/>
      </w:pPr>
      <w:rPr>
        <w:rFonts w:ascii="Courier New" w:hAnsi="Courier New" w:cs="Courier New" w:hint="default"/>
      </w:rPr>
    </w:lvl>
    <w:lvl w:ilvl="5" w:tplc="076E6F80" w:tentative="1">
      <w:start w:val="1"/>
      <w:numFmt w:val="bullet"/>
      <w:lvlText w:val=""/>
      <w:lvlJc w:val="left"/>
      <w:pPr>
        <w:ind w:left="4320" w:hanging="360"/>
      </w:pPr>
      <w:rPr>
        <w:rFonts w:ascii="Wingdings" w:hAnsi="Wingdings" w:hint="default"/>
      </w:rPr>
    </w:lvl>
    <w:lvl w:ilvl="6" w:tplc="E51CEAD8" w:tentative="1">
      <w:start w:val="1"/>
      <w:numFmt w:val="bullet"/>
      <w:lvlText w:val=""/>
      <w:lvlJc w:val="left"/>
      <w:pPr>
        <w:ind w:left="5040" w:hanging="360"/>
      </w:pPr>
      <w:rPr>
        <w:rFonts w:ascii="Symbol" w:hAnsi="Symbol" w:hint="default"/>
      </w:rPr>
    </w:lvl>
    <w:lvl w:ilvl="7" w:tplc="E1C2567C" w:tentative="1">
      <w:start w:val="1"/>
      <w:numFmt w:val="bullet"/>
      <w:lvlText w:val="o"/>
      <w:lvlJc w:val="left"/>
      <w:pPr>
        <w:ind w:left="5760" w:hanging="360"/>
      </w:pPr>
      <w:rPr>
        <w:rFonts w:ascii="Courier New" w:hAnsi="Courier New" w:cs="Courier New" w:hint="default"/>
      </w:rPr>
    </w:lvl>
    <w:lvl w:ilvl="8" w:tplc="346EBB08" w:tentative="1">
      <w:start w:val="1"/>
      <w:numFmt w:val="bullet"/>
      <w:lvlText w:val=""/>
      <w:lvlJc w:val="left"/>
      <w:pPr>
        <w:ind w:left="6480" w:hanging="360"/>
      </w:pPr>
      <w:rPr>
        <w:rFonts w:ascii="Wingdings" w:hAnsi="Wingdings" w:hint="default"/>
      </w:rPr>
    </w:lvl>
  </w:abstractNum>
  <w:abstractNum w:abstractNumId="10" w15:restartNumberingAfterBreak="0">
    <w:nsid w:val="787E41E8"/>
    <w:multiLevelType w:val="hybridMultilevel"/>
    <w:tmpl w:val="5BBEDE86"/>
    <w:lvl w:ilvl="0" w:tplc="37F659C0">
      <w:start w:val="1"/>
      <w:numFmt w:val="decimal"/>
      <w:lvlText w:val="%1."/>
      <w:lvlJc w:val="left"/>
      <w:pPr>
        <w:ind w:left="4680" w:hanging="360"/>
      </w:pPr>
    </w:lvl>
    <w:lvl w:ilvl="1" w:tplc="A330E702" w:tentative="1">
      <w:start w:val="1"/>
      <w:numFmt w:val="lowerLetter"/>
      <w:lvlText w:val="%2."/>
      <w:lvlJc w:val="left"/>
      <w:pPr>
        <w:ind w:left="5400" w:hanging="360"/>
      </w:pPr>
    </w:lvl>
    <w:lvl w:ilvl="2" w:tplc="F19CB8A8" w:tentative="1">
      <w:start w:val="1"/>
      <w:numFmt w:val="lowerRoman"/>
      <w:lvlText w:val="%3."/>
      <w:lvlJc w:val="right"/>
      <w:pPr>
        <w:ind w:left="6120" w:hanging="180"/>
      </w:pPr>
    </w:lvl>
    <w:lvl w:ilvl="3" w:tplc="821606D6" w:tentative="1">
      <w:start w:val="1"/>
      <w:numFmt w:val="decimal"/>
      <w:lvlText w:val="%4."/>
      <w:lvlJc w:val="left"/>
      <w:pPr>
        <w:ind w:left="6840" w:hanging="360"/>
      </w:pPr>
    </w:lvl>
    <w:lvl w:ilvl="4" w:tplc="84925C68" w:tentative="1">
      <w:start w:val="1"/>
      <w:numFmt w:val="lowerLetter"/>
      <w:lvlText w:val="%5."/>
      <w:lvlJc w:val="left"/>
      <w:pPr>
        <w:ind w:left="7560" w:hanging="360"/>
      </w:pPr>
    </w:lvl>
    <w:lvl w:ilvl="5" w:tplc="73FE3A0C" w:tentative="1">
      <w:start w:val="1"/>
      <w:numFmt w:val="lowerRoman"/>
      <w:lvlText w:val="%6."/>
      <w:lvlJc w:val="right"/>
      <w:pPr>
        <w:ind w:left="8280" w:hanging="180"/>
      </w:pPr>
    </w:lvl>
    <w:lvl w:ilvl="6" w:tplc="6502552C" w:tentative="1">
      <w:start w:val="1"/>
      <w:numFmt w:val="decimal"/>
      <w:lvlText w:val="%7."/>
      <w:lvlJc w:val="left"/>
      <w:pPr>
        <w:ind w:left="9000" w:hanging="360"/>
      </w:pPr>
    </w:lvl>
    <w:lvl w:ilvl="7" w:tplc="F05ED9EE" w:tentative="1">
      <w:start w:val="1"/>
      <w:numFmt w:val="lowerLetter"/>
      <w:lvlText w:val="%8."/>
      <w:lvlJc w:val="left"/>
      <w:pPr>
        <w:ind w:left="9720" w:hanging="360"/>
      </w:pPr>
    </w:lvl>
    <w:lvl w:ilvl="8" w:tplc="429CAFD8" w:tentative="1">
      <w:start w:val="1"/>
      <w:numFmt w:val="lowerRoman"/>
      <w:lvlText w:val="%9."/>
      <w:lvlJc w:val="right"/>
      <w:pPr>
        <w:ind w:left="10440" w:hanging="180"/>
      </w:pPr>
    </w:lvl>
  </w:abstractNum>
  <w:num w:numId="1">
    <w:abstractNumId w:val="1"/>
  </w:num>
  <w:num w:numId="2">
    <w:abstractNumId w:val="4"/>
  </w:num>
  <w:num w:numId="3">
    <w:abstractNumId w:val="10"/>
  </w:num>
  <w:num w:numId="4">
    <w:abstractNumId w:val="5"/>
  </w:num>
  <w:num w:numId="5">
    <w:abstractNumId w:val="6"/>
  </w:num>
  <w:num w:numId="6">
    <w:abstractNumId w:val="3"/>
  </w:num>
  <w:num w:numId="7">
    <w:abstractNumId w:val="8"/>
  </w:num>
  <w:num w:numId="8">
    <w:abstractNumId w:val="7"/>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19"/>
    <w:docVar w:name="InternalQPulse_CurrentUserName" w:val="Document Management Process Owner,  "/>
    <w:docVar w:name="InternalQPulse_DatabaseAlias" w:val="Default"/>
    <w:docVar w:name="InternalQPulse_DocActiveDate" w:val="09/05/2019"/>
    <w:docVar w:name="InternalQPulse_DocAuthor" w:val="Document Management Process Owner,  "/>
    <w:docVar w:name="InternalQPulse_DocChangeDetails" w:val="Updated contact details for staff admin, removed sign-posting to university procedures._x000d__x000a_Added guideline on file attachments_x000d__x000a_Next review date will be set from the date of this minor version release."/>
    <w:docVar w:name="InternalQPulse_DocLastReviewDate" w:val="&lt;QPulse_DocLastReviewDate&gt;"/>
    <w:docVar w:name="InternalQPulse_DocLastReviewDetails" w:val="&lt;QPulse_DocLastReviewDetails&gt;"/>
    <w:docVar w:name="InternalQPulse_DocLastReviewOwner" w:val="&lt;QPulse_DocLastReviewOwner&gt;"/>
    <w:docVar w:name="InternalQPulse_DocNumber" w:val="SOP-01-04"/>
    <w:docVar w:name="InternalQPulse_DocOwner" w:val="Staff Management Process Owner,  "/>
    <w:docVar w:name="InternalQPulse_DocReviewDate" w:val="09/05/2021"/>
    <w:docVar w:name="InternalQPulse_DocRevisionNumber" w:val="1.4"/>
    <w:docVar w:name="InternalQPulse_DocStatus" w:val="Active"/>
    <w:docVar w:name="InternalQPulse_DocTitle" w:val="Maintaining Person Records"/>
    <w:docVar w:name="InternalQPulse_DocType" w:val="ISMS\SOP\Personnel &amp; Training - SOP"/>
    <w:docVar w:name="InternalQPulse_LanguageID" w:val="0"/>
    <w:docVar w:name="QPulse_CurrentDateTime" w:val="19/03/2020 17:54:19"/>
    <w:docVar w:name="QPulse_CurrentUserName" w:val="Document Management Process Owner,  "/>
    <w:docVar w:name="QPulse_DatabaseAlias" w:val="Default"/>
    <w:docVar w:name="QPulse_DocActiveDate" w:val="09/05/2019"/>
    <w:docVar w:name="QPulse_DocAuthor" w:val="Document Management Process Owner,  "/>
    <w:docVar w:name="QPulse_DocChangeDetails" w:val="Updated contact details for staff admin, removed sign-posting to university procedures._x000d__x000a_Added guideline on file attachments_x000d__x000a_Next review date will be set from the date of this minor version release."/>
    <w:docVar w:name="QPulse_DocLastReviewDate" w:val="&lt;QPulse_DocLastReviewDate&gt;"/>
    <w:docVar w:name="QPulse_DocLastReviewDetails" w:val="&lt;QPulse_DocLastReviewDetails&gt;"/>
    <w:docVar w:name="QPulse_DocLastReviewOwner" w:val="&lt;QPulse_DocLastReviewOwner&gt;"/>
    <w:docVar w:name="QPulse_DocNumber" w:val="SOP-01-04"/>
    <w:docVar w:name="QPulse_DocOwner" w:val="Staff Management Process Owner,  "/>
    <w:docVar w:name="QPulse_DocReviewDate" w:val="09/05/2021"/>
    <w:docVar w:name="QPulse_DocRevisionNumber" w:val="1.4"/>
    <w:docVar w:name="QPulse_DocStatus" w:val="Active"/>
    <w:docVar w:name="QPulse_DocTitle" w:val="Maintaining Person Records"/>
    <w:docVar w:name="QPulse_DocType" w:val="ISMS\SOP\Personnel &amp; Training - SOP"/>
    <w:docVar w:name="QPulseSys_SessionID" w:val="693ff6f9-33a4-4024-8cf9-7388d401fc3c"/>
  </w:docVars>
  <w:rsids>
    <w:rsidRoot w:val="00726B78"/>
    <w:rsid w:val="0045441E"/>
    <w:rsid w:val="005B0A22"/>
    <w:rsid w:val="005D4483"/>
    <w:rsid w:val="00726B78"/>
    <w:rsid w:val="007D35DC"/>
    <w:rsid w:val="00E13CAA"/>
    <w:rsid w:val="00F754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64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34"/>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27D4B-8273-BB45-BA27-CB2540E6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dcterms:created xsi:type="dcterms:W3CDTF">2020-04-08T12:34:00Z</dcterms:created>
  <dcterms:modified xsi:type="dcterms:W3CDTF">2020-04-19T10:15:00Z</dcterms:modified>
</cp:coreProperties>
</file>