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C00B4" w14:textId="29D1A661" w:rsidR="008A4019" w:rsidRPr="004D6CA9" w:rsidRDefault="00EE1BC1" w:rsidP="00EE1BC1">
      <w:pPr>
        <w:jc w:val="center"/>
        <w:rPr>
          <w:sz w:val="32"/>
          <w:szCs w:val="32"/>
        </w:rPr>
      </w:pPr>
      <w:r w:rsidRPr="004D6CA9">
        <w:rPr>
          <w:sz w:val="32"/>
          <w:szCs w:val="32"/>
        </w:rPr>
        <w:t>Guide to the constant files</w:t>
      </w:r>
    </w:p>
    <w:p w14:paraId="63A57CC0" w14:textId="77777777" w:rsidR="00F80A61" w:rsidRDefault="00AE0C6F" w:rsidP="00AE0C6F">
      <w:r>
        <w:t>There are two types of constant file in use – an annual file and an instrument</w:t>
      </w:r>
      <w:r w:rsidR="00F80A61">
        <w:t xml:space="preserve"> file. </w:t>
      </w:r>
    </w:p>
    <w:p w14:paraId="001AED07" w14:textId="51177E26" w:rsidR="00146CD8" w:rsidRDefault="006415BB" w:rsidP="002821F0">
      <w:r>
        <w:t>We’ll start with the annual file</w:t>
      </w:r>
      <w:r w:rsidR="00F460CA">
        <w:t>, which is named in the format DN&lt;123&gt;&lt;A&gt;&lt;</w:t>
      </w:r>
      <w:r w:rsidR="004D7D2F">
        <w:t>00</w:t>
      </w:r>
      <w:r w:rsidR="00E86C9C">
        <w:t xml:space="preserve">&gt;.DAT, where the brackets refer to &lt;Dobson Number&gt;&lt;calibration </w:t>
      </w:r>
      <w:r w:rsidR="00146CD8">
        <w:t>letter&gt;&lt;year&gt;. We’ll use DN031E19.DAT as an example and go through line by line:</w:t>
      </w:r>
    </w:p>
    <w:p w14:paraId="0D4F58D7" w14:textId="3A0661BB" w:rsidR="004D3E38" w:rsidRDefault="004D3E38" w:rsidP="002821F0">
      <w:r w:rsidRPr="004D3E38">
        <w:rPr>
          <w:noProof/>
        </w:rPr>
        <w:drawing>
          <wp:inline distT="0" distB="0" distL="0" distR="0" wp14:anchorId="21E021A5" wp14:editId="1B6C83BA">
            <wp:extent cx="4108450" cy="3487405"/>
            <wp:effectExtent l="0" t="0" r="635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4110377" cy="3489040"/>
                    </a:xfrm>
                    <a:prstGeom prst="rect">
                      <a:avLst/>
                    </a:prstGeom>
                  </pic:spPr>
                </pic:pic>
              </a:graphicData>
            </a:graphic>
          </wp:inline>
        </w:drawing>
      </w:r>
    </w:p>
    <w:p w14:paraId="62B3A458" w14:textId="187A3037" w:rsidR="002821F0" w:rsidRDefault="002821F0" w:rsidP="002821F0">
      <w:r>
        <w:t>-75.57 25.48 031</w:t>
      </w:r>
    </w:p>
    <w:p w14:paraId="22986A00" w14:textId="419FD024" w:rsidR="00146CD8" w:rsidRPr="000600B4" w:rsidRDefault="00146CD8" w:rsidP="002821F0">
      <w:pPr>
        <w:rPr>
          <w:color w:val="AEAAAA" w:themeColor="background2" w:themeShade="BF"/>
        </w:rPr>
      </w:pPr>
      <w:r w:rsidRPr="000600B4">
        <w:rPr>
          <w:color w:val="AEAAAA" w:themeColor="background2" w:themeShade="BF"/>
        </w:rPr>
        <w:t xml:space="preserve">Latitude, Longitude, Dobson number. Note, the first two values should change every year or two for Halley, depending on how fast the Brunt Ice Shelf moves. </w:t>
      </w:r>
    </w:p>
    <w:p w14:paraId="20B4B423" w14:textId="2B00DDAE" w:rsidR="002821F0" w:rsidRDefault="002821F0" w:rsidP="002821F0">
      <w:r>
        <w:t>-0.</w:t>
      </w:r>
      <w:proofErr w:type="gramStart"/>
      <w:r>
        <w:t>040  -</w:t>
      </w:r>
      <w:proofErr w:type="gramEnd"/>
      <w:r>
        <w:t>0.030  -0.030</w:t>
      </w:r>
    </w:p>
    <w:p w14:paraId="5B452590" w14:textId="5F1DA6C6" w:rsidR="00146CD8" w:rsidRPr="000600B4" w:rsidRDefault="007843D1" w:rsidP="002821F0">
      <w:pPr>
        <w:rPr>
          <w:color w:val="AEAAAA" w:themeColor="background2" w:themeShade="BF"/>
        </w:rPr>
      </w:pPr>
      <w:r w:rsidRPr="000600B4">
        <w:rPr>
          <w:color w:val="AEAAAA" w:themeColor="background2" w:themeShade="BF"/>
        </w:rPr>
        <w:t>S</w:t>
      </w:r>
      <w:r w:rsidR="00831880">
        <w:rPr>
          <w:color w:val="AEAAAA" w:themeColor="background2" w:themeShade="BF"/>
        </w:rPr>
        <w:t xml:space="preserve"> </w:t>
      </w:r>
      <w:r w:rsidRPr="000600B4">
        <w:rPr>
          <w:color w:val="AEAAAA" w:themeColor="background2" w:themeShade="BF"/>
        </w:rPr>
        <w:t xml:space="preserve">values for A, C and D. Note – S is also sometimes referred to as </w:t>
      </w:r>
      <w:r w:rsidR="0063040C" w:rsidRPr="000600B4">
        <w:rPr>
          <w:color w:val="AEAAAA" w:themeColor="background2" w:themeShade="BF"/>
        </w:rPr>
        <w:t>some variant of L0</w:t>
      </w:r>
      <w:r w:rsidR="002B1621" w:rsidRPr="000600B4">
        <w:rPr>
          <w:color w:val="AEAAAA" w:themeColor="background2" w:themeShade="BF"/>
        </w:rPr>
        <w:t>/</w:t>
      </w:r>
      <w:r w:rsidR="0063040C" w:rsidRPr="000600B4">
        <w:rPr>
          <w:color w:val="AEAAAA" w:themeColor="background2" w:themeShade="BF"/>
        </w:rPr>
        <w:t>Lo</w:t>
      </w:r>
      <w:r w:rsidR="002B1621" w:rsidRPr="000600B4">
        <w:rPr>
          <w:color w:val="AEAAAA" w:themeColor="background2" w:themeShade="BF"/>
        </w:rPr>
        <w:t>/</w:t>
      </w:r>
      <w:r w:rsidR="0063040C" w:rsidRPr="000600B4">
        <w:rPr>
          <w:color w:val="AEAAAA" w:themeColor="background2" w:themeShade="BF"/>
        </w:rPr>
        <w:t>lo, as S is a correction to L0.</w:t>
      </w:r>
    </w:p>
    <w:p w14:paraId="4F6F7955" w14:textId="77777777" w:rsidR="002821F0" w:rsidRDefault="002821F0" w:rsidP="002821F0">
      <w:r>
        <w:t>-0.019 -0.028 0.000 0.197 0.379 0.000 0.612</w:t>
      </w:r>
    </w:p>
    <w:p w14:paraId="60B3385C" w14:textId="76FBA90B" w:rsidR="0063040C" w:rsidRPr="005F7FA6" w:rsidRDefault="00130FE0" w:rsidP="002821F0">
      <w:pPr>
        <w:rPr>
          <w:color w:val="AEAAAA" w:themeColor="background2" w:themeShade="BF"/>
        </w:rPr>
      </w:pPr>
      <w:r w:rsidRPr="005F7FA6">
        <w:rPr>
          <w:color w:val="AEAAAA" w:themeColor="background2" w:themeShade="BF"/>
        </w:rPr>
        <w:t>Ground quartz plate</w:t>
      </w:r>
      <w:r w:rsidR="00816165" w:rsidRPr="005F7FA6">
        <w:rPr>
          <w:color w:val="AEAAAA" w:themeColor="background2" w:themeShade="BF"/>
        </w:rPr>
        <w:t xml:space="preserve"> values for C, D, C</w:t>
      </w:r>
      <w:r w:rsidR="002E66CB" w:rsidRPr="005F7FA6">
        <w:rPr>
          <w:color w:val="AEAAAA" w:themeColor="background2" w:themeShade="BF"/>
        </w:rPr>
        <w:t>’</w:t>
      </w:r>
      <w:r w:rsidR="00FA675F">
        <w:rPr>
          <w:color w:val="AEAAAA" w:themeColor="background2" w:themeShade="BF"/>
        </w:rPr>
        <w:t xml:space="preserve"> (first three numbers)</w:t>
      </w:r>
      <w:r w:rsidR="00C9566F" w:rsidRPr="005F7FA6">
        <w:rPr>
          <w:color w:val="AEAAAA" w:themeColor="background2" w:themeShade="BF"/>
        </w:rPr>
        <w:t>. Nickel Sulphate</w:t>
      </w:r>
      <w:r w:rsidR="00857895" w:rsidRPr="005F7FA6">
        <w:rPr>
          <w:color w:val="AEAAAA" w:themeColor="background2" w:themeShade="BF"/>
        </w:rPr>
        <w:t xml:space="preserve"> (NiSO4)</w:t>
      </w:r>
      <w:r w:rsidR="00231691">
        <w:rPr>
          <w:color w:val="AEAAAA" w:themeColor="background2" w:themeShade="BF"/>
        </w:rPr>
        <w:t xml:space="preserve"> value</w:t>
      </w:r>
      <w:r w:rsidR="0086000A">
        <w:rPr>
          <w:color w:val="AEAAAA" w:themeColor="background2" w:themeShade="BF"/>
        </w:rPr>
        <w:t>s</w:t>
      </w:r>
      <w:r w:rsidR="00FA675F">
        <w:rPr>
          <w:color w:val="AEAAAA" w:themeColor="background2" w:themeShade="BF"/>
        </w:rPr>
        <w:t xml:space="preserve"> (next three numbers)</w:t>
      </w:r>
      <w:r w:rsidR="00857895" w:rsidRPr="005F7FA6">
        <w:rPr>
          <w:color w:val="AEAAAA" w:themeColor="background2" w:themeShade="BF"/>
        </w:rPr>
        <w:t xml:space="preserve">. </w:t>
      </w:r>
      <w:r w:rsidR="002F45C7" w:rsidRPr="005F7FA6">
        <w:rPr>
          <w:color w:val="AEAAAA" w:themeColor="background2" w:themeShade="BF"/>
        </w:rPr>
        <w:t>Rhodium Plate</w:t>
      </w:r>
      <w:r w:rsidR="00231691">
        <w:rPr>
          <w:color w:val="AEAAAA" w:themeColor="background2" w:themeShade="BF"/>
        </w:rPr>
        <w:t xml:space="preserve"> value</w:t>
      </w:r>
      <w:r w:rsidR="00FA675F">
        <w:rPr>
          <w:color w:val="AEAAAA" w:themeColor="background2" w:themeShade="BF"/>
        </w:rPr>
        <w:t xml:space="preserve"> (final value)</w:t>
      </w:r>
      <w:r w:rsidR="002F45C7" w:rsidRPr="005F7FA6">
        <w:rPr>
          <w:color w:val="AEAAAA" w:themeColor="background2" w:themeShade="BF"/>
        </w:rPr>
        <w:t>.</w:t>
      </w:r>
    </w:p>
    <w:p w14:paraId="502198AA" w14:textId="216EB901" w:rsidR="008653A3" w:rsidRPr="005F7FA6" w:rsidRDefault="005F4806" w:rsidP="002821F0">
      <w:pPr>
        <w:rPr>
          <w:color w:val="AEAAAA" w:themeColor="background2" w:themeShade="BF"/>
        </w:rPr>
      </w:pPr>
      <w:r w:rsidRPr="005F7FA6">
        <w:rPr>
          <w:color w:val="AEAAAA" w:themeColor="background2" w:themeShade="BF"/>
        </w:rPr>
        <w:t>GQP</w:t>
      </w:r>
      <w:r w:rsidR="002E66CB" w:rsidRPr="005F7FA6">
        <w:rPr>
          <w:color w:val="AEAAAA" w:themeColor="background2" w:themeShade="BF"/>
        </w:rPr>
        <w:t xml:space="preserve"> constants</w:t>
      </w:r>
      <w:r w:rsidRPr="005F7FA6">
        <w:rPr>
          <w:color w:val="AEAAAA" w:themeColor="background2" w:themeShade="BF"/>
        </w:rPr>
        <w:t xml:space="preserve"> only used for Focussed Sun </w:t>
      </w:r>
      <w:proofErr w:type="spellStart"/>
      <w:r w:rsidRPr="005F7FA6">
        <w:rPr>
          <w:color w:val="AEAAAA" w:themeColor="background2" w:themeShade="BF"/>
        </w:rPr>
        <w:t>obs</w:t>
      </w:r>
      <w:proofErr w:type="spellEnd"/>
      <w:r w:rsidRPr="005F7FA6">
        <w:rPr>
          <w:color w:val="AEAAAA" w:themeColor="background2" w:themeShade="BF"/>
        </w:rPr>
        <w:t>, we</w:t>
      </w:r>
      <w:r w:rsidR="00173A5D">
        <w:rPr>
          <w:color w:val="AEAAAA" w:themeColor="background2" w:themeShade="BF"/>
        </w:rPr>
        <w:t>’re</w:t>
      </w:r>
      <w:r w:rsidRPr="005F7FA6">
        <w:rPr>
          <w:color w:val="AEAAAA" w:themeColor="background2" w:themeShade="BF"/>
        </w:rPr>
        <w:t xml:space="preserve"> </w:t>
      </w:r>
      <w:r w:rsidR="00173A5D">
        <w:rPr>
          <w:color w:val="AEAAAA" w:themeColor="background2" w:themeShade="BF"/>
        </w:rPr>
        <w:t xml:space="preserve">currently </w:t>
      </w:r>
      <w:r w:rsidRPr="005F7FA6">
        <w:rPr>
          <w:color w:val="AEAAAA" w:themeColor="background2" w:themeShade="BF"/>
        </w:rPr>
        <w:t xml:space="preserve">not </w:t>
      </w:r>
      <w:r w:rsidR="00173A5D">
        <w:rPr>
          <w:color w:val="AEAAAA" w:themeColor="background2" w:themeShade="BF"/>
        </w:rPr>
        <w:t xml:space="preserve">doing </w:t>
      </w:r>
      <w:r w:rsidRPr="005F7FA6">
        <w:rPr>
          <w:color w:val="AEAAAA" w:themeColor="background2" w:themeShade="BF"/>
        </w:rPr>
        <w:t xml:space="preserve">FS </w:t>
      </w:r>
      <w:proofErr w:type="spellStart"/>
      <w:r w:rsidR="00173A5D">
        <w:rPr>
          <w:color w:val="AEAAAA" w:themeColor="background2" w:themeShade="BF"/>
        </w:rPr>
        <w:t>obs</w:t>
      </w:r>
      <w:proofErr w:type="spellEnd"/>
      <w:r w:rsidR="00173A5D">
        <w:rPr>
          <w:color w:val="AEAAAA" w:themeColor="background2" w:themeShade="BF"/>
        </w:rPr>
        <w:t xml:space="preserve"> </w:t>
      </w:r>
      <w:r w:rsidRPr="005F7FA6">
        <w:rPr>
          <w:color w:val="AEAAAA" w:themeColor="background2" w:themeShade="BF"/>
        </w:rPr>
        <w:t>because DS</w:t>
      </w:r>
      <w:r w:rsidR="00173A5D">
        <w:rPr>
          <w:color w:val="AEAAAA" w:themeColor="background2" w:themeShade="BF"/>
        </w:rPr>
        <w:t xml:space="preserve"> are sufficient</w:t>
      </w:r>
      <w:r w:rsidR="00644F72">
        <w:rPr>
          <w:color w:val="AEAAAA" w:themeColor="background2" w:themeShade="BF"/>
        </w:rPr>
        <w:t xml:space="preserve"> for high mu values. Focussed </w:t>
      </w:r>
      <w:r w:rsidR="007A6AA6">
        <w:rPr>
          <w:color w:val="AEAAAA" w:themeColor="background2" w:themeShade="BF"/>
        </w:rPr>
        <w:t xml:space="preserve">Suns </w:t>
      </w:r>
      <w:r w:rsidR="00644F72">
        <w:rPr>
          <w:color w:val="AEAAAA" w:themeColor="background2" w:themeShade="BF"/>
        </w:rPr>
        <w:t>were</w:t>
      </w:r>
      <w:r w:rsidR="00BF58AA">
        <w:rPr>
          <w:color w:val="AEAAAA" w:themeColor="background2" w:themeShade="BF"/>
        </w:rPr>
        <w:t xml:space="preserve"> observations with lenses </w:t>
      </w:r>
      <w:r w:rsidR="007A6AA6">
        <w:rPr>
          <w:color w:val="AEAAAA" w:themeColor="background2" w:themeShade="BF"/>
        </w:rPr>
        <w:t xml:space="preserve">on the periscope </w:t>
      </w:r>
      <w:r w:rsidR="00BF58AA">
        <w:rPr>
          <w:color w:val="AEAAAA" w:themeColor="background2" w:themeShade="BF"/>
        </w:rPr>
        <w:t>to focus the light of the sun</w:t>
      </w:r>
      <w:r w:rsidRPr="005F7FA6">
        <w:rPr>
          <w:color w:val="AEAAAA" w:themeColor="background2" w:themeShade="BF"/>
        </w:rPr>
        <w:t xml:space="preserve"> </w:t>
      </w:r>
      <w:r w:rsidR="007A6AA6">
        <w:rPr>
          <w:color w:val="AEAAAA" w:themeColor="background2" w:themeShade="BF"/>
        </w:rPr>
        <w:t xml:space="preserve">and allow direct sun observations </w:t>
      </w:r>
      <w:r w:rsidR="001B6784">
        <w:rPr>
          <w:color w:val="AEAAAA" w:themeColor="background2" w:themeShade="BF"/>
        </w:rPr>
        <w:t xml:space="preserve">for lower sun elevations than were previously possible. </w:t>
      </w:r>
    </w:p>
    <w:p w14:paraId="5F6162FC" w14:textId="44297DC2" w:rsidR="00A5687E" w:rsidRPr="005F7FA6" w:rsidRDefault="00CC5770" w:rsidP="002821F0">
      <w:pPr>
        <w:rPr>
          <w:color w:val="AEAAAA" w:themeColor="background2" w:themeShade="BF"/>
        </w:rPr>
      </w:pPr>
      <w:r w:rsidRPr="005F7FA6">
        <w:rPr>
          <w:color w:val="AEAAAA" w:themeColor="background2" w:themeShade="BF"/>
        </w:rPr>
        <w:t>Nickel Sulphate filters have been taken out</w:t>
      </w:r>
      <w:r w:rsidR="0086000A">
        <w:rPr>
          <w:color w:val="AEAAAA" w:themeColor="background2" w:themeShade="BF"/>
        </w:rPr>
        <w:t xml:space="preserve"> </w:t>
      </w:r>
      <w:r w:rsidR="007C1D68">
        <w:rPr>
          <w:color w:val="AEAAAA" w:themeColor="background2" w:themeShade="BF"/>
        </w:rPr>
        <w:t>of the BAS instrument</w:t>
      </w:r>
      <w:r w:rsidR="00636F7B">
        <w:rPr>
          <w:color w:val="AEAAAA" w:themeColor="background2" w:themeShade="BF"/>
        </w:rPr>
        <w:t xml:space="preserve">s </w:t>
      </w:r>
      <w:r w:rsidR="0086000A">
        <w:rPr>
          <w:color w:val="AEAAAA" w:themeColor="background2" w:themeShade="BF"/>
        </w:rPr>
        <w:t>as they were potentially hazardous cargo</w:t>
      </w:r>
      <w:r w:rsidRPr="005F7FA6">
        <w:rPr>
          <w:color w:val="AEAAAA" w:themeColor="background2" w:themeShade="BF"/>
        </w:rPr>
        <w:t xml:space="preserve">. </w:t>
      </w:r>
      <w:r w:rsidR="00943BF9">
        <w:rPr>
          <w:color w:val="AEAAAA" w:themeColor="background2" w:themeShade="BF"/>
        </w:rPr>
        <w:t xml:space="preserve">They </w:t>
      </w:r>
      <w:r w:rsidRPr="005F7FA6">
        <w:rPr>
          <w:color w:val="AEAAAA" w:themeColor="background2" w:themeShade="BF"/>
        </w:rPr>
        <w:t xml:space="preserve">were used to reduce scattered light within the instrument. </w:t>
      </w:r>
      <w:commentRangeStart w:id="0"/>
      <w:r w:rsidR="00636F7B">
        <w:rPr>
          <w:color w:val="AEAAAA" w:themeColor="background2" w:themeShade="BF"/>
        </w:rPr>
        <w:t xml:space="preserve">At the time of writing there is still one in the </w:t>
      </w:r>
      <w:proofErr w:type="spellStart"/>
      <w:r w:rsidR="00636F7B">
        <w:rPr>
          <w:color w:val="AEAAAA" w:themeColor="background2" w:themeShade="BF"/>
        </w:rPr>
        <w:t>Vernadsky</w:t>
      </w:r>
      <w:proofErr w:type="spellEnd"/>
      <w:r w:rsidR="00636F7B">
        <w:rPr>
          <w:color w:val="AEAAAA" w:themeColor="background2" w:themeShade="BF"/>
        </w:rPr>
        <w:t xml:space="preserve"> instrument</w:t>
      </w:r>
      <w:r w:rsidR="00C12323">
        <w:rPr>
          <w:color w:val="AEAAAA" w:themeColor="background2" w:themeShade="BF"/>
        </w:rPr>
        <w:t xml:space="preserve"> (Dobson #123)</w:t>
      </w:r>
      <w:r w:rsidR="009464D6">
        <w:rPr>
          <w:color w:val="AEAAAA" w:themeColor="background2" w:themeShade="BF"/>
        </w:rPr>
        <w:t xml:space="preserve">, but it will likely be removed next time the instrument is reconditioned. </w:t>
      </w:r>
      <w:commentRangeEnd w:id="0"/>
      <w:r w:rsidR="00E4503D">
        <w:rPr>
          <w:rStyle w:val="CommentReference"/>
        </w:rPr>
        <w:commentReference w:id="0"/>
      </w:r>
    </w:p>
    <w:p w14:paraId="63BD92BA" w14:textId="059F3707" w:rsidR="0035107C" w:rsidRPr="005F7FA6" w:rsidRDefault="0037253A" w:rsidP="002821F0">
      <w:pPr>
        <w:rPr>
          <w:color w:val="AEAAAA" w:themeColor="background2" w:themeShade="BF"/>
        </w:rPr>
      </w:pPr>
      <w:r>
        <w:rPr>
          <w:color w:val="AEAAAA" w:themeColor="background2" w:themeShade="BF"/>
        </w:rPr>
        <w:lastRenderedPageBreak/>
        <w:t>The r</w:t>
      </w:r>
      <w:r w:rsidR="00C236B5" w:rsidRPr="005F7FA6">
        <w:rPr>
          <w:color w:val="AEAAAA" w:themeColor="background2" w:themeShade="BF"/>
        </w:rPr>
        <w:t>hodium plate</w:t>
      </w:r>
      <w:r w:rsidRPr="0037253A">
        <w:rPr>
          <w:color w:val="AEAAAA" w:themeColor="background2" w:themeShade="BF"/>
        </w:rPr>
        <w:t xml:space="preserve"> </w:t>
      </w:r>
      <w:r w:rsidRPr="005F7FA6">
        <w:rPr>
          <w:color w:val="AEAAAA" w:themeColor="background2" w:themeShade="BF"/>
        </w:rPr>
        <w:t>has not been used</w:t>
      </w:r>
      <w:r w:rsidR="00C236B5" w:rsidRPr="005F7FA6">
        <w:rPr>
          <w:color w:val="AEAAAA" w:themeColor="background2" w:themeShade="BF"/>
        </w:rPr>
        <w:t xml:space="preserve"> for observations for a long time.</w:t>
      </w:r>
      <w:r w:rsidR="00943BF9">
        <w:rPr>
          <w:color w:val="AEAAAA" w:themeColor="background2" w:themeShade="BF"/>
        </w:rPr>
        <w:t xml:space="preserve"> </w:t>
      </w:r>
      <w:r w:rsidR="003936D0">
        <w:rPr>
          <w:color w:val="AEAAAA" w:themeColor="background2" w:themeShade="BF"/>
        </w:rPr>
        <w:t xml:space="preserve">It </w:t>
      </w:r>
      <w:r w:rsidR="00F54343">
        <w:rPr>
          <w:color w:val="AEAAAA" w:themeColor="background2" w:themeShade="BF"/>
        </w:rPr>
        <w:t>is</w:t>
      </w:r>
      <w:r w:rsidR="003936D0">
        <w:rPr>
          <w:color w:val="AEAAAA" w:themeColor="background2" w:themeShade="BF"/>
        </w:rPr>
        <w:t xml:space="preserve"> still</w:t>
      </w:r>
      <w:r w:rsidR="005743EB">
        <w:rPr>
          <w:color w:val="AEAAAA" w:themeColor="background2" w:themeShade="BF"/>
        </w:rPr>
        <w:t xml:space="preserve"> </w:t>
      </w:r>
      <w:r w:rsidR="003936D0">
        <w:rPr>
          <w:color w:val="AEAAAA" w:themeColor="background2" w:themeShade="BF"/>
        </w:rPr>
        <w:t xml:space="preserve">used for twin lamp tests, which is for calibration of the </w:t>
      </w:r>
      <w:r>
        <w:rPr>
          <w:color w:val="AEAAAA" w:themeColor="background2" w:themeShade="BF"/>
        </w:rPr>
        <w:t>optical wedge.</w:t>
      </w:r>
      <w:r w:rsidR="00C236B5" w:rsidRPr="005F7FA6">
        <w:rPr>
          <w:color w:val="AEAAAA" w:themeColor="background2" w:themeShade="BF"/>
        </w:rPr>
        <w:t xml:space="preserve"> </w:t>
      </w:r>
      <w:r w:rsidR="003C525E">
        <w:rPr>
          <w:color w:val="AEAAAA" w:themeColor="background2" w:themeShade="BF"/>
        </w:rPr>
        <w:t xml:space="preserve">The </w:t>
      </w:r>
      <w:r w:rsidR="00004E05">
        <w:rPr>
          <w:color w:val="AEAAAA" w:themeColor="background2" w:themeShade="BF"/>
        </w:rPr>
        <w:t xml:space="preserve">value recorded in the file corresponds to an N value that can be added onto the readings if the rhodium plate is in. </w:t>
      </w:r>
    </w:p>
    <w:p w14:paraId="028E8AD3" w14:textId="016D5A01" w:rsidR="002821F0" w:rsidRDefault="002821F0" w:rsidP="002821F0">
      <w:r>
        <w:t>2.370 15</w:t>
      </w:r>
    </w:p>
    <w:p w14:paraId="6E6A3D65" w14:textId="3A57B8A0" w:rsidR="00E705FA" w:rsidRPr="001317AC" w:rsidRDefault="00667E13" w:rsidP="002821F0">
      <w:pPr>
        <w:rPr>
          <w:color w:val="AEAAAA" w:themeColor="background2" w:themeShade="BF"/>
        </w:rPr>
      </w:pPr>
      <w:r w:rsidRPr="001317AC">
        <w:rPr>
          <w:color w:val="AEAAAA" w:themeColor="background2" w:themeShade="BF"/>
        </w:rPr>
        <w:t>C</w:t>
      </w:r>
      <w:r w:rsidR="00D63EB2" w:rsidRPr="001317AC">
        <w:rPr>
          <w:color w:val="AEAAAA" w:themeColor="background2" w:themeShade="BF"/>
        </w:rPr>
        <w:t>’</w:t>
      </w:r>
      <w:r w:rsidRPr="001317AC">
        <w:rPr>
          <w:color w:val="AEAAAA" w:themeColor="background2" w:themeShade="BF"/>
        </w:rPr>
        <w:t xml:space="preserve"> Zenith Blue</w:t>
      </w:r>
      <w:r w:rsidR="00B4189B" w:rsidRPr="001317AC">
        <w:rPr>
          <w:color w:val="AEAAAA" w:themeColor="background2" w:themeShade="BF"/>
        </w:rPr>
        <w:t xml:space="preserve"> and CD Direct Sun offsets</w:t>
      </w:r>
    </w:p>
    <w:p w14:paraId="52529A21" w14:textId="2EA95527" w:rsidR="00D809D2" w:rsidRPr="001317AC" w:rsidRDefault="001317AC" w:rsidP="002821F0">
      <w:pPr>
        <w:rPr>
          <w:color w:val="AEAAAA" w:themeColor="background2" w:themeShade="BF"/>
        </w:rPr>
      </w:pPr>
      <w:commentRangeStart w:id="1"/>
      <w:r>
        <w:rPr>
          <w:color w:val="AEAAAA" w:themeColor="background2" w:themeShade="BF"/>
        </w:rPr>
        <w:t xml:space="preserve">For </w:t>
      </w:r>
      <w:r w:rsidR="00D809D2" w:rsidRPr="001317AC">
        <w:rPr>
          <w:color w:val="AEAAAA" w:themeColor="background2" w:themeShade="BF"/>
        </w:rPr>
        <w:t xml:space="preserve">C’ we don’t do those </w:t>
      </w:r>
      <w:proofErr w:type="spellStart"/>
      <w:r w:rsidR="00D809D2" w:rsidRPr="001317AC">
        <w:rPr>
          <w:color w:val="AEAAAA" w:themeColor="background2" w:themeShade="BF"/>
        </w:rPr>
        <w:t>obs</w:t>
      </w:r>
      <w:proofErr w:type="spellEnd"/>
      <w:r w:rsidR="00D809D2" w:rsidRPr="001317AC">
        <w:rPr>
          <w:color w:val="AEAAAA" w:themeColor="background2" w:themeShade="BF"/>
        </w:rPr>
        <w:t xml:space="preserve"> </w:t>
      </w:r>
      <w:proofErr w:type="spellStart"/>
      <w:proofErr w:type="gramStart"/>
      <w:r w:rsidR="00D809D2" w:rsidRPr="001317AC">
        <w:rPr>
          <w:color w:val="AEAAAA" w:themeColor="background2" w:themeShade="BF"/>
        </w:rPr>
        <w:t>any more</w:t>
      </w:r>
      <w:proofErr w:type="spellEnd"/>
      <w:proofErr w:type="gramEnd"/>
      <w:r w:rsidR="00E020F3">
        <w:rPr>
          <w:color w:val="AEAAAA" w:themeColor="background2" w:themeShade="BF"/>
        </w:rPr>
        <w:t>, so</w:t>
      </w:r>
      <w:r w:rsidR="00F1025F">
        <w:rPr>
          <w:color w:val="AEAAAA" w:themeColor="background2" w:themeShade="BF"/>
        </w:rPr>
        <w:t xml:space="preserve"> for future </w:t>
      </w:r>
      <w:proofErr w:type="spellStart"/>
      <w:r w:rsidR="00F1025F">
        <w:rPr>
          <w:color w:val="AEAAAA" w:themeColor="background2" w:themeShade="BF"/>
        </w:rPr>
        <w:t>obs</w:t>
      </w:r>
      <w:proofErr w:type="spellEnd"/>
      <w:r w:rsidR="00E020F3">
        <w:rPr>
          <w:color w:val="AEAAAA" w:themeColor="background2" w:themeShade="BF"/>
        </w:rPr>
        <w:t xml:space="preserve"> this number is of little concern.</w:t>
      </w:r>
      <w:r w:rsidR="00A213D9">
        <w:rPr>
          <w:color w:val="AEAAAA" w:themeColor="background2" w:themeShade="BF"/>
        </w:rPr>
        <w:t xml:space="preserve"> </w:t>
      </w:r>
      <w:commentRangeEnd w:id="1"/>
      <w:r w:rsidR="000E446D">
        <w:rPr>
          <w:rStyle w:val="CommentReference"/>
        </w:rPr>
        <w:commentReference w:id="1"/>
      </w:r>
    </w:p>
    <w:p w14:paraId="76667438" w14:textId="5F387CBA" w:rsidR="00D809D2" w:rsidRPr="001317AC" w:rsidRDefault="00D809D2" w:rsidP="002821F0">
      <w:pPr>
        <w:rPr>
          <w:color w:val="AEAAAA" w:themeColor="background2" w:themeShade="BF"/>
        </w:rPr>
      </w:pPr>
      <w:r w:rsidRPr="001317AC">
        <w:rPr>
          <w:color w:val="AEAAAA" w:themeColor="background2" w:themeShade="BF"/>
        </w:rPr>
        <w:t xml:space="preserve">CDDS offset is a “fudge factor”. If L0 values are spot on, then AD and CDDS will give exact same value, in practice they don’t always, so a fudge factor exists. It is assumed that AD is </w:t>
      </w:r>
      <w:r w:rsidR="00323A13">
        <w:rPr>
          <w:color w:val="AEAAAA" w:themeColor="background2" w:themeShade="BF"/>
        </w:rPr>
        <w:t>the most accurate value</w:t>
      </w:r>
      <w:r w:rsidRPr="001317AC">
        <w:rPr>
          <w:color w:val="AEAAAA" w:themeColor="background2" w:themeShade="BF"/>
        </w:rPr>
        <w:t xml:space="preserve"> and CD needs correcting. </w:t>
      </w:r>
    </w:p>
    <w:p w14:paraId="07593DF4" w14:textId="3E12F433" w:rsidR="000D44B8" w:rsidRPr="001317AC" w:rsidRDefault="000D44B8" w:rsidP="002821F0">
      <w:pPr>
        <w:rPr>
          <w:color w:val="AEAAAA" w:themeColor="background2" w:themeShade="BF"/>
        </w:rPr>
      </w:pPr>
      <w:r w:rsidRPr="001317AC">
        <w:rPr>
          <w:color w:val="AEAAAA" w:themeColor="background2" w:themeShade="BF"/>
        </w:rPr>
        <w:t xml:space="preserve">The </w:t>
      </w:r>
      <w:r w:rsidR="00702B6A">
        <w:rPr>
          <w:color w:val="AEAAAA" w:themeColor="background2" w:themeShade="BF"/>
        </w:rPr>
        <w:t xml:space="preserve">reason AD is generally assumed to be correct is that the </w:t>
      </w:r>
      <w:r w:rsidRPr="001317AC">
        <w:rPr>
          <w:color w:val="AEAAAA" w:themeColor="background2" w:themeShade="BF"/>
        </w:rPr>
        <w:t>difference in</w:t>
      </w:r>
      <w:r w:rsidR="00702B6A">
        <w:rPr>
          <w:color w:val="AEAAAA" w:themeColor="background2" w:themeShade="BF"/>
        </w:rPr>
        <w:t xml:space="preserve"> d</w:t>
      </w:r>
      <w:r w:rsidRPr="001317AC">
        <w:rPr>
          <w:color w:val="AEAAAA" w:themeColor="background2" w:themeShade="BF"/>
        </w:rPr>
        <w:t xml:space="preserve">ial </w:t>
      </w:r>
      <w:r w:rsidR="0064180A" w:rsidRPr="001317AC">
        <w:rPr>
          <w:color w:val="AEAAAA" w:themeColor="background2" w:themeShade="BF"/>
        </w:rPr>
        <w:t>reading is biggest between A and D, so</w:t>
      </w:r>
      <w:r w:rsidR="00C2080A">
        <w:rPr>
          <w:color w:val="AEAAAA" w:themeColor="background2" w:themeShade="BF"/>
        </w:rPr>
        <w:t xml:space="preserve"> any errors in dial reading are proportionally smaller</w:t>
      </w:r>
      <w:r w:rsidR="004B7A84" w:rsidRPr="001317AC">
        <w:rPr>
          <w:color w:val="AEAAAA" w:themeColor="background2" w:themeShade="BF"/>
        </w:rPr>
        <w:t>.</w:t>
      </w:r>
      <w:r w:rsidR="00C2080A">
        <w:rPr>
          <w:color w:val="AEAAAA" w:themeColor="background2" w:themeShade="BF"/>
        </w:rPr>
        <w:t xml:space="preserve"> Furthermore, AD measurements generally have a lower residual value when compared to the average </w:t>
      </w:r>
      <w:r w:rsidR="00101A05">
        <w:rPr>
          <w:color w:val="AEAAAA" w:themeColor="background2" w:themeShade="BF"/>
        </w:rPr>
        <w:t xml:space="preserve">of all observations for a day. </w:t>
      </w:r>
      <w:r w:rsidR="000A1944">
        <w:rPr>
          <w:color w:val="AEAAAA" w:themeColor="background2" w:themeShade="BF"/>
        </w:rPr>
        <w:t xml:space="preserve">Finally, AD readings are </w:t>
      </w:r>
      <w:r w:rsidR="00157D2D">
        <w:rPr>
          <w:color w:val="AEAAAA" w:themeColor="background2" w:themeShade="BF"/>
        </w:rPr>
        <w:t xml:space="preserve">taken </w:t>
      </w:r>
      <w:r w:rsidR="000E3C70">
        <w:rPr>
          <w:color w:val="AEAAAA" w:themeColor="background2" w:themeShade="BF"/>
        </w:rPr>
        <w:t xml:space="preserve">over a smaller range </w:t>
      </w:r>
      <w:r w:rsidR="00F5732F">
        <w:rPr>
          <w:color w:val="AEAAAA" w:themeColor="background2" w:themeShade="BF"/>
        </w:rPr>
        <w:t>of mu</w:t>
      </w:r>
      <w:r w:rsidR="000E3C70">
        <w:rPr>
          <w:color w:val="AEAAAA" w:themeColor="background2" w:themeShade="BF"/>
        </w:rPr>
        <w:t xml:space="preserve">, this means that scattering effects </w:t>
      </w:r>
      <w:r w:rsidR="00F5732F">
        <w:rPr>
          <w:color w:val="AEAAAA" w:themeColor="background2" w:themeShade="BF"/>
        </w:rPr>
        <w:t xml:space="preserve">(such as thin cloud or aerosols) are smaller when the sun is higher in the sky. </w:t>
      </w:r>
      <w:r w:rsidR="00323A13">
        <w:rPr>
          <w:color w:val="AEAAAA" w:themeColor="background2" w:themeShade="BF"/>
        </w:rPr>
        <w:t xml:space="preserve">For these reasons, AD </w:t>
      </w:r>
      <w:proofErr w:type="gramStart"/>
      <w:r w:rsidR="00323A13">
        <w:rPr>
          <w:color w:val="AEAAAA" w:themeColor="background2" w:themeShade="BF"/>
        </w:rPr>
        <w:t>are</w:t>
      </w:r>
      <w:proofErr w:type="gramEnd"/>
      <w:r w:rsidR="00323A13">
        <w:rPr>
          <w:color w:val="AEAAAA" w:themeColor="background2" w:themeShade="BF"/>
        </w:rPr>
        <w:t xml:space="preserve"> considered the “gold standard” of obs.</w:t>
      </w:r>
    </w:p>
    <w:p w14:paraId="31706512" w14:textId="366832AA" w:rsidR="002821F0" w:rsidRDefault="002821F0" w:rsidP="002821F0">
      <w:r>
        <w:t xml:space="preserve">40 -15 -25 100 </w:t>
      </w:r>
      <w:proofErr w:type="gramStart"/>
      <w:r>
        <w:t>{ AD</w:t>
      </w:r>
      <w:proofErr w:type="gramEnd"/>
      <w:r>
        <w:t xml:space="preserve">, CD, CC, </w:t>
      </w:r>
      <w:proofErr w:type="spellStart"/>
      <w:r>
        <w:t>CDh</w:t>
      </w:r>
      <w:proofErr w:type="spellEnd"/>
      <w:r>
        <w:t xml:space="preserve"> }</w:t>
      </w:r>
    </w:p>
    <w:p w14:paraId="566C7C52" w14:textId="688CF3CA" w:rsidR="00B4189B" w:rsidRPr="001317AC" w:rsidRDefault="00737959" w:rsidP="002821F0">
      <w:pPr>
        <w:rPr>
          <w:color w:val="AEAAAA" w:themeColor="background2" w:themeShade="BF"/>
        </w:rPr>
      </w:pPr>
      <w:r w:rsidRPr="001317AC">
        <w:rPr>
          <w:color w:val="AEAAAA" w:themeColor="background2" w:themeShade="BF"/>
        </w:rPr>
        <w:t>AD, CD, C</w:t>
      </w:r>
      <w:r w:rsidR="001863BC" w:rsidRPr="001317AC">
        <w:rPr>
          <w:color w:val="AEAAAA" w:themeColor="background2" w:themeShade="BF"/>
        </w:rPr>
        <w:t xml:space="preserve"> and CD high mu offsets.</w:t>
      </w:r>
    </w:p>
    <w:p w14:paraId="02717117" w14:textId="2E678982" w:rsidR="00753D2F" w:rsidRDefault="00753D2F" w:rsidP="002821F0">
      <w:pPr>
        <w:rPr>
          <w:color w:val="AEAAAA" w:themeColor="background2" w:themeShade="BF"/>
        </w:rPr>
      </w:pPr>
      <w:r w:rsidRPr="001317AC">
        <w:rPr>
          <w:color w:val="AEAAAA" w:themeColor="background2" w:themeShade="BF"/>
        </w:rPr>
        <w:t>These ar</w:t>
      </w:r>
      <w:r w:rsidR="00AA1789">
        <w:rPr>
          <w:color w:val="AEAAAA" w:themeColor="background2" w:themeShade="BF"/>
        </w:rPr>
        <w:t>e</w:t>
      </w:r>
      <w:r w:rsidRPr="001317AC">
        <w:rPr>
          <w:color w:val="AEAAAA" w:themeColor="background2" w:themeShade="BF"/>
        </w:rPr>
        <w:t xml:space="preserve"> the zenith equations</w:t>
      </w:r>
      <w:r w:rsidR="00E66311" w:rsidRPr="001317AC">
        <w:rPr>
          <w:color w:val="AEAAAA" w:themeColor="background2" w:themeShade="BF"/>
        </w:rPr>
        <w:t>:</w:t>
      </w:r>
      <w:r w:rsidR="00000930" w:rsidRPr="001317AC">
        <w:rPr>
          <w:color w:val="AEAAAA" w:themeColor="background2" w:themeShade="BF"/>
        </w:rPr>
        <w:t xml:space="preserve"> </w:t>
      </w:r>
    </w:p>
    <w:p w14:paraId="69BD142F" w14:textId="55FABB4C" w:rsidR="00AA1789" w:rsidRPr="00065625" w:rsidRDefault="00AA1789" w:rsidP="00AA1789">
      <w:pPr>
        <w:rPr>
          <w:color w:val="767171" w:themeColor="background2" w:themeShade="80"/>
        </w:rPr>
      </w:pPr>
      <w:r w:rsidRPr="00065625">
        <w:rPr>
          <w:rStyle w:val="n"/>
          <w:rFonts w:ascii="Courier New" w:hAnsi="Courier New" w:cs="Courier New"/>
          <w:color w:val="767171" w:themeColor="background2" w:themeShade="80"/>
          <w:sz w:val="20"/>
          <w:szCs w:val="20"/>
        </w:rPr>
        <w:t>A</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Pr="00065625">
        <w:rPr>
          <w:rStyle w:val="n"/>
          <w:rFonts w:ascii="Courier New" w:hAnsi="Courier New" w:cs="Courier New"/>
          <w:color w:val="767171" w:themeColor="background2" w:themeShade="80"/>
          <w:sz w:val="20"/>
          <w:szCs w:val="20"/>
        </w:rPr>
        <w:t>B</w:t>
      </w:r>
      <w:r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C</w:t>
      </w:r>
      <w:r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r w:rsidR="004F66C2" w:rsidRPr="00065625">
        <w:rPr>
          <w:rStyle w:val="n"/>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MU</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D</w:t>
      </w:r>
      <w:r w:rsidRPr="00065625">
        <w:rPr>
          <w:rStyle w:val="o"/>
          <w:rFonts w:ascii="Courier New" w:hAnsi="Courier New" w:cs="Courier New"/>
          <w:color w:val="767171" w:themeColor="background2" w:themeShade="80"/>
          <w:sz w:val="20"/>
          <w:szCs w:val="20"/>
        </w:rPr>
        <w:t>*</w:t>
      </w:r>
      <w:r w:rsidRPr="00065625">
        <w:rPr>
          <w:rStyle w:val="p"/>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r w:rsidR="004F66C2" w:rsidRPr="00065625">
        <w:rPr>
          <w:rStyle w:val="n"/>
          <w:rFonts w:ascii="Courier New" w:hAnsi="Courier New" w:cs="Courier New"/>
          <w:color w:val="767171" w:themeColor="background2" w:themeShade="80"/>
          <w:sz w:val="20"/>
          <w:szCs w:val="20"/>
        </w:rPr>
        <w:t>/</w:t>
      </w:r>
      <w:proofErr w:type="gramStart"/>
      <w:r w:rsidRPr="00065625">
        <w:rPr>
          <w:rStyle w:val="n"/>
          <w:rFonts w:ascii="Courier New" w:hAnsi="Courier New" w:cs="Courier New"/>
          <w:color w:val="767171" w:themeColor="background2" w:themeShade="80"/>
          <w:sz w:val="20"/>
          <w:szCs w:val="20"/>
        </w:rPr>
        <w:t>MU</w:t>
      </w:r>
      <w:r w:rsidRPr="00065625">
        <w:rPr>
          <w:rStyle w:val="p"/>
          <w:rFonts w:ascii="Courier New" w:hAnsi="Courier New" w:cs="Courier New"/>
          <w:color w:val="767171" w:themeColor="background2" w:themeShade="80"/>
          <w:sz w:val="20"/>
          <w:szCs w:val="20"/>
        </w:rPr>
        <w:t>)</w:t>
      </w:r>
      <w:r w:rsidR="004F66C2" w:rsidRPr="00065625">
        <w:rPr>
          <w:rStyle w:val="p"/>
          <w:rFonts w:ascii="Courier New" w:hAnsi="Courier New" w:cs="Courier New"/>
          <w:color w:val="767171" w:themeColor="background2" w:themeShade="80"/>
          <w:sz w:val="20"/>
          <w:szCs w:val="20"/>
        </w:rPr>
        <w:t>^</w:t>
      </w:r>
      <w:proofErr w:type="gramEnd"/>
      <w:r w:rsidR="004F66C2" w:rsidRPr="00065625">
        <w:rPr>
          <w:rStyle w:val="p"/>
          <w:rFonts w:ascii="Courier New" w:hAnsi="Courier New" w:cs="Courier New"/>
          <w:color w:val="767171" w:themeColor="background2" w:themeShade="80"/>
          <w:sz w:val="20"/>
          <w:szCs w:val="20"/>
        </w:rPr>
        <w:t>2</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004F66C2" w:rsidRPr="00065625">
        <w:rPr>
          <w:rStyle w:val="n"/>
          <w:rFonts w:ascii="Courier New" w:hAnsi="Courier New" w:cs="Courier New"/>
          <w:color w:val="767171" w:themeColor="background2" w:themeShade="80"/>
          <w:sz w:val="20"/>
          <w:szCs w:val="20"/>
        </w:rPr>
        <w:t>E</w:t>
      </w:r>
      <w:r w:rsidRPr="00065625">
        <w:rPr>
          <w:rStyle w:val="o"/>
          <w:rFonts w:ascii="Courier New" w:hAnsi="Courier New" w:cs="Courier New"/>
          <w:color w:val="767171" w:themeColor="background2" w:themeShade="80"/>
          <w:sz w:val="20"/>
          <w:szCs w:val="20"/>
        </w:rPr>
        <w:t>*</w:t>
      </w:r>
      <w:r w:rsidR="004D7D60"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r w:rsidR="004D7D60" w:rsidRPr="00065625">
        <w:rPr>
          <w:rStyle w:val="n"/>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MU</w:t>
      </w:r>
      <w:r w:rsidR="004D7D60" w:rsidRPr="00065625">
        <w:rPr>
          <w:rStyle w:val="n"/>
          <w:rFonts w:ascii="Courier New" w:hAnsi="Courier New" w:cs="Courier New"/>
          <w:color w:val="767171" w:themeColor="background2" w:themeShade="80"/>
          <w:sz w:val="20"/>
          <w:szCs w:val="20"/>
        </w:rPr>
        <w:t>)^</w:t>
      </w:r>
      <w:r w:rsidRPr="00065625">
        <w:rPr>
          <w:rStyle w:val="mi"/>
          <w:rFonts w:ascii="Courier New" w:hAnsi="Courier New" w:cs="Courier New"/>
          <w:color w:val="767171" w:themeColor="background2" w:themeShade="80"/>
          <w:sz w:val="20"/>
          <w:szCs w:val="20"/>
        </w:rPr>
        <w:t>3</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004D7D60" w:rsidRPr="00065625">
        <w:rPr>
          <w:rStyle w:val="n"/>
          <w:rFonts w:ascii="Courier New" w:hAnsi="Courier New" w:cs="Courier New"/>
          <w:color w:val="767171" w:themeColor="background2" w:themeShade="80"/>
          <w:sz w:val="20"/>
          <w:szCs w:val="20"/>
        </w:rPr>
        <w:t>F</w:t>
      </w:r>
      <w:r w:rsidRPr="00065625">
        <w:rPr>
          <w:rStyle w:val="o"/>
          <w:rFonts w:ascii="Courier New" w:hAnsi="Courier New" w:cs="Courier New"/>
          <w:color w:val="767171" w:themeColor="background2" w:themeShade="80"/>
          <w:sz w:val="20"/>
          <w:szCs w:val="20"/>
        </w:rPr>
        <w:t>/</w:t>
      </w:r>
      <w:r w:rsidR="004D7D60" w:rsidRPr="00065625">
        <w:rPr>
          <w:rStyle w:val="o"/>
          <w:rFonts w:ascii="Courier New" w:hAnsi="Courier New" w:cs="Courier New"/>
          <w:color w:val="767171" w:themeColor="background2" w:themeShade="80"/>
          <w:sz w:val="20"/>
          <w:szCs w:val="20"/>
        </w:rPr>
        <w:t>MU</w:t>
      </w:r>
    </w:p>
    <w:p w14:paraId="26822473" w14:textId="77777777" w:rsidR="00AA1789" w:rsidRPr="001317AC" w:rsidRDefault="00AA1789" w:rsidP="002821F0">
      <w:pPr>
        <w:rPr>
          <w:color w:val="AEAAAA" w:themeColor="background2" w:themeShade="BF"/>
        </w:rPr>
      </w:pPr>
    </w:p>
    <w:p w14:paraId="629AEE81" w14:textId="01AA2243" w:rsidR="005B3635" w:rsidRPr="001317AC" w:rsidRDefault="00E66311" w:rsidP="002821F0">
      <w:pPr>
        <w:rPr>
          <w:color w:val="AEAAAA" w:themeColor="background2" w:themeShade="BF"/>
        </w:rPr>
      </w:pPr>
      <w:r w:rsidRPr="001317AC">
        <w:rPr>
          <w:color w:val="AEAAAA" w:themeColor="background2" w:themeShade="BF"/>
        </w:rPr>
        <w:t xml:space="preserve">The values above are equivalent to A. </w:t>
      </w:r>
      <w:r w:rsidR="005D0845">
        <w:rPr>
          <w:color w:val="AEAAAA" w:themeColor="background2" w:themeShade="BF"/>
        </w:rPr>
        <w:t>Whilst the derived zenith equation is taken to be valid across many years</w:t>
      </w:r>
      <w:r w:rsidR="0078127B" w:rsidRPr="001317AC">
        <w:rPr>
          <w:color w:val="AEAAAA" w:themeColor="background2" w:themeShade="BF"/>
        </w:rPr>
        <w:t>,</w:t>
      </w:r>
      <w:r w:rsidR="005D0845">
        <w:rPr>
          <w:color w:val="AEAAAA" w:themeColor="background2" w:themeShade="BF"/>
        </w:rPr>
        <w:t xml:space="preserve"> the value of A </w:t>
      </w:r>
      <w:r w:rsidR="001722AC">
        <w:rPr>
          <w:color w:val="AEAAAA" w:themeColor="background2" w:themeShade="BF"/>
        </w:rPr>
        <w:t>changes year on year,</w:t>
      </w:r>
      <w:r w:rsidR="0078127B" w:rsidRPr="001317AC">
        <w:rPr>
          <w:color w:val="AEAAAA" w:themeColor="background2" w:themeShade="BF"/>
        </w:rPr>
        <w:t xml:space="preserve"> hence </w:t>
      </w:r>
      <w:r w:rsidR="001722AC">
        <w:rPr>
          <w:color w:val="AEAAAA" w:themeColor="background2" w:themeShade="BF"/>
        </w:rPr>
        <w:t xml:space="preserve">its </w:t>
      </w:r>
      <w:r w:rsidR="0078127B" w:rsidRPr="001317AC">
        <w:rPr>
          <w:color w:val="AEAAAA" w:themeColor="background2" w:themeShade="BF"/>
        </w:rPr>
        <w:t xml:space="preserve">inclusion here. </w:t>
      </w:r>
    </w:p>
    <w:p w14:paraId="34F7E233" w14:textId="6EA357DA" w:rsidR="0078127B" w:rsidRPr="001317AC" w:rsidRDefault="00B04DE6" w:rsidP="002821F0">
      <w:pPr>
        <w:rPr>
          <w:color w:val="AEAAAA" w:themeColor="background2" w:themeShade="BF"/>
        </w:rPr>
      </w:pPr>
      <w:r w:rsidRPr="001317AC">
        <w:rPr>
          <w:color w:val="AEAAAA" w:themeColor="background2" w:themeShade="BF"/>
        </w:rPr>
        <w:t xml:space="preserve">Perhaps </w:t>
      </w:r>
      <w:r w:rsidR="001722AC">
        <w:rPr>
          <w:color w:val="AEAAAA" w:themeColor="background2" w:themeShade="BF"/>
        </w:rPr>
        <w:t xml:space="preserve">if S values were </w:t>
      </w:r>
      <w:r w:rsidR="003F7425">
        <w:rPr>
          <w:color w:val="AEAAAA" w:themeColor="background2" w:themeShade="BF"/>
        </w:rPr>
        <w:t xml:space="preserve">more accurate, this yearly </w:t>
      </w:r>
      <w:r w:rsidR="00065625">
        <w:rPr>
          <w:color w:val="AEAAAA" w:themeColor="background2" w:themeShade="BF"/>
        </w:rPr>
        <w:t>tweak</w:t>
      </w:r>
      <w:r w:rsidR="003F7425">
        <w:rPr>
          <w:color w:val="AEAAAA" w:themeColor="background2" w:themeShade="BF"/>
        </w:rPr>
        <w:t xml:space="preserve"> to the equation may not be necessary</w:t>
      </w:r>
      <w:r w:rsidRPr="001317AC">
        <w:rPr>
          <w:color w:val="AEAAAA" w:themeColor="background2" w:themeShade="BF"/>
        </w:rPr>
        <w:t xml:space="preserve"> – although this is not something that has been attempted yet. </w:t>
      </w:r>
    </w:p>
    <w:p w14:paraId="3FE221A8" w14:textId="56B87935" w:rsidR="002821F0" w:rsidRDefault="002821F0" w:rsidP="002821F0">
      <w:r>
        <w:t>2020 06 30 00 00</w:t>
      </w:r>
    </w:p>
    <w:p w14:paraId="7E0EBD8B" w14:textId="49DAC93C" w:rsidR="001863BC" w:rsidRPr="001317AC" w:rsidRDefault="00B71FDD" w:rsidP="002821F0">
      <w:pPr>
        <w:rPr>
          <w:color w:val="AEAAAA" w:themeColor="background2" w:themeShade="BF"/>
        </w:rPr>
      </w:pPr>
      <w:r w:rsidRPr="001317AC">
        <w:rPr>
          <w:color w:val="AEAAAA" w:themeColor="background2" w:themeShade="BF"/>
        </w:rPr>
        <w:t xml:space="preserve">Valid UNTIL: </w:t>
      </w:r>
      <w:r w:rsidR="001863BC" w:rsidRPr="001317AC">
        <w:rPr>
          <w:color w:val="AEAAAA" w:themeColor="background2" w:themeShade="BF"/>
        </w:rPr>
        <w:t xml:space="preserve">Year, month, </w:t>
      </w:r>
      <w:r w:rsidR="00797D15" w:rsidRPr="001317AC">
        <w:rPr>
          <w:color w:val="AEAAAA" w:themeColor="background2" w:themeShade="BF"/>
        </w:rPr>
        <w:t>day, hour, minute</w:t>
      </w:r>
    </w:p>
    <w:p w14:paraId="6966EFF7" w14:textId="0FD7FBEA" w:rsidR="008A22A5" w:rsidRPr="001317AC" w:rsidRDefault="008A22A5" w:rsidP="002821F0">
      <w:pPr>
        <w:rPr>
          <w:color w:val="AEAAAA" w:themeColor="background2" w:themeShade="BF"/>
        </w:rPr>
      </w:pPr>
      <w:r w:rsidRPr="001317AC">
        <w:rPr>
          <w:color w:val="AEAAAA" w:themeColor="background2" w:themeShade="BF"/>
        </w:rPr>
        <w:t xml:space="preserve">If there is a step change in the data – optics gets cleaned or a component </w:t>
      </w:r>
      <w:r w:rsidR="00113DA8" w:rsidRPr="001317AC">
        <w:rPr>
          <w:color w:val="AEAAAA" w:themeColor="background2" w:themeShade="BF"/>
        </w:rPr>
        <w:t>gets changed for some reason</w:t>
      </w:r>
      <w:r w:rsidR="00EB7BD1">
        <w:rPr>
          <w:color w:val="AEAAAA" w:themeColor="background2" w:themeShade="BF"/>
        </w:rPr>
        <w:t xml:space="preserve">, then </w:t>
      </w:r>
      <w:r w:rsidR="00113DA8" w:rsidRPr="001317AC">
        <w:rPr>
          <w:color w:val="AEAAAA" w:themeColor="background2" w:themeShade="BF"/>
        </w:rPr>
        <w:t>we can</w:t>
      </w:r>
      <w:r w:rsidR="00EB7BD1">
        <w:rPr>
          <w:color w:val="AEAAAA" w:themeColor="background2" w:themeShade="BF"/>
        </w:rPr>
        <w:t xml:space="preserve"> write</w:t>
      </w:r>
      <w:r w:rsidR="00113DA8" w:rsidRPr="001317AC">
        <w:rPr>
          <w:color w:val="AEAAAA" w:themeColor="background2" w:themeShade="BF"/>
        </w:rPr>
        <w:t xml:space="preserve"> a new set of constants</w:t>
      </w:r>
      <w:r w:rsidR="00EB7BD1">
        <w:rPr>
          <w:color w:val="AEAAAA" w:themeColor="background2" w:themeShade="BF"/>
        </w:rPr>
        <w:t xml:space="preserve"> within this file</w:t>
      </w:r>
      <w:r w:rsidR="00113DA8" w:rsidRPr="001317AC">
        <w:rPr>
          <w:color w:val="AEAAAA" w:themeColor="background2" w:themeShade="BF"/>
        </w:rPr>
        <w:t xml:space="preserve"> that appear </w:t>
      </w:r>
      <w:r w:rsidR="00EB7BD1">
        <w:rPr>
          <w:color w:val="AEAAAA" w:themeColor="background2" w:themeShade="BF"/>
        </w:rPr>
        <w:t>after</w:t>
      </w:r>
      <w:r w:rsidR="00113DA8" w:rsidRPr="001317AC">
        <w:rPr>
          <w:color w:val="AEAAAA" w:themeColor="background2" w:themeShade="BF"/>
        </w:rPr>
        <w:t xml:space="preserve"> this datetime. </w:t>
      </w:r>
    </w:p>
    <w:p w14:paraId="61320AC3" w14:textId="77777777" w:rsidR="002821F0" w:rsidRDefault="002821F0" w:rsidP="002821F0">
      <w:r>
        <w:t>-0.</w:t>
      </w:r>
      <w:proofErr w:type="gramStart"/>
      <w:r>
        <w:t>010  0.012</w:t>
      </w:r>
      <w:proofErr w:type="gramEnd"/>
      <w:r>
        <w:t xml:space="preserve">  0.006</w:t>
      </w:r>
    </w:p>
    <w:p w14:paraId="57D3C7C9" w14:textId="77777777" w:rsidR="002821F0" w:rsidRDefault="002821F0" w:rsidP="002821F0">
      <w:r>
        <w:t>-0.</w:t>
      </w:r>
      <w:proofErr w:type="gramStart"/>
      <w:r>
        <w:t>030  0.005</w:t>
      </w:r>
      <w:proofErr w:type="gramEnd"/>
      <w:r>
        <w:t xml:space="preserve">  -0.002 {2017 12 23}</w:t>
      </w:r>
    </w:p>
    <w:p w14:paraId="72A447E7" w14:textId="77777777" w:rsidR="002821F0" w:rsidRDefault="002821F0" w:rsidP="002821F0">
      <w:r>
        <w:t>-0.</w:t>
      </w:r>
      <w:proofErr w:type="gramStart"/>
      <w:r>
        <w:t>020  -</w:t>
      </w:r>
      <w:proofErr w:type="gramEnd"/>
      <w:r>
        <w:t>0.005  -0.005 {2018 01 29}</w:t>
      </w:r>
    </w:p>
    <w:p w14:paraId="2367599D" w14:textId="77777777" w:rsidR="002821F0" w:rsidRDefault="002821F0" w:rsidP="002821F0">
      <w:r>
        <w:t>-0.</w:t>
      </w:r>
      <w:proofErr w:type="gramStart"/>
      <w:r>
        <w:t>022  -</w:t>
      </w:r>
      <w:proofErr w:type="gramEnd"/>
      <w:r>
        <w:t>0.013  -0.011 {2018 01 30}</w:t>
      </w:r>
    </w:p>
    <w:p w14:paraId="4EE596B4" w14:textId="77777777" w:rsidR="002821F0" w:rsidRDefault="002821F0" w:rsidP="002821F0">
      <w:r>
        <w:t>-0.</w:t>
      </w:r>
      <w:proofErr w:type="gramStart"/>
      <w:r>
        <w:t>030  -</w:t>
      </w:r>
      <w:proofErr w:type="gramEnd"/>
      <w:r>
        <w:t>0.020  -0.025 {2019 01 14}</w:t>
      </w:r>
    </w:p>
    <w:p w14:paraId="58D359D8" w14:textId="1D43CF98" w:rsidR="002821F0" w:rsidRDefault="002821F0" w:rsidP="002821F0">
      <w:r>
        <w:t>-0.</w:t>
      </w:r>
      <w:proofErr w:type="gramStart"/>
      <w:r>
        <w:t>040  -</w:t>
      </w:r>
      <w:proofErr w:type="gramEnd"/>
      <w:r>
        <w:t>0.030  -0.030 {2020 01 10}</w:t>
      </w:r>
    </w:p>
    <w:p w14:paraId="4D7FAC1F" w14:textId="4B4ADB04" w:rsidR="00C964E9" w:rsidRDefault="00C964E9" w:rsidP="002821F0">
      <w:pPr>
        <w:rPr>
          <w:color w:val="AEAAAA" w:themeColor="background2" w:themeShade="BF"/>
        </w:rPr>
      </w:pPr>
      <w:r w:rsidRPr="001317AC">
        <w:rPr>
          <w:color w:val="AEAAAA" w:themeColor="background2" w:themeShade="BF"/>
        </w:rPr>
        <w:lastRenderedPageBreak/>
        <w:t>These</w:t>
      </w:r>
      <w:r w:rsidR="001E121D">
        <w:rPr>
          <w:color w:val="AEAAAA" w:themeColor="background2" w:themeShade="BF"/>
        </w:rPr>
        <w:t xml:space="preserve"> numbers</w:t>
      </w:r>
      <w:r w:rsidRPr="001317AC">
        <w:rPr>
          <w:color w:val="AEAAAA" w:themeColor="background2" w:themeShade="BF"/>
        </w:rPr>
        <w:t xml:space="preserve"> are not used </w:t>
      </w:r>
      <w:r w:rsidR="001E121D">
        <w:rPr>
          <w:color w:val="AEAAAA" w:themeColor="background2" w:themeShade="BF"/>
        </w:rPr>
        <w:t>for</w:t>
      </w:r>
      <w:r w:rsidRPr="001317AC">
        <w:rPr>
          <w:color w:val="AEAAAA" w:themeColor="background2" w:themeShade="BF"/>
        </w:rPr>
        <w:t xml:space="preserve"> </w:t>
      </w:r>
      <w:r w:rsidR="00D3783E">
        <w:rPr>
          <w:color w:val="AEAAAA" w:themeColor="background2" w:themeShade="BF"/>
        </w:rPr>
        <w:t>any calculations</w:t>
      </w:r>
      <w:r w:rsidRPr="001317AC">
        <w:rPr>
          <w:color w:val="AEAAAA" w:themeColor="background2" w:themeShade="BF"/>
        </w:rPr>
        <w:t xml:space="preserve">, but </w:t>
      </w:r>
      <w:r w:rsidR="00D3783E">
        <w:rPr>
          <w:color w:val="AEAAAA" w:themeColor="background2" w:themeShade="BF"/>
        </w:rPr>
        <w:t xml:space="preserve">rather </w:t>
      </w:r>
      <w:r w:rsidRPr="001317AC">
        <w:rPr>
          <w:color w:val="AEAAAA" w:themeColor="background2" w:themeShade="BF"/>
        </w:rPr>
        <w:t>are</w:t>
      </w:r>
      <w:r w:rsidR="00D3783E">
        <w:rPr>
          <w:color w:val="AEAAAA" w:themeColor="background2" w:themeShade="BF"/>
        </w:rPr>
        <w:t xml:space="preserve"> historical values of S. This section acts as </w:t>
      </w:r>
      <w:r w:rsidR="00712F82" w:rsidRPr="001317AC">
        <w:rPr>
          <w:color w:val="AEAAAA" w:themeColor="background2" w:themeShade="BF"/>
        </w:rPr>
        <w:t>a notepad that does some change tracking</w:t>
      </w:r>
      <w:r w:rsidR="00A75583" w:rsidRPr="001317AC">
        <w:rPr>
          <w:color w:val="AEAAAA" w:themeColor="background2" w:themeShade="BF"/>
        </w:rPr>
        <w:t xml:space="preserve">. </w:t>
      </w:r>
      <w:r w:rsidR="00246609" w:rsidRPr="001317AC">
        <w:rPr>
          <w:color w:val="AEAAAA" w:themeColor="background2" w:themeShade="BF"/>
        </w:rPr>
        <w:t>It may help to have change tracked values for demonstration purposes or to test out new values etc.</w:t>
      </w:r>
    </w:p>
    <w:p w14:paraId="3F2AA73C" w14:textId="77777777" w:rsidR="002821F0" w:rsidRDefault="002821F0" w:rsidP="002821F0">
      <w:r>
        <w:t xml:space="preserve">40 -15 -30 100 {-155} </w:t>
      </w:r>
      <w:proofErr w:type="gramStart"/>
      <w:r>
        <w:t>{ AD</w:t>
      </w:r>
      <w:proofErr w:type="gramEnd"/>
      <w:r>
        <w:t xml:space="preserve">, CD, CC, </w:t>
      </w:r>
      <w:proofErr w:type="spellStart"/>
      <w:r>
        <w:t>CDh</w:t>
      </w:r>
      <w:proofErr w:type="spellEnd"/>
      <w:r>
        <w:t xml:space="preserve"> 2019 01 14}</w:t>
      </w:r>
    </w:p>
    <w:p w14:paraId="109101C3" w14:textId="6B8ACE37" w:rsidR="002821F0" w:rsidRDefault="002821F0" w:rsidP="002821F0">
      <w:r>
        <w:t xml:space="preserve">40 -15 -25 100 </w:t>
      </w:r>
      <w:proofErr w:type="gramStart"/>
      <w:r>
        <w:t>{ AD</w:t>
      </w:r>
      <w:proofErr w:type="gramEnd"/>
      <w:r>
        <w:t xml:space="preserve">, CD, CC, </w:t>
      </w:r>
      <w:proofErr w:type="spellStart"/>
      <w:r>
        <w:t>CDh</w:t>
      </w:r>
      <w:proofErr w:type="spellEnd"/>
      <w:r>
        <w:t xml:space="preserve"> 2020 01 10}</w:t>
      </w:r>
    </w:p>
    <w:p w14:paraId="471610A9" w14:textId="6DA75929" w:rsidR="00246609" w:rsidRPr="001317AC" w:rsidRDefault="00246609" w:rsidP="002821F0">
      <w:pPr>
        <w:rPr>
          <w:color w:val="AEAAAA" w:themeColor="background2" w:themeShade="BF"/>
        </w:rPr>
      </w:pPr>
      <w:proofErr w:type="gramStart"/>
      <w:r w:rsidRPr="001317AC">
        <w:rPr>
          <w:color w:val="AEAAAA" w:themeColor="background2" w:themeShade="BF"/>
        </w:rPr>
        <w:t>Similarly</w:t>
      </w:r>
      <w:proofErr w:type="gramEnd"/>
      <w:r w:rsidRPr="001317AC">
        <w:rPr>
          <w:color w:val="AEAAAA" w:themeColor="background2" w:themeShade="BF"/>
        </w:rPr>
        <w:t xml:space="preserve"> </w:t>
      </w:r>
      <w:r w:rsidR="00681DA2" w:rsidRPr="001317AC">
        <w:rPr>
          <w:color w:val="AEAAAA" w:themeColor="background2" w:themeShade="BF"/>
        </w:rPr>
        <w:t xml:space="preserve">these are change tracked offsets. By having them in the file you can see how stable some of the constants are or if they drift over time. </w:t>
      </w:r>
    </w:p>
    <w:p w14:paraId="48146A49" w14:textId="77777777" w:rsidR="00681DA2" w:rsidRPr="00246609" w:rsidRDefault="00681DA2" w:rsidP="002821F0">
      <w:pPr>
        <w:rPr>
          <w:color w:val="FF0000"/>
        </w:rPr>
      </w:pPr>
    </w:p>
    <w:p w14:paraId="44477008" w14:textId="426A9C20" w:rsidR="00EE1BC1" w:rsidRDefault="0089785E">
      <w:r>
        <w:t xml:space="preserve">Now we have the instrument file, which is updated every time it gets </w:t>
      </w:r>
      <w:r w:rsidR="00D86B2E">
        <w:t xml:space="preserve">sent off to be </w:t>
      </w:r>
      <w:r>
        <w:t xml:space="preserve">recalibrated. </w:t>
      </w:r>
      <w:r w:rsidR="00731BD7">
        <w:t>It is named in the format D&lt;</w:t>
      </w:r>
      <w:r w:rsidR="006D731E">
        <w:t xml:space="preserve">123&gt;&lt;A&gt;.DAT, where the brackets refer to &lt;Dobson number&gt;&lt;calibration letter&gt;. Every time an instrument gets recalibrated, it </w:t>
      </w:r>
      <w:r w:rsidR="00B406E6">
        <w:t xml:space="preserve">gets a new letter, starting with A. </w:t>
      </w:r>
      <w:proofErr w:type="gramStart"/>
      <w:r w:rsidR="00B406E6">
        <w:t>So</w:t>
      </w:r>
      <w:proofErr w:type="gramEnd"/>
      <w:r w:rsidR="00B406E6">
        <w:t xml:space="preserve"> using</w:t>
      </w:r>
      <w:r w:rsidR="00D86B2E">
        <w:t xml:space="preserve"> </w:t>
      </w:r>
      <w:r w:rsidR="00B406E6">
        <w:t xml:space="preserve">D031E.DAT, we </w:t>
      </w:r>
      <w:r w:rsidR="00864BCE">
        <w:t>can tell that this is 5</w:t>
      </w:r>
      <w:r w:rsidR="00864BCE" w:rsidRPr="00864BCE">
        <w:rPr>
          <w:vertAlign w:val="superscript"/>
        </w:rPr>
        <w:t>th</w:t>
      </w:r>
      <w:r w:rsidR="00864BCE">
        <w:t xml:space="preserve"> time it has been calibrated. Again, we’ll go through each line and discuss it:</w:t>
      </w:r>
    </w:p>
    <w:p w14:paraId="0EF442DB" w14:textId="20284E81" w:rsidR="00ED3A85" w:rsidRDefault="006337CE">
      <w:r w:rsidRPr="006337CE">
        <w:rPr>
          <w:noProof/>
        </w:rPr>
        <w:drawing>
          <wp:inline distT="0" distB="0" distL="0" distR="0" wp14:anchorId="45585BCB" wp14:editId="6E4B055D">
            <wp:extent cx="4380551" cy="3089585"/>
            <wp:effectExtent l="0" t="0" r="127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9"/>
                    <a:stretch>
                      <a:fillRect/>
                    </a:stretch>
                  </pic:blipFill>
                  <pic:spPr>
                    <a:xfrm>
                      <a:off x="0" y="0"/>
                      <a:ext cx="4389350" cy="3095791"/>
                    </a:xfrm>
                    <a:prstGeom prst="rect">
                      <a:avLst/>
                    </a:prstGeom>
                  </pic:spPr>
                </pic:pic>
              </a:graphicData>
            </a:graphic>
          </wp:inline>
        </w:drawing>
      </w:r>
    </w:p>
    <w:p w14:paraId="1282DB39" w14:textId="44D942C9" w:rsidR="006E5553" w:rsidRDefault="006E5553" w:rsidP="006E5553">
      <w:r>
        <w:t xml:space="preserve">Constant file for Dobson 031 after refurbishment at </w:t>
      </w:r>
      <w:proofErr w:type="spellStart"/>
      <w:r>
        <w:t>Hoenpeissenberg</w:t>
      </w:r>
      <w:proofErr w:type="spellEnd"/>
    </w:p>
    <w:p w14:paraId="5DE40058" w14:textId="221A3E4A" w:rsidR="006E5553" w:rsidRPr="006E5553" w:rsidRDefault="006E5553" w:rsidP="006E5553">
      <w:pPr>
        <w:rPr>
          <w:color w:val="AEAAAA" w:themeColor="background2" w:themeShade="BF"/>
        </w:rPr>
      </w:pPr>
      <w:r w:rsidRPr="006E5553">
        <w:rPr>
          <w:color w:val="AEAAAA" w:themeColor="background2" w:themeShade="BF"/>
        </w:rPr>
        <w:t xml:space="preserve">Simple description of the instrument and where it was </w:t>
      </w:r>
      <w:proofErr w:type="gramStart"/>
      <w:r w:rsidRPr="006E5553">
        <w:rPr>
          <w:color w:val="AEAAAA" w:themeColor="background2" w:themeShade="BF"/>
        </w:rPr>
        <w:t>refurbished</w:t>
      </w:r>
      <w:proofErr w:type="gramEnd"/>
    </w:p>
    <w:p w14:paraId="4120C65D" w14:textId="63D46D5B" w:rsidR="006E5553" w:rsidRDefault="006E5553" w:rsidP="006E5553">
      <w:r>
        <w:t>1.806 0.833 0.374 0.114 0.109 0.104</w:t>
      </w:r>
    </w:p>
    <w:p w14:paraId="6774190B" w14:textId="73F1CE41" w:rsidR="006E5553" w:rsidRPr="006E5553" w:rsidRDefault="006E5553" w:rsidP="006E5553">
      <w:pPr>
        <w:rPr>
          <w:color w:val="AEAAAA" w:themeColor="background2" w:themeShade="BF"/>
        </w:rPr>
      </w:pPr>
      <w:r>
        <w:rPr>
          <w:color w:val="AEAAAA" w:themeColor="background2" w:themeShade="BF"/>
        </w:rPr>
        <w:t>Bass-</w:t>
      </w:r>
      <w:proofErr w:type="spellStart"/>
      <w:r>
        <w:rPr>
          <w:color w:val="AEAAAA" w:themeColor="background2" w:themeShade="BF"/>
        </w:rPr>
        <w:t>Paur</w:t>
      </w:r>
      <w:proofErr w:type="spellEnd"/>
      <w:r>
        <w:rPr>
          <w:color w:val="AEAAAA" w:themeColor="background2" w:themeShade="BF"/>
        </w:rPr>
        <w:t xml:space="preserve"> constants</w:t>
      </w:r>
      <w:r w:rsidR="00321A2E">
        <w:rPr>
          <w:color w:val="AEAAAA" w:themeColor="background2" w:themeShade="BF"/>
        </w:rPr>
        <w:t>. Alpha (ozone absorption coefficient) for A, C and D. Beta (Rayleigh Scattering coefficient) for A, C and D. These will not change with time</w:t>
      </w:r>
      <w:r w:rsidR="00583461">
        <w:rPr>
          <w:color w:val="AEAAAA" w:themeColor="background2" w:themeShade="BF"/>
        </w:rPr>
        <w:t xml:space="preserve">, unless we decide to use new constants, in which case, we should change all these lines in all the </w:t>
      </w:r>
      <w:r w:rsidR="009C6CF8">
        <w:rPr>
          <w:color w:val="AEAAAA" w:themeColor="background2" w:themeShade="BF"/>
        </w:rPr>
        <w:t>files and re-analyse historic ozone data.</w:t>
      </w:r>
    </w:p>
    <w:p w14:paraId="2166C184" w14:textId="187B31C8" w:rsidR="006E5553" w:rsidRDefault="006E5553" w:rsidP="006E5553">
      <w:r>
        <w:t>2.370 -0.002043 0.00000295 -0.05383</w:t>
      </w:r>
    </w:p>
    <w:p w14:paraId="49318425" w14:textId="0A0B5C91" w:rsidR="009C6CF8" w:rsidRDefault="0076436B" w:rsidP="0076436B">
      <w:pPr>
        <w:spacing w:line="240" w:lineRule="exact"/>
        <w:rPr>
          <w:color w:val="AEAAAA" w:themeColor="background2" w:themeShade="BF"/>
          <w:lang w:val="fr-FR"/>
        </w:rPr>
      </w:pPr>
      <w:proofErr w:type="gramStart"/>
      <w:r w:rsidRPr="0076436B">
        <w:rPr>
          <w:color w:val="AEAAAA" w:themeColor="background2" w:themeShade="BF"/>
          <w:lang w:val="fr-FR"/>
        </w:rPr>
        <w:t>C' ZB</w:t>
      </w:r>
      <w:proofErr w:type="gramEnd"/>
      <w:r w:rsidRPr="0076436B">
        <w:rPr>
          <w:color w:val="AEAAAA" w:themeColor="background2" w:themeShade="BF"/>
          <w:lang w:val="fr-FR"/>
        </w:rPr>
        <w:t xml:space="preserve"> </w:t>
      </w:r>
      <w:proofErr w:type="spellStart"/>
      <w:r w:rsidRPr="0076436B">
        <w:rPr>
          <w:color w:val="AEAAAA" w:themeColor="background2" w:themeShade="BF"/>
          <w:lang w:val="fr-FR"/>
        </w:rPr>
        <w:t>equation</w:t>
      </w:r>
      <w:proofErr w:type="spellEnd"/>
      <w:r w:rsidRPr="0076436B">
        <w:rPr>
          <w:color w:val="AEAAAA" w:themeColor="background2" w:themeShade="BF"/>
          <w:lang w:val="fr-FR"/>
        </w:rPr>
        <w:t xml:space="preserve"> coefficients</w:t>
      </w:r>
      <w:r w:rsidR="00AB3F3D">
        <w:rPr>
          <w:color w:val="AEAAAA" w:themeColor="background2" w:themeShade="BF"/>
          <w:lang w:val="fr-FR"/>
        </w:rPr>
        <w:t xml:space="preserve">. As </w:t>
      </w:r>
      <w:proofErr w:type="spellStart"/>
      <w:r w:rsidR="00AB3F3D">
        <w:rPr>
          <w:color w:val="AEAAAA" w:themeColor="background2" w:themeShade="BF"/>
          <w:lang w:val="fr-FR"/>
        </w:rPr>
        <w:t>mentioned</w:t>
      </w:r>
      <w:proofErr w:type="spellEnd"/>
      <w:r w:rsidR="00AB3F3D">
        <w:rPr>
          <w:color w:val="AEAAAA" w:themeColor="background2" w:themeShade="BF"/>
          <w:lang w:val="fr-FR"/>
        </w:rPr>
        <w:t xml:space="preserve"> </w:t>
      </w:r>
      <w:proofErr w:type="spellStart"/>
      <w:r w:rsidR="00AB3F3D">
        <w:rPr>
          <w:color w:val="AEAAAA" w:themeColor="background2" w:themeShade="BF"/>
          <w:lang w:val="fr-FR"/>
        </w:rPr>
        <w:t>earlier</w:t>
      </w:r>
      <w:proofErr w:type="spellEnd"/>
      <w:r w:rsidR="00AB3F3D">
        <w:rPr>
          <w:color w:val="AEAAAA" w:themeColor="background2" w:themeShade="BF"/>
          <w:lang w:val="fr-FR"/>
        </w:rPr>
        <w:t xml:space="preserve">, the </w:t>
      </w:r>
      <w:proofErr w:type="gramStart"/>
      <w:r w:rsidR="00AB3F3D">
        <w:rPr>
          <w:color w:val="AEAAAA" w:themeColor="background2" w:themeShade="BF"/>
          <w:lang w:val="fr-FR"/>
        </w:rPr>
        <w:t>C’ observations</w:t>
      </w:r>
      <w:proofErr w:type="gramEnd"/>
      <w:r w:rsidR="00AB3F3D">
        <w:rPr>
          <w:color w:val="AEAAAA" w:themeColor="background2" w:themeShade="BF"/>
          <w:lang w:val="fr-FR"/>
        </w:rPr>
        <w:t xml:space="preserve"> are no longer </w:t>
      </w:r>
      <w:proofErr w:type="spellStart"/>
      <w:r w:rsidR="00AB3F3D">
        <w:rPr>
          <w:color w:val="AEAAAA" w:themeColor="background2" w:themeShade="BF"/>
          <w:lang w:val="fr-FR"/>
        </w:rPr>
        <w:t>performed</w:t>
      </w:r>
      <w:proofErr w:type="spellEnd"/>
      <w:r w:rsidR="00AB3F3D">
        <w:rPr>
          <w:color w:val="AEAAAA" w:themeColor="background2" w:themeShade="BF"/>
          <w:lang w:val="fr-FR"/>
        </w:rPr>
        <w:t xml:space="preserve">. </w:t>
      </w:r>
    </w:p>
    <w:p w14:paraId="5C7381DE" w14:textId="47F86820" w:rsidR="005C6E9C" w:rsidRDefault="006E5553" w:rsidP="006E5553">
      <w:r>
        <w:t>0 54.77 0 1571 -1379 0</w:t>
      </w:r>
    </w:p>
    <w:p w14:paraId="1DAA58D6" w14:textId="58E9F39E" w:rsidR="00186767" w:rsidRDefault="00E14D54" w:rsidP="0040739C">
      <w:pPr>
        <w:spacing w:line="240" w:lineRule="exact"/>
        <w:rPr>
          <w:color w:val="AEAAAA" w:themeColor="background2" w:themeShade="BF"/>
          <w:lang w:val="fr-FR"/>
        </w:rPr>
      </w:pPr>
      <w:r w:rsidRPr="00E14D54">
        <w:rPr>
          <w:color w:val="AEAAAA" w:themeColor="background2" w:themeShade="BF"/>
          <w:lang w:val="fr-FR"/>
        </w:rPr>
        <w:t xml:space="preserve">ADZ </w:t>
      </w:r>
      <w:proofErr w:type="spellStart"/>
      <w:r w:rsidRPr="00E14D54">
        <w:rPr>
          <w:color w:val="AEAAAA" w:themeColor="background2" w:themeShade="BF"/>
          <w:lang w:val="fr-FR"/>
        </w:rPr>
        <w:t>equation</w:t>
      </w:r>
      <w:proofErr w:type="spellEnd"/>
      <w:r w:rsidRPr="00E14D54">
        <w:rPr>
          <w:color w:val="AEAAAA" w:themeColor="background2" w:themeShade="BF"/>
          <w:lang w:val="fr-FR"/>
        </w:rPr>
        <w:t xml:space="preserve"> coefficients</w:t>
      </w:r>
      <w:r w:rsidR="00186767">
        <w:rPr>
          <w:color w:val="AEAAAA" w:themeColor="background2" w:themeShade="BF"/>
          <w:lang w:val="fr-FR"/>
        </w:rPr>
        <w:t xml:space="preserve">. As </w:t>
      </w:r>
      <w:proofErr w:type="spellStart"/>
      <w:r w:rsidR="00186767">
        <w:rPr>
          <w:color w:val="AEAAAA" w:themeColor="background2" w:themeShade="BF"/>
          <w:lang w:val="fr-FR"/>
        </w:rPr>
        <w:t>mentioned</w:t>
      </w:r>
      <w:proofErr w:type="spellEnd"/>
      <w:r w:rsidR="00186767">
        <w:rPr>
          <w:color w:val="AEAAAA" w:themeColor="background2" w:themeShade="BF"/>
          <w:lang w:val="fr-FR"/>
        </w:rPr>
        <w:t xml:space="preserve"> </w:t>
      </w:r>
      <w:proofErr w:type="spellStart"/>
      <w:r w:rsidR="00186767">
        <w:rPr>
          <w:color w:val="AEAAAA" w:themeColor="background2" w:themeShade="BF"/>
          <w:lang w:val="fr-FR"/>
        </w:rPr>
        <w:t>earlier</w:t>
      </w:r>
      <w:proofErr w:type="spellEnd"/>
      <w:r w:rsidR="00186767">
        <w:rPr>
          <w:color w:val="AEAAAA" w:themeColor="background2" w:themeShade="BF"/>
          <w:lang w:val="fr-FR"/>
        </w:rPr>
        <w:t xml:space="preserve">, the </w:t>
      </w:r>
      <w:proofErr w:type="spellStart"/>
      <w:r w:rsidR="00186767">
        <w:rPr>
          <w:color w:val="AEAAAA" w:themeColor="background2" w:themeShade="BF"/>
          <w:lang w:val="fr-FR"/>
        </w:rPr>
        <w:t>equation</w:t>
      </w:r>
      <w:proofErr w:type="spellEnd"/>
      <w:r w:rsidR="00186767">
        <w:rPr>
          <w:color w:val="AEAAAA" w:themeColor="background2" w:themeShade="BF"/>
          <w:lang w:val="fr-FR"/>
        </w:rPr>
        <w:t xml:space="preserve"> </w:t>
      </w:r>
      <w:proofErr w:type="spellStart"/>
      <w:r w:rsidR="00186767">
        <w:rPr>
          <w:color w:val="AEAAAA" w:themeColor="background2" w:themeShade="BF"/>
          <w:lang w:val="fr-FR"/>
        </w:rPr>
        <w:t>is</w:t>
      </w:r>
      <w:proofErr w:type="spellEnd"/>
      <w:r w:rsidR="00186767">
        <w:rPr>
          <w:color w:val="AEAAAA" w:themeColor="background2" w:themeShade="BF"/>
          <w:lang w:val="fr-FR"/>
        </w:rPr>
        <w:t xml:space="preserve"> of the </w:t>
      </w:r>
      <w:proofErr w:type="spellStart"/>
      <w:r w:rsidR="00186767">
        <w:rPr>
          <w:color w:val="AEAAAA" w:themeColor="background2" w:themeShade="BF"/>
          <w:lang w:val="fr-FR"/>
        </w:rPr>
        <w:t>form</w:t>
      </w:r>
      <w:proofErr w:type="spellEnd"/>
      <w:r w:rsidR="00186767">
        <w:rPr>
          <w:color w:val="AEAAAA" w:themeColor="background2" w:themeShade="BF"/>
          <w:lang w:val="fr-FR"/>
        </w:rPr>
        <w:t> :</w:t>
      </w:r>
    </w:p>
    <w:p w14:paraId="2CB04C2F" w14:textId="77777777" w:rsidR="00186767" w:rsidRPr="00065625" w:rsidRDefault="00186767" w:rsidP="00186767">
      <w:pPr>
        <w:rPr>
          <w:color w:val="767171" w:themeColor="background2" w:themeShade="80"/>
        </w:rPr>
      </w:pPr>
      <w:r w:rsidRPr="00065625">
        <w:rPr>
          <w:rStyle w:val="n"/>
          <w:rFonts w:ascii="Courier New" w:hAnsi="Courier New" w:cs="Courier New"/>
          <w:color w:val="767171" w:themeColor="background2" w:themeShade="80"/>
          <w:sz w:val="20"/>
          <w:szCs w:val="20"/>
        </w:rPr>
        <w:lastRenderedPageBreak/>
        <w:t>A</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Pr="00065625">
        <w:rPr>
          <w:rStyle w:val="n"/>
          <w:rFonts w:ascii="Courier New" w:hAnsi="Courier New" w:cs="Courier New"/>
          <w:color w:val="767171" w:themeColor="background2" w:themeShade="80"/>
          <w:sz w:val="20"/>
          <w:szCs w:val="20"/>
        </w:rPr>
        <w:t>B</w:t>
      </w:r>
      <w:r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C</w:t>
      </w:r>
      <w:r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N/MU</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D</w:t>
      </w:r>
      <w:r w:rsidRPr="00065625">
        <w:rPr>
          <w:rStyle w:val="o"/>
          <w:rFonts w:ascii="Courier New" w:hAnsi="Courier New" w:cs="Courier New"/>
          <w:color w:val="767171" w:themeColor="background2" w:themeShade="80"/>
          <w:sz w:val="20"/>
          <w:szCs w:val="20"/>
        </w:rPr>
        <w:t>*</w:t>
      </w:r>
      <w:r w:rsidRPr="00065625">
        <w:rPr>
          <w:rStyle w:val="p"/>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w:t>
      </w:r>
      <w:proofErr w:type="gramStart"/>
      <w:r w:rsidRPr="00065625">
        <w:rPr>
          <w:rStyle w:val="n"/>
          <w:rFonts w:ascii="Courier New" w:hAnsi="Courier New" w:cs="Courier New"/>
          <w:color w:val="767171" w:themeColor="background2" w:themeShade="80"/>
          <w:sz w:val="20"/>
          <w:szCs w:val="20"/>
        </w:rPr>
        <w:t>MU</w:t>
      </w:r>
      <w:r w:rsidRPr="00065625">
        <w:rPr>
          <w:rStyle w:val="p"/>
          <w:rFonts w:ascii="Courier New" w:hAnsi="Courier New" w:cs="Courier New"/>
          <w:color w:val="767171" w:themeColor="background2" w:themeShade="80"/>
          <w:sz w:val="20"/>
          <w:szCs w:val="20"/>
        </w:rPr>
        <w:t>)^</w:t>
      </w:r>
      <w:proofErr w:type="gramEnd"/>
      <w:r w:rsidRPr="00065625">
        <w:rPr>
          <w:rStyle w:val="p"/>
          <w:rFonts w:ascii="Courier New" w:hAnsi="Courier New" w:cs="Courier New"/>
          <w:color w:val="767171" w:themeColor="background2" w:themeShade="80"/>
          <w:sz w:val="20"/>
          <w:szCs w:val="20"/>
        </w:rPr>
        <w:t>2</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Pr="00065625">
        <w:rPr>
          <w:rStyle w:val="n"/>
          <w:rFonts w:ascii="Courier New" w:hAnsi="Courier New" w:cs="Courier New"/>
          <w:color w:val="767171" w:themeColor="background2" w:themeShade="80"/>
          <w:sz w:val="20"/>
          <w:szCs w:val="20"/>
        </w:rPr>
        <w:t>E</w:t>
      </w:r>
      <w:r w:rsidRPr="00065625">
        <w:rPr>
          <w:rStyle w:val="o"/>
          <w:rFonts w:ascii="Courier New" w:hAnsi="Courier New" w:cs="Courier New"/>
          <w:color w:val="767171" w:themeColor="background2" w:themeShade="80"/>
          <w:sz w:val="20"/>
          <w:szCs w:val="20"/>
        </w:rPr>
        <w:t>*(</w:t>
      </w:r>
      <w:r w:rsidRPr="00065625">
        <w:rPr>
          <w:rStyle w:val="n"/>
          <w:rFonts w:ascii="Courier New" w:hAnsi="Courier New" w:cs="Courier New"/>
          <w:color w:val="767171" w:themeColor="background2" w:themeShade="80"/>
          <w:sz w:val="20"/>
          <w:szCs w:val="20"/>
        </w:rPr>
        <w:t>N/MU)^</w:t>
      </w:r>
      <w:r w:rsidRPr="00065625">
        <w:rPr>
          <w:rStyle w:val="mi"/>
          <w:rFonts w:ascii="Courier New" w:hAnsi="Courier New" w:cs="Courier New"/>
          <w:color w:val="767171" w:themeColor="background2" w:themeShade="80"/>
          <w:sz w:val="20"/>
          <w:szCs w:val="20"/>
        </w:rPr>
        <w:t>3</w:t>
      </w:r>
      <w:r w:rsidRPr="00065625">
        <w:rPr>
          <w:rStyle w:val="HTMLCode"/>
          <w:rFonts w:eastAsiaTheme="minorHAnsi"/>
          <w:color w:val="767171" w:themeColor="background2" w:themeShade="80"/>
        </w:rPr>
        <w:t xml:space="preserve"> </w:t>
      </w:r>
      <w:r w:rsidRPr="00065625">
        <w:rPr>
          <w:rStyle w:val="o"/>
          <w:rFonts w:ascii="Courier New" w:hAnsi="Courier New" w:cs="Courier New"/>
          <w:color w:val="767171" w:themeColor="background2" w:themeShade="80"/>
          <w:sz w:val="20"/>
          <w:szCs w:val="20"/>
        </w:rPr>
        <w:t>+</w:t>
      </w:r>
      <w:r w:rsidRPr="00065625">
        <w:rPr>
          <w:rStyle w:val="HTMLCode"/>
          <w:rFonts w:eastAsiaTheme="minorHAnsi"/>
          <w:color w:val="767171" w:themeColor="background2" w:themeShade="80"/>
        </w:rPr>
        <w:t xml:space="preserve"> </w:t>
      </w:r>
      <w:r w:rsidRPr="00065625">
        <w:rPr>
          <w:rStyle w:val="n"/>
          <w:rFonts w:ascii="Courier New" w:hAnsi="Courier New" w:cs="Courier New"/>
          <w:color w:val="767171" w:themeColor="background2" w:themeShade="80"/>
          <w:sz w:val="20"/>
          <w:szCs w:val="20"/>
        </w:rPr>
        <w:t>F</w:t>
      </w:r>
      <w:r w:rsidRPr="00065625">
        <w:rPr>
          <w:rStyle w:val="o"/>
          <w:rFonts w:ascii="Courier New" w:hAnsi="Courier New" w:cs="Courier New"/>
          <w:color w:val="767171" w:themeColor="background2" w:themeShade="80"/>
          <w:sz w:val="20"/>
          <w:szCs w:val="20"/>
        </w:rPr>
        <w:t>/MU</w:t>
      </w:r>
    </w:p>
    <w:p w14:paraId="2233DEB9" w14:textId="58DB4CB7" w:rsidR="00186767" w:rsidRPr="0040739C" w:rsidRDefault="00186767" w:rsidP="0040739C">
      <w:pPr>
        <w:spacing w:line="240" w:lineRule="exact"/>
        <w:rPr>
          <w:color w:val="AEAAAA" w:themeColor="background2" w:themeShade="BF"/>
          <w:lang w:val="fr-FR"/>
        </w:rPr>
      </w:pPr>
      <w:r>
        <w:rPr>
          <w:color w:val="AEAAAA" w:themeColor="background2" w:themeShade="BF"/>
          <w:lang w:val="fr-FR"/>
        </w:rPr>
        <w:t xml:space="preserve">The values </w:t>
      </w:r>
      <w:proofErr w:type="spellStart"/>
      <w:r>
        <w:rPr>
          <w:color w:val="AEAAAA" w:themeColor="background2" w:themeShade="BF"/>
          <w:lang w:val="fr-FR"/>
        </w:rPr>
        <w:t>above</w:t>
      </w:r>
      <w:proofErr w:type="spellEnd"/>
      <w:r>
        <w:rPr>
          <w:color w:val="AEAAAA" w:themeColor="background2" w:themeShade="BF"/>
          <w:lang w:val="fr-FR"/>
        </w:rPr>
        <w:t xml:space="preserve"> </w:t>
      </w:r>
      <w:proofErr w:type="spellStart"/>
      <w:r>
        <w:rPr>
          <w:color w:val="AEAAAA" w:themeColor="background2" w:themeShade="BF"/>
          <w:lang w:val="fr-FR"/>
        </w:rPr>
        <w:t>equate</w:t>
      </w:r>
      <w:proofErr w:type="spellEnd"/>
      <w:r>
        <w:rPr>
          <w:color w:val="AEAAAA" w:themeColor="background2" w:themeShade="BF"/>
          <w:lang w:val="fr-FR"/>
        </w:rPr>
        <w:t xml:space="preserve"> to A, B, C, D, E, F </w:t>
      </w:r>
      <w:proofErr w:type="spellStart"/>
      <w:r>
        <w:rPr>
          <w:color w:val="AEAAAA" w:themeColor="background2" w:themeShade="BF"/>
          <w:lang w:val="fr-FR"/>
        </w:rPr>
        <w:t>respectively</w:t>
      </w:r>
      <w:proofErr w:type="spellEnd"/>
      <w:r>
        <w:rPr>
          <w:color w:val="AEAAAA" w:themeColor="background2" w:themeShade="BF"/>
          <w:lang w:val="fr-FR"/>
        </w:rPr>
        <w:t xml:space="preserve">. </w:t>
      </w:r>
      <w:proofErr w:type="spellStart"/>
      <w:r>
        <w:rPr>
          <w:color w:val="AEAAAA" w:themeColor="background2" w:themeShade="BF"/>
          <w:lang w:val="fr-FR"/>
        </w:rPr>
        <w:t>However</w:t>
      </w:r>
      <w:proofErr w:type="spellEnd"/>
      <w:r>
        <w:rPr>
          <w:color w:val="AEAAAA" w:themeColor="background2" w:themeShade="BF"/>
          <w:lang w:val="fr-FR"/>
        </w:rPr>
        <w:t xml:space="preserve">, A </w:t>
      </w:r>
      <w:proofErr w:type="spellStart"/>
      <w:r>
        <w:rPr>
          <w:color w:val="AEAAAA" w:themeColor="background2" w:themeShade="BF"/>
          <w:lang w:val="fr-FR"/>
        </w:rPr>
        <w:t>is</w:t>
      </w:r>
      <w:proofErr w:type="spellEnd"/>
      <w:r>
        <w:rPr>
          <w:color w:val="AEAAAA" w:themeColor="background2" w:themeShade="BF"/>
          <w:lang w:val="fr-FR"/>
        </w:rPr>
        <w:t xml:space="preserve"> </w:t>
      </w:r>
      <w:proofErr w:type="spellStart"/>
      <w:r>
        <w:rPr>
          <w:color w:val="AEAAAA" w:themeColor="background2" w:themeShade="BF"/>
          <w:lang w:val="fr-FR"/>
        </w:rPr>
        <w:t>zero</w:t>
      </w:r>
      <w:proofErr w:type="spellEnd"/>
      <w:r>
        <w:rPr>
          <w:color w:val="AEAAAA" w:themeColor="background2" w:themeShade="BF"/>
          <w:lang w:val="fr-FR"/>
        </w:rPr>
        <w:t xml:space="preserve"> as a </w:t>
      </w:r>
      <w:proofErr w:type="spellStart"/>
      <w:r>
        <w:rPr>
          <w:color w:val="AEAAAA" w:themeColor="background2" w:themeShade="BF"/>
          <w:lang w:val="fr-FR"/>
        </w:rPr>
        <w:t>placeholder</w:t>
      </w:r>
      <w:proofErr w:type="spellEnd"/>
      <w:r>
        <w:rPr>
          <w:color w:val="AEAAAA" w:themeColor="background2" w:themeShade="BF"/>
          <w:lang w:val="fr-FR"/>
        </w:rPr>
        <w:t xml:space="preserve"> </w:t>
      </w:r>
      <w:proofErr w:type="spellStart"/>
      <w:r>
        <w:rPr>
          <w:color w:val="AEAAAA" w:themeColor="background2" w:themeShade="BF"/>
          <w:lang w:val="fr-FR"/>
        </w:rPr>
        <w:t>only</w:t>
      </w:r>
      <w:proofErr w:type="spellEnd"/>
      <w:r>
        <w:rPr>
          <w:color w:val="AEAAAA" w:themeColor="background2" w:themeShade="BF"/>
          <w:lang w:val="fr-FR"/>
        </w:rPr>
        <w:t xml:space="preserve">, as </w:t>
      </w:r>
      <w:proofErr w:type="spellStart"/>
      <w:r>
        <w:rPr>
          <w:color w:val="AEAAAA" w:themeColor="background2" w:themeShade="BF"/>
          <w:lang w:val="fr-FR"/>
        </w:rPr>
        <w:t>this</w:t>
      </w:r>
      <w:proofErr w:type="spellEnd"/>
      <w:r>
        <w:rPr>
          <w:color w:val="AEAAAA" w:themeColor="background2" w:themeShade="BF"/>
          <w:lang w:val="fr-FR"/>
        </w:rPr>
        <w:t xml:space="preserve"> </w:t>
      </w:r>
      <w:proofErr w:type="spellStart"/>
      <w:r>
        <w:rPr>
          <w:color w:val="AEAAAA" w:themeColor="background2" w:themeShade="BF"/>
          <w:lang w:val="fr-FR"/>
        </w:rPr>
        <w:t>is</w:t>
      </w:r>
      <w:proofErr w:type="spellEnd"/>
      <w:r>
        <w:rPr>
          <w:color w:val="AEAAAA" w:themeColor="background2" w:themeShade="BF"/>
          <w:lang w:val="fr-FR"/>
        </w:rPr>
        <w:t xml:space="preserve"> </w:t>
      </w:r>
      <w:proofErr w:type="spellStart"/>
      <w:r>
        <w:rPr>
          <w:color w:val="AEAAAA" w:themeColor="background2" w:themeShade="BF"/>
          <w:lang w:val="fr-FR"/>
        </w:rPr>
        <w:t>updated</w:t>
      </w:r>
      <w:proofErr w:type="spellEnd"/>
      <w:r>
        <w:rPr>
          <w:color w:val="AEAAAA" w:themeColor="background2" w:themeShade="BF"/>
          <w:lang w:val="fr-FR"/>
        </w:rPr>
        <w:t xml:space="preserve"> </w:t>
      </w:r>
      <w:proofErr w:type="spellStart"/>
      <w:r>
        <w:rPr>
          <w:color w:val="AEAAAA" w:themeColor="background2" w:themeShade="BF"/>
          <w:lang w:val="fr-FR"/>
        </w:rPr>
        <w:t>annually</w:t>
      </w:r>
      <w:proofErr w:type="spellEnd"/>
      <w:r>
        <w:rPr>
          <w:color w:val="AEAAAA" w:themeColor="background2" w:themeShade="BF"/>
          <w:lang w:val="fr-FR"/>
        </w:rPr>
        <w:t xml:space="preserve"> in the </w:t>
      </w:r>
      <w:proofErr w:type="spellStart"/>
      <w:r w:rsidR="00C2602D">
        <w:rPr>
          <w:color w:val="AEAAAA" w:themeColor="background2" w:themeShade="BF"/>
          <w:lang w:val="fr-FR"/>
        </w:rPr>
        <w:t>annual</w:t>
      </w:r>
      <w:proofErr w:type="spellEnd"/>
      <w:r w:rsidR="00C2602D">
        <w:rPr>
          <w:color w:val="AEAAAA" w:themeColor="background2" w:themeShade="BF"/>
          <w:lang w:val="fr-FR"/>
        </w:rPr>
        <w:t xml:space="preserve"> file. </w:t>
      </w:r>
    </w:p>
    <w:p w14:paraId="61BA7311" w14:textId="156A1B24" w:rsidR="006E5553" w:rsidRDefault="006E5553" w:rsidP="006E5553">
      <w:r>
        <w:t xml:space="preserve">0 145.6 1554 0 </w:t>
      </w:r>
      <w:proofErr w:type="gramStart"/>
      <w:r>
        <w:t>0  43.05</w:t>
      </w:r>
      <w:proofErr w:type="gramEnd"/>
    </w:p>
    <w:p w14:paraId="229FF4AB" w14:textId="664958F0" w:rsidR="00E14D54" w:rsidRPr="0040739C" w:rsidRDefault="00684BBD" w:rsidP="0040739C">
      <w:pPr>
        <w:spacing w:line="240" w:lineRule="exact"/>
        <w:rPr>
          <w:color w:val="AEAAAA" w:themeColor="background2" w:themeShade="BF"/>
          <w:lang w:val="fr-FR"/>
        </w:rPr>
      </w:pPr>
      <w:r w:rsidRPr="00684BBD">
        <w:rPr>
          <w:color w:val="AEAAAA" w:themeColor="background2" w:themeShade="BF"/>
          <w:lang w:val="fr-FR"/>
        </w:rPr>
        <w:t xml:space="preserve">CDZ </w:t>
      </w:r>
      <w:proofErr w:type="spellStart"/>
      <w:r w:rsidRPr="00684BBD">
        <w:rPr>
          <w:color w:val="AEAAAA" w:themeColor="background2" w:themeShade="BF"/>
          <w:lang w:val="fr-FR"/>
        </w:rPr>
        <w:t>equation</w:t>
      </w:r>
      <w:proofErr w:type="spellEnd"/>
      <w:r w:rsidRPr="00684BBD">
        <w:rPr>
          <w:color w:val="AEAAAA" w:themeColor="background2" w:themeShade="BF"/>
          <w:lang w:val="fr-FR"/>
        </w:rPr>
        <w:t xml:space="preserve"> coefficients</w:t>
      </w:r>
      <w:r w:rsidR="00C2602D">
        <w:rPr>
          <w:color w:val="AEAAAA" w:themeColor="background2" w:themeShade="BF"/>
          <w:lang w:val="fr-FR"/>
        </w:rPr>
        <w:t xml:space="preserve">, </w:t>
      </w:r>
      <w:proofErr w:type="spellStart"/>
      <w:r w:rsidR="00C2602D">
        <w:rPr>
          <w:color w:val="AEAAAA" w:themeColor="background2" w:themeShade="BF"/>
          <w:lang w:val="fr-FR"/>
        </w:rPr>
        <w:t>relating</w:t>
      </w:r>
      <w:proofErr w:type="spellEnd"/>
      <w:r w:rsidR="00C2602D">
        <w:rPr>
          <w:color w:val="AEAAAA" w:themeColor="background2" w:themeShade="BF"/>
          <w:lang w:val="fr-FR"/>
        </w:rPr>
        <w:t xml:space="preserve"> to A, B, C, D, E, F as </w:t>
      </w:r>
      <w:proofErr w:type="spellStart"/>
      <w:r w:rsidR="00C2602D">
        <w:rPr>
          <w:color w:val="AEAAAA" w:themeColor="background2" w:themeShade="BF"/>
          <w:lang w:val="fr-FR"/>
        </w:rPr>
        <w:t>with</w:t>
      </w:r>
      <w:proofErr w:type="spellEnd"/>
      <w:r w:rsidR="00C2602D">
        <w:rPr>
          <w:color w:val="AEAAAA" w:themeColor="background2" w:themeShade="BF"/>
          <w:lang w:val="fr-FR"/>
        </w:rPr>
        <w:t xml:space="preserve"> the ADZ constants. </w:t>
      </w:r>
    </w:p>
    <w:p w14:paraId="48DD2C91" w14:textId="618683CC" w:rsidR="006E5553" w:rsidRDefault="006E5553" w:rsidP="006E5553">
      <w:r>
        <w:t xml:space="preserve">0 124.4 871.9 0 </w:t>
      </w:r>
      <w:proofErr w:type="gramStart"/>
      <w:r>
        <w:t>0  182.1</w:t>
      </w:r>
      <w:proofErr w:type="gramEnd"/>
    </w:p>
    <w:p w14:paraId="007B22B9" w14:textId="70387D1F" w:rsidR="00684BBD" w:rsidRPr="0040739C" w:rsidRDefault="008F1EEF" w:rsidP="0040739C">
      <w:pPr>
        <w:spacing w:line="240" w:lineRule="exact"/>
        <w:rPr>
          <w:color w:val="AEAAAA" w:themeColor="background2" w:themeShade="BF"/>
          <w:lang w:val="fr-FR"/>
        </w:rPr>
      </w:pPr>
      <w:r w:rsidRPr="008F1EEF">
        <w:rPr>
          <w:color w:val="AEAAAA" w:themeColor="background2" w:themeShade="BF"/>
          <w:lang w:val="fr-FR"/>
        </w:rPr>
        <w:t xml:space="preserve">CZ </w:t>
      </w:r>
      <w:proofErr w:type="spellStart"/>
      <w:r w:rsidRPr="008F1EEF">
        <w:rPr>
          <w:color w:val="AEAAAA" w:themeColor="background2" w:themeShade="BF"/>
          <w:lang w:val="fr-FR"/>
        </w:rPr>
        <w:t>equation</w:t>
      </w:r>
      <w:proofErr w:type="spellEnd"/>
      <w:r w:rsidRPr="008F1EEF">
        <w:rPr>
          <w:color w:val="AEAAAA" w:themeColor="background2" w:themeShade="BF"/>
          <w:lang w:val="fr-FR"/>
        </w:rPr>
        <w:t xml:space="preserve"> coefficients</w:t>
      </w:r>
      <w:r w:rsidR="00C2602D">
        <w:rPr>
          <w:color w:val="AEAAAA" w:themeColor="background2" w:themeShade="BF"/>
          <w:lang w:val="fr-FR"/>
        </w:rPr>
        <w:t xml:space="preserve">, </w:t>
      </w:r>
      <w:proofErr w:type="spellStart"/>
      <w:r w:rsidR="00C2602D">
        <w:rPr>
          <w:color w:val="AEAAAA" w:themeColor="background2" w:themeShade="BF"/>
          <w:lang w:val="fr-FR"/>
        </w:rPr>
        <w:t>relating</w:t>
      </w:r>
      <w:proofErr w:type="spellEnd"/>
      <w:r w:rsidR="00C2602D">
        <w:rPr>
          <w:color w:val="AEAAAA" w:themeColor="background2" w:themeShade="BF"/>
          <w:lang w:val="fr-FR"/>
        </w:rPr>
        <w:t xml:space="preserve"> to A, B, C, D, E, F as </w:t>
      </w:r>
      <w:proofErr w:type="spellStart"/>
      <w:r w:rsidR="00C2602D">
        <w:rPr>
          <w:color w:val="AEAAAA" w:themeColor="background2" w:themeShade="BF"/>
          <w:lang w:val="fr-FR"/>
        </w:rPr>
        <w:t>with</w:t>
      </w:r>
      <w:proofErr w:type="spellEnd"/>
      <w:r w:rsidR="00C2602D">
        <w:rPr>
          <w:color w:val="AEAAAA" w:themeColor="background2" w:themeShade="BF"/>
          <w:lang w:val="fr-FR"/>
        </w:rPr>
        <w:t xml:space="preserve"> the ADZ constants.</w:t>
      </w:r>
    </w:p>
    <w:p w14:paraId="680384E6" w14:textId="40FB27D2" w:rsidR="006E5553" w:rsidRDefault="006E5553" w:rsidP="006E5553">
      <w:r>
        <w:t>0 2583 -564.4 1111 0 0</w:t>
      </w:r>
    </w:p>
    <w:p w14:paraId="7E3387EA" w14:textId="7F984F6C" w:rsidR="008F1EEF" w:rsidRPr="0040739C" w:rsidRDefault="0016435B" w:rsidP="0040739C">
      <w:pPr>
        <w:spacing w:line="240" w:lineRule="exact"/>
        <w:rPr>
          <w:color w:val="AEAAAA" w:themeColor="background2" w:themeShade="BF"/>
          <w:lang w:val="fr-FR"/>
        </w:rPr>
      </w:pPr>
      <w:r w:rsidRPr="0016435B">
        <w:rPr>
          <w:color w:val="AEAAAA" w:themeColor="background2" w:themeShade="BF"/>
          <w:lang w:val="fr-FR"/>
        </w:rPr>
        <w:t xml:space="preserve">CDZ high mu </w:t>
      </w:r>
      <w:proofErr w:type="spellStart"/>
      <w:r w:rsidRPr="0016435B">
        <w:rPr>
          <w:color w:val="AEAAAA" w:themeColor="background2" w:themeShade="BF"/>
          <w:lang w:val="fr-FR"/>
        </w:rPr>
        <w:t>equation</w:t>
      </w:r>
      <w:proofErr w:type="spellEnd"/>
      <w:r w:rsidRPr="0016435B">
        <w:rPr>
          <w:color w:val="AEAAAA" w:themeColor="background2" w:themeShade="BF"/>
          <w:lang w:val="fr-FR"/>
        </w:rPr>
        <w:t xml:space="preserve"> coefficients</w:t>
      </w:r>
      <w:r w:rsidR="00C2602D">
        <w:rPr>
          <w:color w:val="AEAAAA" w:themeColor="background2" w:themeShade="BF"/>
          <w:lang w:val="fr-FR"/>
        </w:rPr>
        <w:t xml:space="preserve">, </w:t>
      </w:r>
      <w:proofErr w:type="spellStart"/>
      <w:r w:rsidR="00C2602D">
        <w:rPr>
          <w:color w:val="AEAAAA" w:themeColor="background2" w:themeShade="BF"/>
          <w:lang w:val="fr-FR"/>
        </w:rPr>
        <w:t>relating</w:t>
      </w:r>
      <w:proofErr w:type="spellEnd"/>
      <w:r w:rsidR="00C2602D">
        <w:rPr>
          <w:color w:val="AEAAAA" w:themeColor="background2" w:themeShade="BF"/>
          <w:lang w:val="fr-FR"/>
        </w:rPr>
        <w:t xml:space="preserve"> to A, B, C, D, E, F as </w:t>
      </w:r>
      <w:proofErr w:type="spellStart"/>
      <w:r w:rsidR="00C2602D">
        <w:rPr>
          <w:color w:val="AEAAAA" w:themeColor="background2" w:themeShade="BF"/>
          <w:lang w:val="fr-FR"/>
        </w:rPr>
        <w:t>with</w:t>
      </w:r>
      <w:proofErr w:type="spellEnd"/>
      <w:r w:rsidR="00C2602D">
        <w:rPr>
          <w:color w:val="AEAAAA" w:themeColor="background2" w:themeShade="BF"/>
          <w:lang w:val="fr-FR"/>
        </w:rPr>
        <w:t xml:space="preserve"> the ADZ constants.</w:t>
      </w:r>
    </w:p>
    <w:p w14:paraId="6A0E5DAB" w14:textId="77777777" w:rsidR="006E5553" w:rsidRDefault="006E5553" w:rsidP="006E5553">
      <w:r>
        <w:t>-0.318 -0.232 -0.149 -0.066 0.016 0.098 0.179 0.259 0.340 0.421</w:t>
      </w:r>
    </w:p>
    <w:p w14:paraId="442C5B76" w14:textId="77777777" w:rsidR="006E5553" w:rsidRDefault="006E5553" w:rsidP="006E5553">
      <w:r>
        <w:t>0.505 0.590 0.677 0.765 0.854 0.943 1.034 1.125 1.217 1.311</w:t>
      </w:r>
    </w:p>
    <w:p w14:paraId="74BD9EBF" w14:textId="0DED6459" w:rsidR="006E5553" w:rsidRDefault="006E5553" w:rsidP="006E5553">
      <w:r>
        <w:t>1.408 1.506 1.607 1.710 1.813 1.918 2.021 2.124 2.223 2.321 2.418</w:t>
      </w:r>
    </w:p>
    <w:p w14:paraId="672F5EC8" w14:textId="65EF8455" w:rsidR="004715E5" w:rsidRPr="004715E5" w:rsidRDefault="004715E5" w:rsidP="00B22627">
      <w:pPr>
        <w:spacing w:line="240" w:lineRule="exact"/>
        <w:rPr>
          <w:color w:val="AEAAAA" w:themeColor="background2" w:themeShade="BF"/>
        </w:rPr>
      </w:pPr>
      <w:r w:rsidRPr="00B22627">
        <w:rPr>
          <w:color w:val="AEAAAA" w:themeColor="background2" w:themeShade="BF"/>
        </w:rPr>
        <w:t>R-to-N table for A</w:t>
      </w:r>
      <w:r w:rsidR="00B22627" w:rsidRPr="00B22627">
        <w:rPr>
          <w:color w:val="AEAAAA" w:themeColor="background2" w:themeShade="BF"/>
        </w:rPr>
        <w:t xml:space="preserve"> at </w:t>
      </w:r>
      <w:proofErr w:type="gramStart"/>
      <w:r w:rsidR="00B22627" w:rsidRPr="00B22627">
        <w:rPr>
          <w:color w:val="AEAAAA" w:themeColor="background2" w:themeShade="BF"/>
        </w:rPr>
        <w:t>10 degree</w:t>
      </w:r>
      <w:proofErr w:type="gramEnd"/>
      <w:r w:rsidR="00B22627" w:rsidRPr="00B22627">
        <w:rPr>
          <w:color w:val="AEAAAA" w:themeColor="background2" w:themeShade="BF"/>
        </w:rPr>
        <w:t xml:space="preserve"> intervals from 0 to 300°.</w:t>
      </w:r>
    </w:p>
    <w:p w14:paraId="29800045" w14:textId="77777777" w:rsidR="006E5553" w:rsidRDefault="006E5553" w:rsidP="006E5553">
      <w:r>
        <w:t xml:space="preserve">-0.225 -0.142 -0.057 0.026 0.110 0.190 0.272 0.352 0.433 0.514 </w:t>
      </w:r>
    </w:p>
    <w:p w14:paraId="2E972CB6" w14:textId="77777777" w:rsidR="006E5553" w:rsidRDefault="006E5553" w:rsidP="006E5553">
      <w:r>
        <w:t>0.597 0.683 0.769 0.856 0.944 1.033 1.121 1.212 1.303 1.396</w:t>
      </w:r>
    </w:p>
    <w:p w14:paraId="789B0D31" w14:textId="037BB86D" w:rsidR="006E5553" w:rsidRDefault="006E5553" w:rsidP="006E5553">
      <w:r>
        <w:t>1.490 1.588 1.688 1.788 1.889 1.993 2.095 2.195 2.294 2.390 2.482</w:t>
      </w:r>
    </w:p>
    <w:p w14:paraId="3C5EDBE7" w14:textId="46866A8A" w:rsidR="004715E5" w:rsidRPr="004715E5" w:rsidRDefault="004715E5" w:rsidP="00B22627">
      <w:pPr>
        <w:spacing w:line="240" w:lineRule="exact"/>
        <w:rPr>
          <w:color w:val="AEAAAA" w:themeColor="background2" w:themeShade="BF"/>
        </w:rPr>
      </w:pPr>
      <w:r w:rsidRPr="00B22627">
        <w:rPr>
          <w:color w:val="AEAAAA" w:themeColor="background2" w:themeShade="BF"/>
        </w:rPr>
        <w:t>R-to-N table for C</w:t>
      </w:r>
      <w:r w:rsidR="00B22627" w:rsidRPr="00B22627">
        <w:rPr>
          <w:color w:val="AEAAAA" w:themeColor="background2" w:themeShade="BF"/>
        </w:rPr>
        <w:t xml:space="preserve"> at </w:t>
      </w:r>
      <w:proofErr w:type="gramStart"/>
      <w:r w:rsidR="00B22627" w:rsidRPr="00B22627">
        <w:rPr>
          <w:color w:val="AEAAAA" w:themeColor="background2" w:themeShade="BF"/>
        </w:rPr>
        <w:t>10 degree</w:t>
      </w:r>
      <w:proofErr w:type="gramEnd"/>
      <w:r w:rsidR="00B22627" w:rsidRPr="00B22627">
        <w:rPr>
          <w:color w:val="AEAAAA" w:themeColor="background2" w:themeShade="BF"/>
        </w:rPr>
        <w:t xml:space="preserve"> intervals from 0 to 300°.</w:t>
      </w:r>
    </w:p>
    <w:p w14:paraId="6F561126" w14:textId="77777777" w:rsidR="006E5553" w:rsidRDefault="006E5553" w:rsidP="006E5553">
      <w:r>
        <w:t>-0.221 -0.136 -0.052 0.033 0.116 0.198 0.279 0.360 0.441 0.523</w:t>
      </w:r>
    </w:p>
    <w:p w14:paraId="53DCE4DA" w14:textId="77777777" w:rsidR="006E5553" w:rsidRDefault="006E5553" w:rsidP="006E5553">
      <w:r>
        <w:t>0.605 0.690 0.775 0.863 0.950 1.038 1.126 1.216 1.307 1.398</w:t>
      </w:r>
    </w:p>
    <w:p w14:paraId="014B904B" w14:textId="3BE21CDC" w:rsidR="00864BCE" w:rsidRDefault="006E5553" w:rsidP="006E5553">
      <w:r>
        <w:t>1.492 1.587 1.686 1.785 1.885 1.985 2.085 2.185 2.282 2.374 2.465</w:t>
      </w:r>
    </w:p>
    <w:p w14:paraId="56B4ACF3" w14:textId="18953D2D" w:rsidR="00B22627" w:rsidRPr="00B22627" w:rsidRDefault="004715E5" w:rsidP="00B22627">
      <w:pPr>
        <w:spacing w:line="240" w:lineRule="exact"/>
        <w:rPr>
          <w:color w:val="AEAAAA" w:themeColor="background2" w:themeShade="BF"/>
        </w:rPr>
      </w:pPr>
      <w:r w:rsidRPr="00B22627">
        <w:rPr>
          <w:color w:val="AEAAAA" w:themeColor="background2" w:themeShade="BF"/>
        </w:rPr>
        <w:t>R-to-N tables for D</w:t>
      </w:r>
      <w:r w:rsidR="00B22627" w:rsidRPr="00B22627">
        <w:rPr>
          <w:color w:val="AEAAAA" w:themeColor="background2" w:themeShade="BF"/>
        </w:rPr>
        <w:t xml:space="preserve"> at </w:t>
      </w:r>
      <w:proofErr w:type="gramStart"/>
      <w:r w:rsidR="00B22627" w:rsidRPr="00B22627">
        <w:rPr>
          <w:color w:val="AEAAAA" w:themeColor="background2" w:themeShade="BF"/>
        </w:rPr>
        <w:t>10 degree</w:t>
      </w:r>
      <w:proofErr w:type="gramEnd"/>
      <w:r w:rsidR="00B22627" w:rsidRPr="00B22627">
        <w:rPr>
          <w:color w:val="AEAAAA" w:themeColor="background2" w:themeShade="BF"/>
        </w:rPr>
        <w:t xml:space="preserve"> intervals from 0 to 300°.</w:t>
      </w:r>
    </w:p>
    <w:p w14:paraId="2F5515DB" w14:textId="78739E67" w:rsidR="00864BCE" w:rsidRDefault="00681FD7">
      <w:r>
        <w:t>N</w:t>
      </w:r>
      <w:r w:rsidR="00567CDA">
        <w:t>otes and ideas for future development:</w:t>
      </w:r>
    </w:p>
    <w:p w14:paraId="544D46C8" w14:textId="50C47310" w:rsidR="00862EAC" w:rsidRDefault="00862EAC" w:rsidP="00862EAC">
      <w:pPr>
        <w:spacing w:line="240" w:lineRule="exact"/>
      </w:pPr>
      <w:r>
        <w:t>Note that the initial value in each of the zenith equations is over-written by the value in the annual file and can be set to 0.</w:t>
      </w:r>
      <w:r w:rsidR="00B23FA7">
        <w:t xml:space="preserve"> It is worth noting as well that the </w:t>
      </w:r>
      <w:r w:rsidR="00523DF6">
        <w:t xml:space="preserve">equation coefficients for </w:t>
      </w:r>
      <w:r w:rsidR="00B23FA7">
        <w:t>CD</w:t>
      </w:r>
      <w:r w:rsidR="009C48FA">
        <w:t xml:space="preserve"> Direct Sun observations </w:t>
      </w:r>
      <w:r w:rsidR="00523DF6">
        <w:t xml:space="preserve">at high mu values are directly coded into the </w:t>
      </w:r>
      <w:r w:rsidR="00296B68">
        <w:t xml:space="preserve">processing software (in both Jon Shanklin’s PASCAL code and the </w:t>
      </w:r>
      <w:r w:rsidR="00B46173">
        <w:t xml:space="preserve">Python code). </w:t>
      </w:r>
    </w:p>
    <w:p w14:paraId="71E19557" w14:textId="1634ED4E" w:rsidR="00567CDA" w:rsidRDefault="00567CDA" w:rsidP="00567CDA">
      <w:pPr>
        <w:rPr>
          <w:color w:val="000000" w:themeColor="text1"/>
        </w:rPr>
      </w:pPr>
      <w:r>
        <w:rPr>
          <w:color w:val="000000" w:themeColor="text1"/>
        </w:rPr>
        <w:t>The lines that are effectively a notepad for change</w:t>
      </w:r>
      <w:r w:rsidRPr="00567CDA">
        <w:rPr>
          <w:color w:val="000000" w:themeColor="text1"/>
        </w:rPr>
        <w:t xml:space="preserve"> tracking could be made redundant by taking all the constant files and placing them in a single file of the format </w:t>
      </w:r>
      <w:proofErr w:type="gramStart"/>
      <w:r w:rsidRPr="00567CDA">
        <w:rPr>
          <w:color w:val="000000" w:themeColor="text1"/>
        </w:rPr>
        <w:t>“.json</w:t>
      </w:r>
      <w:proofErr w:type="gramEnd"/>
      <w:r w:rsidRPr="00567CDA">
        <w:rPr>
          <w:color w:val="000000" w:themeColor="text1"/>
        </w:rPr>
        <w:t xml:space="preserve">”. These files are designed to be easily read by both humans and computers and could be easily added to and updated year by year. In this format, historical values could be seen alongside one another more easily, so these lines would become redundant. </w:t>
      </w:r>
      <w:r w:rsidR="002B482C">
        <w:rPr>
          <w:color w:val="000000" w:themeColor="text1"/>
        </w:rPr>
        <w:t xml:space="preserve">Furthermore, if better ozone absorption constants were found, these could be updated once, rather than being changed for all the files across all the years before reprocessing took place. </w:t>
      </w:r>
    </w:p>
    <w:p w14:paraId="07808A9A" w14:textId="44091F22" w:rsidR="00F36EB3" w:rsidRPr="00567CDA" w:rsidRDefault="00F36EB3" w:rsidP="00567CDA">
      <w:pPr>
        <w:rPr>
          <w:color w:val="000000" w:themeColor="text1"/>
        </w:rPr>
      </w:pPr>
      <w:r>
        <w:rPr>
          <w:color w:val="000000" w:themeColor="text1"/>
        </w:rPr>
        <w:t xml:space="preserve">Finally, there is potential to replace any redundant values for a specific year with a placeholder value. For </w:t>
      </w:r>
      <w:proofErr w:type="gramStart"/>
      <w:r>
        <w:rPr>
          <w:color w:val="000000" w:themeColor="text1"/>
        </w:rPr>
        <w:t>example</w:t>
      </w:r>
      <w:proofErr w:type="gramEnd"/>
      <w:r>
        <w:rPr>
          <w:color w:val="000000" w:themeColor="text1"/>
        </w:rPr>
        <w:t xml:space="preserve"> in years where </w:t>
      </w:r>
      <w:r w:rsidR="00681FD7">
        <w:rPr>
          <w:color w:val="000000" w:themeColor="text1"/>
        </w:rPr>
        <w:t xml:space="preserve">no C’ </w:t>
      </w:r>
      <w:proofErr w:type="spellStart"/>
      <w:r w:rsidR="00681FD7">
        <w:rPr>
          <w:color w:val="000000" w:themeColor="text1"/>
        </w:rPr>
        <w:t>obs</w:t>
      </w:r>
      <w:proofErr w:type="spellEnd"/>
      <w:r w:rsidR="00681FD7">
        <w:rPr>
          <w:color w:val="000000" w:themeColor="text1"/>
        </w:rPr>
        <w:t xml:space="preserve"> were taken or in years where the NiSO4 filters were taken out, these values could be replaced with a dummy variable (e.g. -999) and so the annual files for each instrument could act as a record of when certain changes took place. </w:t>
      </w:r>
    </w:p>
    <w:p w14:paraId="1B7EFDF6" w14:textId="77777777" w:rsidR="00567CDA" w:rsidRDefault="00567CDA" w:rsidP="00862EAC">
      <w:pPr>
        <w:spacing w:line="240" w:lineRule="exact"/>
      </w:pPr>
    </w:p>
    <w:p w14:paraId="3777ECB8" w14:textId="77777777" w:rsidR="00EE1BC1" w:rsidRDefault="00EE1BC1"/>
    <w:sectPr w:rsidR="00EE1B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Eveson - UKRI BAS" w:date="2021-07-15T10:29:00Z" w:initials="JEUB">
    <w:p w14:paraId="76BF4747" w14:textId="59678885" w:rsidR="00E4503D" w:rsidRDefault="00E4503D">
      <w:pPr>
        <w:pStyle w:val="CommentText"/>
      </w:pPr>
      <w:r>
        <w:rPr>
          <w:rStyle w:val="CommentReference"/>
        </w:rPr>
        <w:annotationRef/>
      </w:r>
      <w:r>
        <w:t xml:space="preserve">Jon – are the </w:t>
      </w:r>
      <w:r w:rsidR="00F761FB">
        <w:t>NiSO4 filter values</w:t>
      </w:r>
      <w:r w:rsidR="007758FF">
        <w:t xml:space="preserve"> corrections to the N values for each wavelength?</w:t>
      </w:r>
    </w:p>
  </w:comment>
  <w:comment w:id="1" w:author="Joshua Eveson - UKRI BAS" w:date="2021-07-15T11:19:00Z" w:initials="JEUB">
    <w:p w14:paraId="40C40893" w14:textId="2981E435" w:rsidR="000E446D" w:rsidRDefault="000E446D">
      <w:pPr>
        <w:pStyle w:val="CommentText"/>
      </w:pPr>
      <w:r>
        <w:rPr>
          <w:rStyle w:val="CommentReference"/>
        </w:rPr>
        <w:annotationRef/>
      </w:r>
      <w:r>
        <w:t xml:space="preserve">How is this number used for historic </w:t>
      </w:r>
      <w:r w:rsidR="00075CC3">
        <w:t xml:space="preserve">data </w:t>
      </w:r>
      <w:r>
        <w:t>where C’</w:t>
      </w:r>
      <w:r w:rsidR="00075CC3">
        <w:t xml:space="preserve"> </w:t>
      </w:r>
      <w:proofErr w:type="spellStart"/>
      <w:r w:rsidR="00075CC3">
        <w:t>obs</w:t>
      </w:r>
      <w:proofErr w:type="spellEnd"/>
      <w:r w:rsidR="00075CC3">
        <w:t xml:space="preserve"> were taken?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F4747" w15:done="0"/>
  <w15:commentEx w15:paraId="40C408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8C78" w16cex:dateUtc="2021-07-15T09:29:00Z"/>
  <w16cex:commentExtensible w16cex:durableId="249A985C" w16cex:dateUtc="2021-07-15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F4747" w16cid:durableId="249A8C78"/>
  <w16cid:commentId w16cid:paraId="40C40893" w16cid:durableId="249A9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 Eveson - UKRI BAS">
    <w15:presenceInfo w15:providerId="AD" w15:userId="S::joson@bas.ac.uk::9b547941-8ba7-4048-8008-b340a23fe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C1"/>
    <w:rsid w:val="00000930"/>
    <w:rsid w:val="00004E05"/>
    <w:rsid w:val="000600B4"/>
    <w:rsid w:val="00065625"/>
    <w:rsid w:val="00075CC3"/>
    <w:rsid w:val="000A1944"/>
    <w:rsid w:val="000A2A7A"/>
    <w:rsid w:val="000B2B1F"/>
    <w:rsid w:val="000D44B8"/>
    <w:rsid w:val="000E3C70"/>
    <w:rsid w:val="000E446D"/>
    <w:rsid w:val="00101A05"/>
    <w:rsid w:val="00113DA8"/>
    <w:rsid w:val="00130FE0"/>
    <w:rsid w:val="001317AC"/>
    <w:rsid w:val="00146CD8"/>
    <w:rsid w:val="00157D2D"/>
    <w:rsid w:val="0016435B"/>
    <w:rsid w:val="001722AC"/>
    <w:rsid w:val="00173A5D"/>
    <w:rsid w:val="001863BC"/>
    <w:rsid w:val="00186767"/>
    <w:rsid w:val="001B6784"/>
    <w:rsid w:val="001E121D"/>
    <w:rsid w:val="00231691"/>
    <w:rsid w:val="00246609"/>
    <w:rsid w:val="002812BB"/>
    <w:rsid w:val="002821F0"/>
    <w:rsid w:val="00296B68"/>
    <w:rsid w:val="002B1621"/>
    <w:rsid w:val="002B482C"/>
    <w:rsid w:val="002E66CB"/>
    <w:rsid w:val="002F45C7"/>
    <w:rsid w:val="00321A2E"/>
    <w:rsid w:val="00323A13"/>
    <w:rsid w:val="0035107C"/>
    <w:rsid w:val="0037253A"/>
    <w:rsid w:val="00392CD5"/>
    <w:rsid w:val="003936D0"/>
    <w:rsid w:val="003B54DF"/>
    <w:rsid w:val="003C525E"/>
    <w:rsid w:val="003F7425"/>
    <w:rsid w:val="0040739C"/>
    <w:rsid w:val="004715E5"/>
    <w:rsid w:val="004B7A84"/>
    <w:rsid w:val="004D3E38"/>
    <w:rsid w:val="004D6CA9"/>
    <w:rsid w:val="004D7D2F"/>
    <w:rsid w:val="004D7D60"/>
    <w:rsid w:val="004F66C2"/>
    <w:rsid w:val="0050621F"/>
    <w:rsid w:val="00523DF6"/>
    <w:rsid w:val="00567CDA"/>
    <w:rsid w:val="005743EB"/>
    <w:rsid w:val="00583461"/>
    <w:rsid w:val="005B3635"/>
    <w:rsid w:val="005C6E9C"/>
    <w:rsid w:val="005D0845"/>
    <w:rsid w:val="005F0F8C"/>
    <w:rsid w:val="005F4806"/>
    <w:rsid w:val="005F7FA6"/>
    <w:rsid w:val="0063040C"/>
    <w:rsid w:val="006337CE"/>
    <w:rsid w:val="00636F7B"/>
    <w:rsid w:val="00640B50"/>
    <w:rsid w:val="006415BB"/>
    <w:rsid w:val="0064180A"/>
    <w:rsid w:val="0064304E"/>
    <w:rsid w:val="00644F72"/>
    <w:rsid w:val="00650C0E"/>
    <w:rsid w:val="00666E84"/>
    <w:rsid w:val="00667E13"/>
    <w:rsid w:val="00681DA2"/>
    <w:rsid w:val="00681FD7"/>
    <w:rsid w:val="00684BBD"/>
    <w:rsid w:val="006929A1"/>
    <w:rsid w:val="006D731E"/>
    <w:rsid w:val="006E5553"/>
    <w:rsid w:val="00702534"/>
    <w:rsid w:val="00702B6A"/>
    <w:rsid w:val="00712F82"/>
    <w:rsid w:val="00731BD7"/>
    <w:rsid w:val="00737959"/>
    <w:rsid w:val="00753D2F"/>
    <w:rsid w:val="0076436B"/>
    <w:rsid w:val="007758FF"/>
    <w:rsid w:val="0078127B"/>
    <w:rsid w:val="007843D1"/>
    <w:rsid w:val="00797D15"/>
    <w:rsid w:val="007A6AA6"/>
    <w:rsid w:val="007C1D68"/>
    <w:rsid w:val="007E2436"/>
    <w:rsid w:val="007F441D"/>
    <w:rsid w:val="00802AAB"/>
    <w:rsid w:val="00816165"/>
    <w:rsid w:val="00831880"/>
    <w:rsid w:val="00857895"/>
    <w:rsid w:val="0086000A"/>
    <w:rsid w:val="00862EAC"/>
    <w:rsid w:val="00864BCE"/>
    <w:rsid w:val="008653A3"/>
    <w:rsid w:val="0087390D"/>
    <w:rsid w:val="0089785E"/>
    <w:rsid w:val="008A22A5"/>
    <w:rsid w:val="008F1EEF"/>
    <w:rsid w:val="00943BF9"/>
    <w:rsid w:val="009464D6"/>
    <w:rsid w:val="009C48FA"/>
    <w:rsid w:val="009C6CF8"/>
    <w:rsid w:val="00A075EE"/>
    <w:rsid w:val="00A213D9"/>
    <w:rsid w:val="00A52158"/>
    <w:rsid w:val="00A5687E"/>
    <w:rsid w:val="00A75583"/>
    <w:rsid w:val="00AA1789"/>
    <w:rsid w:val="00AB3F3D"/>
    <w:rsid w:val="00AB6739"/>
    <w:rsid w:val="00AE0C6F"/>
    <w:rsid w:val="00B04DE6"/>
    <w:rsid w:val="00B22627"/>
    <w:rsid w:val="00B23FA7"/>
    <w:rsid w:val="00B406E6"/>
    <w:rsid w:val="00B4189B"/>
    <w:rsid w:val="00B46173"/>
    <w:rsid w:val="00B6090C"/>
    <w:rsid w:val="00B71FDD"/>
    <w:rsid w:val="00B73CEF"/>
    <w:rsid w:val="00B7574A"/>
    <w:rsid w:val="00BC3695"/>
    <w:rsid w:val="00BD2680"/>
    <w:rsid w:val="00BF58AA"/>
    <w:rsid w:val="00C12323"/>
    <w:rsid w:val="00C2080A"/>
    <w:rsid w:val="00C236B5"/>
    <w:rsid w:val="00C2602D"/>
    <w:rsid w:val="00C9566F"/>
    <w:rsid w:val="00C964E9"/>
    <w:rsid w:val="00CB05A5"/>
    <w:rsid w:val="00CC5770"/>
    <w:rsid w:val="00D3783E"/>
    <w:rsid w:val="00D63EB2"/>
    <w:rsid w:val="00D809D2"/>
    <w:rsid w:val="00D86B2E"/>
    <w:rsid w:val="00E020F3"/>
    <w:rsid w:val="00E14D54"/>
    <w:rsid w:val="00E255E0"/>
    <w:rsid w:val="00E34A7B"/>
    <w:rsid w:val="00E4503D"/>
    <w:rsid w:val="00E66311"/>
    <w:rsid w:val="00E705FA"/>
    <w:rsid w:val="00E86C9C"/>
    <w:rsid w:val="00E955A0"/>
    <w:rsid w:val="00EB7BD1"/>
    <w:rsid w:val="00ED3A85"/>
    <w:rsid w:val="00EE1BC1"/>
    <w:rsid w:val="00F1025F"/>
    <w:rsid w:val="00F36EB3"/>
    <w:rsid w:val="00F460CA"/>
    <w:rsid w:val="00F54343"/>
    <w:rsid w:val="00F5732F"/>
    <w:rsid w:val="00F635FE"/>
    <w:rsid w:val="00F761FB"/>
    <w:rsid w:val="00F80A61"/>
    <w:rsid w:val="00F86E9E"/>
    <w:rsid w:val="00FA6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7C16"/>
  <w15:chartTrackingRefBased/>
  <w15:docId w15:val="{4462CA83-F72C-40A0-9337-4E2BF0F2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2AAB"/>
    <w:rPr>
      <w:rFonts w:ascii="Courier New" w:eastAsia="Times New Roman" w:hAnsi="Courier New" w:cs="Courier New"/>
      <w:sz w:val="20"/>
      <w:szCs w:val="20"/>
    </w:rPr>
  </w:style>
  <w:style w:type="character" w:customStyle="1" w:styleId="n">
    <w:name w:val="n"/>
    <w:basedOn w:val="DefaultParagraphFont"/>
    <w:rsid w:val="00802AAB"/>
  </w:style>
  <w:style w:type="character" w:customStyle="1" w:styleId="p">
    <w:name w:val="p"/>
    <w:basedOn w:val="DefaultParagraphFont"/>
    <w:rsid w:val="00802AAB"/>
  </w:style>
  <w:style w:type="character" w:customStyle="1" w:styleId="mi">
    <w:name w:val="mi"/>
    <w:basedOn w:val="DefaultParagraphFont"/>
    <w:rsid w:val="00802AAB"/>
  </w:style>
  <w:style w:type="character" w:customStyle="1" w:styleId="o">
    <w:name w:val="o"/>
    <w:basedOn w:val="DefaultParagraphFont"/>
    <w:rsid w:val="00802AAB"/>
  </w:style>
  <w:style w:type="character" w:styleId="CommentReference">
    <w:name w:val="annotation reference"/>
    <w:basedOn w:val="DefaultParagraphFont"/>
    <w:uiPriority w:val="99"/>
    <w:semiHidden/>
    <w:unhideWhenUsed/>
    <w:rsid w:val="00E4503D"/>
    <w:rPr>
      <w:sz w:val="16"/>
      <w:szCs w:val="16"/>
    </w:rPr>
  </w:style>
  <w:style w:type="paragraph" w:styleId="CommentText">
    <w:name w:val="annotation text"/>
    <w:basedOn w:val="Normal"/>
    <w:link w:val="CommentTextChar"/>
    <w:uiPriority w:val="99"/>
    <w:semiHidden/>
    <w:unhideWhenUsed/>
    <w:rsid w:val="00E4503D"/>
    <w:pPr>
      <w:spacing w:line="240" w:lineRule="auto"/>
    </w:pPr>
    <w:rPr>
      <w:sz w:val="20"/>
      <w:szCs w:val="20"/>
    </w:rPr>
  </w:style>
  <w:style w:type="character" w:customStyle="1" w:styleId="CommentTextChar">
    <w:name w:val="Comment Text Char"/>
    <w:basedOn w:val="DefaultParagraphFont"/>
    <w:link w:val="CommentText"/>
    <w:uiPriority w:val="99"/>
    <w:semiHidden/>
    <w:rsid w:val="00E4503D"/>
    <w:rPr>
      <w:sz w:val="20"/>
      <w:szCs w:val="20"/>
    </w:rPr>
  </w:style>
  <w:style w:type="paragraph" w:styleId="CommentSubject">
    <w:name w:val="annotation subject"/>
    <w:basedOn w:val="CommentText"/>
    <w:next w:val="CommentText"/>
    <w:link w:val="CommentSubjectChar"/>
    <w:uiPriority w:val="99"/>
    <w:semiHidden/>
    <w:unhideWhenUsed/>
    <w:rsid w:val="00E4503D"/>
    <w:rPr>
      <w:b/>
      <w:bCs/>
    </w:rPr>
  </w:style>
  <w:style w:type="character" w:customStyle="1" w:styleId="CommentSubjectChar">
    <w:name w:val="Comment Subject Char"/>
    <w:basedOn w:val="CommentTextChar"/>
    <w:link w:val="CommentSubject"/>
    <w:uiPriority w:val="99"/>
    <w:semiHidden/>
    <w:rsid w:val="00E450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Eveson - UKRI BAS</dc:creator>
  <cp:keywords/>
  <dc:description/>
  <cp:lastModifiedBy>Joshua Eveson - UKRI BAS</cp:lastModifiedBy>
  <cp:revision>165</cp:revision>
  <dcterms:created xsi:type="dcterms:W3CDTF">2021-06-15T14:29:00Z</dcterms:created>
  <dcterms:modified xsi:type="dcterms:W3CDTF">2021-07-15T10:30:00Z</dcterms:modified>
</cp:coreProperties>
</file>