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F2" w:rsidRPr="009C6BF2" w:rsidRDefault="009C6BF2" w:rsidP="009C6BF2">
      <w:pPr>
        <w:widowControl/>
        <w:jc w:val="left"/>
        <w:rPr>
          <w:rFonts w:ascii="宋体" w:eastAsia="宋体" w:hAnsi="宋体" w:cs="宋体"/>
          <w:b/>
          <w:kern w:val="0"/>
          <w:szCs w:val="21"/>
        </w:rPr>
      </w:pPr>
      <w:r w:rsidRPr="009C6BF2">
        <w:rPr>
          <w:rFonts w:ascii="宋体" w:eastAsia="宋体" w:hAnsi="宋体" w:cs="宋体"/>
          <w:b/>
          <w:kern w:val="0"/>
          <w:szCs w:val="21"/>
        </w:rPr>
        <w:t>Nginx优化</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1、IPv4内核参数优化</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2、处理器指令配置</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3、网络连接指令配置</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4、事件驱动相关指令配置</w:t>
      </w:r>
    </w:p>
    <w:p w:rsidR="009C6BF2" w:rsidRPr="009C6BF2" w:rsidRDefault="009C6BF2" w:rsidP="009C6BF2">
      <w:pPr>
        <w:widowControl/>
        <w:jc w:val="left"/>
        <w:rPr>
          <w:rFonts w:ascii="宋体" w:eastAsia="宋体" w:hAnsi="宋体" w:cs="宋体"/>
          <w:b/>
          <w:kern w:val="0"/>
          <w:szCs w:val="21"/>
        </w:rPr>
      </w:pPr>
      <w:r w:rsidRPr="009C6BF2">
        <w:rPr>
          <w:rFonts w:ascii="宋体" w:eastAsia="宋体" w:hAnsi="宋体" w:cs="宋体"/>
          <w:b/>
          <w:kern w:val="0"/>
          <w:szCs w:val="21"/>
        </w:rPr>
        <w:t>针对IPv4的内核参数优化</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我们将内核参数的值追加到linux系统的/etc/sysctl.conf文件中，然后使用命令使修改生效：</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#/sbin/sysctl -p</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1、net.core.netdev_max_backlog参数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参数net.core.netdev_max_backlog，表示当每个网络接口接收数据包的速率比内核处理这些包的速率快时，允许发送队列的数据包的最大数目，一般默认值为128（不同的linux系统值也不同）。Nginx服务器中定义的net.core.netdev_max_backlog默认为511.我可以将它调整一下：</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net.core.netdev_max_backlog = 262144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2、net.core.somaxconn参数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该参数用于调节系统同时发起的TCP连接数，一般默认值为128.在客户端存在高并发请求的情况下，该默认值较小，可能导致链接超时或者重传问题，我们可以根据实际情况需要结合并发请求数来调节此值</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net.core.somaxconn = 262144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3、net.ipv4.tcp_max_orphans参数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t>
      </w:r>
      <w:r w:rsidR="00F501FC">
        <w:rPr>
          <w:rFonts w:ascii="宋体" w:eastAsia="宋体" w:hAnsi="宋体" w:cs="宋体"/>
          <w:kern w:val="0"/>
          <w:szCs w:val="21"/>
        </w:rPr>
        <w:t>该</w:t>
      </w:r>
      <w:r w:rsidR="00F501FC">
        <w:rPr>
          <w:rFonts w:ascii="宋体" w:eastAsia="宋体" w:hAnsi="宋体" w:cs="宋体" w:hint="eastAsia"/>
          <w:kern w:val="0"/>
          <w:szCs w:val="21"/>
        </w:rPr>
        <w:t>参数</w:t>
      </w:r>
      <w:r w:rsidRPr="009C6BF2">
        <w:rPr>
          <w:rFonts w:ascii="宋体" w:eastAsia="宋体" w:hAnsi="宋体" w:cs="宋体"/>
          <w:kern w:val="0"/>
          <w:szCs w:val="21"/>
        </w:rPr>
        <w:t>用于设定系统中最多允许存在多少TCP套接字不会被关联到任何一个用户文件句柄上。如果超过这个数字，没有与用户文件句柄关联的TCP套件字就会立即被复位，同时给出警告信息。这个限制只是为了防止简单的DDOS攻击，一般在系统内存比较充足的情况下，可以增大这个参数的赋值：</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net.ipv4.tcp_max_orphans = 262144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4、net.ipv4.tcp_max_syn_backlog 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该参数用于记录尚未收到客户端确认信息的连接请求的最大值。对于拥有128MB内存的系统而言，此参数的默认值是1024，对小内存的系统则是128，一般在系统内存比较充足的情况下，可以增大这个参数的赋值：</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net.ipv4.tcp_max_syn_backlog = 262144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5、net.ipv4.tcp_timestamps 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参数用于设置时间戳，这可以避免序列号的卷绕。在一个1Gb/s的链路上，遇到以前用过的序列号的概率很大。当此值赋值为0时，禁用对于TCP时间戳的支持。在默认情况下，TCP协议会让内核接收这种“异常”的数据包。针对Nginx服务器来说，建议将其关闭：</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net.ipv4.tcp_timestamps = 0</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6、net.ipv4.tcp_synack_retries 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参数用于设置内核放弃TCP连接之前向客户端发送SYN+ACK包的数量。为了建立对端的连接服务，服务器和客户端需要进行三次握手，第二次握手期间，内核需要发送SYN并附带一个回应前一个SYN的ACK，这个参数主要影响这个过程，一般赋值为1.即内核放弃连接之前发送一次SYN+ACK包，可以设置其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net.ipv4.tcp_synack_retries = 1</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7、net.ipv4.tcp_syn_retries 参数</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lastRenderedPageBreak/>
        <w:t>    该参数的作用与上一个参数类似，设置内核放弃建立连接之前发送SYN包的数量，它的赋值和上一个参数一样即可：</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net.ipv4.tcp_syn_retries = 1</w:t>
      </w:r>
    </w:p>
    <w:p w:rsidR="009C6BF2" w:rsidRPr="009C6BF2" w:rsidRDefault="009C6BF2" w:rsidP="009C6BF2">
      <w:pPr>
        <w:widowControl/>
        <w:jc w:val="left"/>
        <w:rPr>
          <w:rFonts w:ascii="宋体" w:eastAsia="宋体" w:hAnsi="宋体" w:cs="宋体"/>
          <w:b/>
          <w:kern w:val="0"/>
          <w:szCs w:val="21"/>
        </w:rPr>
      </w:pPr>
      <w:r w:rsidRPr="009C6BF2">
        <w:rPr>
          <w:rFonts w:ascii="宋体" w:eastAsia="宋体" w:hAnsi="宋体" w:cs="宋体"/>
          <w:b/>
          <w:kern w:val="0"/>
          <w:szCs w:val="21"/>
        </w:rPr>
        <w:t>针对CPU的Ngnix配置优化</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1、worker_processes指令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processes指令用来设置Nginx服务的进程数。官方文件建议此值指令一般设置为1即可，赋值太多会影响系统的IO效率，降低Nginx服务器的性能。为了让多核CPU能够更好地并行处理任务，我们可以将worker_processes指令的赋值适当地增大一些，最好是赋值为机器CPU的倍数。当然，这个值并不是越大越好，Nginx进程太多可能增加主进程调度负担，也可能影响系统的IO效率。针对双核CPU，建议设置为2或4.四核CPU设置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worker_processes 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设置好worker_processes指令之后，就很有必要设置worker_cpu_affinity指令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2、worker_cpu_affinity指令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pu_affinity指令用来为每个进程分配CPU的工作内核。这个指令的设置方法有些麻烦。worker_cpu_affinity指令的值是由几组二进制值表示的。其中，每一组代表一个进程，每组中的每一位表示该进程使用CPU的情况，1代表使用，0代表不使用。注意，二进制位排列顺序和CPU的顺序是相反的。建议将不同的进程平均分配到不同的CPU运行内核上</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例如Nginx服务的进程数为4，CPU是四核，因此会有四组值，并且每组有四位，所以，此指令的设置为：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worker_cpu_affinity 0001 0100 1000 0010;</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四组二进制数值分别对应4个进程，第一个进程对应0001，表示使用第一个CPU内核;第二个进程对应0010.表示使用第二个CPU内核，以此类推</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如果笔者将worker_processes指令的值赋值为8，即赋值为CPU内核个数的两倍，则worker_cpu_affinity指令的设置可以是：</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worker_cpu_affinity 0001 0010 0100 1000 0001 0010 0100 1000；</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如果一台机器的CPU是八核CPU，并且worker_processes指令的值赋值为8，那么worker_cpu_affinity指令的设置可以是：</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worker_cpu_affinity 00000001 00000010 00000100 00001000 00010000 00100000 01000000 10000000</w:t>
      </w:r>
    </w:p>
    <w:p w:rsidR="009C6BF2" w:rsidRPr="009C6BF2" w:rsidRDefault="009C6BF2" w:rsidP="009C6BF2">
      <w:pPr>
        <w:widowControl/>
        <w:jc w:val="left"/>
        <w:rPr>
          <w:rFonts w:ascii="宋体" w:eastAsia="宋体" w:hAnsi="宋体" w:cs="宋体"/>
          <w:b/>
          <w:kern w:val="0"/>
          <w:szCs w:val="21"/>
        </w:rPr>
      </w:pPr>
      <w:r w:rsidRPr="009C6BF2">
        <w:rPr>
          <w:rFonts w:ascii="宋体" w:eastAsia="宋体" w:hAnsi="宋体" w:cs="宋体"/>
          <w:b/>
          <w:kern w:val="0"/>
          <w:szCs w:val="21"/>
        </w:rPr>
        <w:t>与网络连接相关的配置</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1、keepalive_timeout指令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该指令用于设置Nginx服务器与客户端保持连接的超时时间</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keepalive_timeout 60 50；</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该设置表示Nginx服务器与客户端连接保持活动的时间是60S，60S后服务器与客户端断开连接；使用Keep-Alive消息头保持与客户端某些浏览器的连接时间为50S，50S后浏览器主动与服务器断开连接</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2、send_timeout指令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Nginx服务器响应客户端的超时时间，这个超时时间仅针对两个客户端和服务器之间建立连接后，某次活动之间的时间。如果这个时间后客户端没有任何活动，Nginx服务器将会关闭连接。此指令的设置需要考虑服务器访问数量和网络状况封方面</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send_timeout 10s;</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lastRenderedPageBreak/>
        <w:t>    该设置表示Nginx服务器和客户端连接建立后，某次会话中服务器等待客户端响应超过10S，就自动关闭连接。</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3、client_header_buffer_size指令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该指令用于设置Nginx服务器允许的客户端请求头部的缓存区大小，默认为1KB。此指令的赋值可以根据系统分页大小来设置。分页大小可以用以下命令获取：</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#getconf PAGESIZE</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Nginx服务器的400错误，有很大一部分情况是客户端的请求头部过大造成的。请求头部过大，跳槽是客户端Cookie中写入了较大的值引起的。于是适当增大此指令的辅助，允许Nginx服务器接收较大的请求头部，可以改善服务器对客户端的支持能力，一般将此值赋值为4KB大小，即：</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client_header_buffer_size 4K；</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4、mutil_accept</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该指令用于配置Nginx服务器是否尽可能多地接收客户端的网络连接请求，默认值为off</w:t>
      </w:r>
    </w:p>
    <w:p w:rsidR="009C6BF2" w:rsidRPr="009C6BF2" w:rsidRDefault="009C6BF2" w:rsidP="009C6BF2">
      <w:pPr>
        <w:widowControl/>
        <w:jc w:val="left"/>
        <w:rPr>
          <w:rFonts w:ascii="宋体" w:eastAsia="宋体" w:hAnsi="宋体" w:cs="宋体"/>
          <w:b/>
          <w:kern w:val="0"/>
          <w:szCs w:val="21"/>
        </w:rPr>
      </w:pPr>
      <w:r w:rsidRPr="009C6BF2">
        <w:rPr>
          <w:rFonts w:ascii="宋体" w:eastAsia="宋体" w:hAnsi="宋体" w:cs="宋体"/>
          <w:b/>
          <w:kern w:val="0"/>
          <w:szCs w:val="21"/>
        </w:rPr>
        <w:t>与事件驱动模型相关的配置</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1、use指令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use指令用于指定Nginx服务器使用的事件驱动模型</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2、worker_connections指令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该指令用于设置Nginx服务器的每个工作进程允许同时连接客户端的最大数量，语法为：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worker_connections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其中，number为设置的最大数量。结合worker_processes指令，我们可以计算出Nginx服务器允许同时连接的客户端最大数量Client=worker_processes*worker_connections/2</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在使用Nginx服务器的过程中，此指令一般设置为65535:</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worker_connections 65535;</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此指令的赋值与Linux操作系统中进程可以打开的文件句柄数量有关系。linux默认允许打开的文件数限制为1024个。</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3、worker_rlimit_sigpending指令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该值指令用于设置linux2.6.6-mm2版本之后linux平台的事件信号队列长度上线。其语法结构为：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worker_rlimit_sigpending limit</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其中，limit为Linux平台事件信号队列的长度上限值</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朱玥影响事件驱动模型中rtsig模型可以保存的最大信号数。Nginx服务器的每一个工作进程有自己的事件信号队列用于暂存客户端请求发生信号，如果超过长度上限，Nginx服务器自动转用poll模型处理未处理的客户端请求。为了保证Nginx服务器对客户端请求的高效处理，请大家根据实际的客户端并发请求数量和服务器运行环境的处理能力设定该值。设置示例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worker_rlimit_sigpending 1024;</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4、devpoll_changes和devpoll_events指令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这个两个指令用于设置在/dev/poll事件驱动模式下Nginx服务器可以与内核之间传递事件的数量，前者设置传递给内核的事件数量，后者设置从内核获取的事件数量，语法结构为：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devpoll_changes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lastRenderedPageBreak/>
        <w:t>    devpoll_events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其中，number为要设置的数量，默认值均为32</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5、kqueue_changes和kqueue_events指令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这个两个指令用于设置在kqueue事件驱动模式下Nginx服务器可以与内核之间传递事件的数量，前者设置传递给内核的事件数量，后者设置从内核获取的事件数量，其语法结构为：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kqueue_changes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kqueue_events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其中，number为要设置的数量，默认值均为512</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使用kequeue_changes方式，可以设置与内核之间传递事件的数量。</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6、epoll_events指令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该指令用于设置在epoll事件驱动模式下Nginx服务器可以与内核之间传递事件的数量，其语法结构为：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epoll_changes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其中，number为要设置的数量，默认值均为512</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注意：与其他数据驱动模型不同，在epoll事件驱动模式下Nginx服务器向内核传递事件的数量和从内核传递的事件数量是相等的，因此没有类似epoll_changes这样的指令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7、rtsig_signo指令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该指令用于设置rtsig模式使用的两个信号中的第一个，第二个信号是在第一个信号的变化上加1.语法为：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rtsig_signo signo</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默认的第一个信号设置为SIGRTMIN+10</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8、rtsig_overflow_*指令</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该指令代表三个具体的指令，分别为rtsig_overflow_events指令、rtsig_overflow_test指令和rtsig_overflow_threshold指令。这些指令用来控制当rtsig模式中信号队列溢出时Nginx服务器处理方法。其语法结构为：</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rtsig_overflow_* number</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其中，number是要设置的值</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rtsig_overflow_events指令指定队列溢出时使用poll库处理的事件数，默认值为15</w:t>
      </w:r>
    </w:p>
    <w:p w:rsidR="009C6BF2" w:rsidRPr="009C6BF2" w:rsidRDefault="009C6BF2" w:rsidP="009C6BF2">
      <w:pPr>
        <w:widowControl/>
        <w:jc w:val="left"/>
        <w:rPr>
          <w:rFonts w:ascii="宋体" w:eastAsia="宋体" w:hAnsi="宋体" w:cs="宋体"/>
          <w:kern w:val="0"/>
          <w:szCs w:val="21"/>
        </w:rPr>
      </w:pPr>
      <w:r w:rsidRPr="009C6BF2">
        <w:rPr>
          <w:rFonts w:ascii="宋体" w:eastAsia="宋体" w:hAnsi="宋体" w:cs="宋体"/>
          <w:kern w:val="0"/>
          <w:szCs w:val="21"/>
        </w:rPr>
        <w:t>    rtsig_overflow_test指令指定poll库处理完第几件事件后将清空rtsig模型使用的信号队列，默认值为32</w:t>
      </w:r>
    </w:p>
    <w:p w:rsidR="009C6BF2" w:rsidRPr="009C6BF2" w:rsidRDefault="009C6BF2" w:rsidP="009C6BF2">
      <w:pPr>
        <w:widowControl/>
        <w:jc w:val="left"/>
        <w:rPr>
          <w:rFonts w:ascii="宋体" w:eastAsia="宋体" w:hAnsi="宋体" w:cs="宋体" w:hint="eastAsia"/>
          <w:kern w:val="0"/>
          <w:szCs w:val="21"/>
        </w:rPr>
      </w:pPr>
      <w:r w:rsidRPr="009C6BF2">
        <w:rPr>
          <w:rFonts w:ascii="宋体" w:eastAsia="宋体" w:hAnsi="宋体" w:cs="宋体"/>
          <w:kern w:val="0"/>
          <w:szCs w:val="21"/>
        </w:rPr>
        <w:t>    rtsig_overflow_threshold指令指定rtsig模式使用的信号队列中的事件超过多少时就需要清空队列了。该指令只对linux2.4.X及以下版本有效。在这些版本中包含两个参数：分别是proc/sys/kernel/rtsig-nr和/proc/sys/kernel/rtsig-max/rtsig_overflow_threshold，后者就是该指令设定的值。当Nginx服务器检测到前者大于后者时，将清空队列。该指令默认值为10，代表rtsig-max的1/10</w:t>
      </w:r>
    </w:p>
    <w:p w:rsidR="009C6BF2" w:rsidRDefault="009C6BF2" w:rsidP="009C6BF2">
      <w:pPr>
        <w:rPr>
          <w:rFonts w:ascii="宋体" w:eastAsia="宋体" w:hAnsi="宋体"/>
          <w:b/>
          <w:sz w:val="24"/>
          <w:szCs w:val="24"/>
        </w:rPr>
      </w:pPr>
      <w:r>
        <w:rPr>
          <w:rFonts w:ascii="宋体" w:eastAsia="宋体" w:hAnsi="宋体" w:hint="eastAsia"/>
          <w:b/>
          <w:sz w:val="24"/>
          <w:szCs w:val="24"/>
        </w:rPr>
        <w:t>N</w:t>
      </w:r>
      <w:r>
        <w:rPr>
          <w:rFonts w:ascii="宋体" w:eastAsia="宋体" w:hAnsi="宋体"/>
          <w:b/>
          <w:sz w:val="24"/>
          <w:szCs w:val="24"/>
        </w:rPr>
        <w:t>ginx调优</w:t>
      </w:r>
    </w:p>
    <w:p w:rsidR="009C6BF2" w:rsidRDefault="009C6BF2" w:rsidP="009C6BF2">
      <w:pPr>
        <w:rPr>
          <w:rFonts w:ascii="宋体" w:eastAsia="宋体" w:hAnsi="宋体"/>
          <w:sz w:val="24"/>
          <w:szCs w:val="24"/>
        </w:rPr>
      </w:pPr>
      <w:r>
        <w:rPr>
          <w:rFonts w:ascii="宋体" w:eastAsia="宋体" w:hAnsi="宋体"/>
          <w:sz w:val="24"/>
          <w:szCs w:val="24"/>
        </w:rPr>
        <w:tab/>
        <w:t>Worker</w:t>
      </w:r>
      <w:r>
        <w:rPr>
          <w:rFonts w:ascii="宋体" w:eastAsia="宋体" w:hAnsi="宋体" w:hint="eastAsia"/>
          <w:sz w:val="24"/>
          <w:szCs w:val="24"/>
        </w:rPr>
        <w:t>进程</w:t>
      </w:r>
      <w:r>
        <w:rPr>
          <w:rFonts w:ascii="宋体" w:eastAsia="宋体" w:hAnsi="宋体"/>
          <w:sz w:val="24"/>
          <w:szCs w:val="24"/>
        </w:rPr>
        <w:t>数</w:t>
      </w:r>
    </w:p>
    <w:p w:rsidR="009C6BF2" w:rsidRDefault="009C6BF2" w:rsidP="009C6BF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同一时间</w:t>
      </w:r>
      <w:r>
        <w:rPr>
          <w:rFonts w:ascii="宋体" w:eastAsia="宋体" w:hAnsi="宋体"/>
          <w:sz w:val="24"/>
          <w:szCs w:val="24"/>
        </w:rPr>
        <w:t>内</w:t>
      </w:r>
      <w:r>
        <w:rPr>
          <w:rFonts w:ascii="宋体" w:eastAsia="宋体" w:hAnsi="宋体" w:hint="eastAsia"/>
          <w:sz w:val="24"/>
          <w:szCs w:val="24"/>
        </w:rPr>
        <w:t>每个W</w:t>
      </w:r>
      <w:r>
        <w:rPr>
          <w:rFonts w:ascii="宋体" w:eastAsia="宋体" w:hAnsi="宋体"/>
          <w:sz w:val="24"/>
          <w:szCs w:val="24"/>
        </w:rPr>
        <w:t>orker可以维护的连接数</w:t>
      </w:r>
    </w:p>
    <w:p w:rsidR="009C6BF2" w:rsidRDefault="009C6BF2" w:rsidP="009C6BF2">
      <w:pPr>
        <w:rPr>
          <w:rFonts w:ascii="宋体" w:eastAsia="宋体" w:hAnsi="宋体"/>
          <w:sz w:val="24"/>
          <w:szCs w:val="24"/>
        </w:rPr>
      </w:pPr>
      <w:r>
        <w:rPr>
          <w:rFonts w:ascii="宋体" w:eastAsia="宋体" w:hAnsi="宋体"/>
          <w:sz w:val="24"/>
          <w:szCs w:val="24"/>
        </w:rPr>
        <w:tab/>
        <w:t>CPU</w:t>
      </w:r>
      <w:r>
        <w:rPr>
          <w:rFonts w:ascii="宋体" w:eastAsia="宋体" w:hAnsi="宋体" w:hint="eastAsia"/>
          <w:sz w:val="24"/>
          <w:szCs w:val="24"/>
        </w:rPr>
        <w:t>绑定</w:t>
      </w:r>
    </w:p>
    <w:p w:rsidR="009C6BF2" w:rsidRDefault="009C6BF2" w:rsidP="009C6BF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保持</w:t>
      </w:r>
      <w:r>
        <w:rPr>
          <w:rFonts w:ascii="宋体" w:eastAsia="宋体" w:hAnsi="宋体"/>
          <w:sz w:val="24"/>
          <w:szCs w:val="24"/>
        </w:rPr>
        <w:t>会话</w:t>
      </w:r>
    </w:p>
    <w:p w:rsidR="009C6BF2" w:rsidRPr="009C6BF2" w:rsidRDefault="009C6BF2" w:rsidP="008D52F7">
      <w:pPr>
        <w:rPr>
          <w:rFonts w:ascii="宋体" w:eastAsia="宋体" w:hAnsi="宋体" w:hint="eastAsia"/>
          <w:sz w:val="24"/>
          <w:szCs w:val="24"/>
        </w:rPr>
      </w:pPr>
    </w:p>
    <w:p w:rsidR="006D129C" w:rsidRPr="008D52F7" w:rsidRDefault="006D129C" w:rsidP="008D52F7">
      <w:pPr>
        <w:rPr>
          <w:rFonts w:ascii="宋体" w:eastAsia="宋体" w:hAnsi="宋体"/>
          <w:b/>
          <w:sz w:val="24"/>
          <w:szCs w:val="24"/>
        </w:rPr>
      </w:pPr>
      <w:r w:rsidRPr="008D52F7">
        <w:rPr>
          <w:rFonts w:ascii="宋体" w:eastAsia="宋体" w:hAnsi="宋体"/>
          <w:b/>
          <w:sz w:val="24"/>
          <w:szCs w:val="24"/>
        </w:rPr>
        <w:lastRenderedPageBreak/>
        <w:t>nginx日志文件删除后空间不能释放</w:t>
      </w:r>
    </w:p>
    <w:p w:rsidR="006D129C" w:rsidRPr="008D52F7" w:rsidRDefault="006D129C" w:rsidP="008D52F7">
      <w:pPr>
        <w:ind w:firstLine="420"/>
        <w:rPr>
          <w:rFonts w:ascii="宋体" w:eastAsia="宋体" w:hAnsi="宋体"/>
          <w:sz w:val="24"/>
          <w:szCs w:val="24"/>
        </w:rPr>
      </w:pPr>
      <w:r w:rsidRPr="008D52F7">
        <w:rPr>
          <w:rFonts w:ascii="宋体" w:eastAsia="宋体" w:hAnsi="宋体"/>
          <w:sz w:val="24"/>
          <w:szCs w:val="24"/>
        </w:rPr>
        <w:t>在Linux或者Unix系统中，通过rm或者文件管理器删除文件将会从文件系统的目录结构上解除链接(unlink).然而如果文件是被打开的（有一个进程正在使用），那么进程将仍然可以读取该文件，磁盘空间也一直被占用。而我删除的是nginx的log文件删除的时候文件应该正在被使用</w:t>
      </w:r>
    </w:p>
    <w:p w:rsidR="009F5DF6" w:rsidRPr="00B9540C" w:rsidRDefault="009F5DF6" w:rsidP="00E06960">
      <w:pPr>
        <w:rPr>
          <w:b/>
        </w:rPr>
      </w:pPr>
      <w:r w:rsidRPr="00B9540C">
        <w:rPr>
          <w:rFonts w:hint="eastAsia"/>
          <w:b/>
        </w:rPr>
        <w:t>nginx 404</w:t>
      </w:r>
      <w:r w:rsidRPr="00B9540C">
        <w:rPr>
          <w:rFonts w:hint="eastAsia"/>
          <w:b/>
        </w:rPr>
        <w:t>和</w:t>
      </w:r>
      <w:r w:rsidRPr="00B9540C">
        <w:rPr>
          <w:rFonts w:hint="eastAsia"/>
          <w:b/>
        </w:rPr>
        <w:t>50x</w:t>
      </w:r>
      <w:r w:rsidRPr="00B9540C">
        <w:rPr>
          <w:rFonts w:hint="eastAsia"/>
          <w:b/>
        </w:rPr>
        <w:t>页面的配置</w:t>
      </w:r>
    </w:p>
    <w:p w:rsidR="00E06960" w:rsidRPr="00E06960" w:rsidRDefault="00E06960" w:rsidP="00E06960">
      <w:pPr>
        <w:rPr>
          <w:rFonts w:hint="eastAsia"/>
        </w:rPr>
      </w:pPr>
      <w:r w:rsidRPr="00E06960">
        <w:rPr>
          <w:rFonts w:hint="eastAsia"/>
        </w:rPr>
        <w:t>一、要在</w:t>
      </w:r>
      <w:r w:rsidRPr="00E06960">
        <w:rPr>
          <w:rFonts w:hint="eastAsia"/>
        </w:rPr>
        <w:t>nginx.conf  </w:t>
      </w:r>
      <w:r w:rsidRPr="00E06960">
        <w:rPr>
          <w:rFonts w:hint="eastAsia"/>
        </w:rPr>
        <w:t>文件里开启错误访问相关的配置</w:t>
      </w:r>
    </w:p>
    <w:p w:rsidR="00E06960" w:rsidRPr="00E06960" w:rsidRDefault="00E06960" w:rsidP="006C0752">
      <w:pPr>
        <w:ind w:firstLine="420"/>
      </w:pPr>
      <w:r w:rsidRPr="00E06960">
        <w:t>fastcgi_intercept_errors on;  </w:t>
      </w:r>
    </w:p>
    <w:p w:rsidR="00E06960" w:rsidRPr="00E06960" w:rsidRDefault="00E06960" w:rsidP="00E06960">
      <w:r w:rsidRPr="00E06960">
        <w:rPr>
          <w:rFonts w:hint="eastAsia"/>
        </w:rPr>
        <w:t>将代码添加到</w:t>
      </w:r>
      <w:r w:rsidRPr="00E06960">
        <w:rPr>
          <w:rFonts w:hint="eastAsia"/>
        </w:rPr>
        <w:t xml:space="preserve"> http  </w:t>
      </w:r>
      <w:r w:rsidRPr="00E06960">
        <w:rPr>
          <w:rFonts w:hint="eastAsia"/>
        </w:rPr>
        <w:t>大块里</w:t>
      </w:r>
    </w:p>
    <w:p w:rsidR="00E06960" w:rsidRPr="00E06960" w:rsidRDefault="00E06960" w:rsidP="00E06960">
      <w:r w:rsidRPr="00E06960">
        <w:rPr>
          <w:rFonts w:hint="eastAsia"/>
        </w:rPr>
        <w:t>二、在自己的虚拟站点配置里定义错误页面，</w:t>
      </w:r>
    </w:p>
    <w:p w:rsidR="00E06960" w:rsidRPr="00E06960" w:rsidRDefault="00E06960" w:rsidP="006C0752">
      <w:pPr>
        <w:ind w:firstLine="420"/>
      </w:pPr>
      <w:r w:rsidRPr="00E06960">
        <w:t>error_page 404 = http://www.aibaitou.com/error/404.html;  </w:t>
      </w:r>
    </w:p>
    <w:p w:rsidR="00E06960" w:rsidRPr="00E06960" w:rsidRDefault="00E06960" w:rsidP="006C0752">
      <w:pPr>
        <w:ind w:firstLine="420"/>
      </w:pPr>
      <w:r w:rsidRPr="00E06960">
        <w:t>error_page 500 502 503 504=http://www.aibaitou.com/error/50x.html;  </w:t>
      </w:r>
    </w:p>
    <w:p w:rsidR="00E06960" w:rsidRPr="00E06960" w:rsidRDefault="00E06960" w:rsidP="006C0752">
      <w:pPr>
        <w:ind w:firstLine="420"/>
      </w:pPr>
      <w:r w:rsidRPr="00E06960">
        <w:t>include /usr/local/nginx/conf/rewrite/aibaitou.conf;  </w:t>
      </w:r>
    </w:p>
    <w:p w:rsidR="00E06960" w:rsidRPr="00E06960" w:rsidRDefault="00E06960" w:rsidP="00E06960">
      <w:r w:rsidRPr="00E06960">
        <w:rPr>
          <w:rFonts w:hint="eastAsia"/>
        </w:rPr>
        <w:t>将代码添加到</w:t>
      </w:r>
      <w:r w:rsidRPr="00E06960">
        <w:rPr>
          <w:rFonts w:hint="eastAsia"/>
        </w:rPr>
        <w:t xml:space="preserve"> server </w:t>
      </w:r>
      <w:r w:rsidRPr="00E06960">
        <w:rPr>
          <w:rFonts w:hint="eastAsia"/>
        </w:rPr>
        <w:t>大块里</w:t>
      </w:r>
    </w:p>
    <w:p w:rsidR="00E06960" w:rsidRPr="00E06960" w:rsidRDefault="00E06960" w:rsidP="00E06960">
      <w:pPr>
        <w:rPr>
          <w:rFonts w:hint="eastAsia"/>
        </w:rPr>
      </w:pPr>
      <w:r w:rsidRPr="00E06960">
        <w:rPr>
          <w:rFonts w:hint="eastAsia"/>
        </w:rPr>
        <w:t>三、修改重定向</w:t>
      </w:r>
      <w:r w:rsidRPr="00E06960">
        <w:rPr>
          <w:rFonts w:hint="eastAsia"/>
        </w:rPr>
        <w:t>url</w:t>
      </w:r>
      <w:r w:rsidRPr="00E06960">
        <w:rPr>
          <w:rFonts w:hint="eastAsia"/>
        </w:rPr>
        <w:t>的配置文件</w:t>
      </w:r>
      <w:r w:rsidRPr="00E06960">
        <w:rPr>
          <w:rFonts w:hint="eastAsia"/>
        </w:rPr>
        <w:t xml:space="preserve"> aibaitou.conf </w:t>
      </w:r>
      <w:r w:rsidRPr="00E06960">
        <w:rPr>
          <w:rFonts w:hint="eastAsia"/>
        </w:rPr>
        <w:t>，添加错误页面的转发请求解析</w:t>
      </w:r>
    </w:p>
    <w:p w:rsidR="00E06960" w:rsidRPr="00E06960" w:rsidRDefault="00E06960" w:rsidP="00764D23">
      <w:pPr>
        <w:ind w:firstLine="420"/>
      </w:pPr>
      <w:r w:rsidRPr="00E06960">
        <w:t>rewrite ^/error/(.*).html/?$ /index.php?app=errpage&amp;id=$1 last;  </w:t>
      </w:r>
    </w:p>
    <w:p w:rsidR="00E06960" w:rsidRPr="00E06960" w:rsidRDefault="00E06960" w:rsidP="00E06960">
      <w:r w:rsidRPr="00E06960">
        <w:rPr>
          <w:rFonts w:hint="eastAsia"/>
        </w:rPr>
        <w:t>四、</w:t>
      </w:r>
      <w:r w:rsidRPr="00E06960">
        <w:rPr>
          <w:rFonts w:hint="eastAsia"/>
        </w:rPr>
        <w:t>nginx</w:t>
      </w:r>
      <w:r w:rsidRPr="00E06960">
        <w:rPr>
          <w:rFonts w:hint="eastAsia"/>
        </w:rPr>
        <w:t>测试下</w:t>
      </w:r>
    </w:p>
    <w:p w:rsidR="00E06960" w:rsidRPr="00B9540C" w:rsidRDefault="00E06960" w:rsidP="00B9540C">
      <w:pPr>
        <w:ind w:firstLine="420"/>
        <w:rPr>
          <w:rFonts w:hint="eastAsia"/>
        </w:rPr>
      </w:pPr>
      <w:r w:rsidRPr="00E06960">
        <w:t>/usr/local/nginx/sbin/nginx -t  </w:t>
      </w:r>
    </w:p>
    <w:p w:rsidR="00B9540C" w:rsidRPr="00B9540C" w:rsidRDefault="00B9540C" w:rsidP="00B9540C">
      <w:pPr>
        <w:rPr>
          <w:b/>
        </w:rPr>
      </w:pPr>
      <w:r w:rsidRPr="00B9540C">
        <w:rPr>
          <w:rFonts w:hint="eastAsia"/>
          <w:b/>
        </w:rPr>
        <w:t>502</w:t>
      </w:r>
      <w:r w:rsidRPr="00B9540C">
        <w:rPr>
          <w:rFonts w:hint="eastAsia"/>
          <w:b/>
        </w:rPr>
        <w:t>故障分析</w:t>
      </w:r>
    </w:p>
    <w:p w:rsidR="00FF149A" w:rsidRPr="00B9540C" w:rsidRDefault="00B9540C">
      <w:pPr>
        <w:rPr>
          <w:rFonts w:hint="eastAsia"/>
        </w:rPr>
      </w:pPr>
      <w:r>
        <w:rPr>
          <w:rFonts w:hint="eastAsia"/>
        </w:rPr>
        <w:tab/>
        <w:t>502</w:t>
      </w:r>
      <w:r>
        <w:rPr>
          <w:rFonts w:hint="eastAsia"/>
        </w:rPr>
        <w:t>故障</w:t>
      </w:r>
      <w:r>
        <w:t>出现</w:t>
      </w:r>
      <w:r>
        <w:rPr>
          <w:rFonts w:hint="eastAsia"/>
        </w:rPr>
        <w:t>的</w:t>
      </w:r>
      <w:r>
        <w:t>原因一般都不是负载均衡的问题，可能是后端程序进程出错、程序执行</w:t>
      </w:r>
      <w:r>
        <w:rPr>
          <w:rFonts w:hint="eastAsia"/>
        </w:rPr>
        <w:t>超时。后端</w:t>
      </w:r>
      <w:r>
        <w:t>服务器</w:t>
      </w:r>
      <w:r>
        <w:rPr>
          <w:rFonts w:hint="eastAsia"/>
        </w:rPr>
        <w:t>IO</w:t>
      </w:r>
      <w:r>
        <w:rPr>
          <w:rFonts w:hint="eastAsia"/>
        </w:rPr>
        <w:t>故障</w:t>
      </w:r>
      <w:r>
        <w:t>、</w:t>
      </w:r>
      <w:r>
        <w:rPr>
          <w:rFonts w:hint="eastAsia"/>
        </w:rPr>
        <w:t>CPU</w:t>
      </w:r>
      <w:r>
        <w:rPr>
          <w:rFonts w:hint="eastAsia"/>
        </w:rPr>
        <w:t>故障、</w:t>
      </w:r>
      <w:r>
        <w:t>网络故障</w:t>
      </w:r>
      <w:r>
        <w:rPr>
          <w:rFonts w:hint="eastAsia"/>
        </w:rPr>
        <w:t>、</w:t>
      </w:r>
      <w:r>
        <w:t>数据库</w:t>
      </w:r>
      <w:r>
        <w:rPr>
          <w:rFonts w:hint="eastAsia"/>
        </w:rPr>
        <w:t>故障</w:t>
      </w:r>
      <w:r>
        <w:t>，</w:t>
      </w:r>
      <w:r>
        <w:rPr>
          <w:rFonts w:hint="eastAsia"/>
        </w:rPr>
        <w:t>强依赖</w:t>
      </w:r>
      <w:r>
        <w:t>的第三方调用故障</w:t>
      </w:r>
    </w:p>
    <w:p w:rsidR="00FF149A" w:rsidRDefault="00FF149A">
      <w:pPr>
        <w:rPr>
          <w:b/>
        </w:rPr>
      </w:pPr>
      <w:bookmarkStart w:id="0" w:name="OLE_LINK1"/>
      <w:bookmarkStart w:id="1" w:name="OLE_LINK2"/>
      <w:r w:rsidRPr="00FB1569">
        <w:rPr>
          <w:b/>
        </w:rPr>
        <w:t>S</w:t>
      </w:r>
      <w:r w:rsidRPr="00FB1569">
        <w:rPr>
          <w:rFonts w:hint="eastAsia"/>
          <w:b/>
        </w:rPr>
        <w:t>elect</w:t>
      </w:r>
      <w:r w:rsidRPr="00FB1569">
        <w:rPr>
          <w:b/>
        </w:rPr>
        <w:t xml:space="preserve"> epoll </w:t>
      </w:r>
      <w:r w:rsidRPr="00FB1569">
        <w:rPr>
          <w:rFonts w:hint="eastAsia"/>
          <w:b/>
        </w:rPr>
        <w:t>区别</w:t>
      </w:r>
      <w:bookmarkEnd w:id="0"/>
      <w:bookmarkEnd w:id="1"/>
    </w:p>
    <w:p w:rsidR="007A093A" w:rsidRDefault="007A093A" w:rsidP="007A093A">
      <w:r w:rsidRPr="007A093A">
        <w:t xml:space="preserve">　</w:t>
      </w:r>
      <w:r w:rsidRPr="007A093A">
        <w:tab/>
        <w:t>select</w:t>
      </w:r>
      <w:r w:rsidRPr="007A093A">
        <w:t>，</w:t>
      </w:r>
      <w:r w:rsidRPr="007A093A">
        <w:t>poll</w:t>
      </w:r>
      <w:r w:rsidRPr="007A093A">
        <w:t>，</w:t>
      </w:r>
      <w:r w:rsidRPr="007A093A">
        <w:t>epoll</w:t>
      </w:r>
      <w:r w:rsidRPr="007A093A">
        <w:t>都是</w:t>
      </w:r>
      <w:r w:rsidRPr="007A093A">
        <w:t>IO</w:t>
      </w:r>
      <w:r w:rsidRPr="007A093A">
        <w:t>多路复用的机制。</w:t>
      </w:r>
      <w:r w:rsidRPr="007A093A">
        <w:t>I/O</w:t>
      </w:r>
      <w:r w:rsidRPr="007A093A">
        <w:t>多路复用就通过一种机制，可以监视多个描述符，一旦某个描述符就绪（一般是读就绪或者写就绪），能够通知程序进行相应的读写操作。但</w:t>
      </w:r>
      <w:r w:rsidRPr="007A093A">
        <w:t>select</w:t>
      </w:r>
      <w:r w:rsidRPr="007A093A">
        <w:t>，</w:t>
      </w:r>
      <w:r w:rsidRPr="007A093A">
        <w:t>poll</w:t>
      </w:r>
      <w:r w:rsidRPr="007A093A">
        <w:t>，</w:t>
      </w:r>
      <w:r w:rsidRPr="007A093A">
        <w:t>epoll</w:t>
      </w:r>
      <w:r w:rsidRPr="007A093A">
        <w:t>本质上都是同步</w:t>
      </w:r>
      <w:r w:rsidRPr="007A093A">
        <w:t>I/O</w:t>
      </w:r>
      <w:r w:rsidRPr="007A093A">
        <w:t>，因为他们都需要在读写事件就绪后自己负责进行读写，也就是说这个读写过程是阻塞的，而异步</w:t>
      </w:r>
      <w:r w:rsidRPr="007A093A">
        <w:t>I/O</w:t>
      </w:r>
      <w:r w:rsidRPr="007A093A">
        <w:t>则无需自己负责进行读写，异步</w:t>
      </w:r>
      <w:r w:rsidRPr="007A093A">
        <w:t>I/O</w:t>
      </w:r>
      <w:r w:rsidRPr="007A093A">
        <w:t>的实现会负责把数据从内核拷贝到用户空间</w:t>
      </w:r>
    </w:p>
    <w:p w:rsidR="00F775CB" w:rsidRPr="00F775CB" w:rsidRDefault="00F775CB" w:rsidP="00F775CB">
      <w:pPr>
        <w:ind w:firstLine="420"/>
        <w:rPr>
          <w:rFonts w:hint="eastAsia"/>
        </w:rPr>
      </w:pPr>
      <w:bookmarkStart w:id="2" w:name="_GoBack"/>
      <w:bookmarkEnd w:id="2"/>
      <w:r w:rsidRPr="00F775CB">
        <w:t>epoll</w:t>
      </w:r>
      <w:r w:rsidRPr="00F775CB">
        <w:t>跟</w:t>
      </w:r>
      <w:r w:rsidRPr="00F775CB">
        <w:t>select</w:t>
      </w:r>
      <w:r w:rsidRPr="00F775CB">
        <w:t>都能提供多路</w:t>
      </w:r>
      <w:r w:rsidRPr="00F775CB">
        <w:t>I/O</w:t>
      </w:r>
      <w:r w:rsidRPr="00F775CB">
        <w:t>复用的解决方案。在现在的</w:t>
      </w:r>
      <w:r w:rsidRPr="00F775CB">
        <w:t>Linux</w:t>
      </w:r>
      <w:r w:rsidRPr="00F775CB">
        <w:t>内核里有都能够支持，其中</w:t>
      </w:r>
      <w:r w:rsidRPr="00F775CB">
        <w:t>epoll</w:t>
      </w:r>
      <w:r w:rsidRPr="00F775CB">
        <w:t>是</w:t>
      </w:r>
      <w:r w:rsidRPr="00F775CB">
        <w:t>Linux</w:t>
      </w:r>
      <w:r w:rsidRPr="00F775CB">
        <w:t>所特有，而</w:t>
      </w:r>
      <w:r w:rsidRPr="00F775CB">
        <w:t>select</w:t>
      </w:r>
      <w:r w:rsidRPr="00F775CB">
        <w:t>则应该是</w:t>
      </w:r>
      <w:r w:rsidRPr="00F775CB">
        <w:t>POSIX</w:t>
      </w:r>
      <w:r w:rsidRPr="00F775CB">
        <w:t>所规定，一般操作系统均有实现</w:t>
      </w:r>
    </w:p>
    <w:sectPr w:rsidR="00F775CB" w:rsidRPr="00F77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F87" w:rsidRDefault="00926F87" w:rsidP="00FF149A">
      <w:r>
        <w:separator/>
      </w:r>
    </w:p>
  </w:endnote>
  <w:endnote w:type="continuationSeparator" w:id="0">
    <w:p w:rsidR="00926F87" w:rsidRDefault="00926F87" w:rsidP="00FF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F87" w:rsidRDefault="00926F87" w:rsidP="00FF149A">
      <w:r>
        <w:separator/>
      </w:r>
    </w:p>
  </w:footnote>
  <w:footnote w:type="continuationSeparator" w:id="0">
    <w:p w:rsidR="00926F87" w:rsidRDefault="00926F87" w:rsidP="00FF1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67764"/>
    <w:multiLevelType w:val="multilevel"/>
    <w:tmpl w:val="264E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F1206"/>
    <w:multiLevelType w:val="multilevel"/>
    <w:tmpl w:val="3D32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F5907"/>
    <w:multiLevelType w:val="multilevel"/>
    <w:tmpl w:val="310C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BC1BE7"/>
    <w:multiLevelType w:val="multilevel"/>
    <w:tmpl w:val="69C0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BF"/>
    <w:rsid w:val="00042F1B"/>
    <w:rsid w:val="002E55D4"/>
    <w:rsid w:val="003901B7"/>
    <w:rsid w:val="003B0357"/>
    <w:rsid w:val="006C0752"/>
    <w:rsid w:val="006D129C"/>
    <w:rsid w:val="0072239B"/>
    <w:rsid w:val="00764D23"/>
    <w:rsid w:val="007A093A"/>
    <w:rsid w:val="007A5A99"/>
    <w:rsid w:val="00892420"/>
    <w:rsid w:val="008D52F7"/>
    <w:rsid w:val="00926F87"/>
    <w:rsid w:val="009973BC"/>
    <w:rsid w:val="009A5843"/>
    <w:rsid w:val="009C6BF2"/>
    <w:rsid w:val="009F5DF6"/>
    <w:rsid w:val="00B9540C"/>
    <w:rsid w:val="00E06960"/>
    <w:rsid w:val="00E86CBF"/>
    <w:rsid w:val="00F419D6"/>
    <w:rsid w:val="00F501FC"/>
    <w:rsid w:val="00F775CB"/>
    <w:rsid w:val="00FB1569"/>
    <w:rsid w:val="00FF1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D6BF03-3B5B-4DA5-88B4-34F09475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29C"/>
    <w:pPr>
      <w:widowControl w:val="0"/>
      <w:jc w:val="both"/>
    </w:pPr>
  </w:style>
  <w:style w:type="paragraph" w:styleId="1">
    <w:name w:val="heading 1"/>
    <w:basedOn w:val="a"/>
    <w:link w:val="1Char"/>
    <w:uiPriority w:val="9"/>
    <w:qFormat/>
    <w:rsid w:val="006D129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129C"/>
    <w:rPr>
      <w:rFonts w:ascii="宋体" w:eastAsia="宋体" w:hAnsi="宋体" w:cs="宋体"/>
      <w:b/>
      <w:bCs/>
      <w:kern w:val="36"/>
      <w:sz w:val="48"/>
      <w:szCs w:val="48"/>
    </w:rPr>
  </w:style>
  <w:style w:type="paragraph" w:styleId="a3">
    <w:name w:val="header"/>
    <w:basedOn w:val="a"/>
    <w:link w:val="Char"/>
    <w:uiPriority w:val="99"/>
    <w:unhideWhenUsed/>
    <w:rsid w:val="00FF14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49A"/>
    <w:rPr>
      <w:sz w:val="18"/>
      <w:szCs w:val="18"/>
    </w:rPr>
  </w:style>
  <w:style w:type="paragraph" w:styleId="a4">
    <w:name w:val="footer"/>
    <w:basedOn w:val="a"/>
    <w:link w:val="Char0"/>
    <w:uiPriority w:val="99"/>
    <w:unhideWhenUsed/>
    <w:rsid w:val="00FF149A"/>
    <w:pPr>
      <w:tabs>
        <w:tab w:val="center" w:pos="4153"/>
        <w:tab w:val="right" w:pos="8306"/>
      </w:tabs>
      <w:snapToGrid w:val="0"/>
      <w:jc w:val="left"/>
    </w:pPr>
    <w:rPr>
      <w:sz w:val="18"/>
      <w:szCs w:val="18"/>
    </w:rPr>
  </w:style>
  <w:style w:type="character" w:customStyle="1" w:styleId="Char0">
    <w:name w:val="页脚 Char"/>
    <w:basedOn w:val="a0"/>
    <w:link w:val="a4"/>
    <w:uiPriority w:val="99"/>
    <w:rsid w:val="00FF149A"/>
    <w:rPr>
      <w:sz w:val="18"/>
      <w:szCs w:val="18"/>
    </w:rPr>
  </w:style>
  <w:style w:type="paragraph" w:styleId="a5">
    <w:name w:val="Normal (Web)"/>
    <w:basedOn w:val="a"/>
    <w:uiPriority w:val="99"/>
    <w:semiHidden/>
    <w:unhideWhenUsed/>
    <w:rsid w:val="00E0696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6960"/>
  </w:style>
  <w:style w:type="character" w:styleId="a6">
    <w:name w:val="Hyperlink"/>
    <w:basedOn w:val="a0"/>
    <w:uiPriority w:val="99"/>
    <w:unhideWhenUsed/>
    <w:rsid w:val="00E06960"/>
    <w:rPr>
      <w:color w:val="0000FF"/>
      <w:u w:val="single"/>
    </w:rPr>
  </w:style>
  <w:style w:type="character" w:customStyle="1" w:styleId="tracking-ad">
    <w:name w:val="tracking-ad"/>
    <w:basedOn w:val="a0"/>
    <w:rsid w:val="00E06960"/>
  </w:style>
  <w:style w:type="character" w:customStyle="1" w:styleId="attribute">
    <w:name w:val="attribute"/>
    <w:basedOn w:val="a0"/>
    <w:rsid w:val="00E06960"/>
  </w:style>
  <w:style w:type="character" w:customStyle="1" w:styleId="attribute-value">
    <w:name w:val="attribute-value"/>
    <w:basedOn w:val="a0"/>
    <w:rsid w:val="00E06960"/>
  </w:style>
  <w:style w:type="character" w:styleId="a7">
    <w:name w:val="Strong"/>
    <w:basedOn w:val="a0"/>
    <w:uiPriority w:val="22"/>
    <w:qFormat/>
    <w:rsid w:val="007A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7148">
      <w:bodyDiv w:val="1"/>
      <w:marLeft w:val="0"/>
      <w:marRight w:val="0"/>
      <w:marTop w:val="0"/>
      <w:marBottom w:val="0"/>
      <w:divBdr>
        <w:top w:val="none" w:sz="0" w:space="0" w:color="auto"/>
        <w:left w:val="none" w:sz="0" w:space="0" w:color="auto"/>
        <w:bottom w:val="none" w:sz="0" w:space="0" w:color="auto"/>
        <w:right w:val="none" w:sz="0" w:space="0" w:color="auto"/>
      </w:divBdr>
    </w:div>
    <w:div w:id="631057361">
      <w:bodyDiv w:val="1"/>
      <w:marLeft w:val="0"/>
      <w:marRight w:val="0"/>
      <w:marTop w:val="0"/>
      <w:marBottom w:val="0"/>
      <w:divBdr>
        <w:top w:val="none" w:sz="0" w:space="0" w:color="auto"/>
        <w:left w:val="none" w:sz="0" w:space="0" w:color="auto"/>
        <w:bottom w:val="none" w:sz="0" w:space="0" w:color="auto"/>
        <w:right w:val="none" w:sz="0" w:space="0" w:color="auto"/>
      </w:divBdr>
    </w:div>
    <w:div w:id="990250258">
      <w:bodyDiv w:val="1"/>
      <w:marLeft w:val="0"/>
      <w:marRight w:val="0"/>
      <w:marTop w:val="0"/>
      <w:marBottom w:val="0"/>
      <w:divBdr>
        <w:top w:val="none" w:sz="0" w:space="0" w:color="auto"/>
        <w:left w:val="none" w:sz="0" w:space="0" w:color="auto"/>
        <w:bottom w:val="none" w:sz="0" w:space="0" w:color="auto"/>
        <w:right w:val="none" w:sz="0" w:space="0" w:color="auto"/>
      </w:divBdr>
    </w:div>
    <w:div w:id="1016034906">
      <w:bodyDiv w:val="1"/>
      <w:marLeft w:val="0"/>
      <w:marRight w:val="0"/>
      <w:marTop w:val="0"/>
      <w:marBottom w:val="0"/>
      <w:divBdr>
        <w:top w:val="none" w:sz="0" w:space="0" w:color="auto"/>
        <w:left w:val="none" w:sz="0" w:space="0" w:color="auto"/>
        <w:bottom w:val="none" w:sz="0" w:space="0" w:color="auto"/>
        <w:right w:val="none" w:sz="0" w:space="0" w:color="auto"/>
      </w:divBdr>
      <w:divsChild>
        <w:div w:id="1350260505">
          <w:marLeft w:val="0"/>
          <w:marRight w:val="0"/>
          <w:marTop w:val="0"/>
          <w:marBottom w:val="360"/>
          <w:divBdr>
            <w:top w:val="none" w:sz="0" w:space="0" w:color="auto"/>
            <w:left w:val="none" w:sz="0" w:space="0" w:color="auto"/>
            <w:bottom w:val="none" w:sz="0" w:space="0" w:color="auto"/>
            <w:right w:val="none" w:sz="0" w:space="0" w:color="auto"/>
          </w:divBdr>
          <w:divsChild>
            <w:div w:id="2118476706">
              <w:marLeft w:val="0"/>
              <w:marRight w:val="0"/>
              <w:marTop w:val="0"/>
              <w:marBottom w:val="0"/>
              <w:divBdr>
                <w:top w:val="none" w:sz="0" w:space="0" w:color="auto"/>
                <w:left w:val="none" w:sz="0" w:space="0" w:color="auto"/>
                <w:bottom w:val="none" w:sz="0" w:space="0" w:color="auto"/>
                <w:right w:val="none" w:sz="0" w:space="0" w:color="auto"/>
              </w:divBdr>
              <w:divsChild>
                <w:div w:id="165656363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8709999">
          <w:marLeft w:val="0"/>
          <w:marRight w:val="0"/>
          <w:marTop w:val="0"/>
          <w:marBottom w:val="360"/>
          <w:divBdr>
            <w:top w:val="none" w:sz="0" w:space="0" w:color="auto"/>
            <w:left w:val="none" w:sz="0" w:space="0" w:color="auto"/>
            <w:bottom w:val="none" w:sz="0" w:space="0" w:color="auto"/>
            <w:right w:val="none" w:sz="0" w:space="0" w:color="auto"/>
          </w:divBdr>
          <w:divsChild>
            <w:div w:id="1128161087">
              <w:marLeft w:val="0"/>
              <w:marRight w:val="0"/>
              <w:marTop w:val="0"/>
              <w:marBottom w:val="0"/>
              <w:divBdr>
                <w:top w:val="none" w:sz="0" w:space="0" w:color="auto"/>
                <w:left w:val="none" w:sz="0" w:space="0" w:color="auto"/>
                <w:bottom w:val="none" w:sz="0" w:space="0" w:color="auto"/>
                <w:right w:val="none" w:sz="0" w:space="0" w:color="auto"/>
              </w:divBdr>
              <w:divsChild>
                <w:div w:id="1101723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46843984">
          <w:marLeft w:val="0"/>
          <w:marRight w:val="0"/>
          <w:marTop w:val="0"/>
          <w:marBottom w:val="360"/>
          <w:divBdr>
            <w:top w:val="none" w:sz="0" w:space="0" w:color="auto"/>
            <w:left w:val="none" w:sz="0" w:space="0" w:color="auto"/>
            <w:bottom w:val="none" w:sz="0" w:space="0" w:color="auto"/>
            <w:right w:val="none" w:sz="0" w:space="0" w:color="auto"/>
          </w:divBdr>
          <w:divsChild>
            <w:div w:id="1949199120">
              <w:marLeft w:val="0"/>
              <w:marRight w:val="0"/>
              <w:marTop w:val="0"/>
              <w:marBottom w:val="0"/>
              <w:divBdr>
                <w:top w:val="none" w:sz="0" w:space="0" w:color="auto"/>
                <w:left w:val="none" w:sz="0" w:space="0" w:color="auto"/>
                <w:bottom w:val="none" w:sz="0" w:space="0" w:color="auto"/>
                <w:right w:val="none" w:sz="0" w:space="0" w:color="auto"/>
              </w:divBdr>
              <w:divsChild>
                <w:div w:id="1023131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64835454">
          <w:marLeft w:val="0"/>
          <w:marRight w:val="0"/>
          <w:marTop w:val="0"/>
          <w:marBottom w:val="360"/>
          <w:divBdr>
            <w:top w:val="none" w:sz="0" w:space="0" w:color="auto"/>
            <w:left w:val="none" w:sz="0" w:space="0" w:color="auto"/>
            <w:bottom w:val="none" w:sz="0" w:space="0" w:color="auto"/>
            <w:right w:val="none" w:sz="0" w:space="0" w:color="auto"/>
          </w:divBdr>
          <w:divsChild>
            <w:div w:id="419135047">
              <w:marLeft w:val="0"/>
              <w:marRight w:val="0"/>
              <w:marTop w:val="0"/>
              <w:marBottom w:val="0"/>
              <w:divBdr>
                <w:top w:val="none" w:sz="0" w:space="0" w:color="auto"/>
                <w:left w:val="none" w:sz="0" w:space="0" w:color="auto"/>
                <w:bottom w:val="none" w:sz="0" w:space="0" w:color="auto"/>
                <w:right w:val="none" w:sz="0" w:space="0" w:color="auto"/>
              </w:divBdr>
              <w:divsChild>
                <w:div w:id="16022994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8091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2018-03-05T03:21:00Z</dcterms:created>
  <dcterms:modified xsi:type="dcterms:W3CDTF">2018-03-06T02:45:00Z</dcterms:modified>
</cp:coreProperties>
</file>