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Y="-870"/>
        <w:tblW w:w="91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1152"/>
        <w:gridCol w:w="1143"/>
        <w:gridCol w:w="3377"/>
        <w:gridCol w:w="1850"/>
      </w:tblGrid>
      <w:tr w:rsidR="0039553E" w:rsidRPr="00185355" w14:paraId="2805DBA1" w14:textId="77777777" w:rsidTr="00FA5D31">
        <w:trPr>
          <w:trHeight w:val="1219"/>
        </w:trPr>
        <w:tc>
          <w:tcPr>
            <w:tcW w:w="7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1024" w14:textId="77777777" w:rsidR="0039553E" w:rsidRPr="00185355" w:rsidRDefault="0039553E" w:rsidP="0039553E">
            <w:pPr>
              <w:pStyle w:val="TableParagraph"/>
              <w:spacing w:before="316"/>
              <w:ind w:left="887" w:right="681" w:hanging="197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UNIVERSIDAD</w:t>
            </w:r>
            <w:r w:rsidRPr="00185355">
              <w:rPr>
                <w:rFonts w:ascii="Calibri" w:hAnsi="Calibri" w:cs="Calibri"/>
                <w:b/>
                <w:spacing w:val="-20"/>
                <w:sz w:val="28"/>
                <w:u w:val="single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AUTÓNOMA</w:t>
            </w:r>
            <w:r w:rsidRPr="00185355">
              <w:rPr>
                <w:rFonts w:ascii="Calibri" w:hAnsi="Calibri" w:cs="Calibri"/>
                <w:b/>
                <w:spacing w:val="-19"/>
                <w:sz w:val="28"/>
                <w:u w:val="single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“TOMAS</w:t>
            </w:r>
            <w:r w:rsidRPr="00185355">
              <w:rPr>
                <w:rFonts w:ascii="Calibri" w:hAnsi="Calibri" w:cs="Calibri"/>
                <w:b/>
                <w:spacing w:val="-20"/>
                <w:sz w:val="28"/>
                <w:u w:val="single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FRÍAS”</w:t>
            </w:r>
            <w:r w:rsidRPr="00185355">
              <w:rPr>
                <w:rFonts w:ascii="Calibri" w:hAnsi="Calibri" w:cs="Calibri"/>
                <w:b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CARRERA DE INGENIERÍA DE SISTEMAS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000000"/>
          </w:tcPr>
          <w:p w14:paraId="1CAD2D6A" w14:textId="77777777" w:rsidR="0039553E" w:rsidRPr="00185355" w:rsidRDefault="0039553E" w:rsidP="0039553E">
            <w:pPr>
              <w:pStyle w:val="TableParagraph"/>
              <w:spacing w:before="2"/>
              <w:ind w:left="0"/>
              <w:rPr>
                <w:rFonts w:ascii="Calibri" w:hAnsi="Calibri" w:cs="Calibri"/>
                <w:sz w:val="7"/>
              </w:rPr>
            </w:pPr>
          </w:p>
          <w:p w14:paraId="3AB40A8F" w14:textId="787F55F1" w:rsidR="0039553E" w:rsidRPr="00185355" w:rsidRDefault="0039553E" w:rsidP="0039553E">
            <w:pPr>
              <w:pStyle w:val="TableParagraph"/>
              <w:ind w:left="120"/>
              <w:rPr>
                <w:rFonts w:ascii="Calibri" w:hAnsi="Calibri" w:cs="Calibri"/>
                <w:sz w:val="20"/>
              </w:rPr>
            </w:pPr>
            <w:r w:rsidRPr="00185355">
              <w:rPr>
                <w:rFonts w:ascii="Calibri" w:hAnsi="Calibri" w:cs="Calibri"/>
                <w:noProof/>
                <w:sz w:val="20"/>
              </w:rPr>
              <w:drawing>
                <wp:inline distT="0" distB="0" distL="0" distR="0" wp14:anchorId="1FE71263" wp14:editId="76CED99D">
                  <wp:extent cx="1028700" cy="116205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53E" w:rsidRPr="00185355" w14:paraId="7200DF85" w14:textId="77777777" w:rsidTr="00FA5D31">
        <w:trPr>
          <w:trHeight w:val="38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7480" w14:textId="77777777" w:rsidR="0039553E" w:rsidRPr="00185355" w:rsidRDefault="0039553E" w:rsidP="0039553E">
            <w:pPr>
              <w:pStyle w:val="TableParagraph"/>
              <w:spacing w:before="3"/>
              <w:ind w:left="0"/>
              <w:rPr>
                <w:rFonts w:ascii="Calibri" w:hAnsi="Calibri" w:cs="Calibri"/>
                <w:sz w:val="28"/>
              </w:rPr>
            </w:pPr>
          </w:p>
          <w:p w14:paraId="15CD1125" w14:textId="77777777" w:rsidR="0039553E" w:rsidRPr="00185355" w:rsidRDefault="0039553E" w:rsidP="0039553E">
            <w:pPr>
              <w:pStyle w:val="TableParagraph"/>
              <w:jc w:val="center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Materia: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176638" w14:textId="77777777" w:rsidR="0039553E" w:rsidRPr="00185355" w:rsidRDefault="0039553E" w:rsidP="0039553E">
            <w:pPr>
              <w:pStyle w:val="TableParagraph"/>
              <w:spacing w:before="3"/>
              <w:ind w:left="0"/>
              <w:rPr>
                <w:rFonts w:ascii="Calibri" w:hAnsi="Calibri" w:cs="Calibri"/>
                <w:sz w:val="28"/>
              </w:rPr>
            </w:pPr>
          </w:p>
          <w:p w14:paraId="57B971DF" w14:textId="77777777" w:rsidR="0039553E" w:rsidRPr="00185355" w:rsidRDefault="0039553E" w:rsidP="0039553E">
            <w:pPr>
              <w:pStyle w:val="TableParagraph"/>
              <w:ind w:left="441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Arquitectura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de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computadoras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(SIS-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>522)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005257D9" w14:textId="77777777" w:rsidR="0039553E" w:rsidRPr="00185355" w:rsidRDefault="0039553E" w:rsidP="0039553E">
            <w:pPr>
              <w:rPr>
                <w:rFonts w:ascii="Calibri" w:eastAsia="Arial" w:hAnsi="Calibri" w:cs="Calibri"/>
                <w:sz w:val="20"/>
                <w:lang w:val="es-ES"/>
              </w:rPr>
            </w:pPr>
          </w:p>
        </w:tc>
      </w:tr>
      <w:tr w:rsidR="0039553E" w:rsidRPr="00185355" w14:paraId="5C172EE3" w14:textId="77777777" w:rsidTr="00FA5D31">
        <w:trPr>
          <w:trHeight w:val="382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3600" w14:textId="3856F86D" w:rsidR="0039553E" w:rsidRPr="00185355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185355">
              <w:rPr>
                <w:rFonts w:ascii="Calibri" w:hAnsi="Calibri" w:cs="Calibri"/>
                <w:b/>
                <w:bCs/>
                <w:sz w:val="28"/>
              </w:rPr>
              <w:t>Nombre:</w:t>
            </w:r>
          </w:p>
        </w:tc>
        <w:tc>
          <w:tcPr>
            <w:tcW w:w="56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5FB6" w14:textId="1E872BE8" w:rsidR="0039553E" w:rsidRPr="00185355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Alan Cristopher Mamani Zelaya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2613AE6C" w14:textId="77777777" w:rsidR="0039553E" w:rsidRPr="00185355" w:rsidRDefault="0039553E" w:rsidP="0039553E">
            <w:pPr>
              <w:rPr>
                <w:rFonts w:ascii="Calibri" w:eastAsia="Arial" w:hAnsi="Calibri" w:cs="Calibri"/>
                <w:sz w:val="20"/>
                <w:lang w:val="es-ES"/>
              </w:rPr>
            </w:pPr>
          </w:p>
        </w:tc>
      </w:tr>
      <w:tr w:rsidR="0039553E" w:rsidRPr="00185355" w14:paraId="5CE4913D" w14:textId="77777777" w:rsidTr="0039553E">
        <w:trPr>
          <w:trHeight w:val="321"/>
        </w:trPr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DA4B" w14:textId="77777777" w:rsidR="0039553E" w:rsidRPr="00185355" w:rsidRDefault="0039553E" w:rsidP="0039553E">
            <w:pPr>
              <w:pStyle w:val="TableParagraph"/>
              <w:spacing w:line="324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Docente: Auxiliar: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42438A" w14:textId="77777777" w:rsidR="0039553E" w:rsidRPr="00185355" w:rsidRDefault="0039553E" w:rsidP="0039553E">
            <w:pPr>
              <w:pStyle w:val="TableParagraph"/>
              <w:spacing w:line="301" w:lineRule="exact"/>
              <w:ind w:left="117"/>
              <w:jc w:val="center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Ing.</w:t>
            </w:r>
            <w:r w:rsidRPr="00185355">
              <w:rPr>
                <w:rFonts w:ascii="Calibri" w:hAnsi="Calibri" w:cs="Calibri"/>
                <w:spacing w:val="-11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Gustavo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A.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Puita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pacing w:val="-2"/>
                <w:sz w:val="28"/>
              </w:rPr>
              <w:t>Choque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5EC3C" w14:textId="77777777" w:rsidR="0039553E" w:rsidRPr="00185355" w:rsidRDefault="0039553E" w:rsidP="0039553E">
            <w:pPr>
              <w:pStyle w:val="TableParagraph"/>
              <w:spacing w:line="243" w:lineRule="exact"/>
              <w:ind w:left="395"/>
              <w:rPr>
                <w:rFonts w:ascii="Calibri" w:hAnsi="Calibri" w:cs="Calibri"/>
              </w:rPr>
            </w:pPr>
            <w:proofErr w:type="spellStart"/>
            <w:r w:rsidRPr="00185355">
              <w:rPr>
                <w:rFonts w:ascii="Calibri" w:hAnsi="Calibri" w:cs="Calibri"/>
              </w:rPr>
              <w:t>N°</w:t>
            </w:r>
            <w:proofErr w:type="spellEnd"/>
            <w:r w:rsidRPr="00185355">
              <w:rPr>
                <w:rFonts w:ascii="Calibri" w:hAnsi="Calibri" w:cs="Calibri"/>
                <w:spacing w:val="-3"/>
              </w:rPr>
              <w:t xml:space="preserve"> </w:t>
            </w:r>
            <w:r w:rsidRPr="00185355">
              <w:rPr>
                <w:rFonts w:ascii="Calibri" w:hAnsi="Calibri" w:cs="Calibri"/>
                <w:spacing w:val="-2"/>
              </w:rPr>
              <w:t>Práctica</w:t>
            </w:r>
          </w:p>
        </w:tc>
      </w:tr>
      <w:tr w:rsidR="0039553E" w:rsidRPr="00185355" w14:paraId="281C7FF7" w14:textId="77777777" w:rsidTr="0039553E">
        <w:trPr>
          <w:trHeight w:val="318"/>
        </w:trPr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4AA06" w14:textId="77777777" w:rsidR="0039553E" w:rsidRPr="00185355" w:rsidRDefault="0039553E" w:rsidP="0039553E">
            <w:pPr>
              <w:rPr>
                <w:rFonts w:ascii="Calibri" w:eastAsia="Arial" w:hAnsi="Calibri" w:cs="Calibri"/>
                <w:b/>
                <w:sz w:val="28"/>
                <w:lang w:val="es-ES"/>
              </w:rPr>
            </w:pPr>
          </w:p>
        </w:tc>
        <w:tc>
          <w:tcPr>
            <w:tcW w:w="56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B925B" w14:textId="77777777" w:rsidR="0039553E" w:rsidRPr="00185355" w:rsidRDefault="0039553E" w:rsidP="0039553E">
            <w:pPr>
              <w:pStyle w:val="TableParagraph"/>
              <w:spacing w:line="299" w:lineRule="exact"/>
              <w:ind w:left="117"/>
              <w:jc w:val="center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Univ.</w:t>
            </w:r>
            <w:r w:rsidRPr="00185355">
              <w:rPr>
                <w:rFonts w:ascii="Calibri" w:hAnsi="Calibri" w:cs="Calibri"/>
                <w:spacing w:val="-8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Aldrin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Roger</w:t>
            </w:r>
            <w:r w:rsidRPr="00185355">
              <w:rPr>
                <w:rFonts w:ascii="Calibri" w:hAnsi="Calibri" w:cs="Calibri"/>
                <w:spacing w:val="-12"/>
                <w:sz w:val="28"/>
              </w:rPr>
              <w:t xml:space="preserve"> </w:t>
            </w:r>
            <w:proofErr w:type="spellStart"/>
            <w:r w:rsidRPr="00185355">
              <w:rPr>
                <w:rFonts w:ascii="Calibri" w:hAnsi="Calibri" w:cs="Calibri"/>
                <w:sz w:val="28"/>
              </w:rPr>
              <w:t>Perez</w:t>
            </w:r>
            <w:proofErr w:type="spellEnd"/>
            <w:r w:rsidRPr="00185355">
              <w:rPr>
                <w:rFonts w:ascii="Calibri" w:hAnsi="Calibri" w:cs="Calibri"/>
                <w:spacing w:val="-8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pacing w:val="-2"/>
                <w:sz w:val="28"/>
              </w:rPr>
              <w:t>Miranda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6F4C" w14:textId="49E9E4C7" w:rsidR="0039553E" w:rsidRPr="00185355" w:rsidRDefault="000F3B24" w:rsidP="0039553E">
            <w:pPr>
              <w:pStyle w:val="TableParagraph"/>
              <w:spacing w:before="252" w:line="750" w:lineRule="exact"/>
              <w:ind w:left="46"/>
              <w:jc w:val="center"/>
              <w:rPr>
                <w:rFonts w:ascii="Calibri" w:hAnsi="Calibri" w:cs="Calibri"/>
                <w:sz w:val="72"/>
              </w:rPr>
            </w:pPr>
            <w:r>
              <w:rPr>
                <w:rFonts w:ascii="Calibri" w:hAnsi="Calibri" w:cs="Calibri"/>
                <w:spacing w:val="-10"/>
                <w:sz w:val="72"/>
              </w:rPr>
              <w:t>7</w:t>
            </w:r>
          </w:p>
        </w:tc>
      </w:tr>
      <w:tr w:rsidR="0039553E" w:rsidRPr="00185355" w14:paraId="3B6B6C68" w14:textId="77777777" w:rsidTr="0039553E">
        <w:trPr>
          <w:trHeight w:val="32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5F9E6" w14:textId="77777777" w:rsidR="0039553E" w:rsidRPr="00185355" w:rsidRDefault="0039553E" w:rsidP="0039553E">
            <w:pPr>
              <w:pStyle w:val="TableParagraph"/>
              <w:spacing w:line="302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20/10/2024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0DE39" w14:textId="77777777" w:rsidR="0039553E" w:rsidRPr="00185355" w:rsidRDefault="0039553E" w:rsidP="0039553E">
            <w:pPr>
              <w:pStyle w:val="TableParagraph"/>
              <w:spacing w:line="302" w:lineRule="exact"/>
              <w:ind w:left="117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z w:val="28"/>
              </w:rPr>
              <w:t>Fecha</w:t>
            </w:r>
            <w:r w:rsidRPr="00185355">
              <w:rPr>
                <w:rFonts w:ascii="Calibri" w:hAnsi="Calibri" w:cs="Calibri"/>
                <w:b/>
                <w:spacing w:val="-15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publicación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F93E" w14:textId="77777777" w:rsidR="0039553E" w:rsidRPr="00185355" w:rsidRDefault="0039553E" w:rsidP="0039553E">
            <w:pPr>
              <w:rPr>
                <w:rFonts w:ascii="Calibri" w:eastAsia="Arial" w:hAnsi="Calibri" w:cs="Calibri"/>
                <w:sz w:val="72"/>
                <w:lang w:val="es-ES"/>
              </w:rPr>
            </w:pPr>
          </w:p>
        </w:tc>
      </w:tr>
      <w:tr w:rsidR="0039553E" w:rsidRPr="00185355" w14:paraId="77082939" w14:textId="77777777" w:rsidTr="0039553E">
        <w:trPr>
          <w:trHeight w:val="359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AA40E" w14:textId="77777777" w:rsidR="0039553E" w:rsidRPr="00185355" w:rsidRDefault="0039553E" w:rsidP="0039553E">
            <w:pPr>
              <w:pStyle w:val="TableParagraph"/>
              <w:spacing w:line="311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03/11/2024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4717F" w14:textId="77777777" w:rsidR="0039553E" w:rsidRPr="00185355" w:rsidRDefault="0039553E" w:rsidP="0039553E">
            <w:pPr>
              <w:pStyle w:val="TableParagraph"/>
              <w:spacing w:line="311" w:lineRule="exact"/>
              <w:ind w:left="117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z w:val="28"/>
              </w:rPr>
              <w:t>Fecha</w:t>
            </w:r>
            <w:r w:rsidRPr="00185355">
              <w:rPr>
                <w:rFonts w:ascii="Calibri" w:hAnsi="Calibri" w:cs="Calibri"/>
                <w:b/>
                <w:spacing w:val="-8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</w:rPr>
              <w:t>de</w:t>
            </w:r>
            <w:r w:rsidRPr="00185355">
              <w:rPr>
                <w:rFonts w:ascii="Calibri" w:hAnsi="Calibri" w:cs="Calibri"/>
                <w:b/>
                <w:spacing w:val="-7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entrega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2E8C2" w14:textId="77777777" w:rsidR="0039553E" w:rsidRPr="00185355" w:rsidRDefault="0039553E" w:rsidP="0039553E">
            <w:pPr>
              <w:rPr>
                <w:rFonts w:ascii="Calibri" w:eastAsia="Arial" w:hAnsi="Calibri" w:cs="Calibri"/>
                <w:sz w:val="72"/>
                <w:lang w:val="es-ES"/>
              </w:rPr>
            </w:pPr>
          </w:p>
        </w:tc>
      </w:tr>
      <w:tr w:rsidR="0039553E" w:rsidRPr="00185355" w14:paraId="61E7D23E" w14:textId="77777777" w:rsidTr="0039553E">
        <w:trPr>
          <w:trHeight w:val="32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6C3E" w14:textId="77777777" w:rsidR="0039553E" w:rsidRPr="00185355" w:rsidRDefault="0039553E" w:rsidP="0039553E">
            <w:pPr>
              <w:pStyle w:val="TableParagraph"/>
              <w:spacing w:line="302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Grupo: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F35CE" w14:textId="77777777" w:rsidR="0039553E" w:rsidRPr="00185355" w:rsidRDefault="0039553E" w:rsidP="0039553E">
            <w:pPr>
              <w:pStyle w:val="TableParagraph"/>
              <w:spacing w:line="302" w:lineRule="exact"/>
              <w:ind w:left="24"/>
              <w:jc w:val="center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10"/>
                <w:sz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EAEB" w14:textId="77777777" w:rsidR="0039553E" w:rsidRPr="00185355" w:rsidRDefault="0039553E" w:rsidP="0039553E">
            <w:pPr>
              <w:pStyle w:val="TableParagraph"/>
              <w:spacing w:line="302" w:lineRule="exact"/>
              <w:ind w:left="251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4"/>
                <w:sz w:val="28"/>
              </w:rPr>
              <w:t>Sede</w:t>
            </w:r>
          </w:p>
        </w:tc>
        <w:tc>
          <w:tcPr>
            <w:tcW w:w="5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3ECFF" w14:textId="77777777" w:rsidR="0039553E" w:rsidRPr="00185355" w:rsidRDefault="0039553E" w:rsidP="0039553E">
            <w:pPr>
              <w:pStyle w:val="TableParagraph"/>
              <w:spacing w:line="302" w:lineRule="exact"/>
              <w:ind w:left="124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Potosí</w:t>
            </w:r>
          </w:p>
        </w:tc>
      </w:tr>
    </w:tbl>
    <w:p w14:paraId="22446EF0" w14:textId="77777777" w:rsidR="003D05F3" w:rsidRPr="00185355" w:rsidRDefault="003D05F3" w:rsidP="003D05F3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0FB8EC4A" w14:textId="0ED95FDE" w:rsidR="00EF4B1A" w:rsidRPr="00185355" w:rsidRDefault="00185355" w:rsidP="00EF4B1A">
      <w:pPr>
        <w:rPr>
          <w:rFonts w:ascii="Calibri" w:eastAsia="Times New Roman" w:hAnsi="Calibri" w:cs="Calibri"/>
          <w:sz w:val="24"/>
          <w:szCs w:val="24"/>
          <w:lang w:eastAsia="es-BO"/>
        </w:rPr>
      </w:pPr>
      <w:r w:rsidRPr="00185355">
        <w:rPr>
          <w:rFonts w:ascii="Calibri" w:hAnsi="Calibri" w:cs="Calibri"/>
          <w:b/>
          <w:bCs/>
        </w:rPr>
        <w:t xml:space="preserve">1) </w:t>
      </w:r>
      <w:r w:rsidR="00EF4B1A" w:rsidRPr="00EF4B1A">
        <w:rPr>
          <w:rFonts w:ascii="Calibri" w:hAnsi="Calibri" w:cs="Calibri"/>
          <w:b/>
          <w:bCs/>
        </w:rPr>
        <w:t>¿Qué es un UPS y en qué situaciones se utiliza?</w:t>
      </w:r>
    </w:p>
    <w:p w14:paraId="70535C43" w14:textId="77777777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Un </w:t>
      </w: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UPS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 (</w:t>
      </w:r>
      <w:proofErr w:type="spellStart"/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Uninterruptible</w:t>
      </w:r>
      <w:proofErr w:type="spellEnd"/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 </w:t>
      </w:r>
      <w:proofErr w:type="spellStart"/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Power</w:t>
      </w:r>
      <w:proofErr w:type="spellEnd"/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 </w:t>
      </w:r>
      <w:proofErr w:type="spellStart"/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Supply</w:t>
      </w:r>
      <w:proofErr w:type="spellEnd"/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, o fuente de alimentación ininterrumpida) es un dispositivo que proporciona energía eléctrica a dispositivos conectados durante cortes de suministro eléctrico y variaciones de voltaje.</w:t>
      </w:r>
    </w:p>
    <w:p w14:paraId="61AC7289" w14:textId="7C700C5A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2)</w:t>
      </w:r>
      <w:r w:rsidRPr="00EF4B1A">
        <w:t xml:space="preserve"> </w:t>
      </w: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De las siguientes fuentes indique que tipo de modularidad tiene cada</w:t>
      </w:r>
    </w:p>
    <w:p w14:paraId="1B575EE0" w14:textId="2FB2E10A" w:rsidR="00185355" w:rsidRDefault="00EF4B1A" w:rsidP="00EF4B1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una de ellas</w:t>
      </w:r>
    </w:p>
    <w:p w14:paraId="1315E38D" w14:textId="49C74DB9" w:rsidR="00EF4B1A" w:rsidRDefault="00EF4B1A" w:rsidP="0018535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</w:p>
    <w:p w14:paraId="66A527FA" w14:textId="77777777" w:rsidR="00EF4B1A" w:rsidRPr="00EF4B1A" w:rsidRDefault="00EF4B1A" w:rsidP="00EF4B1A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Fuente 1 (</w:t>
      </w:r>
      <w:proofErr w:type="spellStart"/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Corsair</w:t>
      </w:r>
      <w:proofErr w:type="spellEnd"/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 xml:space="preserve"> RM850)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: Esta fuente es </w:t>
      </w: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completamente modular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, lo que significa que todos los cables pueden ser desconectados y conectados según sea necesario. Este tipo de fuentes ofrece mayor flexibilidad y facilidad para la gestión de cables.</w:t>
      </w:r>
    </w:p>
    <w:p w14:paraId="68FB8F5D" w14:textId="77777777" w:rsidR="00EF4B1A" w:rsidRPr="00EF4B1A" w:rsidRDefault="00EF4B1A" w:rsidP="00EF4B1A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Fuente 2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: Esta fuente es </w:t>
      </w: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no modular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, lo que indica que todos los cables están conectados permanentemente a la unidad. No permite desconectar ningún cable, lo cual puede dificultar la organización y gestión de los cables dentro del gabinete.</w:t>
      </w:r>
    </w:p>
    <w:p w14:paraId="15B7D20E" w14:textId="77777777" w:rsidR="00EF4B1A" w:rsidRPr="00EF4B1A" w:rsidRDefault="00EF4B1A" w:rsidP="00EF4B1A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Fuente 3 (</w:t>
      </w:r>
      <w:proofErr w:type="spellStart"/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Corsair</w:t>
      </w:r>
      <w:proofErr w:type="spellEnd"/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 xml:space="preserve"> CX750)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: Esta fuente es </w:t>
      </w:r>
      <w:proofErr w:type="spellStart"/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semi-modular</w:t>
      </w:r>
      <w:proofErr w:type="spellEnd"/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, es decir, algunos cables están conectados permanentemente, mientras que otros pueden ser desconectados. Este tipo de fuente ofrece un equilibrio entre flexibilidad y costo.</w:t>
      </w:r>
    </w:p>
    <w:p w14:paraId="480232CF" w14:textId="7196E316" w:rsidR="00EF4B1A" w:rsidRDefault="00EF4B1A" w:rsidP="00EF4B1A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Fuente 4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 xml:space="preserve">: Esta fuente es </w:t>
      </w: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completamente modular</w:t>
      </w: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, al igual que la primera, permitiendo que todos los cables sean desconectados y conectados según las necesidades del usuario. Esto facilita la instalación y la gestión de cables en el sistema.</w:t>
      </w:r>
    </w:p>
    <w:p w14:paraId="7D5445FC" w14:textId="77777777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3) Explique las etapas del proceso de transformación de la energía</w:t>
      </w:r>
    </w:p>
    <w:p w14:paraId="250DD2E1" w14:textId="77777777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eléctrica que va desde energía alterna a continua, que son necesarios</w:t>
      </w:r>
    </w:p>
    <w:p w14:paraId="4492AFB7" w14:textId="1E5FBECF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para poder alimentar los componentes de forma correcta de la PC</w:t>
      </w:r>
    </w:p>
    <w:p w14:paraId="7DFD8034" w14:textId="5A27C019" w:rsidR="00EF4B1A" w:rsidRDefault="00EF4B1A" w:rsidP="0018535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</w:p>
    <w:p w14:paraId="42016210" w14:textId="60A24DD3" w:rsidR="00EF4B1A" w:rsidRDefault="00EF4B1A" w:rsidP="00EF4B1A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lastRenderedPageBreak/>
        <w:drawing>
          <wp:inline distT="0" distB="0" distL="0" distR="0" wp14:anchorId="5B7651E9" wp14:editId="7414E501">
            <wp:extent cx="4429125" cy="4790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1" cy="47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783C" w14:textId="24365FC7" w:rsidR="00EF4B1A" w:rsidRDefault="00EF4B1A" w:rsidP="00EF4B1A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s-BO"/>
        </w:rPr>
      </w:pPr>
    </w:p>
    <w:p w14:paraId="793871FC" w14:textId="77777777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5) Mencione 4 conectores que se usan de las fuentes de alimentación</w:t>
      </w:r>
    </w:p>
    <w:p w14:paraId="5505143B" w14:textId="2A30CB31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b/>
          <w:bCs/>
          <w:sz w:val="24"/>
          <w:szCs w:val="24"/>
          <w:lang w:eastAsia="es-BO"/>
        </w:rPr>
        <w:t>en la actualidad es decir en 2024</w:t>
      </w:r>
    </w:p>
    <w:p w14:paraId="51F60E99" w14:textId="77777777" w:rsidR="00EF4B1A" w:rsidRPr="00EF4B1A" w:rsidRDefault="00EF4B1A" w:rsidP="00EF4B1A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Conector ATX 24-Pines: Este conector se usa para conectar la fuente de alimentación a la placa base y proporciona energía a todos los componentes del sistema.</w:t>
      </w:r>
    </w:p>
    <w:p w14:paraId="679AF805" w14:textId="77777777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</w:p>
    <w:p w14:paraId="3F29BBFF" w14:textId="77777777" w:rsidR="00EF4B1A" w:rsidRPr="00EF4B1A" w:rsidRDefault="00EF4B1A" w:rsidP="00EF4B1A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Conector SATA: Utilizado para proporcionar energía a discos duros y unidades ópticas SATA, este conector es esencial para la conexión de almacenamiento en los sistemas modernos.</w:t>
      </w:r>
    </w:p>
    <w:p w14:paraId="3F1DF9DB" w14:textId="77777777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</w:p>
    <w:p w14:paraId="7C0726B0" w14:textId="77777777" w:rsidR="00EF4B1A" w:rsidRPr="00EF4B1A" w:rsidRDefault="00EF4B1A" w:rsidP="00EF4B1A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Conector PCIe 6+2-Pines: Este conector se utiliza para proporcionar energía a tarjetas gráficas y otros componentes PCIe, asegurando un suministro adecuado de energía para tarjetas de alto rendimiento.</w:t>
      </w:r>
    </w:p>
    <w:p w14:paraId="39642FDD" w14:textId="77777777" w:rsidR="00EF4B1A" w:rsidRPr="00EF4B1A" w:rsidRDefault="00EF4B1A" w:rsidP="00EF4B1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</w:p>
    <w:p w14:paraId="2CEFE9AC" w14:textId="538D09ED" w:rsidR="00EF4B1A" w:rsidRPr="00EF4B1A" w:rsidRDefault="00EF4B1A" w:rsidP="00EF4B1A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EF4B1A">
        <w:rPr>
          <w:rFonts w:ascii="Calibri" w:eastAsia="Times New Roman" w:hAnsi="Calibri" w:cs="Calibri"/>
          <w:sz w:val="24"/>
          <w:szCs w:val="24"/>
          <w:lang w:eastAsia="es-BO"/>
        </w:rPr>
        <w:t>Conector Molex 4-Pines: Aunque es un conector más antiguo, sigue siendo ampliamente utilizado para alimentar unidades de disco duro, ventiladores y otros periféricos dentro del sistema.</w:t>
      </w:r>
    </w:p>
    <w:sectPr w:rsidR="00EF4B1A" w:rsidRPr="00EF4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2D52"/>
    <w:multiLevelType w:val="multilevel"/>
    <w:tmpl w:val="B35E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440BB"/>
    <w:multiLevelType w:val="multilevel"/>
    <w:tmpl w:val="ED68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935BB"/>
    <w:multiLevelType w:val="multilevel"/>
    <w:tmpl w:val="29B4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66C6C"/>
    <w:multiLevelType w:val="multilevel"/>
    <w:tmpl w:val="4FC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236DA"/>
    <w:multiLevelType w:val="hybridMultilevel"/>
    <w:tmpl w:val="2D9644A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E11560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83BF6"/>
    <w:multiLevelType w:val="multilevel"/>
    <w:tmpl w:val="112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76E6E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C715F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9FE"/>
    <w:multiLevelType w:val="hybridMultilevel"/>
    <w:tmpl w:val="2C7C06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4D3A"/>
    <w:multiLevelType w:val="multilevel"/>
    <w:tmpl w:val="F0F8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06E00"/>
    <w:multiLevelType w:val="multilevel"/>
    <w:tmpl w:val="9378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451DF"/>
    <w:multiLevelType w:val="multilevel"/>
    <w:tmpl w:val="2CD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C"/>
    <w:rsid w:val="000B5DB3"/>
    <w:rsid w:val="000F3B24"/>
    <w:rsid w:val="00185355"/>
    <w:rsid w:val="001B6B51"/>
    <w:rsid w:val="0039553E"/>
    <w:rsid w:val="003D05F3"/>
    <w:rsid w:val="00586C4C"/>
    <w:rsid w:val="006944E5"/>
    <w:rsid w:val="006F22F3"/>
    <w:rsid w:val="00B4660B"/>
    <w:rsid w:val="00D710A5"/>
    <w:rsid w:val="00DC207A"/>
    <w:rsid w:val="00E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880E"/>
  <w15:chartTrackingRefBased/>
  <w15:docId w15:val="{351B4225-AD34-4E28-9A8E-823FBFE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586C4C"/>
    <w:pPr>
      <w:ind w:left="720"/>
      <w:contextualSpacing/>
    </w:pPr>
    <w:rPr>
      <w:kern w:val="2"/>
      <w:lang w:val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39553E"/>
    <w:pPr>
      <w:widowControl w:val="0"/>
      <w:autoSpaceDE w:val="0"/>
      <w:autoSpaceDN w:val="0"/>
      <w:spacing w:after="0" w:line="240" w:lineRule="auto"/>
      <w:ind w:left="126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qFormat/>
    <w:rsid w:val="0039553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mamani</dc:creator>
  <cp:keywords/>
  <dc:description/>
  <cp:lastModifiedBy>alan mamani</cp:lastModifiedBy>
  <cp:revision>6</cp:revision>
  <dcterms:created xsi:type="dcterms:W3CDTF">2024-12-04T19:48:00Z</dcterms:created>
  <dcterms:modified xsi:type="dcterms:W3CDTF">2024-12-04T20:45:00Z</dcterms:modified>
</cp:coreProperties>
</file>