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Tugas QA 9-2</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Pada dasarnya, response status code diperlukan untuk standar agreement antara client dan server mengenai status request pada HTTP. Sehingga perlu adanya validate status untuk mengetahui status dalam pekerjaan agar mampu memvalidasi dan menganalisis bila ada kesalahan dalam pekerjaan kita.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