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Mixed document 中文 العربية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Image cell 日本語</w:t>
            </w:r>
          </w:p>
          <w:p>
            <w:r>
              <w:drawing>
                <wp:inline distT="0" distB="0" distL="0" distR="0">
                  <wp:extent cx="2857500" cy="1428750"/>
                  <wp:effectExtent t="0" r="0" b="0" l="0"/>
                  <wp:docPr id="1" name="图片 العربية" descr="图片 العربية" title="图片 العربي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Top 中文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bidi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أسفل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End of mixed sample.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90b8d63b9d7613b6d431eaecd6578b2d07312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core valid image delivery</dc:title>
  <dc:creator>VDoc</dc:creator>
  <cp:lastModifiedBy>Un-named</cp:lastModifiedBy>
  <cp:revision>1</cp:revision>
  <dcterms:created xsi:type="dcterms:W3CDTF">2026-10-05T03:31:45.264Z</dcterms:created>
  <dcterms:modified xsi:type="dcterms:W3CDTF">2026-10-05T03:31:45.266Z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