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LIST_TABLE_START 中文 العربية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Seven</w:t>
      </w:r>
    </w:p>
    <w:tbl>
      <w:tblPr>
        <w:tblStyle w:val="VDocListTable0"/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gridSpan w:val="2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First merged 中文 العربية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First A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First B 👩‍💻 café कि</w:t>
            </w:r>
          </w:p>
        </w:tc>
      </w:tr>
    </w:tbl>
    <w:p>
      <w:pPr>
        <w:pStyle w:val="VDocListContinuation0H0"/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Same seventh item after table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Eight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Between lists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Nine</w:t>
      </w:r>
    </w:p>
    <w:sdt>
      <w:sdtPr>
        <w:tag w:val="vdoc:blockquote:v1:list=-1"/>
      </w:sdtPr>
      <w:sdtContent>
        <w:p>
          <w:pPr>
            <w:keepNext w:val="false"/>
            <w:keepLines w:val="false"/>
            <w:widowControl/>
            <w:spacing/>
            <w:ind w:left="360" w:right="0" w:firstLine="0"/>
          </w:pPr>
          <w:r>
            <w:rPr>
              <w:b w:val="false"/>
              <w:bCs w:val="false"/>
              <w:i w:val="false"/>
              <w:iCs w:val="false"/>
              <w:strike w:val="false"/>
            </w:rPr>
            <w:t xml:space="preserve">Quote</w:t>
          </w:r>
        </w:p>
        <w:p>
          <w:pPr>
            <w:pStyle w:val="ListParagraph"/>
            <w:keepNext w:val="false"/>
            <w:keepLines w:val="false"/>
            <w:widowControl/>
            <w:numPr>
              <w:ilvl w:val="0"/>
              <w:numId w:val="3"/>
            </w:numPr>
            <w:spacing/>
            <w:ind w:left="720" w:right="0" w:firstLine="0"/>
          </w:pPr>
          <w:r>
            <w:rPr>
              <w:b w:val="false"/>
              <w:bCs w:val="false"/>
              <w:i w:val="false"/>
              <w:iCs w:val="false"/>
              <w:strike w:val="false"/>
            </w:rPr>
            <w:t xml:space="preserve">Quoted item</w:t>
          </w:r>
        </w:p>
        <w:tbl>
          <w:tblPr>
            <w:tblStyle w:val="VDocListTable0"/>
            <w:bidiVisual w:val="off"/>
            <w:tblW w:type="pct" w:w="5000"/>
            <w:jc w:val="left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</w:tblPr>
          <w:tblGrid>
            <w:gridCol w:w="4819"/>
            <w:gridCol w:w="4819"/>
          </w:tblGrid>
          <w:tr>
            <w:trPr>
              <w:cantSplit/>
            </w:trPr>
            <w:tc>
              <w:tcPr>
                <w:gridSpan w:val="2"/>
                <w:tcBorders>
                  <w:top w:val="single" w:color="DCE3ED" w:sz="6"/>
                  <w:left w:val="single" w:color="DCE3ED" w:sz="6"/>
                  <w:bottom w:val="single" w:color="DCE3ED" w:sz="6"/>
                  <w:right w:val="single" w:color="DCE3ED" w:sz="6"/>
                </w:tcBorders>
                <w:tcMar>
                  <w:top w:type="dxa" w:w="150"/>
                  <w:left w:type="dxa" w:w="150"/>
                  <w:bottom w:type="dxa" w:w="150"/>
                  <w:right w:type="dxa" w:w="150"/>
                </w:tcMar>
                <w:vAlign w:val="top"/>
              </w:tcPr>
              <w:p>
                <w:pPr>
                  <w:keepNext w:val="false"/>
                  <w:keepLines w:val="false"/>
                  <w:widowControl/>
                  <w:spacing/>
                </w:pPr>
                <w:r>
                  <w:rPr>
                    <w:b w:val="false"/>
                    <w:bCs w:val="false"/>
                    <w:i w:val="false"/>
                    <w:iCs w:val="false"/>
                    <w:strike w:val="false"/>
                  </w:rPr>
                  <w:t xml:space="preserve">Quoted merged 中文 العربية</w:t>
                </w:r>
              </w:p>
            </w:tc>
          </w:tr>
          <w:tr>
            <w:trPr>
              <w:cantSplit/>
            </w:trPr>
            <w:tc>
              <w:tcPr>
                <w:gridSpan w:val="1"/>
                <w:tcBorders>
                  <w:top w:val="single" w:color="DCE3ED" w:sz="6"/>
                  <w:left w:val="single" w:color="DCE3ED" w:sz="6"/>
                  <w:bottom w:val="single" w:color="DCE3ED" w:sz="6"/>
                  <w:right w:val="single" w:color="DCE3ED" w:sz="6"/>
                </w:tcBorders>
                <w:tcMar>
                  <w:top w:type="dxa" w:w="150"/>
                  <w:left w:type="dxa" w:w="150"/>
                  <w:bottom w:type="dxa" w:w="150"/>
                  <w:right w:type="dxa" w:w="150"/>
                </w:tcMar>
                <w:vAlign w:val="top"/>
              </w:tcPr>
              <w:p>
                <w:pPr>
                  <w:keepNext w:val="false"/>
                  <w:keepLines w:val="false"/>
                  <w:widowControl/>
                  <w:spacing/>
                </w:pPr>
                <w:r>
                  <w:rPr>
                    <w:b w:val="false"/>
                    <w:bCs w:val="false"/>
                    <w:i w:val="false"/>
                    <w:iCs w:val="false"/>
                    <w:strike w:val="false"/>
                  </w:rPr>
                  <w:t xml:space="preserve">Quoted A 日本語</w:t>
                </w:r>
              </w:p>
            </w:tc>
            <w:tc>
              <w:tcPr>
                <w:gridSpan w:val="1"/>
                <w:tcBorders>
                  <w:top w:val="single" w:color="DCE3ED" w:sz="6"/>
                  <w:left w:val="single" w:color="DCE3ED" w:sz="6"/>
                  <w:bottom w:val="single" w:color="DCE3ED" w:sz="6"/>
                  <w:right w:val="single" w:color="DCE3ED" w:sz="6"/>
                </w:tcBorders>
                <w:tcMar>
                  <w:top w:type="dxa" w:w="150"/>
                  <w:left w:type="dxa" w:w="150"/>
                  <w:bottom w:type="dxa" w:w="150"/>
                  <w:right w:type="dxa" w:w="150"/>
                </w:tcMar>
                <w:vAlign w:val="top"/>
              </w:tcPr>
              <w:p>
                <w:pPr>
                  <w:keepNext w:val="false"/>
                  <w:keepLines w:val="false"/>
                  <w:widowControl/>
                  <w:spacing/>
                </w:pPr>
                <w:r>
                  <w:rPr>
                    <w:b w:val="false"/>
                    <w:bCs w:val="false"/>
                    <w:i w:val="false"/>
                    <w:iCs w:val="false"/>
                    <w:strike w:val="false"/>
                  </w:rPr>
                  <w:t xml:space="preserve">Quoted B 👩‍💻 café कि</w:t>
                </w:r>
              </w:p>
            </w:tc>
          </w:tr>
        </w:tbl>
        <w:p>
          <w:pPr>
            <w:pStyle w:val="VDocListContinuation0H0"/>
            <w:keepNext w:val="false"/>
            <w:keepLines w:val="false"/>
            <w:widowControl/>
            <w:spacing/>
            <w:ind w:left="720" w:right="0" w:firstLine="0"/>
          </w:pPr>
          <w:r>
            <w:rPr>
              <w:b w:val="false"/>
              <w:bCs w:val="false"/>
              <w:i w:val="false"/>
              <w:iCs w:val="false"/>
              <w:strike w:val="false"/>
            </w:rPr>
            <w:t xml:space="preserve">Quoted item tail</w:t>
          </w:r>
        </w:p>
      </w:sdtContent>
    </w:sdt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gridSpan w:val="2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Outer cell</w:t>
            </w:r>
          </w:p>
          <w:p>
            <w:pPr>
              <w:pStyle w:val="ListParagraph"/>
              <w:keepNext w:val="false"/>
              <w:keepLines w:val="false"/>
              <w:widowControl/>
              <w:numPr>
                <w:ilvl w:val="0"/>
                <w:numId w:val="4"/>
              </w:numPr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 item</w:t>
            </w:r>
          </w:p>
          <w:tbl>
            <w:tblPr>
              <w:tblStyle w:val="VDocListTable0"/>
              <w:bidiVisual w:val="off"/>
              <w:tblW w:type="pct" w:w="500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19"/>
              <w:gridCol w:w="4819"/>
            </w:tblGrid>
            <w:tr>
              <w:trPr>
                <w:cantSplit/>
              </w:trPr>
              <w:tc>
                <w:tcPr>
                  <w:gridSpan w:val="2"/>
                  <w:tcBorders>
                    <w:top w:val="single" w:color="DCE3ED" w:sz="6"/>
                    <w:left w:val="single" w:color="DCE3ED" w:sz="6"/>
                    <w:bottom w:val="single" w:color="DCE3ED" w:sz="6"/>
                    <w:right w:val="single" w:color="DCE3ED" w:sz="6"/>
                  </w:tcBorders>
                  <w:tcMar>
                    <w:top w:type="dxa" w:w="150"/>
                    <w:left w:type="dxa" w:w="150"/>
                    <w:bottom w:type="dxa" w:w="150"/>
                    <w:right w:type="dxa" w:w="150"/>
                  </w:tcMar>
                  <w:vAlign w:val="top"/>
                </w:tcPr>
                <w:p>
                  <w:pPr>
                    <w:keepNext w:val="false"/>
                    <w:keepLines w:val="false"/>
                    <w:widowControl/>
                    <w:spacing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Nested merged 中文 العربية</w:t>
                  </w:r>
                </w:p>
              </w:tc>
            </w:tr>
            <w:tr>
              <w:trPr>
                <w:cantSplit/>
              </w:trPr>
              <w:tc>
                <w:tcPr>
                  <w:gridSpan w:val="1"/>
                  <w:tcBorders>
                    <w:top w:val="single" w:color="DCE3ED" w:sz="6"/>
                    <w:left w:val="single" w:color="DCE3ED" w:sz="6"/>
                    <w:bottom w:val="single" w:color="DCE3ED" w:sz="6"/>
                    <w:right w:val="single" w:color="DCE3ED" w:sz="6"/>
                  </w:tcBorders>
                  <w:tcMar>
                    <w:top w:type="dxa" w:w="150"/>
                    <w:left w:type="dxa" w:w="150"/>
                    <w:bottom w:type="dxa" w:w="150"/>
                    <w:right w:type="dxa" w:w="150"/>
                  </w:tcMar>
                  <w:vAlign w:val="top"/>
                </w:tcPr>
                <w:p>
                  <w:pPr>
                    <w:keepNext w:val="false"/>
                    <w:keepLines w:val="false"/>
                    <w:widowControl/>
                    <w:spacing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Nested A 日本語</w:t>
                  </w:r>
                </w:p>
              </w:tc>
              <w:tc>
                <w:tcPr>
                  <w:gridSpan w:val="1"/>
                  <w:tcBorders>
                    <w:top w:val="single" w:color="DCE3ED" w:sz="6"/>
                    <w:left w:val="single" w:color="DCE3ED" w:sz="6"/>
                    <w:bottom w:val="single" w:color="DCE3ED" w:sz="6"/>
                    <w:right w:val="single" w:color="DCE3ED" w:sz="6"/>
                  </w:tcBorders>
                  <w:tcMar>
                    <w:top w:type="dxa" w:w="150"/>
                    <w:left w:type="dxa" w:w="150"/>
                    <w:bottom w:type="dxa" w:w="150"/>
                    <w:right w:type="dxa" w:w="150"/>
                  </w:tcMar>
                  <w:vAlign w:val="top"/>
                </w:tcPr>
                <w:p>
                  <w:pPr>
                    <w:keepNext w:val="false"/>
                    <w:keepLines w:val="false"/>
                    <w:widowControl/>
                    <w:spacing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Nested B 👩‍💻 café कि</w:t>
                  </w:r>
                </w:p>
              </w:tc>
            </w:tr>
          </w:tbl>
          <w:p>
            <w:pPr>
              <w:pStyle w:val="VDocListContinuation0H0"/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Same cell item tail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Outer cell tail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Outer A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Outer B 👩‍💻 café कि</w:t>
            </w:r>
          </w:p>
        </w:tc>
      </w:tr>
    </w:tbl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LIST_TABLE_END العربية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7"/>
      <w:numFmt w:val="upperRoman"/>
      <w:lvlText w:val="(%1)"/>
      <w:lvlJc w:val="left"/>
      <w:pPr>
        <w:ind w:left="360" w:hanging="240"/>
      </w:pPr>
    </w:lvl>
    <w:lvl w:ilvl="1" w:tentative="1">
      <w:start w:val="7"/>
      <w:numFmt w:val="upperRoman"/>
      <w:lvlText w:val="(%2)"/>
      <w:lvlJc w:val="left"/>
      <w:pPr>
        <w:ind w:left="720" w:hanging="240"/>
      </w:pPr>
    </w:lvl>
    <w:lvl w:ilvl="2" w:tentative="1">
      <w:start w:val="7"/>
      <w:numFmt w:val="upperRoman"/>
      <w:lvlText w:val="(%3)"/>
      <w:lvlJc w:val="left"/>
      <w:pPr>
        <w:ind w:left="1080" w:hanging="240"/>
      </w:pPr>
    </w:lvl>
    <w:lvl w:ilvl="3" w:tentative="1">
      <w:start w:val="7"/>
      <w:numFmt w:val="upperRoman"/>
      <w:lvlText w:val="(%4)"/>
      <w:lvlJc w:val="left"/>
      <w:pPr>
        <w:ind w:left="1440" w:hanging="240"/>
      </w:pPr>
    </w:lvl>
    <w:lvl w:ilvl="4" w:tentative="1">
      <w:start w:val="7"/>
      <w:numFmt w:val="upperRoman"/>
      <w:lvlText w:val="(%5)"/>
      <w:lvlJc w:val="left"/>
      <w:pPr>
        <w:ind w:left="1800" w:hanging="240"/>
      </w:pPr>
    </w:lvl>
    <w:lvl w:ilvl="5" w:tentative="1">
      <w:start w:val="7"/>
      <w:numFmt w:val="upperRoman"/>
      <w:lvlText w:val="(%6)"/>
      <w:lvlJc w:val="left"/>
      <w:pPr>
        <w:ind w:left="2160" w:hanging="240"/>
      </w:pPr>
    </w:lvl>
    <w:lvl w:ilvl="6" w:tentative="1">
      <w:start w:val="7"/>
      <w:numFmt w:val="upperRoman"/>
      <w:lvlText w:val="(%7)"/>
      <w:lvlJc w:val="left"/>
      <w:pPr>
        <w:ind w:left="2520" w:hanging="240"/>
      </w:pPr>
    </w:lvl>
    <w:lvl w:ilvl="7" w:tentative="1">
      <w:start w:val="7"/>
      <w:numFmt w:val="upperRoman"/>
      <w:lvlText w:val="(%8)"/>
      <w:lvlJc w:val="left"/>
      <w:pPr>
        <w:ind w:left="2880" w:hanging="240"/>
      </w:pPr>
    </w:lvl>
    <w:lvl w:ilvl="8" w:tentative="1">
      <w:start w:val="7"/>
      <w:numFmt w:val="upperRoman"/>
      <w:lvlText w:val="(%9)"/>
      <w:lvlJc w:val="left"/>
      <w:pPr>
        <w:ind w:left="324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7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DocDivider">
    <w:name w:val="VDoc Divider"/>
    <w:basedOn w:val="Normal"/>
  </w:style>
  <w:style w:type="paragraph" w:styleId="VDocCodeBlock">
    <w:name w:val="VDoc Code Block"/>
    <w:basedOn w:val="Normal"/>
    <w:rPr>
      <w:rFonts w:ascii="Courier New" w:cs="Courier New" w:eastAsia="Courier New" w:hAnsi="Courier New"/>
    </w:rPr>
  </w:style>
  <w:style w:type="paragraph" w:styleId="VDocListContinuation0H0">
    <w:name w:val="VDoc List Continuation 0 0"/>
    <w:basedOn w:val="Normal"/>
  </w:style>
  <w:style w:type="character" w:styleId="VDocInlineCode">
    <w:name w:val="VDoc Inline Code"/>
    <w:uiPriority w:val="99"/>
    <w:unhideWhenUsed/>
    <w:rPr>
      <w:rFonts w:ascii="Courier New" w:cs="Courier New" w:eastAsia="Courier New" w:hAnsi="Courier New"/>
    </w:rPr>
  </w:style>
  <w:style w:type="table" w:styleId="VDocListTable0">
    <w:name w:val="VDoc List Table 0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list tables roundtrip 2026-10-09</dc:title>
  <dc:creator>VDoc</dc:creator>
  <cp:lastModifiedBy>Un-named</cp:lastModifiedBy>
  <cp:revision>1</cp:revision>
  <dcterms:created xsi:type="dcterms:W3CDTF">2026-10-09T05:30:58.595Z</dcterms:created>
  <dcterms:modified xsi:type="dcterms:W3CDTF">2026-10-09T05:30:58.595Z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