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 w:val="false"/>
        <w:widowControl/>
        <w:spacing/>
      </w:pPr>
      <w:r>
        <w:rPr>
          <w:b/>
          <w:bCs/>
          <w:i w:val="false"/>
          <w:iCs w:val="false"/>
          <w:strike w:val="false"/>
          <w:color w:val="2e74b5"/>
          <w:sz w:val="32"/>
          <w:szCs w:val="32"/>
        </w:rPr>
        <w:t xml:space="preserve">OUTLINE_QA_START</w:t>
      </w:r>
    </w:p>
    <w:p>
      <w:pPr>
        <w:pStyle w:val="VDocListHeading0H2Ordered"/>
        <w:keepNext/>
        <w:keepLines w:val="false"/>
        <w:widowControl/>
        <w:numPr>
          <w:ilvl w:val="0"/>
          <w:numId w:val="2"/>
        </w:numPr>
        <w:spacing/>
      </w:pPr>
      <w:r>
        <w:rPr>
          <w:b/>
          <w:bCs/>
          <w:i w:val="false"/>
          <w:iCs w:val="false"/>
          <w:strike w:val="false"/>
          <w:color w:val="2e74b5"/>
          <w:sz w:val="26"/>
          <w:szCs w:val="26"/>
        </w:rPr>
        <w:t xml:space="preserve">Numbered heading 中文 العربية</w:t>
      </w:r>
    </w:p>
    <w:p>
      <w:pPr>
        <w:pStyle w:val="VDocListHeading0H3Ordered"/>
        <w:keepNext/>
        <w:keepLines w:val="false"/>
        <w:widowControl/>
        <w:numPr>
          <w:ilvl w:val="0"/>
          <w:numId w:val="2"/>
        </w:numPr>
        <w:spacing/>
      </w:pPr>
    </w:p>
    <w:p>
      <w:pPr>
        <w:pStyle w:val="ListParagraph"/>
        <w:keepNext w:val="false"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Normal ninth item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Between lists</w:t>
      </w:r>
    </w:p>
    <w:p>
      <w:pPr>
        <w:pStyle w:val="VDocListHeading0H3Ordered"/>
        <w:keepNext/>
        <w:keepLines w:val="false"/>
        <w:widowControl/>
        <w:numPr>
          <w:ilvl w:val="0"/>
          <w:numId w:val="2"/>
        </w:numPr>
        <w:spacing/>
      </w:pPr>
      <w:r>
        <w:rPr>
          <w:b w:val="false"/>
          <w:bCs w:val="false"/>
          <w:i/>
          <w:iCs/>
          <w:strike w:val="false"/>
        </w:rPr>
        <w:t xml:space="preserve">Custom heading 日本語</w:t>
      </w:r>
    </w:p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  <w:color w:val="2e74b5"/>
          <w:sz w:val="26"/>
          <w:szCs w:val="26"/>
        </w:rPr>
        <w:t xml:space="preserve">BODY_TEXT must remain a paragraph</w:t>
      </w:r>
    </w:p>
    <w:tbl>
      <w:tblPr>
        <w:bidiVisual w:val="off"/>
        <w:tblW w:type="pct" w:w="50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cantSplit w:val="off"/>
        </w:trPr>
        <w:tc>
          <w:tcPr>
            <w:gridSpan w:val="2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pStyle w:val="Heading2"/>
              <w:keepNext/>
              <w:keepLines w:val="false"/>
              <w:widowControl/>
              <w:spacing/>
            </w:pPr>
            <w:r>
              <w:rPr>
                <w:b/>
                <w:bCs/>
                <w:i w:val="false"/>
                <w:iCs w:val="false"/>
                <w:strike w:val="false"/>
              </w:rPr>
              <w:t xml:space="preserve">Cell heading café कि</w:t>
            </w:r>
          </w:p>
        </w:tc>
      </w:tr>
      <w:tr>
        <w:trPr>
          <w:cantSplit w:val="off"/>
        </w:trPr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A</w:t>
            </w:r>
          </w:p>
        </w:tc>
        <w:tc>
          <w:tcPr>
            <w:gridSpan w:val="1"/>
            <w:tcBorders>
              <w:top w:val="single" w:color="DCE3ED" w:sz="6"/>
              <w:left w:val="single" w:color="DCE3ED" w:sz="6"/>
              <w:bottom w:val="single" w:color="DCE3ED" w:sz="6"/>
              <w:right w:val="single" w:color="DCE3ED" w:sz="6"/>
            </w:tcBorders>
            <w:tcMar>
              <w:top w:type="dxa" w:w="150"/>
              <w:left w:type="dxa" w:w="150"/>
              <w:bottom w:type="dxa" w:w="150"/>
              <w:right w:type="dxa" w:w="150"/>
            </w:tcMar>
            <w:vAlign w:val="top"/>
          </w:tcPr>
          <w:p>
            <w:pPr>
              <w:keepNext w:val="false"/>
              <w:keepLines w:val="false"/>
              <w:widowControl/>
              <w:spacing/>
            </w:pPr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B</w:t>
            </w:r>
          </w:p>
        </w:tc>
      </w:tr>
    </w:tbl>
    <w:p>
      <w:pPr>
        <w:keepNext w:val="false"/>
        <w:keepLines w:val="false"/>
        <w:widowControl/>
        <w:spacing/>
      </w:pPr>
      <w:r>
        <w:rPr>
          <w:b w:val="false"/>
          <w:bCs w:val="false"/>
          <w:i w:val="false"/>
          <w:iCs w:val="false"/>
          <w:strike w:val="false"/>
        </w:rPr>
        <w:t xml:space="preserve">OUTLINE_QA_END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7"/>
      <w:numFmt w:val="upperRoman"/>
      <w:lvlText w:val="(%1)"/>
      <w:lvlJc w:val="left"/>
      <w:pPr>
        <w:ind w:left="360" w:hanging="240"/>
      </w:pPr>
    </w:lvl>
    <w:lvl w:ilvl="1" w:tentative="1">
      <w:start w:val="7"/>
      <w:numFmt w:val="upperRoman"/>
      <w:lvlText w:val="(%2)"/>
      <w:lvlJc w:val="left"/>
      <w:pPr>
        <w:ind w:left="720" w:hanging="240"/>
      </w:pPr>
    </w:lvl>
    <w:lvl w:ilvl="2" w:tentative="1">
      <w:start w:val="7"/>
      <w:numFmt w:val="upperRoman"/>
      <w:lvlText w:val="(%3)"/>
      <w:lvlJc w:val="left"/>
      <w:pPr>
        <w:ind w:left="1080" w:hanging="240"/>
      </w:pPr>
    </w:lvl>
    <w:lvl w:ilvl="3" w:tentative="1">
      <w:start w:val="7"/>
      <w:numFmt w:val="upperRoman"/>
      <w:lvlText w:val="(%4)"/>
      <w:lvlJc w:val="left"/>
      <w:pPr>
        <w:ind w:left="1440" w:hanging="240"/>
      </w:pPr>
    </w:lvl>
    <w:lvl w:ilvl="4" w:tentative="1">
      <w:start w:val="7"/>
      <w:numFmt w:val="upperRoman"/>
      <w:lvlText w:val="(%5)"/>
      <w:lvlJc w:val="left"/>
      <w:pPr>
        <w:ind w:left="1800" w:hanging="240"/>
      </w:pPr>
    </w:lvl>
    <w:lvl w:ilvl="5" w:tentative="1">
      <w:start w:val="7"/>
      <w:numFmt w:val="upperRoman"/>
      <w:lvlText w:val="(%6)"/>
      <w:lvlJc w:val="left"/>
      <w:pPr>
        <w:ind w:left="2160" w:hanging="240"/>
      </w:pPr>
    </w:lvl>
    <w:lvl w:ilvl="6" w:tentative="1">
      <w:start w:val="7"/>
      <w:numFmt w:val="upperRoman"/>
      <w:lvlText w:val="(%7)"/>
      <w:lvlJc w:val="left"/>
      <w:pPr>
        <w:ind w:left="2520" w:hanging="240"/>
      </w:pPr>
    </w:lvl>
    <w:lvl w:ilvl="7" w:tentative="1">
      <w:start w:val="7"/>
      <w:numFmt w:val="upperRoman"/>
      <w:lvlText w:val="(%8)"/>
      <w:lvlJc w:val="left"/>
      <w:pPr>
        <w:ind w:left="2880" w:hanging="240"/>
      </w:pPr>
    </w:lvl>
    <w:lvl w:ilvl="8" w:tentative="1">
      <w:start w:val="7"/>
      <w:numFmt w:val="upperRoman"/>
      <w:lvlText w:val="(%9)"/>
      <w:lvlJc w:val="left"/>
      <w:pPr>
        <w:ind w:left="32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7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64152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24334C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83952"/>
      <w:sz w:val="29"/>
      <w:szCs w:val="29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364152"/>
      <w:sz w:val="26"/>
      <w:szCs w:val="26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364152"/>
      <w:sz w:val="24"/>
      <w:szCs w:val="24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364152"/>
      <w:sz w:val="23"/>
      <w:szCs w:val="23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364152"/>
      <w:sz w:val="21"/>
      <w:szCs w:val="21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VDocDivider">
    <w:name w:val="VDoc Divider"/>
    <w:basedOn w:val="Normal"/>
  </w:style>
  <w:style w:type="paragraph" w:styleId="VDocCodeBlock">
    <w:name w:val="VDoc Code Block"/>
    <w:basedOn w:val="Normal"/>
    <w:rPr>
      <w:rFonts w:ascii="Courier New" w:cs="Courier New" w:eastAsia="Courier New" w:hAnsi="Courier New"/>
    </w:rPr>
  </w:style>
  <w:style w:type="paragraph" w:styleId="VDocListHeading0H2Ordered">
    <w:name w:val="VDoc List Heading 0 2 Ordered"/>
    <w:basedOn w:val="Heading2"/>
  </w:style>
  <w:style w:type="paragraph" w:styleId="VDocListHeading0H3Ordered">
    <w:name w:val="VDoc List Heading 0 3 Ordered"/>
    <w:basedOn w:val="Heading3"/>
  </w:style>
  <w:style w:type="character" w:styleId="VDocInlineCode">
    <w:name w:val="VDoc Inline Code"/>
    <w:uiPriority w:val="99"/>
    <w:unhideWhenUsed/>
    <w:rPr>
      <w:rFonts w:ascii="Courier New" w:cs="Courier New" w:eastAsia="Courier New" w:hAnsi="Courier New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external headings 2026-10-09</dc:title>
  <dc:creator>VDoc</dc:creator>
  <cp:lastModifiedBy>Un-named</cp:lastModifiedBy>
  <cp:revision>1</cp:revision>
  <dcterms:created xsi:type="dcterms:W3CDTF">2026-10-09T05:47:52.998Z</dcterms:created>
  <dcterms:modified xsi:type="dcterms:W3CDTF">2026-10-09T05:47:52.998Z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