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OUTLINE_QA_START</w:t>
      </w:r>
    </w:p>
    <w:p>
      <w:pPr>
        <w:pStyle w:val="Heading2"/>
        <w:numPr>
          <w:ilvl w:val="0"/>
          <w:numId w:val="2"/>
        </w:numPr>
      </w:pPr>
      <w:r>
        <w:t xml:space="preserve">Numbered heading 中文 العربية</w:t>
      </w:r>
    </w:p>
    <w:p>
      <w:pPr>
        <w:pStyle w:val="Heading3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  <w:r>
        <w:t xml:space="preserve">Normal ninth item</w:t>
      </w:r>
    </w:p>
    <w:p>
      <w:r>
        <w:t xml:space="preserve">Between lists</w:t>
      </w:r>
    </w:p>
    <w:p>
      <w:pPr>
        <w:pStyle w:val="CustomChild"/>
        <w:numPr>
          <w:ilvl w:val="0"/>
          <w:numId w:val="2"/>
        </w:numPr>
      </w:pPr>
      <w:r>
        <w:rPr>
          <w:b w:val="false"/>
          <w:bCs w:val="false"/>
          <w:i/>
          <w:iCs/>
        </w:rPr>
        <w:t xml:space="preserve">Custom heading 日本語</w:t>
      </w:r>
    </w:p>
    <w:p>
      <w:pPr>
        <w:pStyle w:val="Heading2"/>
        <w:outlineLvl w:val="9"/>
      </w:pPr>
      <w:r>
        <w:t xml:space="preserve">BODY_TEXT must remain a paragraph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</w:tcPr>
          <w:p>
            <w:pPr>
              <w:outlineLvl w:val="1"/>
            </w:pPr>
            <w:r>
              <w:t xml:space="preserve">Cell heading café कि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</w:tr>
    </w:tbl>
    <w:p>
      <w:r>
        <w:t xml:space="preserve">OUTLINE_QA_END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7"/>
      <w:numFmt w:val="upperRoman"/>
      <w:lvlText w:val="(%1)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7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ustomBase">
    <w:name w:val="Custom base"/>
    <w:pPr>
      <w:outlineLvl w:val="2"/>
    </w:pPr>
    <w:rPr>
      <w:b/>
      <w:bCs/>
    </w:rPr>
  </w:style>
  <w:style w:type="paragraph" w:styleId="CustomChild">
    <w:name w:val="Custom child"/>
    <w:basedOn w:val="CustomBase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external numbered headings</dc:title>
  <dc:creator>Un-named</dc:creator>
  <cp:lastModifiedBy>Un-named</cp:lastModifiedBy>
  <cp:revision>1</cp:revision>
  <dcterms:created xsi:type="dcterms:W3CDTF">2026-10-09T05:46:44.216Z</dcterms:created>
  <dcterms:modified xsi:type="dcterms:W3CDTF">2026-10-09T05:46:44.216Z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