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C9AF0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Resumo Formal — Fases 0 e 1</w:t>
      </w:r>
    </w:p>
    <w:p w14:paraId="5920B88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 xml:space="preserve">Motor de Monitoramento de Deterioração de Negócios (Early </w:t>
      </w:r>
      <w:proofErr w:type="spellStart"/>
      <w:r w:rsidRPr="00D04268">
        <w:rPr>
          <w:b/>
          <w:bCs/>
        </w:rPr>
        <w:t>Warning</w:t>
      </w:r>
      <w:proofErr w:type="spellEnd"/>
      <w:r w:rsidRPr="00D04268">
        <w:rPr>
          <w:b/>
          <w:bCs/>
        </w:rPr>
        <w:t xml:space="preserve"> System)</w:t>
      </w:r>
    </w:p>
    <w:p w14:paraId="57544752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27DA3105">
          <v:rect id="_x0000_i1195" style="width:0;height:1.5pt" o:hralign="center" o:hrstd="t" o:hr="t" fillcolor="#a0a0a0" stroked="f"/>
        </w:pict>
      </w:r>
    </w:p>
    <w:p w14:paraId="5740EFAD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FASE 0 — Delimitação Conceitual</w:t>
      </w:r>
    </w:p>
    <w:p w14:paraId="7137A65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Objetivo da fase</w:t>
      </w:r>
    </w:p>
    <w:p w14:paraId="7EF590C0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Definir, de forma clara e institucionalmente alinhada, o que significa “deterioração de um negócio”, estabelecendo o escopo analítico e os limites do motor.</w:t>
      </w:r>
    </w:p>
    <w:p w14:paraId="2DBF0FA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78975C63">
          <v:rect id="_x0000_i1196" style="width:0;height:1.5pt" o:hralign="center" o:hrstd="t" o:hr="t" fillcolor="#a0a0a0" stroked="f"/>
        </w:pict>
      </w:r>
    </w:p>
    <w:p w14:paraId="15C88E41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Definição Operacional de Deterioração</w:t>
      </w:r>
    </w:p>
    <w:p w14:paraId="4A060E82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Um negócio encontra-se em processo de deterioração quando, ao longo do tempo, apresenta fragilização progressiva de sua estrutura financeira e operacional, caracterizada por desempenho persistentemente inferior ao seu próprio padrão histórico e pela redução contínua de seus buffers de segurança, tornando-o cada vez mais vulnerável a choques moderados e comprometendo sua capacidade de sustentar a continuidade das operações.</w:t>
      </w:r>
    </w:p>
    <w:p w14:paraId="6567623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61C03E6B">
          <v:rect id="_x0000_i1197" style="width:0;height:1.5pt" o:hralign="center" o:hrstd="t" o:hr="t" fillcolor="#a0a0a0" stroked="f"/>
        </w:pict>
      </w:r>
    </w:p>
    <w:p w14:paraId="4A300C1C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Conceitos-núcleo adotados</w:t>
      </w:r>
    </w:p>
    <w:p w14:paraId="304D5B20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 motor se baseia em três pilares conceituais:</w:t>
      </w:r>
    </w:p>
    <w:p w14:paraId="22ADA302" w14:textId="77777777" w:rsidR="00D04268" w:rsidRPr="00D04268" w:rsidRDefault="00D04268" w:rsidP="00D04268">
      <w:pPr>
        <w:numPr>
          <w:ilvl w:val="0"/>
          <w:numId w:val="28"/>
        </w:numPr>
        <w:rPr>
          <w:b/>
          <w:bCs/>
        </w:rPr>
      </w:pPr>
      <w:r w:rsidRPr="00D04268">
        <w:rPr>
          <w:b/>
          <w:bCs/>
        </w:rPr>
        <w:t>Fragilidade / vulnerabilidade financeira</w:t>
      </w:r>
      <w:r w:rsidRPr="00D04268">
        <w:rPr>
          <w:b/>
          <w:bCs/>
        </w:rPr>
        <w:br/>
        <w:t>Capacidade decrescente de absorver choques sem comprometer a continuidade.</w:t>
      </w:r>
    </w:p>
    <w:p w14:paraId="7A534908" w14:textId="77777777" w:rsidR="00D04268" w:rsidRPr="00D04268" w:rsidRDefault="00D04268" w:rsidP="00D04268">
      <w:pPr>
        <w:numPr>
          <w:ilvl w:val="0"/>
          <w:numId w:val="28"/>
        </w:numPr>
        <w:rPr>
          <w:b/>
          <w:bCs/>
        </w:rPr>
      </w:pPr>
      <w:r w:rsidRPr="00D04268">
        <w:rPr>
          <w:b/>
          <w:bCs/>
        </w:rPr>
        <w:t>Persistência de desempenho abaixo do potencial histórico</w:t>
      </w:r>
      <w:r w:rsidRPr="00D04268">
        <w:rPr>
          <w:b/>
          <w:bCs/>
        </w:rPr>
        <w:br/>
        <w:t>Ênfase em regimes prolongados, não em eventos pontuais.</w:t>
      </w:r>
    </w:p>
    <w:p w14:paraId="6825B8C8" w14:textId="77777777" w:rsidR="00D04268" w:rsidRPr="00D04268" w:rsidRDefault="00D04268" w:rsidP="00D04268">
      <w:pPr>
        <w:numPr>
          <w:ilvl w:val="0"/>
          <w:numId w:val="28"/>
        </w:numPr>
        <w:rPr>
          <w:b/>
          <w:bCs/>
        </w:rPr>
      </w:pPr>
      <w:r w:rsidRPr="00D04268">
        <w:rPr>
          <w:b/>
          <w:bCs/>
        </w:rPr>
        <w:t>Erosão de buffers de segurança</w:t>
      </w:r>
      <w:r w:rsidRPr="00D04268">
        <w:rPr>
          <w:b/>
          <w:bCs/>
        </w:rPr>
        <w:br/>
        <w:t>Redução de caixa e flexibilidade financeira ao longo do tempo.</w:t>
      </w:r>
    </w:p>
    <w:p w14:paraId="0A2EBAAF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Esses conceitos estão alinhados com práticas de:</w:t>
      </w:r>
    </w:p>
    <w:p w14:paraId="3DBC7FE0" w14:textId="77777777" w:rsidR="00D04268" w:rsidRPr="00D04268" w:rsidRDefault="00D04268" w:rsidP="00D04268">
      <w:pPr>
        <w:numPr>
          <w:ilvl w:val="0"/>
          <w:numId w:val="29"/>
        </w:numPr>
        <w:rPr>
          <w:b/>
          <w:bCs/>
        </w:rPr>
      </w:pPr>
      <w:r w:rsidRPr="00D04268">
        <w:rPr>
          <w:b/>
          <w:bCs/>
        </w:rPr>
        <w:t>supervisão prudencial,</w:t>
      </w:r>
    </w:p>
    <w:p w14:paraId="038285FA" w14:textId="77777777" w:rsidR="00D04268" w:rsidRPr="00D04268" w:rsidRDefault="00D04268" w:rsidP="00D04268">
      <w:pPr>
        <w:numPr>
          <w:ilvl w:val="0"/>
          <w:numId w:val="29"/>
        </w:numPr>
        <w:rPr>
          <w:b/>
          <w:bCs/>
        </w:rPr>
      </w:pPr>
      <w:r w:rsidRPr="00D04268">
        <w:rPr>
          <w:b/>
          <w:bCs/>
        </w:rPr>
        <w:t>análise de risco,</w:t>
      </w:r>
    </w:p>
    <w:p w14:paraId="415A73E1" w14:textId="77777777" w:rsidR="00D04268" w:rsidRPr="00D04268" w:rsidRDefault="00D04268" w:rsidP="00D04268">
      <w:pPr>
        <w:numPr>
          <w:ilvl w:val="0"/>
          <w:numId w:val="29"/>
        </w:numPr>
        <w:rPr>
          <w:b/>
          <w:bCs/>
        </w:rPr>
      </w:pPr>
      <w:r w:rsidRPr="00D04268">
        <w:rPr>
          <w:b/>
          <w:bCs/>
        </w:rPr>
        <w:t>ratings de crédito,</w:t>
      </w:r>
    </w:p>
    <w:p w14:paraId="461C5116" w14:textId="77777777" w:rsidR="00D04268" w:rsidRPr="00D04268" w:rsidRDefault="00D04268" w:rsidP="00D04268">
      <w:pPr>
        <w:numPr>
          <w:ilvl w:val="0"/>
          <w:numId w:val="29"/>
        </w:numPr>
        <w:rPr>
          <w:b/>
          <w:bCs/>
        </w:rPr>
      </w:pPr>
      <w:proofErr w:type="spellStart"/>
      <w:r w:rsidRPr="00D04268">
        <w:rPr>
          <w:b/>
          <w:bCs/>
        </w:rPr>
        <w:t>early</w:t>
      </w:r>
      <w:proofErr w:type="spellEnd"/>
      <w:r w:rsidRPr="00D04268">
        <w:rPr>
          <w:b/>
          <w:bCs/>
        </w:rPr>
        <w:t xml:space="preserve"> </w:t>
      </w:r>
      <w:proofErr w:type="spellStart"/>
      <w:r w:rsidRPr="00D04268">
        <w:rPr>
          <w:b/>
          <w:bCs/>
        </w:rPr>
        <w:t>warning</w:t>
      </w:r>
      <w:proofErr w:type="spellEnd"/>
      <w:r w:rsidRPr="00D04268">
        <w:rPr>
          <w:b/>
          <w:bCs/>
        </w:rPr>
        <w:t xml:space="preserve"> systems institucionais.</w:t>
      </w:r>
    </w:p>
    <w:p w14:paraId="475F845F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lastRenderedPageBreak/>
        <w:pict w14:anchorId="272783D6">
          <v:rect id="_x0000_i1198" style="width:0;height:1.5pt" o:hralign="center" o:hrstd="t" o:hr="t" fillcolor="#a0a0a0" stroked="f"/>
        </w:pict>
      </w:r>
    </w:p>
    <w:p w14:paraId="36660003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Escopo analítico (explícito)</w:t>
      </w:r>
    </w:p>
    <w:p w14:paraId="021B4238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 motor:</w:t>
      </w:r>
    </w:p>
    <w:p w14:paraId="6AC80AA0" w14:textId="77777777" w:rsidR="00D04268" w:rsidRPr="00D04268" w:rsidRDefault="00D04268" w:rsidP="00D04268">
      <w:pPr>
        <w:rPr>
          <w:b/>
          <w:bCs/>
        </w:rPr>
      </w:pPr>
      <w:r w:rsidRPr="00D04268">
        <w:rPr>
          <w:rFonts w:ascii="Segoe UI Symbol" w:hAnsi="Segoe UI Symbol" w:cs="Segoe UI Symbol"/>
          <w:b/>
          <w:bCs/>
        </w:rPr>
        <w:t>✔</w:t>
      </w:r>
      <w:r w:rsidRPr="00D04268">
        <w:rPr>
          <w:b/>
          <w:bCs/>
        </w:rPr>
        <w:t>️ monitora deterioração de forma defensiva</w:t>
      </w:r>
      <w:r w:rsidRPr="00D04268">
        <w:rPr>
          <w:b/>
          <w:bCs/>
        </w:rPr>
        <w:br/>
      </w:r>
      <w:r w:rsidRPr="00D04268">
        <w:rPr>
          <w:rFonts w:ascii="Segoe UI Symbol" w:hAnsi="Segoe UI Symbol" w:cs="Segoe UI Symbol"/>
          <w:b/>
          <w:bCs/>
        </w:rPr>
        <w:t>✔</w:t>
      </w:r>
      <w:r w:rsidRPr="00D04268">
        <w:rPr>
          <w:b/>
          <w:bCs/>
        </w:rPr>
        <w:t>️ identifica trajetórias e regimes</w:t>
      </w:r>
      <w:r w:rsidRPr="00D04268">
        <w:rPr>
          <w:b/>
          <w:bCs/>
        </w:rPr>
        <w:br/>
      </w:r>
      <w:r w:rsidRPr="00D04268">
        <w:rPr>
          <w:rFonts w:ascii="Segoe UI Symbol" w:hAnsi="Segoe UI Symbol" w:cs="Segoe UI Symbol"/>
          <w:b/>
          <w:bCs/>
        </w:rPr>
        <w:t>✔</w:t>
      </w:r>
      <w:r w:rsidRPr="00D04268">
        <w:rPr>
          <w:b/>
          <w:bCs/>
        </w:rPr>
        <w:t xml:space="preserve">️ atua como </w:t>
      </w:r>
      <w:proofErr w:type="spellStart"/>
      <w:r w:rsidRPr="00D04268">
        <w:rPr>
          <w:b/>
          <w:bCs/>
        </w:rPr>
        <w:t>early</w:t>
      </w:r>
      <w:proofErr w:type="spellEnd"/>
      <w:r w:rsidRPr="00D04268">
        <w:rPr>
          <w:b/>
          <w:bCs/>
        </w:rPr>
        <w:t xml:space="preserve"> </w:t>
      </w:r>
      <w:proofErr w:type="spellStart"/>
      <w:r w:rsidRPr="00D04268">
        <w:rPr>
          <w:b/>
          <w:bCs/>
        </w:rPr>
        <w:t>warning</w:t>
      </w:r>
      <w:proofErr w:type="spellEnd"/>
      <w:r w:rsidRPr="00D04268">
        <w:rPr>
          <w:b/>
          <w:bCs/>
        </w:rPr>
        <w:t>, não como preditor de falência</w:t>
      </w:r>
    </w:p>
    <w:p w14:paraId="174C8362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 motor não:</w:t>
      </w:r>
    </w:p>
    <w:p w14:paraId="6D58F654" w14:textId="77777777" w:rsidR="00D04268" w:rsidRPr="00D04268" w:rsidRDefault="00D04268" w:rsidP="00D04268">
      <w:pPr>
        <w:numPr>
          <w:ilvl w:val="0"/>
          <w:numId w:val="30"/>
        </w:numPr>
        <w:rPr>
          <w:b/>
          <w:bCs/>
        </w:rPr>
      </w:pPr>
      <w:r w:rsidRPr="00D04268">
        <w:rPr>
          <w:b/>
          <w:bCs/>
        </w:rPr>
        <w:t>diagnostica causas profundas,</w:t>
      </w:r>
    </w:p>
    <w:p w14:paraId="08EEE968" w14:textId="77777777" w:rsidR="00D04268" w:rsidRPr="00D04268" w:rsidRDefault="00D04268" w:rsidP="00D04268">
      <w:pPr>
        <w:numPr>
          <w:ilvl w:val="0"/>
          <w:numId w:val="30"/>
        </w:numPr>
        <w:rPr>
          <w:b/>
          <w:bCs/>
        </w:rPr>
      </w:pPr>
      <w:r w:rsidRPr="00D04268">
        <w:rPr>
          <w:b/>
          <w:bCs/>
        </w:rPr>
        <w:t>prescreve ações gerenciais,</w:t>
      </w:r>
    </w:p>
    <w:p w14:paraId="507CFC0B" w14:textId="77777777" w:rsidR="00D04268" w:rsidRPr="00D04268" w:rsidRDefault="00D04268" w:rsidP="00D04268">
      <w:pPr>
        <w:numPr>
          <w:ilvl w:val="0"/>
          <w:numId w:val="30"/>
        </w:numPr>
        <w:rPr>
          <w:b/>
          <w:bCs/>
        </w:rPr>
      </w:pPr>
      <w:r w:rsidRPr="00D04268">
        <w:rPr>
          <w:b/>
          <w:bCs/>
        </w:rPr>
        <w:t>faz análise estratégica completa.</w:t>
      </w:r>
    </w:p>
    <w:p w14:paraId="65DE13DA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31F970F9">
          <v:rect id="_x0000_i1199" style="width:0;height:1.5pt" o:hralign="center" o:hrstd="t" o:hr="t" fillcolor="#a0a0a0" stroked="f"/>
        </w:pict>
      </w:r>
    </w:p>
    <w:p w14:paraId="13AC7494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FASE 1 — Estrutura de Dados</w:t>
      </w:r>
    </w:p>
    <w:p w14:paraId="5A011832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Objetivo da fase</w:t>
      </w:r>
    </w:p>
    <w:p w14:paraId="770A2C7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Definir como os dados precisam existir para que a definição conceitual possa ser operacionalizada de forma robusta, auditável e escalável.</w:t>
      </w:r>
    </w:p>
    <w:p w14:paraId="5C5916E4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496FDE31">
          <v:rect id="_x0000_i1200" style="width:0;height:1.5pt" o:hralign="center" o:hrstd="t" o:hr="t" fillcolor="#a0a0a0" stroked="f"/>
        </w:pict>
      </w:r>
    </w:p>
    <w:p w14:paraId="60D00942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Unidade de Análise</w:t>
      </w:r>
    </w:p>
    <w:p w14:paraId="2800206A" w14:textId="77777777" w:rsidR="00D04268" w:rsidRPr="00D04268" w:rsidRDefault="00D04268" w:rsidP="00D04268">
      <w:pPr>
        <w:numPr>
          <w:ilvl w:val="0"/>
          <w:numId w:val="31"/>
        </w:numPr>
        <w:rPr>
          <w:b/>
          <w:bCs/>
        </w:rPr>
      </w:pPr>
      <w:r w:rsidRPr="00D04268">
        <w:rPr>
          <w:b/>
          <w:bCs/>
        </w:rPr>
        <w:t xml:space="preserve">Unidade econômica </w:t>
      </w:r>
      <w:proofErr w:type="spellStart"/>
      <w:r w:rsidRPr="00D04268">
        <w:rPr>
          <w:b/>
          <w:bCs/>
        </w:rPr>
        <w:t>monitorável</w:t>
      </w:r>
      <w:proofErr w:type="spellEnd"/>
      <w:r w:rsidRPr="00D04268">
        <w:rPr>
          <w:b/>
          <w:bCs/>
        </w:rPr>
        <w:br/>
        <w:t>Pode representar empresa, filial ou operação, desde que possua:</w:t>
      </w:r>
    </w:p>
    <w:p w14:paraId="27E84A84" w14:textId="77777777" w:rsidR="00D04268" w:rsidRPr="00D04268" w:rsidRDefault="00D04268" w:rsidP="00D04268">
      <w:pPr>
        <w:numPr>
          <w:ilvl w:val="1"/>
          <w:numId w:val="31"/>
        </w:numPr>
        <w:rPr>
          <w:b/>
          <w:bCs/>
        </w:rPr>
      </w:pPr>
      <w:r w:rsidRPr="00D04268">
        <w:rPr>
          <w:b/>
          <w:bCs/>
        </w:rPr>
        <w:t>fluxo econômico observável,</w:t>
      </w:r>
    </w:p>
    <w:p w14:paraId="157F72C9" w14:textId="77777777" w:rsidR="00D04268" w:rsidRPr="00D04268" w:rsidRDefault="00D04268" w:rsidP="00D04268">
      <w:pPr>
        <w:numPr>
          <w:ilvl w:val="1"/>
          <w:numId w:val="31"/>
        </w:numPr>
        <w:rPr>
          <w:b/>
          <w:bCs/>
        </w:rPr>
      </w:pPr>
      <w:r w:rsidRPr="00D04268">
        <w:rPr>
          <w:b/>
          <w:bCs/>
        </w:rPr>
        <w:t>custos próprios ou alocáveis,</w:t>
      </w:r>
    </w:p>
    <w:p w14:paraId="556351C6" w14:textId="77777777" w:rsidR="00D04268" w:rsidRPr="00D04268" w:rsidRDefault="00D04268" w:rsidP="00D04268">
      <w:pPr>
        <w:numPr>
          <w:ilvl w:val="1"/>
          <w:numId w:val="31"/>
        </w:numPr>
        <w:rPr>
          <w:b/>
          <w:bCs/>
        </w:rPr>
      </w:pPr>
      <w:r w:rsidRPr="00D04268">
        <w:rPr>
          <w:b/>
          <w:bCs/>
        </w:rPr>
        <w:t>capacidade operacional mínima.</w:t>
      </w:r>
    </w:p>
    <w:p w14:paraId="5E450114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 motor é agnóstico a CNPJ.</w:t>
      </w:r>
    </w:p>
    <w:p w14:paraId="1847488A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63ABE08E">
          <v:rect id="_x0000_i1201" style="width:0;height:1.5pt" o:hralign="center" o:hrstd="t" o:hr="t" fillcolor="#a0a0a0" stroked="f"/>
        </w:pict>
      </w:r>
    </w:p>
    <w:p w14:paraId="01B69BAC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Dimensão Temporal</w:t>
      </w:r>
    </w:p>
    <w:p w14:paraId="557EB82D" w14:textId="77777777" w:rsidR="00D04268" w:rsidRPr="00D04268" w:rsidRDefault="00D04268" w:rsidP="00D04268">
      <w:pPr>
        <w:numPr>
          <w:ilvl w:val="0"/>
          <w:numId w:val="32"/>
        </w:numPr>
        <w:rPr>
          <w:b/>
          <w:bCs/>
        </w:rPr>
      </w:pPr>
      <w:r w:rsidRPr="00D04268">
        <w:rPr>
          <w:b/>
          <w:bCs/>
        </w:rPr>
        <w:t>Periodicidade: mensal</w:t>
      </w:r>
    </w:p>
    <w:p w14:paraId="796C7402" w14:textId="77777777" w:rsidR="00D04268" w:rsidRPr="00D04268" w:rsidRDefault="00D04268" w:rsidP="00D04268">
      <w:pPr>
        <w:numPr>
          <w:ilvl w:val="0"/>
          <w:numId w:val="32"/>
        </w:numPr>
        <w:rPr>
          <w:b/>
          <w:bCs/>
        </w:rPr>
      </w:pPr>
      <w:r w:rsidRPr="00D04268">
        <w:rPr>
          <w:b/>
          <w:bCs/>
        </w:rPr>
        <w:t>Foco em tendências e persistência, não eventos isolados.</w:t>
      </w:r>
    </w:p>
    <w:p w14:paraId="50AB6384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53D290DC">
          <v:rect id="_x0000_i1202" style="width:0;height:1.5pt" o:hralign="center" o:hrstd="t" o:hr="t" fillcolor="#a0a0a0" stroked="f"/>
        </w:pict>
      </w:r>
    </w:p>
    <w:p w14:paraId="5A15A348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Horizonte Histórico e Confiança</w:t>
      </w:r>
    </w:p>
    <w:p w14:paraId="0B25E351" w14:textId="77777777" w:rsidR="00D04268" w:rsidRPr="00D04268" w:rsidRDefault="00D04268" w:rsidP="00D04268">
      <w:pPr>
        <w:numPr>
          <w:ilvl w:val="0"/>
          <w:numId w:val="33"/>
        </w:numPr>
        <w:rPr>
          <w:b/>
          <w:bCs/>
        </w:rPr>
      </w:pPr>
      <w:r w:rsidRPr="00D04268">
        <w:rPr>
          <w:b/>
          <w:bCs/>
        </w:rPr>
        <w:lastRenderedPageBreak/>
        <w:t>Horizonte mínimo operacional: 12 meses</w:t>
      </w:r>
    </w:p>
    <w:p w14:paraId="478E4BF4" w14:textId="77777777" w:rsidR="00D04268" w:rsidRPr="00D04268" w:rsidRDefault="00D04268" w:rsidP="00D04268">
      <w:pPr>
        <w:numPr>
          <w:ilvl w:val="0"/>
          <w:numId w:val="33"/>
        </w:numPr>
        <w:rPr>
          <w:b/>
          <w:bCs/>
        </w:rPr>
      </w:pPr>
      <w:r w:rsidRPr="00D04268">
        <w:rPr>
          <w:b/>
          <w:bCs/>
        </w:rPr>
        <w:t>Horizonte de referência: 24 meses</w:t>
      </w:r>
    </w:p>
    <w:p w14:paraId="3904ABF4" w14:textId="77777777" w:rsidR="00D04268" w:rsidRPr="00D04268" w:rsidRDefault="00D04268" w:rsidP="00D04268">
      <w:pPr>
        <w:numPr>
          <w:ilvl w:val="0"/>
          <w:numId w:val="33"/>
        </w:numPr>
        <w:rPr>
          <w:b/>
          <w:bCs/>
        </w:rPr>
      </w:pPr>
      <w:r w:rsidRPr="00D04268">
        <w:rPr>
          <w:b/>
          <w:bCs/>
        </w:rPr>
        <w:t>Alta confiança analítica: ≥ 36 meses</w:t>
      </w:r>
    </w:p>
    <w:p w14:paraId="03458117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 motor retorna sempre:</w:t>
      </w:r>
    </w:p>
    <w:p w14:paraId="1C7613D8" w14:textId="77777777" w:rsidR="00D04268" w:rsidRPr="00D04268" w:rsidRDefault="00D04268" w:rsidP="00D04268">
      <w:pPr>
        <w:numPr>
          <w:ilvl w:val="0"/>
          <w:numId w:val="34"/>
        </w:numPr>
        <w:rPr>
          <w:b/>
          <w:bCs/>
        </w:rPr>
      </w:pPr>
      <w:r w:rsidRPr="00D04268">
        <w:rPr>
          <w:b/>
          <w:bCs/>
        </w:rPr>
        <w:t>um resultado de risco/regime,</w:t>
      </w:r>
    </w:p>
    <w:p w14:paraId="78E3F9B1" w14:textId="77777777" w:rsidR="00D04268" w:rsidRPr="00D04268" w:rsidRDefault="00D04268" w:rsidP="00D04268">
      <w:pPr>
        <w:numPr>
          <w:ilvl w:val="0"/>
          <w:numId w:val="34"/>
        </w:numPr>
        <w:rPr>
          <w:b/>
          <w:bCs/>
        </w:rPr>
      </w:pPr>
      <w:r w:rsidRPr="00D04268">
        <w:rPr>
          <w:b/>
          <w:bCs/>
        </w:rPr>
        <w:t>um score de confiança explícito, refletindo quantidade, continuidade e estabilidade dos dados.</w:t>
      </w:r>
    </w:p>
    <w:p w14:paraId="5CEF034B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 sistema admite ignorância explicitamente quando os dados não sustentam inferência forte.</w:t>
      </w:r>
    </w:p>
    <w:p w14:paraId="585E482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500C29A1">
          <v:rect id="_x0000_i1203" style="width:0;height:1.5pt" o:hralign="center" o:hrstd="t" o:hr="t" fillcolor="#a0a0a0" stroked="f"/>
        </w:pict>
      </w:r>
    </w:p>
    <w:p w14:paraId="340326A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Arquitetura de Dados em Camadas</w:t>
      </w:r>
    </w:p>
    <w:p w14:paraId="77EEEC18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Análise absoluta (núcleo — MVP)</w:t>
      </w:r>
    </w:p>
    <w:p w14:paraId="23E45898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Baseada exclusivamente em dados financeiros fundamentais.</w:t>
      </w:r>
    </w:p>
    <w:p w14:paraId="0A278D13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Análise relativa (camadas complementares)</w:t>
      </w:r>
    </w:p>
    <w:p w14:paraId="2A5BBAD1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Utiliza dados adicionais para:</w:t>
      </w:r>
    </w:p>
    <w:p w14:paraId="1C1A9E26" w14:textId="77777777" w:rsidR="00D04268" w:rsidRPr="00D04268" w:rsidRDefault="00D04268" w:rsidP="00D04268">
      <w:pPr>
        <w:numPr>
          <w:ilvl w:val="0"/>
          <w:numId w:val="35"/>
        </w:numPr>
        <w:rPr>
          <w:b/>
          <w:bCs/>
        </w:rPr>
      </w:pPr>
      <w:r w:rsidRPr="00D04268">
        <w:rPr>
          <w:b/>
          <w:bCs/>
        </w:rPr>
        <w:t>enriquecer a leitura,</w:t>
      </w:r>
    </w:p>
    <w:p w14:paraId="4431D073" w14:textId="77777777" w:rsidR="00D04268" w:rsidRPr="00D04268" w:rsidRDefault="00D04268" w:rsidP="00D04268">
      <w:pPr>
        <w:numPr>
          <w:ilvl w:val="0"/>
          <w:numId w:val="35"/>
        </w:numPr>
        <w:rPr>
          <w:b/>
          <w:bCs/>
        </w:rPr>
      </w:pPr>
      <w:r w:rsidRPr="00D04268">
        <w:rPr>
          <w:b/>
          <w:bCs/>
        </w:rPr>
        <w:t xml:space="preserve">melhorar </w:t>
      </w:r>
      <w:proofErr w:type="spellStart"/>
      <w:r w:rsidRPr="00D04268">
        <w:rPr>
          <w:b/>
          <w:bCs/>
        </w:rPr>
        <w:t>explicabilidade</w:t>
      </w:r>
      <w:proofErr w:type="spellEnd"/>
      <w:r w:rsidRPr="00D04268">
        <w:rPr>
          <w:b/>
          <w:bCs/>
        </w:rPr>
        <w:t>,</w:t>
      </w:r>
    </w:p>
    <w:p w14:paraId="4616B1E8" w14:textId="77777777" w:rsidR="00D04268" w:rsidRPr="00D04268" w:rsidRDefault="00D04268" w:rsidP="00D04268">
      <w:pPr>
        <w:numPr>
          <w:ilvl w:val="0"/>
          <w:numId w:val="35"/>
        </w:numPr>
        <w:rPr>
          <w:b/>
          <w:bCs/>
        </w:rPr>
      </w:pPr>
      <w:r w:rsidRPr="00D04268">
        <w:rPr>
          <w:b/>
          <w:bCs/>
        </w:rPr>
        <w:t>aumentar confiança,</w:t>
      </w:r>
    </w:p>
    <w:p w14:paraId="6FB3DADC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sem nunca contradizer o diagnóstico nuclear.</w:t>
      </w:r>
    </w:p>
    <w:p w14:paraId="61E011FF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7DA5D9EE">
          <v:rect id="_x0000_i1204" style="width:0;height:1.5pt" o:hralign="center" o:hrstd="t" o:hr="t" fillcolor="#a0a0a0" stroked="f"/>
        </w:pict>
      </w:r>
    </w:p>
    <w:p w14:paraId="6C1F4903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Dados Financeiros Nucleares (obrigatórios)</w:t>
      </w:r>
    </w:p>
    <w:p w14:paraId="0740EF14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Suficientes para identificar regimes amplos de deterioração:</w:t>
      </w:r>
    </w:p>
    <w:p w14:paraId="612096D3" w14:textId="77777777" w:rsidR="00D04268" w:rsidRPr="00D04268" w:rsidRDefault="00D04268" w:rsidP="00D04268">
      <w:pPr>
        <w:numPr>
          <w:ilvl w:val="0"/>
          <w:numId w:val="36"/>
        </w:numPr>
        <w:rPr>
          <w:b/>
          <w:bCs/>
        </w:rPr>
      </w:pPr>
      <w:r w:rsidRPr="00D04268">
        <w:rPr>
          <w:b/>
          <w:bCs/>
        </w:rPr>
        <w:t>Receita</w:t>
      </w:r>
    </w:p>
    <w:p w14:paraId="3A46FE36" w14:textId="77777777" w:rsidR="00D04268" w:rsidRPr="00D04268" w:rsidRDefault="00D04268" w:rsidP="00D04268">
      <w:pPr>
        <w:numPr>
          <w:ilvl w:val="0"/>
          <w:numId w:val="36"/>
        </w:numPr>
        <w:rPr>
          <w:b/>
          <w:bCs/>
        </w:rPr>
      </w:pPr>
      <w:r w:rsidRPr="00D04268">
        <w:rPr>
          <w:b/>
          <w:bCs/>
        </w:rPr>
        <w:t>Custos totais</w:t>
      </w:r>
    </w:p>
    <w:p w14:paraId="50932420" w14:textId="77777777" w:rsidR="00D04268" w:rsidRPr="00D04268" w:rsidRDefault="00D04268" w:rsidP="00D04268">
      <w:pPr>
        <w:numPr>
          <w:ilvl w:val="0"/>
          <w:numId w:val="36"/>
        </w:numPr>
        <w:rPr>
          <w:b/>
          <w:bCs/>
        </w:rPr>
      </w:pPr>
      <w:r w:rsidRPr="00D04268">
        <w:rPr>
          <w:b/>
          <w:bCs/>
        </w:rPr>
        <w:t>Caixa</w:t>
      </w:r>
    </w:p>
    <w:p w14:paraId="37DDB68B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Com esses dados, o motor observa:</w:t>
      </w:r>
    </w:p>
    <w:p w14:paraId="4FB0C0F2" w14:textId="77777777" w:rsidR="00D04268" w:rsidRPr="00D04268" w:rsidRDefault="00D04268" w:rsidP="00D04268">
      <w:pPr>
        <w:numPr>
          <w:ilvl w:val="0"/>
          <w:numId w:val="37"/>
        </w:numPr>
        <w:rPr>
          <w:b/>
          <w:bCs/>
        </w:rPr>
      </w:pPr>
      <w:r w:rsidRPr="00D04268">
        <w:rPr>
          <w:b/>
          <w:bCs/>
        </w:rPr>
        <w:t>fragilidade,</w:t>
      </w:r>
    </w:p>
    <w:p w14:paraId="4AE6E492" w14:textId="77777777" w:rsidR="00D04268" w:rsidRPr="00D04268" w:rsidRDefault="00D04268" w:rsidP="00D04268">
      <w:pPr>
        <w:numPr>
          <w:ilvl w:val="0"/>
          <w:numId w:val="37"/>
        </w:numPr>
        <w:rPr>
          <w:b/>
          <w:bCs/>
        </w:rPr>
      </w:pPr>
      <w:r w:rsidRPr="00D04268">
        <w:rPr>
          <w:b/>
          <w:bCs/>
        </w:rPr>
        <w:t>persistência negativa,</w:t>
      </w:r>
    </w:p>
    <w:p w14:paraId="16DB9B05" w14:textId="77777777" w:rsidR="00D04268" w:rsidRPr="00D04268" w:rsidRDefault="00D04268" w:rsidP="00D04268">
      <w:pPr>
        <w:numPr>
          <w:ilvl w:val="0"/>
          <w:numId w:val="37"/>
        </w:numPr>
        <w:rPr>
          <w:b/>
          <w:bCs/>
        </w:rPr>
      </w:pPr>
      <w:r w:rsidRPr="00D04268">
        <w:rPr>
          <w:b/>
          <w:bCs/>
        </w:rPr>
        <w:t>erosão de buffers.</w:t>
      </w:r>
    </w:p>
    <w:p w14:paraId="01D6CA77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lastRenderedPageBreak/>
        <w:pict w14:anchorId="5EA6747F">
          <v:rect id="_x0000_i1205" style="width:0;height:1.5pt" o:hralign="center" o:hrstd="t" o:hr="t" fillcolor="#a0a0a0" stroked="f"/>
        </w:pict>
      </w:r>
    </w:p>
    <w:p w14:paraId="2821DAD3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Dados Complementares (opcionais)</w:t>
      </w:r>
    </w:p>
    <w:p w14:paraId="35D48ED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Utilizados apenas como enriquecimento interpretativo:</w:t>
      </w:r>
    </w:p>
    <w:p w14:paraId="3678DC2C" w14:textId="77777777" w:rsidR="00D04268" w:rsidRPr="00D04268" w:rsidRDefault="00D04268" w:rsidP="00D04268">
      <w:pPr>
        <w:numPr>
          <w:ilvl w:val="0"/>
          <w:numId w:val="38"/>
        </w:numPr>
        <w:rPr>
          <w:b/>
          <w:bCs/>
        </w:rPr>
      </w:pPr>
      <w:r w:rsidRPr="00D04268">
        <w:rPr>
          <w:b/>
          <w:bCs/>
        </w:rPr>
        <w:t>Financeiros: dívida total</w:t>
      </w:r>
    </w:p>
    <w:p w14:paraId="55A34672" w14:textId="77777777" w:rsidR="00D04268" w:rsidRPr="00D04268" w:rsidRDefault="00D04268" w:rsidP="00D04268">
      <w:pPr>
        <w:numPr>
          <w:ilvl w:val="0"/>
          <w:numId w:val="38"/>
        </w:numPr>
        <w:rPr>
          <w:b/>
          <w:bCs/>
        </w:rPr>
      </w:pPr>
      <w:r w:rsidRPr="00D04268">
        <w:rPr>
          <w:b/>
          <w:bCs/>
        </w:rPr>
        <w:t>Comerciais</w:t>
      </w:r>
    </w:p>
    <w:p w14:paraId="73D261AC" w14:textId="77777777" w:rsidR="00D04268" w:rsidRPr="00D04268" w:rsidRDefault="00D04268" w:rsidP="00D04268">
      <w:pPr>
        <w:numPr>
          <w:ilvl w:val="0"/>
          <w:numId w:val="38"/>
        </w:numPr>
        <w:rPr>
          <w:b/>
          <w:bCs/>
        </w:rPr>
      </w:pPr>
      <w:r w:rsidRPr="00D04268">
        <w:rPr>
          <w:b/>
          <w:bCs/>
        </w:rPr>
        <w:t>Operacionais</w:t>
      </w:r>
    </w:p>
    <w:p w14:paraId="68F9F0A7" w14:textId="77777777" w:rsidR="00D04268" w:rsidRPr="00D04268" w:rsidRDefault="00D04268" w:rsidP="00D04268">
      <w:pPr>
        <w:numPr>
          <w:ilvl w:val="0"/>
          <w:numId w:val="38"/>
        </w:numPr>
        <w:rPr>
          <w:b/>
          <w:bCs/>
        </w:rPr>
      </w:pPr>
      <w:r w:rsidRPr="00D04268">
        <w:rPr>
          <w:b/>
          <w:bCs/>
        </w:rPr>
        <w:t>Qualitativos estruturados</w:t>
      </w:r>
    </w:p>
    <w:p w14:paraId="57922988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A ausência desses dados:</w:t>
      </w:r>
    </w:p>
    <w:p w14:paraId="1D5031B5" w14:textId="77777777" w:rsidR="00D04268" w:rsidRPr="00D04268" w:rsidRDefault="00D04268" w:rsidP="00D04268">
      <w:pPr>
        <w:numPr>
          <w:ilvl w:val="0"/>
          <w:numId w:val="39"/>
        </w:numPr>
        <w:rPr>
          <w:b/>
          <w:bCs/>
        </w:rPr>
      </w:pPr>
      <w:r w:rsidRPr="00D04268">
        <w:rPr>
          <w:b/>
          <w:bCs/>
        </w:rPr>
        <w:t>não impede o funcionamento do motor,</w:t>
      </w:r>
    </w:p>
    <w:p w14:paraId="288FA46D" w14:textId="77777777" w:rsidR="00D04268" w:rsidRPr="00D04268" w:rsidRDefault="00D04268" w:rsidP="00D04268">
      <w:pPr>
        <w:numPr>
          <w:ilvl w:val="0"/>
          <w:numId w:val="39"/>
        </w:numPr>
        <w:rPr>
          <w:b/>
          <w:bCs/>
        </w:rPr>
      </w:pPr>
      <w:r w:rsidRPr="00D04268">
        <w:rPr>
          <w:b/>
          <w:bCs/>
        </w:rPr>
        <w:t>não penaliza o risco,</w:t>
      </w:r>
    </w:p>
    <w:p w14:paraId="29A3C1DD" w14:textId="77777777" w:rsidR="00D04268" w:rsidRPr="00D04268" w:rsidRDefault="00D04268" w:rsidP="00D04268">
      <w:pPr>
        <w:numPr>
          <w:ilvl w:val="0"/>
          <w:numId w:val="39"/>
        </w:numPr>
        <w:rPr>
          <w:b/>
          <w:bCs/>
        </w:rPr>
      </w:pPr>
      <w:r w:rsidRPr="00D04268">
        <w:rPr>
          <w:b/>
          <w:bCs/>
        </w:rPr>
        <w:t>apenas limita o refinamento e é refletida na confiança.</w:t>
      </w:r>
    </w:p>
    <w:p w14:paraId="0A511414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32D021DA">
          <v:rect id="_x0000_i1206" style="width:0;height:1.5pt" o:hralign="center" o:hrstd="t" o:hr="t" fillcolor="#a0a0a0" stroked="f"/>
        </w:pict>
      </w:r>
    </w:p>
    <w:p w14:paraId="637C001B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Estrutura Canônica dos Dados</w:t>
      </w:r>
    </w:p>
    <w:p w14:paraId="271CF888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Toda observação financeira deve conter:</w:t>
      </w:r>
    </w:p>
    <w:p w14:paraId="1D774264" w14:textId="77777777" w:rsidR="00D04268" w:rsidRPr="00D04268" w:rsidRDefault="00D04268" w:rsidP="00D04268">
      <w:pPr>
        <w:numPr>
          <w:ilvl w:val="0"/>
          <w:numId w:val="40"/>
        </w:numPr>
        <w:rPr>
          <w:b/>
          <w:bCs/>
        </w:rPr>
      </w:pPr>
      <w:proofErr w:type="spellStart"/>
      <w:r w:rsidRPr="00D04268">
        <w:rPr>
          <w:b/>
          <w:bCs/>
        </w:rPr>
        <w:t>unidade_monitorada</w:t>
      </w:r>
      <w:proofErr w:type="spellEnd"/>
    </w:p>
    <w:p w14:paraId="033AA6A9" w14:textId="77777777" w:rsidR="00D04268" w:rsidRPr="00D04268" w:rsidRDefault="00D04268" w:rsidP="00D04268">
      <w:pPr>
        <w:numPr>
          <w:ilvl w:val="0"/>
          <w:numId w:val="40"/>
        </w:numPr>
        <w:rPr>
          <w:b/>
          <w:bCs/>
        </w:rPr>
      </w:pPr>
      <w:r w:rsidRPr="00D04268">
        <w:rPr>
          <w:b/>
          <w:bCs/>
        </w:rPr>
        <w:t>período (</w:t>
      </w:r>
      <w:proofErr w:type="spellStart"/>
      <w:r w:rsidRPr="00D04268">
        <w:rPr>
          <w:b/>
          <w:bCs/>
        </w:rPr>
        <w:t>ano-mês</w:t>
      </w:r>
      <w:proofErr w:type="spellEnd"/>
      <w:r w:rsidRPr="00D04268">
        <w:rPr>
          <w:b/>
          <w:bCs/>
        </w:rPr>
        <w:t>)</w:t>
      </w:r>
    </w:p>
    <w:p w14:paraId="7C185AF0" w14:textId="77777777" w:rsidR="00D04268" w:rsidRPr="00D04268" w:rsidRDefault="00D04268" w:rsidP="00D04268">
      <w:pPr>
        <w:numPr>
          <w:ilvl w:val="0"/>
          <w:numId w:val="40"/>
        </w:numPr>
        <w:rPr>
          <w:b/>
          <w:bCs/>
        </w:rPr>
      </w:pPr>
      <w:proofErr w:type="spellStart"/>
      <w:r w:rsidRPr="00D04268">
        <w:rPr>
          <w:b/>
          <w:bCs/>
        </w:rPr>
        <w:t>tipo_de_valor</w:t>
      </w:r>
      <w:proofErr w:type="spellEnd"/>
    </w:p>
    <w:p w14:paraId="4D659636" w14:textId="77777777" w:rsidR="00D04268" w:rsidRPr="00D04268" w:rsidRDefault="00D04268" w:rsidP="00D04268">
      <w:pPr>
        <w:numPr>
          <w:ilvl w:val="0"/>
          <w:numId w:val="40"/>
        </w:numPr>
        <w:rPr>
          <w:b/>
          <w:bCs/>
        </w:rPr>
      </w:pPr>
      <w:r w:rsidRPr="00D04268">
        <w:rPr>
          <w:b/>
          <w:bCs/>
        </w:rPr>
        <w:t>valor</w:t>
      </w:r>
    </w:p>
    <w:p w14:paraId="4D406B1C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Estrutura flexível, extensível e independente da fonte.</w:t>
      </w:r>
    </w:p>
    <w:p w14:paraId="3B59F4AD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75AF6961">
          <v:rect id="_x0000_i1207" style="width:0;height:1.5pt" o:hralign="center" o:hrstd="t" o:hr="t" fillcolor="#a0a0a0" stroked="f"/>
        </w:pict>
      </w:r>
    </w:p>
    <w:p w14:paraId="050C7315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Output do Motor</w:t>
      </w:r>
    </w:p>
    <w:p w14:paraId="49A7A520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O motor retorna obrigatoriamente:</w:t>
      </w:r>
    </w:p>
    <w:p w14:paraId="3F7694D1" w14:textId="77777777" w:rsidR="00D04268" w:rsidRPr="00D04268" w:rsidRDefault="00D04268" w:rsidP="00D04268">
      <w:pPr>
        <w:numPr>
          <w:ilvl w:val="0"/>
          <w:numId w:val="41"/>
        </w:numPr>
        <w:rPr>
          <w:b/>
          <w:bCs/>
        </w:rPr>
      </w:pPr>
      <w:r w:rsidRPr="00D04268">
        <w:rPr>
          <w:b/>
          <w:bCs/>
        </w:rPr>
        <w:t>Estado / regime de deterioração</w:t>
      </w:r>
    </w:p>
    <w:p w14:paraId="4337E7BF" w14:textId="77777777" w:rsidR="00D04268" w:rsidRPr="00D04268" w:rsidRDefault="00D04268" w:rsidP="00D04268">
      <w:pPr>
        <w:numPr>
          <w:ilvl w:val="0"/>
          <w:numId w:val="41"/>
        </w:numPr>
        <w:rPr>
          <w:b/>
          <w:bCs/>
        </w:rPr>
      </w:pPr>
      <w:r w:rsidRPr="00D04268">
        <w:rPr>
          <w:b/>
          <w:bCs/>
        </w:rPr>
        <w:t>Score de risco</w:t>
      </w:r>
    </w:p>
    <w:p w14:paraId="52C271B6" w14:textId="77777777" w:rsidR="00D04268" w:rsidRPr="00D04268" w:rsidRDefault="00D04268" w:rsidP="00D04268">
      <w:pPr>
        <w:numPr>
          <w:ilvl w:val="0"/>
          <w:numId w:val="41"/>
        </w:numPr>
        <w:rPr>
          <w:b/>
          <w:bCs/>
        </w:rPr>
      </w:pPr>
      <w:r w:rsidRPr="00D04268">
        <w:rPr>
          <w:b/>
          <w:bCs/>
        </w:rPr>
        <w:t>Score de confiança da análise</w:t>
      </w:r>
    </w:p>
    <w:p w14:paraId="08913F78" w14:textId="77777777" w:rsidR="00D04268" w:rsidRPr="00D04268" w:rsidRDefault="00D04268" w:rsidP="00D04268">
      <w:pPr>
        <w:numPr>
          <w:ilvl w:val="0"/>
          <w:numId w:val="41"/>
        </w:numPr>
        <w:rPr>
          <w:b/>
          <w:bCs/>
        </w:rPr>
      </w:pPr>
      <w:r w:rsidRPr="00D04268">
        <w:rPr>
          <w:b/>
          <w:bCs/>
        </w:rPr>
        <w:t>Principais fatores, separados entre:</w:t>
      </w:r>
    </w:p>
    <w:p w14:paraId="473C84BB" w14:textId="77777777" w:rsidR="00D04268" w:rsidRPr="00D04268" w:rsidRDefault="00D04268" w:rsidP="00D04268">
      <w:pPr>
        <w:numPr>
          <w:ilvl w:val="1"/>
          <w:numId w:val="41"/>
        </w:numPr>
        <w:rPr>
          <w:b/>
          <w:bCs/>
        </w:rPr>
      </w:pPr>
      <w:r w:rsidRPr="00D04268">
        <w:rPr>
          <w:b/>
          <w:bCs/>
        </w:rPr>
        <w:t>fatores estruturais de deterioração,</w:t>
      </w:r>
    </w:p>
    <w:p w14:paraId="77BCE53A" w14:textId="77777777" w:rsidR="00D04268" w:rsidRPr="00D04268" w:rsidRDefault="00D04268" w:rsidP="00D04268">
      <w:pPr>
        <w:numPr>
          <w:ilvl w:val="1"/>
          <w:numId w:val="41"/>
        </w:numPr>
        <w:rPr>
          <w:b/>
          <w:bCs/>
        </w:rPr>
      </w:pPr>
      <w:r w:rsidRPr="00D04268">
        <w:rPr>
          <w:b/>
          <w:bCs/>
        </w:rPr>
        <w:t>fatores de contexto / confiabilidade.</w:t>
      </w:r>
    </w:p>
    <w:p w14:paraId="24B2E678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lastRenderedPageBreak/>
        <w:pict w14:anchorId="656AAF7D">
          <v:rect id="_x0000_i1208" style="width:0;height:1.5pt" o:hralign="center" o:hrstd="t" o:hr="t" fillcolor="#a0a0a0" stroked="f"/>
        </w:pict>
      </w:r>
    </w:p>
    <w:p w14:paraId="7E4061EE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Regras de Consistência e Exceções</w:t>
      </w:r>
    </w:p>
    <w:p w14:paraId="06F9ED96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Foram definidas explicitamente:</w:t>
      </w:r>
    </w:p>
    <w:p w14:paraId="3D1C4C5D" w14:textId="77777777" w:rsidR="00D04268" w:rsidRPr="00D04268" w:rsidRDefault="00D04268" w:rsidP="00D04268">
      <w:pPr>
        <w:numPr>
          <w:ilvl w:val="0"/>
          <w:numId w:val="42"/>
        </w:numPr>
        <w:rPr>
          <w:b/>
          <w:bCs/>
        </w:rPr>
      </w:pPr>
      <w:r w:rsidRPr="00D04268">
        <w:rPr>
          <w:b/>
          <w:bCs/>
        </w:rPr>
        <w:t>Receita zero</w:t>
      </w:r>
      <w:r w:rsidRPr="00D04268">
        <w:rPr>
          <w:b/>
          <w:bCs/>
        </w:rPr>
        <w:br/>
        <w:t>Sempre aparece no output como fator de contexto.</w:t>
      </w:r>
    </w:p>
    <w:p w14:paraId="01AA6075" w14:textId="77777777" w:rsidR="00D04268" w:rsidRPr="00D04268" w:rsidRDefault="00D04268" w:rsidP="00D04268">
      <w:pPr>
        <w:numPr>
          <w:ilvl w:val="0"/>
          <w:numId w:val="42"/>
        </w:numPr>
        <w:rPr>
          <w:b/>
          <w:bCs/>
        </w:rPr>
      </w:pPr>
      <w:r w:rsidRPr="00D04268">
        <w:rPr>
          <w:b/>
          <w:bCs/>
        </w:rPr>
        <w:t>Custos totais zero</w:t>
      </w:r>
      <w:r w:rsidRPr="00D04268">
        <w:rPr>
          <w:b/>
          <w:bCs/>
        </w:rPr>
        <w:br/>
        <w:t>Tratados como anomalia contextual explícita.</w:t>
      </w:r>
    </w:p>
    <w:p w14:paraId="004325B9" w14:textId="77777777" w:rsidR="00D04268" w:rsidRPr="00D04268" w:rsidRDefault="00D04268" w:rsidP="00D04268">
      <w:pPr>
        <w:numPr>
          <w:ilvl w:val="0"/>
          <w:numId w:val="42"/>
        </w:numPr>
        <w:rPr>
          <w:b/>
          <w:bCs/>
        </w:rPr>
      </w:pPr>
      <w:r w:rsidRPr="00D04268">
        <w:rPr>
          <w:b/>
          <w:bCs/>
        </w:rPr>
        <w:t>Dados ausentes</w:t>
      </w:r>
      <w:r w:rsidRPr="00D04268">
        <w:rPr>
          <w:b/>
          <w:bCs/>
        </w:rPr>
        <w:br/>
        <w:t>Nunca imputados automaticamente; reduzem confiança e são explicitados.</w:t>
      </w:r>
    </w:p>
    <w:p w14:paraId="2B0AED0C" w14:textId="77777777" w:rsidR="00D04268" w:rsidRPr="00D04268" w:rsidRDefault="00D04268" w:rsidP="00D04268">
      <w:pPr>
        <w:numPr>
          <w:ilvl w:val="0"/>
          <w:numId w:val="42"/>
        </w:numPr>
        <w:rPr>
          <w:b/>
          <w:bCs/>
        </w:rPr>
      </w:pPr>
      <w:r w:rsidRPr="00D04268">
        <w:rPr>
          <w:b/>
          <w:bCs/>
        </w:rPr>
        <w:t>Outliers</w:t>
      </w:r>
      <w:r w:rsidRPr="00D04268">
        <w:rPr>
          <w:b/>
          <w:bCs/>
        </w:rPr>
        <w:br/>
        <w:t>Preservados, com impacto controlado e contextualização obrigatória.</w:t>
      </w:r>
    </w:p>
    <w:p w14:paraId="5D34B0BB" w14:textId="77777777" w:rsidR="00D04268" w:rsidRPr="00D04268" w:rsidRDefault="00D04268" w:rsidP="00D04268">
      <w:pPr>
        <w:numPr>
          <w:ilvl w:val="0"/>
          <w:numId w:val="42"/>
        </w:numPr>
        <w:rPr>
          <w:b/>
          <w:bCs/>
        </w:rPr>
      </w:pPr>
      <w:r w:rsidRPr="00D04268">
        <w:rPr>
          <w:b/>
          <w:bCs/>
        </w:rPr>
        <w:t>Incoerências entre receita, custos e caixa</w:t>
      </w:r>
      <w:r w:rsidRPr="00D04268">
        <w:rPr>
          <w:b/>
          <w:bCs/>
        </w:rPr>
        <w:br/>
        <w:t>Explicitadas como fatores relevantes, podendo indicar fragilidade ou baixa confiabilidade.</w:t>
      </w:r>
    </w:p>
    <w:p w14:paraId="496CDB89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Nenhuma inconsistência é tratada de forma silenciosa.</w:t>
      </w:r>
    </w:p>
    <w:p w14:paraId="702EFC4B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pict w14:anchorId="48DB34FD">
          <v:rect id="_x0000_i1209" style="width:0;height:1.5pt" o:hralign="center" o:hrstd="t" o:hr="t" fillcolor="#a0a0a0" stroked="f"/>
        </w:pict>
      </w:r>
    </w:p>
    <w:p w14:paraId="5591CE2B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Estado do Projeto após Fases 0 e 1</w:t>
      </w:r>
    </w:p>
    <w:p w14:paraId="559F2A73" w14:textId="77777777" w:rsidR="00D04268" w:rsidRPr="00D04268" w:rsidRDefault="00D04268" w:rsidP="00D04268">
      <w:pPr>
        <w:rPr>
          <w:b/>
          <w:bCs/>
        </w:rPr>
      </w:pPr>
      <w:r w:rsidRPr="00D04268">
        <w:rPr>
          <w:b/>
          <w:bCs/>
        </w:rPr>
        <w:t>Ao final dessas fases, o projeto possui:</w:t>
      </w:r>
    </w:p>
    <w:p w14:paraId="562C6E05" w14:textId="77777777" w:rsidR="00D04268" w:rsidRPr="00D04268" w:rsidRDefault="00D04268" w:rsidP="00D04268">
      <w:pPr>
        <w:numPr>
          <w:ilvl w:val="0"/>
          <w:numId w:val="43"/>
        </w:numPr>
        <w:rPr>
          <w:b/>
          <w:bCs/>
        </w:rPr>
      </w:pPr>
      <w:r w:rsidRPr="00D04268">
        <w:rPr>
          <w:b/>
          <w:bCs/>
        </w:rPr>
        <w:t>Definição conceitual clara e defensiva</w:t>
      </w:r>
    </w:p>
    <w:p w14:paraId="01859368" w14:textId="77777777" w:rsidR="00D04268" w:rsidRPr="00D04268" w:rsidRDefault="00D04268" w:rsidP="00D04268">
      <w:pPr>
        <w:numPr>
          <w:ilvl w:val="0"/>
          <w:numId w:val="43"/>
        </w:numPr>
        <w:rPr>
          <w:b/>
          <w:bCs/>
        </w:rPr>
      </w:pPr>
      <w:r w:rsidRPr="00D04268">
        <w:rPr>
          <w:b/>
          <w:bCs/>
        </w:rPr>
        <w:t>Escopo bem delimitado e honesto</w:t>
      </w:r>
    </w:p>
    <w:p w14:paraId="7C74AB3C" w14:textId="77777777" w:rsidR="00D04268" w:rsidRPr="00D04268" w:rsidRDefault="00D04268" w:rsidP="00D04268">
      <w:pPr>
        <w:numPr>
          <w:ilvl w:val="0"/>
          <w:numId w:val="43"/>
        </w:numPr>
        <w:rPr>
          <w:b/>
          <w:bCs/>
        </w:rPr>
      </w:pPr>
      <w:r w:rsidRPr="00D04268">
        <w:rPr>
          <w:b/>
          <w:bCs/>
        </w:rPr>
        <w:t>Arquitetura de dados implementável</w:t>
      </w:r>
    </w:p>
    <w:p w14:paraId="22DA0E51" w14:textId="77777777" w:rsidR="00D04268" w:rsidRPr="00D04268" w:rsidRDefault="00D04268" w:rsidP="00D04268">
      <w:pPr>
        <w:numPr>
          <w:ilvl w:val="0"/>
          <w:numId w:val="43"/>
        </w:numPr>
        <w:rPr>
          <w:b/>
          <w:bCs/>
        </w:rPr>
      </w:pPr>
      <w:r w:rsidRPr="00D04268">
        <w:rPr>
          <w:b/>
          <w:bCs/>
        </w:rPr>
        <w:t>Transparência analítica</w:t>
      </w:r>
    </w:p>
    <w:p w14:paraId="2263FFA3" w14:textId="77777777" w:rsidR="00D04268" w:rsidRPr="00D04268" w:rsidRDefault="00D04268" w:rsidP="00D04268">
      <w:pPr>
        <w:numPr>
          <w:ilvl w:val="0"/>
          <w:numId w:val="43"/>
        </w:numPr>
        <w:rPr>
          <w:b/>
          <w:bCs/>
        </w:rPr>
      </w:pPr>
      <w:r w:rsidRPr="00D04268">
        <w:rPr>
          <w:b/>
          <w:bCs/>
        </w:rPr>
        <w:t>Alinhamento institucional</w:t>
      </w:r>
    </w:p>
    <w:p w14:paraId="7152CB41" w14:textId="77777777" w:rsidR="00D04268" w:rsidRPr="00D04268" w:rsidRDefault="00D04268" w:rsidP="00D04268">
      <w:pPr>
        <w:numPr>
          <w:ilvl w:val="0"/>
          <w:numId w:val="43"/>
        </w:numPr>
        <w:rPr>
          <w:b/>
          <w:bCs/>
        </w:rPr>
      </w:pPr>
      <w:r w:rsidRPr="00D04268">
        <w:rPr>
          <w:b/>
          <w:bCs/>
        </w:rPr>
        <w:t>Base sólida para construção de indicadores e regimes</w:t>
      </w:r>
    </w:p>
    <w:p w14:paraId="6933A261" w14:textId="77777777" w:rsidR="00D04268" w:rsidRDefault="00D04268">
      <w:pPr>
        <w:rPr>
          <w:b/>
          <w:bCs/>
        </w:rPr>
      </w:pPr>
      <w:r>
        <w:rPr>
          <w:b/>
          <w:bCs/>
        </w:rPr>
        <w:br w:type="page"/>
      </w:r>
    </w:p>
    <w:p w14:paraId="346BA902" w14:textId="55F9BF7B" w:rsidR="00EB246F" w:rsidRPr="00EB246F" w:rsidRDefault="00D04268" w:rsidP="00EB246F">
      <w:pPr>
        <w:rPr>
          <w:b/>
          <w:bCs/>
        </w:rPr>
      </w:pPr>
      <w:r>
        <w:rPr>
          <w:b/>
          <w:bCs/>
        </w:rPr>
        <w:lastRenderedPageBreak/>
        <w:t>Primeira elaboração</w:t>
      </w:r>
      <w:r>
        <w:rPr>
          <w:b/>
          <w:bCs/>
        </w:rPr>
        <w:br/>
      </w:r>
      <w:r w:rsidR="00EB246F" w:rsidRPr="00EB246F">
        <w:rPr>
          <w:b/>
          <w:bCs/>
        </w:rPr>
        <w:t>Visão Geral do Motor</w:t>
      </w:r>
    </w:p>
    <w:p w14:paraId="213F8294" w14:textId="77777777" w:rsidR="00EB246F" w:rsidRPr="00EB246F" w:rsidRDefault="00EB246F" w:rsidP="00EB246F">
      <w:r w:rsidRPr="00EB246F">
        <w:rPr>
          <w:b/>
          <w:bCs/>
        </w:rPr>
        <w:t>Objetivo</w:t>
      </w:r>
      <w:r w:rsidRPr="00EB246F">
        <w:br/>
        <w:t xml:space="preserve">Detectar </w:t>
      </w:r>
      <w:r w:rsidRPr="00EB246F">
        <w:rPr>
          <w:b/>
          <w:bCs/>
        </w:rPr>
        <w:t>sinais persistentes de deterioração operacional e financeira</w:t>
      </w:r>
      <w:r w:rsidRPr="00EB246F">
        <w:t xml:space="preserve"> antes de crises explícitas (inadimplência, fechamento, </w:t>
      </w:r>
      <w:proofErr w:type="spellStart"/>
      <w:r w:rsidRPr="00EB246F">
        <w:t>layoffs</w:t>
      </w:r>
      <w:proofErr w:type="spellEnd"/>
      <w:r w:rsidRPr="00EB246F">
        <w:t>, perda de mercado).</w:t>
      </w:r>
    </w:p>
    <w:p w14:paraId="1C811ADF" w14:textId="77777777" w:rsidR="00EB246F" w:rsidRPr="00EB246F" w:rsidRDefault="00EB246F" w:rsidP="00EB246F">
      <w:r w:rsidRPr="00EB246F">
        <w:rPr>
          <w:b/>
          <w:bCs/>
        </w:rPr>
        <w:t>Natureza do sistema</w:t>
      </w:r>
    </w:p>
    <w:p w14:paraId="1FF08BD8" w14:textId="77777777" w:rsidR="00EB246F" w:rsidRPr="00EB246F" w:rsidRDefault="00EB246F" w:rsidP="00EB246F">
      <w:pPr>
        <w:numPr>
          <w:ilvl w:val="0"/>
          <w:numId w:val="1"/>
        </w:numPr>
      </w:pPr>
      <w:r w:rsidRPr="00EB246F">
        <w:t>Monitoramento contínuo</w:t>
      </w:r>
    </w:p>
    <w:p w14:paraId="6A31A519" w14:textId="77777777" w:rsidR="00EB246F" w:rsidRPr="00EB246F" w:rsidRDefault="00EB246F" w:rsidP="00EB246F">
      <w:pPr>
        <w:numPr>
          <w:ilvl w:val="0"/>
          <w:numId w:val="1"/>
        </w:numPr>
      </w:pPr>
      <w:r w:rsidRPr="00EB246F">
        <w:t xml:space="preserve">Baseado em </w:t>
      </w:r>
      <w:r w:rsidRPr="00EB246F">
        <w:rPr>
          <w:b/>
          <w:bCs/>
        </w:rPr>
        <w:t>indicadores + regras + regimes</w:t>
      </w:r>
    </w:p>
    <w:p w14:paraId="0D97A2CD" w14:textId="77777777" w:rsidR="00EB246F" w:rsidRPr="00EB246F" w:rsidRDefault="00EB246F" w:rsidP="00EB246F">
      <w:pPr>
        <w:numPr>
          <w:ilvl w:val="0"/>
          <w:numId w:val="1"/>
        </w:numPr>
      </w:pPr>
      <w:r w:rsidRPr="00EB246F">
        <w:t xml:space="preserve">ML apenas como </w:t>
      </w:r>
      <w:r w:rsidRPr="00EB246F">
        <w:rPr>
          <w:b/>
          <w:bCs/>
        </w:rPr>
        <w:t>classificador auxiliar</w:t>
      </w:r>
      <w:r w:rsidRPr="00EB246F">
        <w:t>, não preditor puro</w:t>
      </w:r>
    </w:p>
    <w:p w14:paraId="0D4D4979" w14:textId="77777777" w:rsidR="00EB246F" w:rsidRPr="00EB246F" w:rsidRDefault="00EB246F" w:rsidP="00EB246F">
      <w:r w:rsidRPr="00EB246F">
        <w:pict w14:anchorId="7D16C488">
          <v:rect id="_x0000_i1085" style="width:0;height:1.5pt" o:hralign="center" o:hrstd="t" o:hr="t" fillcolor="#a0a0a0" stroked="f"/>
        </w:pict>
      </w:r>
    </w:p>
    <w:p w14:paraId="690866DE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0 — Delimitação do Problema (Fundação Conceitual)</w:t>
      </w:r>
    </w:p>
    <w:p w14:paraId="025F5088" w14:textId="77777777" w:rsidR="00EB246F" w:rsidRPr="00EB246F" w:rsidRDefault="00EB246F" w:rsidP="00EB246F">
      <w:r w:rsidRPr="00EB246F">
        <w:rPr>
          <w:b/>
          <w:bCs/>
        </w:rPr>
        <w:t>Pergunta central</w:t>
      </w:r>
    </w:p>
    <w:p w14:paraId="1DA12AE1" w14:textId="77777777" w:rsidR="00EB246F" w:rsidRPr="00EB246F" w:rsidRDefault="00EB246F" w:rsidP="00EB246F">
      <w:r w:rsidRPr="00EB246F">
        <w:rPr>
          <w:i/>
          <w:iCs/>
        </w:rPr>
        <w:t>O que significa “um negócio está se deteriorando” em termos observáveis?</w:t>
      </w:r>
    </w:p>
    <w:p w14:paraId="4AF6B96E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76348A92" w14:textId="77777777" w:rsidR="00EB246F" w:rsidRPr="00F73D7E" w:rsidRDefault="00EB246F" w:rsidP="00EB246F">
      <w:pPr>
        <w:numPr>
          <w:ilvl w:val="0"/>
          <w:numId w:val="2"/>
        </w:numPr>
      </w:pPr>
      <w:r w:rsidRPr="00EB246F">
        <w:t xml:space="preserve">Definição operacional de </w:t>
      </w:r>
      <w:r w:rsidRPr="00EB246F">
        <w:rPr>
          <w:b/>
          <w:bCs/>
        </w:rPr>
        <w:t>deterioração</w:t>
      </w:r>
    </w:p>
    <w:p w14:paraId="3B363369" w14:textId="77777777" w:rsidR="00F73D7E" w:rsidRPr="00F73D7E" w:rsidRDefault="00F73D7E" w:rsidP="00F73D7E">
      <w:pPr>
        <w:ind w:left="720"/>
        <w:jc w:val="both"/>
        <w:rPr>
          <w:i/>
          <w:iCs/>
        </w:rPr>
      </w:pPr>
      <w:r w:rsidRPr="00F73D7E">
        <w:rPr>
          <w:i/>
          <w:iCs/>
        </w:rPr>
        <w:t>Definição Operacional de Deterioração de Negócios (</w:t>
      </w:r>
      <w:proofErr w:type="spellStart"/>
      <w:r w:rsidRPr="00F73D7E">
        <w:rPr>
          <w:i/>
          <w:iCs/>
        </w:rPr>
        <w:t>PMEs</w:t>
      </w:r>
      <w:proofErr w:type="spellEnd"/>
      <w:r w:rsidRPr="00F73D7E">
        <w:rPr>
          <w:i/>
          <w:iCs/>
        </w:rPr>
        <w:t>)</w:t>
      </w:r>
    </w:p>
    <w:p w14:paraId="253F60EA" w14:textId="3E07E254" w:rsidR="00F73D7E" w:rsidRPr="00F73D7E" w:rsidRDefault="00F73D7E" w:rsidP="00F73D7E">
      <w:pPr>
        <w:ind w:left="720"/>
        <w:jc w:val="both"/>
        <w:rPr>
          <w:i/>
          <w:iCs/>
        </w:rPr>
      </w:pPr>
      <w:r w:rsidRPr="00F73D7E">
        <w:rPr>
          <w:i/>
          <w:iCs/>
        </w:rPr>
        <w:t>Um negócio encontra-se em processo de deterioração quando, ao longo do tempo, apresenta fragilização progressiva de sua estrutura financeira e operacional, caracterizada por desempenho persistentemente inferior ao seu próprio padrão histórico e pela redução contínua de seus buffers de segurança, tornando-o cada vez mais vulnerável a choques moderados e comprometendo sua capacidade de sustentar a continuidade das operações.</w:t>
      </w:r>
    </w:p>
    <w:p w14:paraId="1BB92D3C" w14:textId="1E06708D" w:rsidR="00476F2E" w:rsidRDefault="00F73D7E" w:rsidP="00476F2E">
      <w:pPr>
        <w:ind w:left="720"/>
      </w:pPr>
      <w:hyperlink r:id="rId5" w:history="1">
        <w:r w:rsidRPr="00EA6D59">
          <w:rPr>
            <w:rStyle w:val="Hyperlink"/>
          </w:rPr>
          <w:t>https://claude.ai/share/e9781fff-ebac-455e-b6e4-e6c011598a09</w:t>
        </w:r>
      </w:hyperlink>
    </w:p>
    <w:p w14:paraId="5B27BFBC" w14:textId="3703FB0D" w:rsidR="00F73D7E" w:rsidRDefault="00F73D7E" w:rsidP="00476F2E">
      <w:pPr>
        <w:ind w:left="720"/>
      </w:pPr>
      <w:hyperlink r:id="rId6" w:history="1">
        <w:r w:rsidRPr="00EA6D59">
          <w:rPr>
            <w:rStyle w:val="Hyperlink"/>
          </w:rPr>
          <w:t>https://manus.im/share/file/4e809344-8995-488b-85d2-fe31f2dacc4c</w:t>
        </w:r>
      </w:hyperlink>
    </w:p>
    <w:p w14:paraId="58B50C88" w14:textId="77777777" w:rsidR="00EB246F" w:rsidRPr="00EB246F" w:rsidRDefault="00EB246F" w:rsidP="00EB246F">
      <w:pPr>
        <w:numPr>
          <w:ilvl w:val="0"/>
          <w:numId w:val="2"/>
        </w:numPr>
      </w:pPr>
      <w:r w:rsidRPr="00EB246F">
        <w:t>Dimensões de análise</w:t>
      </w:r>
    </w:p>
    <w:p w14:paraId="34AEA33C" w14:textId="77777777" w:rsidR="00EB246F" w:rsidRPr="00EB246F" w:rsidRDefault="00EB246F" w:rsidP="00EB246F">
      <w:pPr>
        <w:numPr>
          <w:ilvl w:val="0"/>
          <w:numId w:val="2"/>
        </w:numPr>
      </w:pPr>
      <w:r w:rsidRPr="00EB246F">
        <w:t>Escopo de uso</w:t>
      </w:r>
    </w:p>
    <w:p w14:paraId="2AB908DE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Dimensões típicas</w:t>
      </w:r>
    </w:p>
    <w:p w14:paraId="1795FED9" w14:textId="77777777" w:rsidR="00EB246F" w:rsidRPr="00EB246F" w:rsidRDefault="00EB246F" w:rsidP="00EB246F">
      <w:pPr>
        <w:numPr>
          <w:ilvl w:val="0"/>
          <w:numId w:val="3"/>
        </w:numPr>
      </w:pPr>
      <w:r w:rsidRPr="00EB246F">
        <w:rPr>
          <w:b/>
          <w:bCs/>
        </w:rPr>
        <w:t>Financeira</w:t>
      </w:r>
    </w:p>
    <w:p w14:paraId="705E8845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Receita</w:t>
      </w:r>
    </w:p>
    <w:p w14:paraId="759EBD2B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Margem</w:t>
      </w:r>
    </w:p>
    <w:p w14:paraId="65CC0F6F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lastRenderedPageBreak/>
        <w:t>Liquidez</w:t>
      </w:r>
    </w:p>
    <w:p w14:paraId="6078F60E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Endividamento</w:t>
      </w:r>
    </w:p>
    <w:p w14:paraId="1B846409" w14:textId="77777777" w:rsidR="00EB246F" w:rsidRPr="00EB246F" w:rsidRDefault="00EB246F" w:rsidP="00EB246F">
      <w:pPr>
        <w:numPr>
          <w:ilvl w:val="0"/>
          <w:numId w:val="3"/>
        </w:numPr>
      </w:pPr>
      <w:r w:rsidRPr="00EB246F">
        <w:rPr>
          <w:b/>
          <w:bCs/>
        </w:rPr>
        <w:t>Operacional</w:t>
      </w:r>
    </w:p>
    <w:p w14:paraId="40FE64CB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Volume de vendas</w:t>
      </w:r>
    </w:p>
    <w:p w14:paraId="7A6D8A12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Capacidade ociosa</w:t>
      </w:r>
    </w:p>
    <w:p w14:paraId="5756DBEF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Reclamações / retrabalho</w:t>
      </w:r>
    </w:p>
    <w:p w14:paraId="3A40425B" w14:textId="77777777" w:rsidR="00EB246F" w:rsidRPr="00EB246F" w:rsidRDefault="00EB246F" w:rsidP="00EB246F">
      <w:pPr>
        <w:numPr>
          <w:ilvl w:val="0"/>
          <w:numId w:val="3"/>
        </w:numPr>
      </w:pPr>
      <w:r w:rsidRPr="00EB246F">
        <w:rPr>
          <w:b/>
          <w:bCs/>
        </w:rPr>
        <w:t>Comercial</w:t>
      </w:r>
    </w:p>
    <w:p w14:paraId="4E3E716D" w14:textId="77777777" w:rsidR="00EB246F" w:rsidRPr="00EB246F" w:rsidRDefault="00EB246F" w:rsidP="00EB246F">
      <w:pPr>
        <w:numPr>
          <w:ilvl w:val="1"/>
          <w:numId w:val="3"/>
        </w:numPr>
      </w:pPr>
      <w:proofErr w:type="spellStart"/>
      <w:r w:rsidRPr="00EB246F">
        <w:t>Churn</w:t>
      </w:r>
      <w:proofErr w:type="spellEnd"/>
    </w:p>
    <w:p w14:paraId="4C9250AB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Ticket médio</w:t>
      </w:r>
    </w:p>
    <w:p w14:paraId="242D8372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Dependência de poucos clientes</w:t>
      </w:r>
    </w:p>
    <w:p w14:paraId="01185F4B" w14:textId="77777777" w:rsidR="00EB246F" w:rsidRPr="00EB246F" w:rsidRDefault="00EB246F" w:rsidP="00EB246F">
      <w:pPr>
        <w:numPr>
          <w:ilvl w:val="0"/>
          <w:numId w:val="3"/>
        </w:numPr>
      </w:pPr>
      <w:r w:rsidRPr="00EB246F">
        <w:rPr>
          <w:b/>
          <w:bCs/>
        </w:rPr>
        <w:t>Comportamental / qualitativa</w:t>
      </w:r>
      <w:r w:rsidRPr="00EB246F">
        <w:t xml:space="preserve"> (opcional)</w:t>
      </w:r>
    </w:p>
    <w:p w14:paraId="1F0C8089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Atrasos recorrentes</w:t>
      </w:r>
    </w:p>
    <w:p w14:paraId="3DABDBC4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Decisões reativas</w:t>
      </w:r>
    </w:p>
    <w:p w14:paraId="051AC4F0" w14:textId="77777777" w:rsidR="00EB246F" w:rsidRPr="00EB246F" w:rsidRDefault="00EB246F" w:rsidP="00EB246F">
      <w:pPr>
        <w:numPr>
          <w:ilvl w:val="1"/>
          <w:numId w:val="3"/>
        </w:numPr>
      </w:pPr>
      <w:r w:rsidRPr="00EB246F">
        <w:t>Ruptura de padrões históricos</w:t>
      </w:r>
    </w:p>
    <w:p w14:paraId="6F01D4FF" w14:textId="77777777" w:rsidR="00EB246F" w:rsidRPr="00EB246F" w:rsidRDefault="00EB246F" w:rsidP="00EB246F">
      <w:r w:rsidRPr="00EB246F">
        <w:rPr>
          <w:rFonts w:ascii="Segoe UI Emoji" w:hAnsi="Segoe UI Emoji" w:cs="Segoe UI Emoji"/>
        </w:rPr>
        <w:t>📌</w:t>
      </w:r>
      <w:r w:rsidRPr="00EB246F">
        <w:t xml:space="preserve"> Aqui você </w:t>
      </w:r>
      <w:r w:rsidRPr="00EB246F">
        <w:rPr>
          <w:b/>
          <w:bCs/>
        </w:rPr>
        <w:t>não coleta dados ainda</w:t>
      </w:r>
      <w:r w:rsidRPr="00EB246F">
        <w:t xml:space="preserve">. Você cria o </w:t>
      </w:r>
      <w:r w:rsidRPr="00EB246F">
        <w:rPr>
          <w:b/>
          <w:bCs/>
        </w:rPr>
        <w:t>mapa lógico do motor</w:t>
      </w:r>
      <w:r w:rsidRPr="00EB246F">
        <w:t>.</w:t>
      </w:r>
    </w:p>
    <w:p w14:paraId="3455221D" w14:textId="77777777" w:rsidR="00EB246F" w:rsidRPr="00EB246F" w:rsidRDefault="00EB246F" w:rsidP="00EB246F">
      <w:r w:rsidRPr="00EB246F">
        <w:pict w14:anchorId="6D7E9276">
          <v:rect id="_x0000_i1086" style="width:0;height:1.5pt" o:hralign="center" o:hrstd="t" o:hr="t" fillcolor="#a0a0a0" stroked="f"/>
        </w:pict>
      </w:r>
    </w:p>
    <w:p w14:paraId="410A8688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1 — Estrutura de Dados (Modelagem)</w:t>
      </w:r>
    </w:p>
    <w:p w14:paraId="4BD7DAA2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Objetivo</w:t>
      </w:r>
    </w:p>
    <w:p w14:paraId="32EB60C7" w14:textId="77777777" w:rsidR="00EB246F" w:rsidRPr="00EB246F" w:rsidRDefault="00EB246F" w:rsidP="00EB246F">
      <w:r w:rsidRPr="00EB246F">
        <w:t xml:space="preserve">Transformar dados “simples” em </w:t>
      </w:r>
      <w:r w:rsidRPr="00EB246F">
        <w:rPr>
          <w:b/>
          <w:bCs/>
        </w:rPr>
        <w:t>séries temporais monitoráveis</w:t>
      </w:r>
      <w:r w:rsidRPr="00EB246F">
        <w:t>.</w:t>
      </w:r>
    </w:p>
    <w:p w14:paraId="0AEC89AA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Tipos de dados</w:t>
      </w:r>
    </w:p>
    <w:p w14:paraId="2F69EA4B" w14:textId="77777777" w:rsidR="00EB246F" w:rsidRPr="00EB246F" w:rsidRDefault="00EB246F" w:rsidP="00EB246F">
      <w:pPr>
        <w:numPr>
          <w:ilvl w:val="0"/>
          <w:numId w:val="4"/>
        </w:numPr>
      </w:pPr>
      <w:r w:rsidRPr="00EB246F">
        <w:t xml:space="preserve">Mensais (ideal para </w:t>
      </w:r>
      <w:proofErr w:type="spellStart"/>
      <w:r w:rsidRPr="00EB246F">
        <w:t>PMEs</w:t>
      </w:r>
      <w:proofErr w:type="spellEnd"/>
      <w:r w:rsidRPr="00EB246F">
        <w:t>)</w:t>
      </w:r>
    </w:p>
    <w:p w14:paraId="0D4E072E" w14:textId="77777777" w:rsidR="00EB246F" w:rsidRPr="00EB246F" w:rsidRDefault="00EB246F" w:rsidP="00EB246F">
      <w:pPr>
        <w:numPr>
          <w:ilvl w:val="0"/>
          <w:numId w:val="4"/>
        </w:numPr>
      </w:pPr>
      <w:r w:rsidRPr="00EB246F">
        <w:t xml:space="preserve">Histórico mínimo: </w:t>
      </w:r>
      <w:r w:rsidRPr="00EB246F">
        <w:rPr>
          <w:b/>
          <w:bCs/>
        </w:rPr>
        <w:t>18–36 meses</w:t>
      </w:r>
    </w:p>
    <w:p w14:paraId="05763194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Estrutura base</w:t>
      </w:r>
    </w:p>
    <w:p w14:paraId="2258A148" w14:textId="77777777" w:rsidR="00EB246F" w:rsidRPr="00EB246F" w:rsidRDefault="00EB246F" w:rsidP="00EB246F">
      <w:r w:rsidRPr="00EB246F">
        <w:t>empresa | data | indicador | valor</w:t>
      </w:r>
    </w:p>
    <w:p w14:paraId="3D300892" w14:textId="77777777" w:rsidR="00EB246F" w:rsidRPr="00EB246F" w:rsidRDefault="00EB246F" w:rsidP="00EB246F">
      <w:r w:rsidRPr="00EB246F">
        <w:t>Exemplos de indicadores:</w:t>
      </w:r>
    </w:p>
    <w:p w14:paraId="76C59277" w14:textId="77777777" w:rsidR="00EB246F" w:rsidRPr="00EB246F" w:rsidRDefault="00EB246F" w:rsidP="00EB246F">
      <w:pPr>
        <w:numPr>
          <w:ilvl w:val="0"/>
          <w:numId w:val="5"/>
        </w:numPr>
      </w:pPr>
      <w:r w:rsidRPr="00EB246F">
        <w:t>Receita mensal</w:t>
      </w:r>
    </w:p>
    <w:p w14:paraId="1490DFBC" w14:textId="77777777" w:rsidR="00EB246F" w:rsidRPr="00EB246F" w:rsidRDefault="00EB246F" w:rsidP="00EB246F">
      <w:pPr>
        <w:numPr>
          <w:ilvl w:val="0"/>
          <w:numId w:val="5"/>
        </w:numPr>
      </w:pPr>
      <w:r w:rsidRPr="00EB246F">
        <w:t>Margem bruta</w:t>
      </w:r>
    </w:p>
    <w:p w14:paraId="14E3F68E" w14:textId="77777777" w:rsidR="00EB246F" w:rsidRPr="00EB246F" w:rsidRDefault="00EB246F" w:rsidP="00EB246F">
      <w:pPr>
        <w:numPr>
          <w:ilvl w:val="0"/>
          <w:numId w:val="5"/>
        </w:numPr>
      </w:pPr>
      <w:r w:rsidRPr="00EB246F">
        <w:t>Custos fixos</w:t>
      </w:r>
    </w:p>
    <w:p w14:paraId="08767577" w14:textId="77777777" w:rsidR="00EB246F" w:rsidRPr="00EB246F" w:rsidRDefault="00EB246F" w:rsidP="00EB246F">
      <w:pPr>
        <w:numPr>
          <w:ilvl w:val="0"/>
          <w:numId w:val="5"/>
        </w:numPr>
      </w:pPr>
      <w:r w:rsidRPr="00EB246F">
        <w:lastRenderedPageBreak/>
        <w:t>Caixa disponível</w:t>
      </w:r>
    </w:p>
    <w:p w14:paraId="4384FB78" w14:textId="77777777" w:rsidR="00EB246F" w:rsidRPr="00EB246F" w:rsidRDefault="00EB246F" w:rsidP="00EB246F">
      <w:pPr>
        <w:numPr>
          <w:ilvl w:val="0"/>
          <w:numId w:val="5"/>
        </w:numPr>
      </w:pPr>
      <w:r w:rsidRPr="00EB246F">
        <w:t>Número de clientes ativos</w:t>
      </w:r>
    </w:p>
    <w:p w14:paraId="5FB00EFF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003C35C4" w14:textId="77777777" w:rsidR="00EB246F" w:rsidRPr="00EB246F" w:rsidRDefault="00EB246F" w:rsidP="00EB246F">
      <w:pPr>
        <w:numPr>
          <w:ilvl w:val="0"/>
          <w:numId w:val="6"/>
        </w:numPr>
      </w:pPr>
      <w:r w:rsidRPr="00EB246F">
        <w:t>Dicionário de dados</w:t>
      </w:r>
    </w:p>
    <w:p w14:paraId="20E74D9D" w14:textId="77777777" w:rsidR="00EB246F" w:rsidRPr="00EB246F" w:rsidRDefault="00EB246F" w:rsidP="00EB246F">
      <w:pPr>
        <w:numPr>
          <w:ilvl w:val="0"/>
          <w:numId w:val="6"/>
        </w:numPr>
      </w:pPr>
      <w:r w:rsidRPr="00EB246F">
        <w:t xml:space="preserve">Modelo de </w:t>
      </w:r>
      <w:proofErr w:type="spellStart"/>
      <w:r w:rsidRPr="00EB246F">
        <w:t>dataframe</w:t>
      </w:r>
      <w:proofErr w:type="spellEnd"/>
      <w:r w:rsidRPr="00EB246F">
        <w:t xml:space="preserve"> canônico</w:t>
      </w:r>
    </w:p>
    <w:p w14:paraId="6499365C" w14:textId="77777777" w:rsidR="00EB246F" w:rsidRPr="00EB246F" w:rsidRDefault="00EB246F" w:rsidP="00EB246F">
      <w:pPr>
        <w:numPr>
          <w:ilvl w:val="0"/>
          <w:numId w:val="6"/>
        </w:numPr>
      </w:pPr>
      <w:r w:rsidRPr="00EB246F">
        <w:t>Regras de padronização</w:t>
      </w:r>
    </w:p>
    <w:p w14:paraId="64C743BB" w14:textId="77777777" w:rsidR="00EB246F" w:rsidRPr="00EB246F" w:rsidRDefault="00EB246F" w:rsidP="00EB246F">
      <w:r w:rsidRPr="00EB246F">
        <w:rPr>
          <w:rFonts w:ascii="Segoe UI Emoji" w:hAnsi="Segoe UI Emoji" w:cs="Segoe UI Emoji"/>
        </w:rPr>
        <w:t>📌</w:t>
      </w:r>
      <w:r w:rsidRPr="00EB246F">
        <w:t xml:space="preserve"> Essa fase define se o motor será </w:t>
      </w:r>
      <w:r w:rsidRPr="00EB246F">
        <w:rPr>
          <w:b/>
          <w:bCs/>
        </w:rPr>
        <w:t>reutilizável</w:t>
      </w:r>
      <w:r w:rsidRPr="00EB246F">
        <w:t xml:space="preserve"> ou um script descartável.</w:t>
      </w:r>
    </w:p>
    <w:p w14:paraId="4B7E54BE" w14:textId="77777777" w:rsidR="00EB246F" w:rsidRPr="00EB246F" w:rsidRDefault="00EB246F" w:rsidP="00EB246F">
      <w:r w:rsidRPr="00EB246F">
        <w:pict w14:anchorId="2BC598DA">
          <v:rect id="_x0000_i1087" style="width:0;height:1.5pt" o:hralign="center" o:hrstd="t" o:hr="t" fillcolor="#a0a0a0" stroked="f"/>
        </w:pict>
      </w:r>
    </w:p>
    <w:p w14:paraId="4885E7DF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2 — Construção dos Indicadores de Deterioração</w:t>
      </w:r>
    </w:p>
    <w:p w14:paraId="541D3099" w14:textId="77777777" w:rsidR="00EB246F" w:rsidRPr="00EB246F" w:rsidRDefault="00EB246F" w:rsidP="00EB246F">
      <w:r w:rsidRPr="00EB246F">
        <w:t xml:space="preserve">Aqui começa o </w:t>
      </w:r>
      <w:r w:rsidRPr="00EB246F">
        <w:rPr>
          <w:b/>
          <w:bCs/>
        </w:rPr>
        <w:t>motor propriamente dito</w:t>
      </w:r>
      <w:r w:rsidRPr="00EB246F">
        <w:t>.</w:t>
      </w:r>
    </w:p>
    <w:p w14:paraId="7EDE4E92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Tipos de indicadores (features defensivas)</w:t>
      </w:r>
    </w:p>
    <w:p w14:paraId="317933F2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1. Tendência</w:t>
      </w:r>
    </w:p>
    <w:p w14:paraId="11CA9CF7" w14:textId="77777777" w:rsidR="00EB246F" w:rsidRPr="00EB246F" w:rsidRDefault="00EB246F" w:rsidP="00EB246F">
      <w:pPr>
        <w:numPr>
          <w:ilvl w:val="0"/>
          <w:numId w:val="7"/>
        </w:numPr>
      </w:pPr>
      <w:r w:rsidRPr="00EB246F">
        <w:t>Inclinação da receita (</w:t>
      </w:r>
      <w:proofErr w:type="spellStart"/>
      <w:r w:rsidRPr="00EB246F">
        <w:t>rolling</w:t>
      </w:r>
      <w:proofErr w:type="spellEnd"/>
      <w:r w:rsidRPr="00EB246F">
        <w:t xml:space="preserve"> </w:t>
      </w:r>
      <w:proofErr w:type="spellStart"/>
      <w:r w:rsidRPr="00EB246F">
        <w:t>window</w:t>
      </w:r>
      <w:proofErr w:type="spellEnd"/>
      <w:r w:rsidRPr="00EB246F">
        <w:t>)</w:t>
      </w:r>
    </w:p>
    <w:p w14:paraId="24F45F3D" w14:textId="77777777" w:rsidR="00EB246F" w:rsidRPr="00EB246F" w:rsidRDefault="00EB246F" w:rsidP="00EB246F">
      <w:pPr>
        <w:numPr>
          <w:ilvl w:val="0"/>
          <w:numId w:val="7"/>
        </w:numPr>
      </w:pPr>
      <w:r w:rsidRPr="00EB246F">
        <w:t>Tendência da margem</w:t>
      </w:r>
    </w:p>
    <w:p w14:paraId="4DF660C8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2. Volatilidade</w:t>
      </w:r>
    </w:p>
    <w:p w14:paraId="7FEBA647" w14:textId="77777777" w:rsidR="00EB246F" w:rsidRPr="00EB246F" w:rsidRDefault="00EB246F" w:rsidP="00EB246F">
      <w:pPr>
        <w:numPr>
          <w:ilvl w:val="0"/>
          <w:numId w:val="8"/>
        </w:numPr>
      </w:pPr>
      <w:r w:rsidRPr="00EB246F">
        <w:t>Aumento da variância</w:t>
      </w:r>
    </w:p>
    <w:p w14:paraId="0E56F8E4" w14:textId="77777777" w:rsidR="00EB246F" w:rsidRPr="00EB246F" w:rsidRDefault="00EB246F" w:rsidP="00EB246F">
      <w:pPr>
        <w:numPr>
          <w:ilvl w:val="0"/>
          <w:numId w:val="8"/>
        </w:numPr>
      </w:pPr>
      <w:r w:rsidRPr="00EB246F">
        <w:t>Quebra de estabilidade histórica</w:t>
      </w:r>
    </w:p>
    <w:p w14:paraId="3997097C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3. Persistência negativa</w:t>
      </w:r>
    </w:p>
    <w:p w14:paraId="7253BEE6" w14:textId="77777777" w:rsidR="00EB246F" w:rsidRPr="00EB246F" w:rsidRDefault="00EB246F" w:rsidP="00EB246F">
      <w:pPr>
        <w:numPr>
          <w:ilvl w:val="0"/>
          <w:numId w:val="9"/>
        </w:numPr>
      </w:pPr>
      <w:r w:rsidRPr="00EB246F">
        <w:t>Quantos meses seguidos abaixo da média histórica</w:t>
      </w:r>
    </w:p>
    <w:p w14:paraId="11CF6A21" w14:textId="77777777" w:rsidR="00EB246F" w:rsidRPr="00EB246F" w:rsidRDefault="00EB246F" w:rsidP="00EB246F">
      <w:pPr>
        <w:numPr>
          <w:ilvl w:val="0"/>
          <w:numId w:val="9"/>
        </w:numPr>
      </w:pPr>
      <w:r w:rsidRPr="00EB246F">
        <w:t xml:space="preserve">Duração de </w:t>
      </w:r>
      <w:proofErr w:type="spellStart"/>
      <w:r w:rsidRPr="00EB246F">
        <w:t>drawdowns</w:t>
      </w:r>
      <w:proofErr w:type="spellEnd"/>
    </w:p>
    <w:p w14:paraId="5D272F1B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4. Assimetria de perdas</w:t>
      </w:r>
    </w:p>
    <w:p w14:paraId="434704B6" w14:textId="77777777" w:rsidR="00EB246F" w:rsidRPr="00EB246F" w:rsidRDefault="00EB246F" w:rsidP="00EB246F">
      <w:pPr>
        <w:numPr>
          <w:ilvl w:val="0"/>
          <w:numId w:val="10"/>
        </w:numPr>
      </w:pPr>
      <w:r w:rsidRPr="00EB246F">
        <w:t>Quedas mais rápidas que recuperações</w:t>
      </w:r>
    </w:p>
    <w:p w14:paraId="168C9528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2A42ED9C" w14:textId="77777777" w:rsidR="00EB246F" w:rsidRPr="00EB246F" w:rsidRDefault="00EB246F" w:rsidP="00EB246F">
      <w:pPr>
        <w:numPr>
          <w:ilvl w:val="0"/>
          <w:numId w:val="11"/>
        </w:numPr>
      </w:pPr>
      <w:r w:rsidRPr="00EB246F">
        <w:t>Funções de cálculo dos indicadores</w:t>
      </w:r>
    </w:p>
    <w:p w14:paraId="64A2377C" w14:textId="77777777" w:rsidR="00EB246F" w:rsidRPr="00EB246F" w:rsidRDefault="00EB246F" w:rsidP="00EB246F">
      <w:pPr>
        <w:numPr>
          <w:ilvl w:val="0"/>
          <w:numId w:val="11"/>
        </w:numPr>
      </w:pPr>
      <w:r w:rsidRPr="00EB246F">
        <w:t>Justificativa conceitual de cada métrica</w:t>
      </w:r>
    </w:p>
    <w:p w14:paraId="3E378AA1" w14:textId="77777777" w:rsidR="00EB246F" w:rsidRPr="00EB246F" w:rsidRDefault="00EB246F" w:rsidP="00EB246F">
      <w:r w:rsidRPr="00EB246F">
        <w:rPr>
          <w:rFonts w:ascii="Segoe UI Emoji" w:hAnsi="Segoe UI Emoji" w:cs="Segoe UI Emoji"/>
        </w:rPr>
        <w:t>📌</w:t>
      </w:r>
      <w:r w:rsidRPr="00EB246F">
        <w:t xml:space="preserve"> Cada indicador deve responder:</w:t>
      </w:r>
      <w:r w:rsidRPr="00EB246F">
        <w:br/>
      </w:r>
      <w:r w:rsidRPr="00EB246F">
        <w:rPr>
          <w:b/>
          <w:bCs/>
        </w:rPr>
        <w:t>“O que isso sinaliza sobre a saúde do negócio?”</w:t>
      </w:r>
    </w:p>
    <w:p w14:paraId="73CE229E" w14:textId="77777777" w:rsidR="00EB246F" w:rsidRPr="00EB246F" w:rsidRDefault="00EB246F" w:rsidP="00EB246F">
      <w:r w:rsidRPr="00EB246F">
        <w:pict w14:anchorId="5685B0E5">
          <v:rect id="_x0000_i1088" style="width:0;height:1.5pt" o:hralign="center" o:hrstd="t" o:hr="t" fillcolor="#a0a0a0" stroked="f"/>
        </w:pict>
      </w:r>
    </w:p>
    <w:p w14:paraId="46130953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lastRenderedPageBreak/>
        <w:t>Fase 3 — Regras de Alerta (Rule-</w:t>
      </w:r>
      <w:proofErr w:type="spellStart"/>
      <w:r w:rsidRPr="00EB246F">
        <w:rPr>
          <w:b/>
          <w:bCs/>
        </w:rPr>
        <w:t>Based</w:t>
      </w:r>
      <w:proofErr w:type="spellEnd"/>
      <w:r w:rsidRPr="00EB246F">
        <w:rPr>
          <w:b/>
          <w:bCs/>
        </w:rPr>
        <w:t xml:space="preserve"> Core)</w:t>
      </w:r>
    </w:p>
    <w:p w14:paraId="63598DCA" w14:textId="77777777" w:rsidR="00EB246F" w:rsidRPr="00EB246F" w:rsidRDefault="00EB246F" w:rsidP="00EB246F">
      <w:r w:rsidRPr="00EB246F">
        <w:t xml:space="preserve">Este é o </w:t>
      </w:r>
      <w:r w:rsidRPr="00EB246F">
        <w:rPr>
          <w:b/>
          <w:bCs/>
        </w:rPr>
        <w:t xml:space="preserve">núcleo do Early </w:t>
      </w:r>
      <w:proofErr w:type="spellStart"/>
      <w:r w:rsidRPr="00EB246F">
        <w:rPr>
          <w:b/>
          <w:bCs/>
        </w:rPr>
        <w:t>Warning</w:t>
      </w:r>
      <w:proofErr w:type="spellEnd"/>
      <w:r w:rsidRPr="00EB246F">
        <w:rPr>
          <w:b/>
          <w:bCs/>
        </w:rPr>
        <w:t xml:space="preserve"> System</w:t>
      </w:r>
      <w:r w:rsidRPr="00EB246F">
        <w:t>.</w:t>
      </w:r>
    </w:p>
    <w:p w14:paraId="7DA17A03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Exemplo de regras</w:t>
      </w:r>
    </w:p>
    <w:p w14:paraId="36D2BA0E" w14:textId="77777777" w:rsidR="00EB246F" w:rsidRPr="00EB246F" w:rsidRDefault="00EB246F" w:rsidP="00EB246F">
      <w:pPr>
        <w:numPr>
          <w:ilvl w:val="0"/>
          <w:numId w:val="12"/>
        </w:numPr>
      </w:pPr>
      <w:r w:rsidRPr="00EB246F">
        <w:t xml:space="preserve">Receita ↓ por ≥ 3 meses </w:t>
      </w:r>
      <w:r w:rsidRPr="00EB246F">
        <w:rPr>
          <w:b/>
          <w:bCs/>
        </w:rPr>
        <w:t>e</w:t>
      </w:r>
    </w:p>
    <w:p w14:paraId="4D387364" w14:textId="77777777" w:rsidR="00EB246F" w:rsidRPr="00EB246F" w:rsidRDefault="00EB246F" w:rsidP="00EB246F">
      <w:pPr>
        <w:numPr>
          <w:ilvl w:val="0"/>
          <w:numId w:val="12"/>
        </w:numPr>
      </w:pPr>
      <w:r w:rsidRPr="00EB246F">
        <w:t xml:space="preserve">Margem ↓ abaixo do percentil 25 histórico </w:t>
      </w:r>
      <w:r w:rsidRPr="00EB246F">
        <w:rPr>
          <w:b/>
          <w:bCs/>
        </w:rPr>
        <w:t>e</w:t>
      </w:r>
    </w:p>
    <w:p w14:paraId="09AFA809" w14:textId="77777777" w:rsidR="00EB246F" w:rsidRPr="00EB246F" w:rsidRDefault="00EB246F" w:rsidP="00EB246F">
      <w:pPr>
        <w:numPr>
          <w:ilvl w:val="0"/>
          <w:numId w:val="12"/>
        </w:numPr>
      </w:pPr>
      <w:r w:rsidRPr="00EB246F">
        <w:t>Volatilidade ↑ acima do normal</w:t>
      </w:r>
    </w:p>
    <w:p w14:paraId="32CE198B" w14:textId="77777777" w:rsidR="00EB246F" w:rsidRPr="00EB246F" w:rsidRDefault="00EB246F" w:rsidP="00EB246F">
      <w:r w:rsidRPr="00EB246F">
        <w:rPr>
          <w:rFonts w:ascii="Segoe UI Symbol" w:hAnsi="Segoe UI Symbol" w:cs="Segoe UI Symbol"/>
        </w:rPr>
        <w:t>➡</w:t>
      </w:r>
      <w:r w:rsidRPr="00EB246F">
        <w:t xml:space="preserve">️ </w:t>
      </w:r>
      <w:r w:rsidRPr="00EB246F">
        <w:rPr>
          <w:b/>
          <w:bCs/>
        </w:rPr>
        <w:t>Alerta Amarelo</w:t>
      </w:r>
    </w:p>
    <w:p w14:paraId="27B6ACC9" w14:textId="77777777" w:rsidR="00EB246F" w:rsidRPr="00EB246F" w:rsidRDefault="00EB246F" w:rsidP="00EB246F">
      <w:r w:rsidRPr="00EB246F">
        <w:t>Se persistir por N períodos:</w:t>
      </w:r>
    </w:p>
    <w:p w14:paraId="260F52D8" w14:textId="77777777" w:rsidR="00EB246F" w:rsidRPr="00EB246F" w:rsidRDefault="00EB246F" w:rsidP="00EB246F">
      <w:r w:rsidRPr="00EB246F">
        <w:rPr>
          <w:rFonts w:ascii="Segoe UI Symbol" w:hAnsi="Segoe UI Symbol" w:cs="Segoe UI Symbol"/>
        </w:rPr>
        <w:t>➡</w:t>
      </w:r>
      <w:r w:rsidRPr="00EB246F">
        <w:t xml:space="preserve">️ </w:t>
      </w:r>
      <w:r w:rsidRPr="00EB246F">
        <w:rPr>
          <w:b/>
          <w:bCs/>
        </w:rPr>
        <w:t>Alerta Vermelho</w:t>
      </w:r>
    </w:p>
    <w:p w14:paraId="34E9E84F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Níveis de alerta</w:t>
      </w:r>
    </w:p>
    <w:p w14:paraId="0C81EF40" w14:textId="77777777" w:rsidR="00EB246F" w:rsidRPr="00EB246F" w:rsidRDefault="00EB246F" w:rsidP="00EB246F">
      <w:pPr>
        <w:numPr>
          <w:ilvl w:val="0"/>
          <w:numId w:val="13"/>
        </w:numPr>
      </w:pPr>
      <w:r w:rsidRPr="00EB246F">
        <w:rPr>
          <w:rFonts w:ascii="Segoe UI Emoji" w:hAnsi="Segoe UI Emoji" w:cs="Segoe UI Emoji"/>
        </w:rPr>
        <w:t>🟢</w:t>
      </w:r>
      <w:r w:rsidRPr="00EB246F">
        <w:t xml:space="preserve"> Normal</w:t>
      </w:r>
    </w:p>
    <w:p w14:paraId="6FC427D7" w14:textId="77777777" w:rsidR="00EB246F" w:rsidRPr="00EB246F" w:rsidRDefault="00EB246F" w:rsidP="00EB246F">
      <w:pPr>
        <w:numPr>
          <w:ilvl w:val="0"/>
          <w:numId w:val="13"/>
        </w:numPr>
      </w:pPr>
      <w:r w:rsidRPr="00EB246F">
        <w:rPr>
          <w:rFonts w:ascii="Segoe UI Emoji" w:hAnsi="Segoe UI Emoji" w:cs="Segoe UI Emoji"/>
        </w:rPr>
        <w:t>🟡</w:t>
      </w:r>
      <w:r w:rsidRPr="00EB246F">
        <w:t xml:space="preserve"> Atenção</w:t>
      </w:r>
    </w:p>
    <w:p w14:paraId="533948C8" w14:textId="77777777" w:rsidR="00EB246F" w:rsidRPr="00EB246F" w:rsidRDefault="00EB246F" w:rsidP="00EB246F">
      <w:pPr>
        <w:numPr>
          <w:ilvl w:val="0"/>
          <w:numId w:val="13"/>
        </w:numPr>
      </w:pPr>
      <w:r w:rsidRPr="00EB246F">
        <w:rPr>
          <w:rFonts w:ascii="Segoe UI Emoji" w:hAnsi="Segoe UI Emoji" w:cs="Segoe UI Emoji"/>
        </w:rPr>
        <w:t>🔴</w:t>
      </w:r>
      <w:r w:rsidRPr="00EB246F">
        <w:t xml:space="preserve"> Deterioração</w:t>
      </w:r>
    </w:p>
    <w:p w14:paraId="57AA0D3A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31CA4B7A" w14:textId="77777777" w:rsidR="00EB246F" w:rsidRPr="00EB246F" w:rsidRDefault="00EB246F" w:rsidP="00EB246F">
      <w:pPr>
        <w:numPr>
          <w:ilvl w:val="0"/>
          <w:numId w:val="14"/>
        </w:numPr>
      </w:pPr>
      <w:proofErr w:type="spellStart"/>
      <w:r w:rsidRPr="00EB246F">
        <w:t>Engine</w:t>
      </w:r>
      <w:proofErr w:type="spellEnd"/>
      <w:r w:rsidRPr="00EB246F">
        <w:t xml:space="preserve"> de regras</w:t>
      </w:r>
    </w:p>
    <w:p w14:paraId="38BE6641" w14:textId="77777777" w:rsidR="00EB246F" w:rsidRPr="00EB246F" w:rsidRDefault="00EB246F" w:rsidP="00EB246F">
      <w:pPr>
        <w:numPr>
          <w:ilvl w:val="0"/>
          <w:numId w:val="14"/>
        </w:numPr>
      </w:pPr>
      <w:r w:rsidRPr="00EB246F">
        <w:t>Lógica de combinação (AND / OR / pesos)</w:t>
      </w:r>
    </w:p>
    <w:p w14:paraId="7B65AAC5" w14:textId="77777777" w:rsidR="00EB246F" w:rsidRPr="00EB246F" w:rsidRDefault="00EB246F" w:rsidP="00EB246F">
      <w:pPr>
        <w:numPr>
          <w:ilvl w:val="0"/>
          <w:numId w:val="14"/>
        </w:numPr>
      </w:pPr>
      <w:r w:rsidRPr="00EB246F">
        <w:t>Tabela de estados</w:t>
      </w:r>
    </w:p>
    <w:p w14:paraId="06553BA2" w14:textId="77777777" w:rsidR="00EB246F" w:rsidRPr="00EB246F" w:rsidRDefault="00EB246F" w:rsidP="00EB246F">
      <w:r w:rsidRPr="00EB246F">
        <w:rPr>
          <w:rFonts w:ascii="Segoe UI Emoji" w:hAnsi="Segoe UI Emoji" w:cs="Segoe UI Emoji"/>
        </w:rPr>
        <w:t>📌</w:t>
      </w:r>
      <w:r w:rsidRPr="00EB246F">
        <w:t xml:space="preserve"> Aqui você já tem um </w:t>
      </w:r>
      <w:r w:rsidRPr="00EB246F">
        <w:rPr>
          <w:b/>
          <w:bCs/>
        </w:rPr>
        <w:t>produto vendável</w:t>
      </w:r>
      <w:r w:rsidRPr="00EB246F">
        <w:t>, mesmo sem ML.</w:t>
      </w:r>
    </w:p>
    <w:p w14:paraId="0EDD7744" w14:textId="77777777" w:rsidR="00EB246F" w:rsidRPr="00EB246F" w:rsidRDefault="00EB246F" w:rsidP="00EB246F">
      <w:r w:rsidRPr="00EB246F">
        <w:pict w14:anchorId="61E028E4">
          <v:rect id="_x0000_i1089" style="width:0;height:1.5pt" o:hralign="center" o:hrstd="t" o:hr="t" fillcolor="#a0a0a0" stroked="f"/>
        </w:pict>
      </w:r>
    </w:p>
    <w:p w14:paraId="61353522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4 — Regimes de Deterioração (Classificação de Estados)</w:t>
      </w:r>
    </w:p>
    <w:p w14:paraId="5144337D" w14:textId="77777777" w:rsidR="00EB246F" w:rsidRPr="00EB246F" w:rsidRDefault="00EB246F" w:rsidP="00EB246F">
      <w:r w:rsidRPr="00EB246F">
        <w:t>Agora o motor deixa de ser apenas “alerta pontual”.</w:t>
      </w:r>
    </w:p>
    <w:p w14:paraId="40782FF5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Objetivo</w:t>
      </w:r>
    </w:p>
    <w:p w14:paraId="5DD492E8" w14:textId="77777777" w:rsidR="00EB246F" w:rsidRPr="00EB246F" w:rsidRDefault="00EB246F" w:rsidP="00EB246F">
      <w:r w:rsidRPr="00EB246F">
        <w:t xml:space="preserve">Identificar </w:t>
      </w:r>
      <w:r w:rsidRPr="00EB246F">
        <w:rPr>
          <w:b/>
          <w:bCs/>
        </w:rPr>
        <w:t>regimes persistentes</w:t>
      </w:r>
      <w:r w:rsidRPr="00EB246F">
        <w:t>, como:</w:t>
      </w:r>
    </w:p>
    <w:p w14:paraId="3F14C45E" w14:textId="77777777" w:rsidR="00EB246F" w:rsidRPr="00EB246F" w:rsidRDefault="00EB246F" w:rsidP="00EB246F">
      <w:pPr>
        <w:numPr>
          <w:ilvl w:val="0"/>
          <w:numId w:val="15"/>
        </w:numPr>
      </w:pPr>
      <w:r w:rsidRPr="00EB246F">
        <w:t>Estável saudável</w:t>
      </w:r>
    </w:p>
    <w:p w14:paraId="1ABE2E2E" w14:textId="77777777" w:rsidR="00EB246F" w:rsidRPr="00EB246F" w:rsidRDefault="00EB246F" w:rsidP="00EB246F">
      <w:pPr>
        <w:numPr>
          <w:ilvl w:val="0"/>
          <w:numId w:val="15"/>
        </w:numPr>
      </w:pPr>
      <w:r w:rsidRPr="00EB246F">
        <w:t>Estável frágil</w:t>
      </w:r>
    </w:p>
    <w:p w14:paraId="0CFE60FF" w14:textId="77777777" w:rsidR="00EB246F" w:rsidRPr="00EB246F" w:rsidRDefault="00EB246F" w:rsidP="00EB246F">
      <w:pPr>
        <w:numPr>
          <w:ilvl w:val="0"/>
          <w:numId w:val="15"/>
        </w:numPr>
      </w:pPr>
      <w:r w:rsidRPr="00EB246F">
        <w:t>Deterioração lenta</w:t>
      </w:r>
    </w:p>
    <w:p w14:paraId="15DBD8A7" w14:textId="77777777" w:rsidR="00EB246F" w:rsidRPr="00EB246F" w:rsidRDefault="00EB246F" w:rsidP="00EB246F">
      <w:pPr>
        <w:numPr>
          <w:ilvl w:val="0"/>
          <w:numId w:val="15"/>
        </w:numPr>
      </w:pPr>
      <w:r w:rsidRPr="00EB246F">
        <w:t>Deterioração acelerada</w:t>
      </w:r>
    </w:p>
    <w:p w14:paraId="2E13331F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Abordagens</w:t>
      </w:r>
    </w:p>
    <w:p w14:paraId="319CE56F" w14:textId="77777777" w:rsidR="00EB246F" w:rsidRPr="00EB246F" w:rsidRDefault="00EB246F" w:rsidP="00EB246F">
      <w:pPr>
        <w:numPr>
          <w:ilvl w:val="0"/>
          <w:numId w:val="16"/>
        </w:numPr>
      </w:pPr>
      <w:proofErr w:type="spellStart"/>
      <w:r w:rsidRPr="00EB246F">
        <w:lastRenderedPageBreak/>
        <w:t>Thresholds</w:t>
      </w:r>
      <w:proofErr w:type="spellEnd"/>
      <w:r w:rsidRPr="00EB246F">
        <w:t xml:space="preserve"> temporais</w:t>
      </w:r>
    </w:p>
    <w:p w14:paraId="6B1A9D80" w14:textId="77777777" w:rsidR="00EB246F" w:rsidRPr="00EB246F" w:rsidRDefault="00EB246F" w:rsidP="00EB246F">
      <w:pPr>
        <w:numPr>
          <w:ilvl w:val="0"/>
          <w:numId w:val="16"/>
        </w:numPr>
      </w:pPr>
      <w:r w:rsidRPr="00EB246F">
        <w:t>Score agregado com janelas móveis</w:t>
      </w:r>
    </w:p>
    <w:p w14:paraId="771930F5" w14:textId="77777777" w:rsidR="00EB246F" w:rsidRPr="00EB246F" w:rsidRDefault="00EB246F" w:rsidP="00EB246F">
      <w:pPr>
        <w:numPr>
          <w:ilvl w:val="0"/>
          <w:numId w:val="16"/>
        </w:numPr>
      </w:pPr>
      <w:r w:rsidRPr="00EB246F">
        <w:t>Markov simples (opcional)</w:t>
      </w:r>
    </w:p>
    <w:p w14:paraId="1C7811C7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454ED2FD" w14:textId="77777777" w:rsidR="00EB246F" w:rsidRPr="00EB246F" w:rsidRDefault="00EB246F" w:rsidP="00EB246F">
      <w:pPr>
        <w:numPr>
          <w:ilvl w:val="0"/>
          <w:numId w:val="17"/>
        </w:numPr>
      </w:pPr>
      <w:r w:rsidRPr="00EB246F">
        <w:t>Definição formal de regimes</w:t>
      </w:r>
    </w:p>
    <w:p w14:paraId="7C0109A0" w14:textId="77777777" w:rsidR="00EB246F" w:rsidRPr="00EB246F" w:rsidRDefault="00EB246F" w:rsidP="00EB246F">
      <w:pPr>
        <w:numPr>
          <w:ilvl w:val="0"/>
          <w:numId w:val="17"/>
        </w:numPr>
      </w:pPr>
      <w:r w:rsidRPr="00EB246F">
        <w:t>Visualizações de transição de estado</w:t>
      </w:r>
    </w:p>
    <w:p w14:paraId="4EDB3789" w14:textId="77777777" w:rsidR="00EB246F" w:rsidRPr="00EB246F" w:rsidRDefault="00EB246F" w:rsidP="00EB246F">
      <w:r w:rsidRPr="00EB246F">
        <w:rPr>
          <w:rFonts w:ascii="Segoe UI Emoji" w:hAnsi="Segoe UI Emoji" w:cs="Segoe UI Emoji"/>
        </w:rPr>
        <w:t>📌</w:t>
      </w:r>
      <w:r w:rsidRPr="00EB246F">
        <w:t xml:space="preserve"> Isso aumenta muito o </w:t>
      </w:r>
      <w:r w:rsidRPr="00EB246F">
        <w:rPr>
          <w:b/>
          <w:bCs/>
        </w:rPr>
        <w:t>valor estratégico</w:t>
      </w:r>
      <w:r w:rsidRPr="00EB246F">
        <w:t xml:space="preserve"> do sistema.</w:t>
      </w:r>
    </w:p>
    <w:p w14:paraId="4AEE58B6" w14:textId="77777777" w:rsidR="00EB246F" w:rsidRPr="00EB246F" w:rsidRDefault="00EB246F" w:rsidP="00EB246F">
      <w:r w:rsidRPr="00EB246F">
        <w:pict w14:anchorId="6F8D9BA6">
          <v:rect id="_x0000_i1090" style="width:0;height:1.5pt" o:hralign="center" o:hrstd="t" o:hr="t" fillcolor="#a0a0a0" stroked="f"/>
        </w:pict>
      </w:r>
    </w:p>
    <w:p w14:paraId="34CE2512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5 — Score de Risco de Deterioração</w:t>
      </w:r>
    </w:p>
    <w:p w14:paraId="6370ED0B" w14:textId="77777777" w:rsidR="00EB246F" w:rsidRPr="00EB246F" w:rsidRDefault="00EB246F" w:rsidP="00EB246F">
      <w:r w:rsidRPr="00EB246F">
        <w:t xml:space="preserve">Transformar múltiplos sinais em </w:t>
      </w:r>
      <w:r w:rsidRPr="00EB246F">
        <w:rPr>
          <w:b/>
          <w:bCs/>
        </w:rPr>
        <w:t>um número interpretável</w:t>
      </w:r>
      <w:r w:rsidRPr="00EB246F">
        <w:t>.</w:t>
      </w:r>
    </w:p>
    <w:p w14:paraId="7E42A01A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Exemplo</w:t>
      </w:r>
    </w:p>
    <w:p w14:paraId="5D04EEDE" w14:textId="77777777" w:rsidR="00EB246F" w:rsidRPr="00EB246F" w:rsidRDefault="00EB246F" w:rsidP="00EB246F">
      <w:r w:rsidRPr="00EB246F">
        <w:t>Score = w1·tendência + w2·volatilidade + w3·persistência</w:t>
      </w:r>
    </w:p>
    <w:p w14:paraId="214CAA5E" w14:textId="77777777" w:rsidR="00EB246F" w:rsidRPr="00EB246F" w:rsidRDefault="00EB246F" w:rsidP="00EB246F">
      <w:r w:rsidRPr="00EB246F">
        <w:t>Escala:</w:t>
      </w:r>
    </w:p>
    <w:p w14:paraId="1530AB52" w14:textId="77777777" w:rsidR="00EB246F" w:rsidRPr="00EB246F" w:rsidRDefault="00EB246F" w:rsidP="00EB246F">
      <w:pPr>
        <w:numPr>
          <w:ilvl w:val="0"/>
          <w:numId w:val="18"/>
        </w:numPr>
      </w:pPr>
      <w:r w:rsidRPr="00EB246F">
        <w:t>0–30 → saudável</w:t>
      </w:r>
    </w:p>
    <w:p w14:paraId="07293419" w14:textId="77777777" w:rsidR="00EB246F" w:rsidRPr="00EB246F" w:rsidRDefault="00EB246F" w:rsidP="00EB246F">
      <w:pPr>
        <w:numPr>
          <w:ilvl w:val="0"/>
          <w:numId w:val="18"/>
        </w:numPr>
      </w:pPr>
      <w:r w:rsidRPr="00EB246F">
        <w:t>31–60 → risco crescente</w:t>
      </w:r>
    </w:p>
    <w:p w14:paraId="52C04540" w14:textId="77777777" w:rsidR="00EB246F" w:rsidRPr="00EB246F" w:rsidRDefault="00EB246F" w:rsidP="00EB246F">
      <w:pPr>
        <w:numPr>
          <w:ilvl w:val="0"/>
          <w:numId w:val="18"/>
        </w:numPr>
      </w:pPr>
      <w:r w:rsidRPr="00EB246F">
        <w:t>61–100 → risco elevado</w:t>
      </w:r>
    </w:p>
    <w:p w14:paraId="352D7B7F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2CE78969" w14:textId="77777777" w:rsidR="00EB246F" w:rsidRPr="00EB246F" w:rsidRDefault="00EB246F" w:rsidP="00EB246F">
      <w:pPr>
        <w:numPr>
          <w:ilvl w:val="0"/>
          <w:numId w:val="19"/>
        </w:numPr>
      </w:pPr>
      <w:r w:rsidRPr="00EB246F">
        <w:t>Fórmula documentada</w:t>
      </w:r>
    </w:p>
    <w:p w14:paraId="498F458E" w14:textId="77777777" w:rsidR="00EB246F" w:rsidRPr="00EB246F" w:rsidRDefault="00EB246F" w:rsidP="00EB246F">
      <w:pPr>
        <w:numPr>
          <w:ilvl w:val="0"/>
          <w:numId w:val="19"/>
        </w:numPr>
      </w:pPr>
      <w:r w:rsidRPr="00EB246F">
        <w:t>Normalização</w:t>
      </w:r>
    </w:p>
    <w:p w14:paraId="186C2C35" w14:textId="77777777" w:rsidR="00EB246F" w:rsidRPr="00EB246F" w:rsidRDefault="00EB246F" w:rsidP="00EB246F">
      <w:pPr>
        <w:numPr>
          <w:ilvl w:val="0"/>
          <w:numId w:val="19"/>
        </w:numPr>
      </w:pPr>
      <w:r w:rsidRPr="00EB246F">
        <w:t>Justificativa dos pesos</w:t>
      </w:r>
    </w:p>
    <w:p w14:paraId="08E8BC02" w14:textId="77777777" w:rsidR="00EB246F" w:rsidRPr="00EB246F" w:rsidRDefault="00EB246F" w:rsidP="00EB246F">
      <w:r w:rsidRPr="00EB246F">
        <w:rPr>
          <w:rFonts w:ascii="Segoe UI Emoji" w:hAnsi="Segoe UI Emoji" w:cs="Segoe UI Emoji"/>
        </w:rPr>
        <w:t>📌</w:t>
      </w:r>
      <w:r w:rsidRPr="00EB246F">
        <w:t xml:space="preserve"> Esse score é excelente para </w:t>
      </w:r>
      <w:r w:rsidRPr="00EB246F">
        <w:rPr>
          <w:b/>
          <w:bCs/>
        </w:rPr>
        <w:t>dashboards executivos</w:t>
      </w:r>
      <w:r w:rsidRPr="00EB246F">
        <w:t>.</w:t>
      </w:r>
    </w:p>
    <w:p w14:paraId="63814887" w14:textId="77777777" w:rsidR="00EB246F" w:rsidRPr="00EB246F" w:rsidRDefault="00EB246F" w:rsidP="00EB246F">
      <w:r w:rsidRPr="00EB246F">
        <w:pict w14:anchorId="269933EE">
          <v:rect id="_x0000_i1091" style="width:0;height:1.5pt" o:hralign="center" o:hrstd="t" o:hr="t" fillcolor="#a0a0a0" stroked="f"/>
        </w:pict>
      </w:r>
    </w:p>
    <w:p w14:paraId="71C85EE6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6 — ML como Camada Secundária (Opcional)</w:t>
      </w:r>
    </w:p>
    <w:p w14:paraId="2EED8110" w14:textId="77777777" w:rsidR="00EB246F" w:rsidRPr="00EB246F" w:rsidRDefault="00EB246F" w:rsidP="00EB246F">
      <w:r w:rsidRPr="00EB246F">
        <w:t>Somente após o motor estar estável.</w:t>
      </w:r>
    </w:p>
    <w:p w14:paraId="687CFEAE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Objetivo do ML</w:t>
      </w:r>
    </w:p>
    <w:p w14:paraId="1E433813" w14:textId="77777777" w:rsidR="00EB246F" w:rsidRPr="00EB246F" w:rsidRDefault="00EB246F" w:rsidP="00EB246F">
      <w:r w:rsidRPr="00EB246F">
        <w:rPr>
          <w:b/>
          <w:bCs/>
        </w:rPr>
        <w:t>Classificar</w:t>
      </w:r>
      <w:r w:rsidRPr="00EB246F">
        <w:t>, não prever:</w:t>
      </w:r>
    </w:p>
    <w:p w14:paraId="13CAE2BC" w14:textId="77777777" w:rsidR="00EB246F" w:rsidRPr="00EB246F" w:rsidRDefault="00EB246F" w:rsidP="00EB246F">
      <w:r w:rsidRPr="00EB246F">
        <w:t>“Dado o estado atual, este negócio está em regime de deterioração?”</w:t>
      </w:r>
    </w:p>
    <w:p w14:paraId="6968F1C1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Modelos adequados</w:t>
      </w:r>
    </w:p>
    <w:p w14:paraId="7A0F6070" w14:textId="77777777" w:rsidR="00EB246F" w:rsidRPr="00EB246F" w:rsidRDefault="00EB246F" w:rsidP="00EB246F">
      <w:pPr>
        <w:numPr>
          <w:ilvl w:val="0"/>
          <w:numId w:val="20"/>
        </w:numPr>
      </w:pPr>
      <w:proofErr w:type="spellStart"/>
      <w:r w:rsidRPr="00EB246F">
        <w:lastRenderedPageBreak/>
        <w:t>Logistic</w:t>
      </w:r>
      <w:proofErr w:type="spellEnd"/>
      <w:r w:rsidRPr="00EB246F">
        <w:t xml:space="preserve"> </w:t>
      </w:r>
      <w:proofErr w:type="spellStart"/>
      <w:r w:rsidRPr="00EB246F">
        <w:t>Regression</w:t>
      </w:r>
      <w:proofErr w:type="spellEnd"/>
    </w:p>
    <w:p w14:paraId="3AF39509" w14:textId="77777777" w:rsidR="00EB246F" w:rsidRPr="00EB246F" w:rsidRDefault="00EB246F" w:rsidP="00EB246F">
      <w:pPr>
        <w:numPr>
          <w:ilvl w:val="0"/>
          <w:numId w:val="20"/>
        </w:numPr>
      </w:pPr>
      <w:r w:rsidRPr="00EB246F">
        <w:t>Random Forest raso</w:t>
      </w:r>
    </w:p>
    <w:p w14:paraId="2DA946EC" w14:textId="77777777" w:rsidR="00EB246F" w:rsidRPr="00EB246F" w:rsidRDefault="00EB246F" w:rsidP="00EB246F">
      <w:pPr>
        <w:rPr>
          <w:b/>
          <w:bCs/>
        </w:rPr>
      </w:pPr>
      <w:proofErr w:type="spellStart"/>
      <w:r w:rsidRPr="00EB246F">
        <w:rPr>
          <w:b/>
          <w:bCs/>
        </w:rPr>
        <w:t>Label</w:t>
      </w:r>
      <w:proofErr w:type="spellEnd"/>
    </w:p>
    <w:p w14:paraId="52129E9B" w14:textId="77777777" w:rsidR="00EB246F" w:rsidRPr="00EB246F" w:rsidRDefault="00EB246F" w:rsidP="00EB246F">
      <w:pPr>
        <w:numPr>
          <w:ilvl w:val="0"/>
          <w:numId w:val="21"/>
        </w:numPr>
      </w:pPr>
      <w:r w:rsidRPr="00EB246F">
        <w:t xml:space="preserve">Criado </w:t>
      </w:r>
      <w:r w:rsidRPr="00EB246F">
        <w:rPr>
          <w:b/>
          <w:bCs/>
        </w:rPr>
        <w:t>a partir das regras</w:t>
      </w:r>
    </w:p>
    <w:p w14:paraId="2F5B761A" w14:textId="77777777" w:rsidR="00EB246F" w:rsidRPr="00EB246F" w:rsidRDefault="00EB246F" w:rsidP="00EB246F">
      <w:pPr>
        <w:numPr>
          <w:ilvl w:val="0"/>
          <w:numId w:val="21"/>
        </w:numPr>
      </w:pPr>
      <w:r w:rsidRPr="00EB246F">
        <w:t>Não supervisionado puro</w:t>
      </w:r>
    </w:p>
    <w:p w14:paraId="62CE9C75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2B552C9E" w14:textId="77777777" w:rsidR="00EB246F" w:rsidRPr="00EB246F" w:rsidRDefault="00EB246F" w:rsidP="00EB246F">
      <w:pPr>
        <w:numPr>
          <w:ilvl w:val="0"/>
          <w:numId w:val="22"/>
        </w:numPr>
      </w:pPr>
      <w:r w:rsidRPr="00EB246F">
        <w:t>Classificador explicável</w:t>
      </w:r>
    </w:p>
    <w:p w14:paraId="7D9D6364" w14:textId="77777777" w:rsidR="00EB246F" w:rsidRPr="00EB246F" w:rsidRDefault="00EB246F" w:rsidP="00EB246F">
      <w:pPr>
        <w:numPr>
          <w:ilvl w:val="0"/>
          <w:numId w:val="22"/>
        </w:numPr>
      </w:pPr>
      <w:r w:rsidRPr="00EB246F">
        <w:t>Comparação regra × ML</w:t>
      </w:r>
    </w:p>
    <w:p w14:paraId="19FAE3CC" w14:textId="77777777" w:rsidR="00EB246F" w:rsidRPr="00EB246F" w:rsidRDefault="00EB246F" w:rsidP="00EB246F">
      <w:r w:rsidRPr="00EB246F">
        <w:rPr>
          <w:rFonts w:ascii="Segoe UI Emoji" w:hAnsi="Segoe UI Emoji" w:cs="Segoe UI Emoji"/>
        </w:rPr>
        <w:t>📌</w:t>
      </w:r>
      <w:r w:rsidRPr="00EB246F">
        <w:t xml:space="preserve"> O ML aqui </w:t>
      </w:r>
      <w:r w:rsidRPr="00EB246F">
        <w:rPr>
          <w:b/>
          <w:bCs/>
        </w:rPr>
        <w:t>refina</w:t>
      </w:r>
      <w:r w:rsidRPr="00EB246F">
        <w:t>, não substitui.</w:t>
      </w:r>
    </w:p>
    <w:p w14:paraId="4901D550" w14:textId="77777777" w:rsidR="00EB246F" w:rsidRPr="00EB246F" w:rsidRDefault="00EB246F" w:rsidP="00EB246F">
      <w:r w:rsidRPr="00EB246F">
        <w:pict w14:anchorId="5E69F86B">
          <v:rect id="_x0000_i1092" style="width:0;height:1.5pt" o:hralign="center" o:hrstd="t" o:hr="t" fillcolor="#a0a0a0" stroked="f"/>
        </w:pict>
      </w:r>
    </w:p>
    <w:p w14:paraId="66612D7C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7 — Visualização e Comunicação</w:t>
      </w:r>
    </w:p>
    <w:p w14:paraId="391ADC91" w14:textId="77777777" w:rsidR="00EB246F" w:rsidRPr="00EB246F" w:rsidRDefault="00EB246F" w:rsidP="00EB246F">
      <w:r w:rsidRPr="00EB246F">
        <w:t>Sem isso, o motor morre.</w:t>
      </w:r>
    </w:p>
    <w:p w14:paraId="568C7D71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Componentes</w:t>
      </w:r>
    </w:p>
    <w:p w14:paraId="66B53EED" w14:textId="77777777" w:rsidR="00EB246F" w:rsidRPr="00EB246F" w:rsidRDefault="00EB246F" w:rsidP="00EB246F">
      <w:pPr>
        <w:numPr>
          <w:ilvl w:val="0"/>
          <w:numId w:val="23"/>
        </w:numPr>
      </w:pPr>
      <w:r w:rsidRPr="00EB246F">
        <w:t>Linha do tempo com alertas</w:t>
      </w:r>
    </w:p>
    <w:p w14:paraId="523BF2FF" w14:textId="77777777" w:rsidR="00EB246F" w:rsidRPr="00EB246F" w:rsidRDefault="00EB246F" w:rsidP="00EB246F">
      <w:pPr>
        <w:numPr>
          <w:ilvl w:val="0"/>
          <w:numId w:val="23"/>
        </w:numPr>
      </w:pPr>
      <w:r w:rsidRPr="00EB246F">
        <w:t>Indicadores-chave</w:t>
      </w:r>
    </w:p>
    <w:p w14:paraId="60E605DD" w14:textId="77777777" w:rsidR="00EB246F" w:rsidRPr="00EB246F" w:rsidRDefault="00EB246F" w:rsidP="00EB246F">
      <w:pPr>
        <w:numPr>
          <w:ilvl w:val="0"/>
          <w:numId w:val="23"/>
        </w:numPr>
      </w:pPr>
      <w:r w:rsidRPr="00EB246F">
        <w:t>Estado atual + histórico</w:t>
      </w:r>
    </w:p>
    <w:p w14:paraId="737BD855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Ferramentas</w:t>
      </w:r>
    </w:p>
    <w:p w14:paraId="7127280B" w14:textId="77777777" w:rsidR="00EB246F" w:rsidRPr="00EB246F" w:rsidRDefault="00EB246F" w:rsidP="00EB246F">
      <w:pPr>
        <w:numPr>
          <w:ilvl w:val="0"/>
          <w:numId w:val="24"/>
        </w:numPr>
      </w:pPr>
      <w:proofErr w:type="spellStart"/>
      <w:r w:rsidRPr="00EB246F">
        <w:t>Streamlit</w:t>
      </w:r>
      <w:proofErr w:type="spellEnd"/>
    </w:p>
    <w:p w14:paraId="06380EE2" w14:textId="77777777" w:rsidR="00EB246F" w:rsidRPr="00EB246F" w:rsidRDefault="00EB246F" w:rsidP="00EB246F">
      <w:pPr>
        <w:numPr>
          <w:ilvl w:val="0"/>
          <w:numId w:val="24"/>
        </w:numPr>
      </w:pPr>
      <w:r w:rsidRPr="00EB246F">
        <w:t>Power BI</w:t>
      </w:r>
    </w:p>
    <w:p w14:paraId="2F9FA255" w14:textId="77777777" w:rsidR="00EB246F" w:rsidRPr="00EB246F" w:rsidRDefault="00EB246F" w:rsidP="00EB246F">
      <w:pPr>
        <w:numPr>
          <w:ilvl w:val="0"/>
          <w:numId w:val="24"/>
        </w:numPr>
      </w:pPr>
      <w:r w:rsidRPr="00EB246F">
        <w:t>Dash</w:t>
      </w:r>
    </w:p>
    <w:p w14:paraId="1A23737E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5D126FBB" w14:textId="77777777" w:rsidR="00EB246F" w:rsidRPr="00EB246F" w:rsidRDefault="00EB246F" w:rsidP="00EB246F">
      <w:pPr>
        <w:numPr>
          <w:ilvl w:val="0"/>
          <w:numId w:val="25"/>
        </w:numPr>
      </w:pPr>
      <w:r w:rsidRPr="00EB246F">
        <w:t>Dashboard funcional</w:t>
      </w:r>
    </w:p>
    <w:p w14:paraId="2755334D" w14:textId="77777777" w:rsidR="00EB246F" w:rsidRPr="00EB246F" w:rsidRDefault="00EB246F" w:rsidP="00EB246F">
      <w:pPr>
        <w:numPr>
          <w:ilvl w:val="0"/>
          <w:numId w:val="25"/>
        </w:numPr>
      </w:pPr>
      <w:proofErr w:type="spellStart"/>
      <w:r w:rsidRPr="00EB246F">
        <w:t>Storytelling</w:t>
      </w:r>
      <w:proofErr w:type="spellEnd"/>
      <w:r w:rsidRPr="00EB246F">
        <w:t xml:space="preserve"> do risco</w:t>
      </w:r>
    </w:p>
    <w:p w14:paraId="0A9DC6B3" w14:textId="77777777" w:rsidR="00EB246F" w:rsidRPr="00EB246F" w:rsidRDefault="00EB246F" w:rsidP="00EB246F">
      <w:r w:rsidRPr="00EB246F">
        <w:pict w14:anchorId="226BFB3D">
          <v:rect id="_x0000_i1093" style="width:0;height:1.5pt" o:hralign="center" o:hrstd="t" o:hr="t" fillcolor="#a0a0a0" stroked="f"/>
        </w:pict>
      </w:r>
    </w:p>
    <w:p w14:paraId="61DC7D91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Fase 8 — Produto / Portfólio</w:t>
      </w:r>
    </w:p>
    <w:p w14:paraId="62CA1AE3" w14:textId="77777777" w:rsidR="00EB246F" w:rsidRPr="00EB246F" w:rsidRDefault="00EB246F" w:rsidP="00EB246F">
      <w:r w:rsidRPr="00EB246F">
        <w:t xml:space="preserve">Transformar o motor em </w:t>
      </w:r>
      <w:r w:rsidRPr="00EB246F">
        <w:rPr>
          <w:b/>
          <w:bCs/>
        </w:rPr>
        <w:t>oferta profissional</w:t>
      </w:r>
      <w:r w:rsidRPr="00EB246F">
        <w:t>.</w:t>
      </w:r>
    </w:p>
    <w:p w14:paraId="7E764FED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Possíveis formatos</w:t>
      </w:r>
    </w:p>
    <w:p w14:paraId="1BE532A8" w14:textId="77777777" w:rsidR="00EB246F" w:rsidRPr="00EB246F" w:rsidRDefault="00EB246F" w:rsidP="00EB246F">
      <w:pPr>
        <w:numPr>
          <w:ilvl w:val="0"/>
          <w:numId w:val="26"/>
        </w:numPr>
      </w:pPr>
      <w:r w:rsidRPr="00EB246F">
        <w:t>Diagnóstico mensal</w:t>
      </w:r>
    </w:p>
    <w:p w14:paraId="42D51EBD" w14:textId="77777777" w:rsidR="00EB246F" w:rsidRPr="00EB246F" w:rsidRDefault="00EB246F" w:rsidP="00EB246F">
      <w:pPr>
        <w:numPr>
          <w:ilvl w:val="0"/>
          <w:numId w:val="26"/>
        </w:numPr>
      </w:pPr>
      <w:r w:rsidRPr="00EB246F">
        <w:lastRenderedPageBreak/>
        <w:t>Monitoramento contínuo</w:t>
      </w:r>
    </w:p>
    <w:p w14:paraId="05090BFC" w14:textId="77777777" w:rsidR="00EB246F" w:rsidRPr="00EB246F" w:rsidRDefault="00EB246F" w:rsidP="00EB246F">
      <w:pPr>
        <w:numPr>
          <w:ilvl w:val="0"/>
          <w:numId w:val="26"/>
        </w:numPr>
      </w:pPr>
      <w:r w:rsidRPr="00EB246F">
        <w:t>Relatório executivo</w:t>
      </w:r>
    </w:p>
    <w:p w14:paraId="471D756C" w14:textId="77777777" w:rsidR="00EB246F" w:rsidRPr="00EB246F" w:rsidRDefault="00EB246F" w:rsidP="00EB246F">
      <w:pPr>
        <w:numPr>
          <w:ilvl w:val="0"/>
          <w:numId w:val="26"/>
        </w:numPr>
      </w:pPr>
      <w:r w:rsidRPr="00EB246F">
        <w:t>Plug-in analítico para contadores / consultores</w:t>
      </w:r>
    </w:p>
    <w:p w14:paraId="502E96E3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Entregáveis</w:t>
      </w:r>
    </w:p>
    <w:p w14:paraId="265F5676" w14:textId="77777777" w:rsidR="00EB246F" w:rsidRPr="00EB246F" w:rsidRDefault="00EB246F" w:rsidP="00EB246F">
      <w:pPr>
        <w:numPr>
          <w:ilvl w:val="0"/>
          <w:numId w:val="27"/>
        </w:numPr>
      </w:pPr>
      <w:r w:rsidRPr="00EB246F">
        <w:t>README estratégico</w:t>
      </w:r>
    </w:p>
    <w:p w14:paraId="3284B819" w14:textId="77777777" w:rsidR="00EB246F" w:rsidRPr="00EB246F" w:rsidRDefault="00EB246F" w:rsidP="00EB246F">
      <w:pPr>
        <w:numPr>
          <w:ilvl w:val="0"/>
          <w:numId w:val="27"/>
        </w:numPr>
      </w:pPr>
      <w:r w:rsidRPr="00EB246F">
        <w:t>Caso de uso fictício</w:t>
      </w:r>
    </w:p>
    <w:p w14:paraId="289758A5" w14:textId="77777777" w:rsidR="00EB246F" w:rsidRPr="00EB246F" w:rsidRDefault="00EB246F" w:rsidP="00EB246F">
      <w:pPr>
        <w:numPr>
          <w:ilvl w:val="0"/>
          <w:numId w:val="27"/>
        </w:numPr>
      </w:pPr>
      <w:r w:rsidRPr="00EB246F">
        <w:t>Limitações explícitas</w:t>
      </w:r>
    </w:p>
    <w:p w14:paraId="5130894F" w14:textId="77777777" w:rsidR="00EB246F" w:rsidRPr="00EB246F" w:rsidRDefault="00EB246F" w:rsidP="00EB246F">
      <w:r w:rsidRPr="00EB246F">
        <w:pict w14:anchorId="239208E3">
          <v:rect id="_x0000_i1094" style="width:0;height:1.5pt" o:hralign="center" o:hrstd="t" o:hr="t" fillcolor="#a0a0a0" stroked="f"/>
        </w:pict>
      </w:r>
    </w:p>
    <w:p w14:paraId="4E106D98" w14:textId="77777777" w:rsidR="00EB246F" w:rsidRPr="00EB246F" w:rsidRDefault="00EB246F" w:rsidP="00EB246F">
      <w:pPr>
        <w:rPr>
          <w:b/>
          <w:bCs/>
        </w:rPr>
      </w:pPr>
      <w:r w:rsidRPr="00EB246F">
        <w:rPr>
          <w:b/>
          <w:bCs/>
        </w:rPr>
        <w:t>Síntese Visual das Fases</w:t>
      </w:r>
    </w:p>
    <w:p w14:paraId="67494E83" w14:textId="77777777" w:rsidR="00EB246F" w:rsidRPr="00EB246F" w:rsidRDefault="00EB246F" w:rsidP="00EB246F">
      <w:r w:rsidRPr="00EB246F">
        <w:t>Conceito</w:t>
      </w:r>
    </w:p>
    <w:p w14:paraId="0255DFD2" w14:textId="77777777" w:rsidR="00EB246F" w:rsidRPr="00EB246F" w:rsidRDefault="00EB246F" w:rsidP="00EB246F">
      <w:r w:rsidRPr="00EB246F">
        <w:t xml:space="preserve">  ↓</w:t>
      </w:r>
    </w:p>
    <w:p w14:paraId="337821CE" w14:textId="77777777" w:rsidR="00EB246F" w:rsidRPr="00EB246F" w:rsidRDefault="00EB246F" w:rsidP="00EB246F">
      <w:r w:rsidRPr="00EB246F">
        <w:t>Dados</w:t>
      </w:r>
    </w:p>
    <w:p w14:paraId="22B59D41" w14:textId="77777777" w:rsidR="00EB246F" w:rsidRPr="00EB246F" w:rsidRDefault="00EB246F" w:rsidP="00EB246F">
      <w:r w:rsidRPr="00EB246F">
        <w:t xml:space="preserve">  ↓</w:t>
      </w:r>
    </w:p>
    <w:p w14:paraId="2C5E80AF" w14:textId="77777777" w:rsidR="00EB246F" w:rsidRPr="00EB246F" w:rsidRDefault="00EB246F" w:rsidP="00EB246F">
      <w:r w:rsidRPr="00EB246F">
        <w:t>Indicadores</w:t>
      </w:r>
    </w:p>
    <w:p w14:paraId="407B8AA6" w14:textId="77777777" w:rsidR="00EB246F" w:rsidRPr="00EB246F" w:rsidRDefault="00EB246F" w:rsidP="00EB246F">
      <w:r w:rsidRPr="00EB246F">
        <w:t xml:space="preserve">  ↓</w:t>
      </w:r>
    </w:p>
    <w:p w14:paraId="5E82CA4F" w14:textId="77777777" w:rsidR="00EB246F" w:rsidRPr="00EB246F" w:rsidRDefault="00EB246F" w:rsidP="00EB246F">
      <w:r w:rsidRPr="00EB246F">
        <w:t>Regras</w:t>
      </w:r>
    </w:p>
    <w:p w14:paraId="5A9827E4" w14:textId="77777777" w:rsidR="00EB246F" w:rsidRPr="00EB246F" w:rsidRDefault="00EB246F" w:rsidP="00EB246F">
      <w:r w:rsidRPr="00EB246F">
        <w:t xml:space="preserve">  ↓</w:t>
      </w:r>
    </w:p>
    <w:p w14:paraId="1A3F44F3" w14:textId="77777777" w:rsidR="00EB246F" w:rsidRPr="00EB246F" w:rsidRDefault="00EB246F" w:rsidP="00EB246F">
      <w:r w:rsidRPr="00EB246F">
        <w:t>Regimes</w:t>
      </w:r>
    </w:p>
    <w:p w14:paraId="0844E011" w14:textId="77777777" w:rsidR="00EB246F" w:rsidRPr="00EB246F" w:rsidRDefault="00EB246F" w:rsidP="00EB246F">
      <w:r w:rsidRPr="00EB246F">
        <w:t xml:space="preserve">  ↓</w:t>
      </w:r>
    </w:p>
    <w:p w14:paraId="5554B215" w14:textId="77777777" w:rsidR="00EB246F" w:rsidRPr="00EB246F" w:rsidRDefault="00EB246F" w:rsidP="00EB246F">
      <w:r w:rsidRPr="00EB246F">
        <w:t>Score</w:t>
      </w:r>
    </w:p>
    <w:p w14:paraId="2D40BB87" w14:textId="77777777" w:rsidR="00EB246F" w:rsidRPr="00EB246F" w:rsidRDefault="00EB246F" w:rsidP="00EB246F">
      <w:r w:rsidRPr="00EB246F">
        <w:t xml:space="preserve">  ↓</w:t>
      </w:r>
    </w:p>
    <w:p w14:paraId="2766F31A" w14:textId="77777777" w:rsidR="00EB246F" w:rsidRPr="00EB246F" w:rsidRDefault="00EB246F" w:rsidP="00EB246F">
      <w:r w:rsidRPr="00EB246F">
        <w:t>ML (opcional)</w:t>
      </w:r>
    </w:p>
    <w:p w14:paraId="3388E3BE" w14:textId="77777777" w:rsidR="00EB246F" w:rsidRPr="00EB246F" w:rsidRDefault="00EB246F" w:rsidP="00EB246F">
      <w:r w:rsidRPr="00EB246F">
        <w:t xml:space="preserve">  ↓</w:t>
      </w:r>
    </w:p>
    <w:p w14:paraId="2595CBD0" w14:textId="77777777" w:rsidR="00EB246F" w:rsidRPr="00EB246F" w:rsidRDefault="00EB246F" w:rsidP="00EB246F">
      <w:r w:rsidRPr="00EB246F">
        <w:t>Dashboard</w:t>
      </w:r>
    </w:p>
    <w:p w14:paraId="7EB8B197" w14:textId="77777777" w:rsidR="00EB246F" w:rsidRPr="00EB246F" w:rsidRDefault="00EB246F" w:rsidP="00EB246F">
      <w:r w:rsidRPr="00EB246F">
        <w:t xml:space="preserve">  ↓</w:t>
      </w:r>
    </w:p>
    <w:p w14:paraId="0E81F58E" w14:textId="77777777" w:rsidR="00EB246F" w:rsidRPr="00EB246F" w:rsidRDefault="00EB246F" w:rsidP="00EB246F">
      <w:r w:rsidRPr="00EB246F">
        <w:t>Produto</w:t>
      </w:r>
    </w:p>
    <w:p w14:paraId="52043C80" w14:textId="77777777" w:rsidR="005A1774" w:rsidRDefault="005A1774"/>
    <w:sectPr w:rsidR="005A1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4DC0"/>
    <w:multiLevelType w:val="multilevel"/>
    <w:tmpl w:val="1E4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1C1F"/>
    <w:multiLevelType w:val="multilevel"/>
    <w:tmpl w:val="2A2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6AB8"/>
    <w:multiLevelType w:val="multilevel"/>
    <w:tmpl w:val="B48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43D"/>
    <w:multiLevelType w:val="multilevel"/>
    <w:tmpl w:val="E2C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F1C6E"/>
    <w:multiLevelType w:val="multilevel"/>
    <w:tmpl w:val="C43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7E7F"/>
    <w:multiLevelType w:val="multilevel"/>
    <w:tmpl w:val="573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30851"/>
    <w:multiLevelType w:val="multilevel"/>
    <w:tmpl w:val="643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425"/>
    <w:multiLevelType w:val="multilevel"/>
    <w:tmpl w:val="EE4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374E"/>
    <w:multiLevelType w:val="multilevel"/>
    <w:tmpl w:val="B93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70B13"/>
    <w:multiLevelType w:val="multilevel"/>
    <w:tmpl w:val="19A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B1F5A"/>
    <w:multiLevelType w:val="multilevel"/>
    <w:tmpl w:val="125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346B5"/>
    <w:multiLevelType w:val="multilevel"/>
    <w:tmpl w:val="C37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35AA7"/>
    <w:multiLevelType w:val="multilevel"/>
    <w:tmpl w:val="F764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740F7"/>
    <w:multiLevelType w:val="multilevel"/>
    <w:tmpl w:val="F36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07534"/>
    <w:multiLevelType w:val="multilevel"/>
    <w:tmpl w:val="2BB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E6DA8"/>
    <w:multiLevelType w:val="multilevel"/>
    <w:tmpl w:val="043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C0C08"/>
    <w:multiLevelType w:val="multilevel"/>
    <w:tmpl w:val="6F8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72628"/>
    <w:multiLevelType w:val="multilevel"/>
    <w:tmpl w:val="E74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94B99"/>
    <w:multiLevelType w:val="multilevel"/>
    <w:tmpl w:val="F598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A78A3"/>
    <w:multiLevelType w:val="multilevel"/>
    <w:tmpl w:val="A82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75C8A"/>
    <w:multiLevelType w:val="multilevel"/>
    <w:tmpl w:val="BD94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37848"/>
    <w:multiLevelType w:val="multilevel"/>
    <w:tmpl w:val="5FF0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C6D8C"/>
    <w:multiLevelType w:val="multilevel"/>
    <w:tmpl w:val="BF78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5B7A50"/>
    <w:multiLevelType w:val="multilevel"/>
    <w:tmpl w:val="565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61DD9"/>
    <w:multiLevelType w:val="multilevel"/>
    <w:tmpl w:val="8CE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378E1"/>
    <w:multiLevelType w:val="multilevel"/>
    <w:tmpl w:val="420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1017B"/>
    <w:multiLevelType w:val="multilevel"/>
    <w:tmpl w:val="185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A7ADE"/>
    <w:multiLevelType w:val="multilevel"/>
    <w:tmpl w:val="B87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F05C7"/>
    <w:multiLevelType w:val="multilevel"/>
    <w:tmpl w:val="953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56A01"/>
    <w:multiLevelType w:val="multilevel"/>
    <w:tmpl w:val="F8F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205C3"/>
    <w:multiLevelType w:val="multilevel"/>
    <w:tmpl w:val="88C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D6992"/>
    <w:multiLevelType w:val="multilevel"/>
    <w:tmpl w:val="BB1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B2810"/>
    <w:multiLevelType w:val="multilevel"/>
    <w:tmpl w:val="503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D2F57"/>
    <w:multiLevelType w:val="multilevel"/>
    <w:tmpl w:val="8D1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64782"/>
    <w:multiLevelType w:val="multilevel"/>
    <w:tmpl w:val="FF3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C74D6"/>
    <w:multiLevelType w:val="multilevel"/>
    <w:tmpl w:val="EFF4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7875EC"/>
    <w:multiLevelType w:val="multilevel"/>
    <w:tmpl w:val="56B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07FB1"/>
    <w:multiLevelType w:val="multilevel"/>
    <w:tmpl w:val="EEB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D0DFC"/>
    <w:multiLevelType w:val="multilevel"/>
    <w:tmpl w:val="738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C732E"/>
    <w:multiLevelType w:val="multilevel"/>
    <w:tmpl w:val="16F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74144"/>
    <w:multiLevelType w:val="multilevel"/>
    <w:tmpl w:val="05E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F3C72"/>
    <w:multiLevelType w:val="multilevel"/>
    <w:tmpl w:val="4E6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CC25F8"/>
    <w:multiLevelType w:val="multilevel"/>
    <w:tmpl w:val="859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27822">
    <w:abstractNumId w:val="33"/>
  </w:num>
  <w:num w:numId="2" w16cid:durableId="1682389054">
    <w:abstractNumId w:val="4"/>
  </w:num>
  <w:num w:numId="3" w16cid:durableId="2128085022">
    <w:abstractNumId w:val="22"/>
  </w:num>
  <w:num w:numId="4" w16cid:durableId="674110110">
    <w:abstractNumId w:val="9"/>
  </w:num>
  <w:num w:numId="5" w16cid:durableId="1041789122">
    <w:abstractNumId w:val="40"/>
  </w:num>
  <w:num w:numId="6" w16cid:durableId="1011684315">
    <w:abstractNumId w:val="8"/>
  </w:num>
  <w:num w:numId="7" w16cid:durableId="1419904455">
    <w:abstractNumId w:val="39"/>
  </w:num>
  <w:num w:numId="8" w16cid:durableId="1961254260">
    <w:abstractNumId w:val="23"/>
  </w:num>
  <w:num w:numId="9" w16cid:durableId="1754081751">
    <w:abstractNumId w:val="1"/>
  </w:num>
  <w:num w:numId="10" w16cid:durableId="463080741">
    <w:abstractNumId w:val="26"/>
  </w:num>
  <w:num w:numId="11" w16cid:durableId="478888527">
    <w:abstractNumId w:val="41"/>
  </w:num>
  <w:num w:numId="12" w16cid:durableId="2086685826">
    <w:abstractNumId w:val="7"/>
  </w:num>
  <w:num w:numId="13" w16cid:durableId="560600420">
    <w:abstractNumId w:val="28"/>
  </w:num>
  <w:num w:numId="14" w16cid:durableId="2067214550">
    <w:abstractNumId w:val="20"/>
  </w:num>
  <w:num w:numId="15" w16cid:durableId="1294022065">
    <w:abstractNumId w:val="19"/>
  </w:num>
  <w:num w:numId="16" w16cid:durableId="879706682">
    <w:abstractNumId w:val="37"/>
  </w:num>
  <w:num w:numId="17" w16cid:durableId="1408111501">
    <w:abstractNumId w:val="32"/>
  </w:num>
  <w:num w:numId="18" w16cid:durableId="548542168">
    <w:abstractNumId w:val="27"/>
  </w:num>
  <w:num w:numId="19" w16cid:durableId="2071225123">
    <w:abstractNumId w:val="5"/>
  </w:num>
  <w:num w:numId="20" w16cid:durableId="254747399">
    <w:abstractNumId w:val="30"/>
  </w:num>
  <w:num w:numId="21" w16cid:durableId="792871951">
    <w:abstractNumId w:val="0"/>
  </w:num>
  <w:num w:numId="22" w16cid:durableId="916087638">
    <w:abstractNumId w:val="15"/>
  </w:num>
  <w:num w:numId="23" w16cid:durableId="1644195429">
    <w:abstractNumId w:val="10"/>
  </w:num>
  <w:num w:numId="24" w16cid:durableId="1126704244">
    <w:abstractNumId w:val="24"/>
  </w:num>
  <w:num w:numId="25" w16cid:durableId="515656635">
    <w:abstractNumId w:val="13"/>
  </w:num>
  <w:num w:numId="26" w16cid:durableId="2140999013">
    <w:abstractNumId w:val="38"/>
  </w:num>
  <w:num w:numId="27" w16cid:durableId="1246766039">
    <w:abstractNumId w:val="3"/>
  </w:num>
  <w:num w:numId="28" w16cid:durableId="2030795435">
    <w:abstractNumId w:val="35"/>
  </w:num>
  <w:num w:numId="29" w16cid:durableId="60369941">
    <w:abstractNumId w:val="18"/>
  </w:num>
  <w:num w:numId="30" w16cid:durableId="1532256552">
    <w:abstractNumId w:val="25"/>
  </w:num>
  <w:num w:numId="31" w16cid:durableId="1677730061">
    <w:abstractNumId w:val="42"/>
  </w:num>
  <w:num w:numId="32" w16cid:durableId="2103255663">
    <w:abstractNumId w:val="16"/>
  </w:num>
  <w:num w:numId="33" w16cid:durableId="1395396776">
    <w:abstractNumId w:val="11"/>
  </w:num>
  <w:num w:numId="34" w16cid:durableId="1575818940">
    <w:abstractNumId w:val="14"/>
  </w:num>
  <w:num w:numId="35" w16cid:durableId="1238591708">
    <w:abstractNumId w:val="29"/>
  </w:num>
  <w:num w:numId="36" w16cid:durableId="1081364644">
    <w:abstractNumId w:val="6"/>
  </w:num>
  <w:num w:numId="37" w16cid:durableId="1681345330">
    <w:abstractNumId w:val="31"/>
  </w:num>
  <w:num w:numId="38" w16cid:durableId="456066330">
    <w:abstractNumId w:val="36"/>
  </w:num>
  <w:num w:numId="39" w16cid:durableId="174420576">
    <w:abstractNumId w:val="34"/>
  </w:num>
  <w:num w:numId="40" w16cid:durableId="914317178">
    <w:abstractNumId w:val="12"/>
  </w:num>
  <w:num w:numId="41" w16cid:durableId="756174180">
    <w:abstractNumId w:val="2"/>
  </w:num>
  <w:num w:numId="42" w16cid:durableId="1226798619">
    <w:abstractNumId w:val="21"/>
  </w:num>
  <w:num w:numId="43" w16cid:durableId="10365881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6F"/>
    <w:rsid w:val="00277AFF"/>
    <w:rsid w:val="00385608"/>
    <w:rsid w:val="00476F2E"/>
    <w:rsid w:val="005A1774"/>
    <w:rsid w:val="00827D1B"/>
    <w:rsid w:val="008D352A"/>
    <w:rsid w:val="00B122B1"/>
    <w:rsid w:val="00D04268"/>
    <w:rsid w:val="00EB246F"/>
    <w:rsid w:val="00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F6E5"/>
  <w15:chartTrackingRefBased/>
  <w15:docId w15:val="{1F3E84A0-6FB0-409B-8D4B-0DAC8B24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4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4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4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4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4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4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4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73D7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3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4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2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us.im/share/file/4e809344-8995-488b-85d2-fe31f2dacc4c" TargetMode="External"/><Relationship Id="rId5" Type="http://schemas.openxmlformats.org/officeDocument/2006/relationships/hyperlink" Target="https://claude.ai/share/e9781fff-ebac-455e-b6e4-e6c011598a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12</Pages>
  <Words>1526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Alves</dc:creator>
  <cp:keywords/>
  <dc:description/>
  <cp:lastModifiedBy>Alan Alves</cp:lastModifiedBy>
  <cp:revision>1</cp:revision>
  <dcterms:created xsi:type="dcterms:W3CDTF">2026-02-01T02:28:00Z</dcterms:created>
  <dcterms:modified xsi:type="dcterms:W3CDTF">2026-02-02T03:52:00Z</dcterms:modified>
</cp:coreProperties>
</file>