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EDA98D" w14:textId="77777777" w:rsidR="00DA34CF" w:rsidRDefault="00DA34CF" w:rsidP="00DA34CF">
      <w:pPr>
        <w:spacing w:after="0"/>
        <w:jc w:val="center"/>
        <w:rPr>
          <w:rFonts w:ascii="Arial" w:eastAsia="Calibri" w:hAnsi="Arial" w:cs="Arial"/>
          <w:b/>
          <w:bCs/>
          <w:sz w:val="24"/>
          <w:szCs w:val="24"/>
          <w:lang w:eastAsia="es-MX"/>
        </w:rPr>
      </w:pPr>
    </w:p>
    <w:p w14:paraId="19086E82" w14:textId="77777777" w:rsidR="00DA34CF" w:rsidRDefault="00DA34CF" w:rsidP="00DA34CF">
      <w:pPr>
        <w:spacing w:after="0"/>
        <w:jc w:val="center"/>
        <w:rPr>
          <w:rFonts w:ascii="Arial" w:eastAsia="Calibri" w:hAnsi="Arial" w:cs="Arial"/>
          <w:b/>
          <w:bCs/>
          <w:sz w:val="24"/>
          <w:szCs w:val="24"/>
          <w:lang w:eastAsia="es-MX"/>
        </w:rPr>
      </w:pPr>
    </w:p>
    <w:p w14:paraId="4E8CB363" w14:textId="77777777" w:rsidR="00EA62C6" w:rsidRDefault="00EA62C6" w:rsidP="00EA62C6">
      <w:pPr>
        <w:spacing w:after="0"/>
        <w:jc w:val="center"/>
        <w:rPr>
          <w:rFonts w:ascii="Arial" w:eastAsia="Calibri" w:hAnsi="Arial" w:cs="Arial"/>
          <w:b/>
          <w:bCs/>
          <w:sz w:val="24"/>
          <w:szCs w:val="24"/>
          <w:lang w:eastAsia="es-MX"/>
        </w:rPr>
      </w:pPr>
    </w:p>
    <w:p w14:paraId="06CABA8E" w14:textId="77777777" w:rsidR="00EA62C6" w:rsidRDefault="00EA62C6" w:rsidP="00EA62C6">
      <w:pPr>
        <w:spacing w:after="0"/>
        <w:jc w:val="center"/>
        <w:rPr>
          <w:rFonts w:ascii="Arial" w:eastAsia="Calibri" w:hAnsi="Arial" w:cs="Arial"/>
          <w:b/>
          <w:bCs/>
          <w:sz w:val="24"/>
          <w:szCs w:val="24"/>
          <w:lang w:eastAsia="es-MX"/>
        </w:rPr>
      </w:pPr>
    </w:p>
    <w:p w14:paraId="2A63880B" w14:textId="77777777" w:rsidR="00EA62C6" w:rsidRDefault="00EA62C6" w:rsidP="00EA62C6">
      <w:pPr>
        <w:spacing w:after="0"/>
        <w:jc w:val="center"/>
        <w:rPr>
          <w:rFonts w:ascii="Arial" w:eastAsia="Calibri" w:hAnsi="Arial" w:cs="Arial"/>
          <w:b/>
          <w:bCs/>
          <w:sz w:val="24"/>
          <w:szCs w:val="24"/>
          <w:lang w:eastAsia="es-MX"/>
        </w:rPr>
      </w:pPr>
      <w:r>
        <w:rPr>
          <w:rFonts w:ascii="Arial" w:eastAsia="Calibri" w:hAnsi="Arial" w:cs="Arial"/>
          <w:b/>
          <w:bCs/>
          <w:sz w:val="24"/>
          <w:szCs w:val="24"/>
          <w:lang w:eastAsia="es-MX"/>
        </w:rPr>
        <w:t>INDICE</w:t>
      </w:r>
    </w:p>
    <w:p w14:paraId="4766D926" w14:textId="77777777" w:rsidR="00EA62C6" w:rsidRDefault="00EA62C6" w:rsidP="00EA62C6">
      <w:pPr>
        <w:spacing w:after="0"/>
        <w:jc w:val="center"/>
        <w:rPr>
          <w:rFonts w:ascii="Arial" w:eastAsia="Calibri" w:hAnsi="Arial" w:cs="Arial"/>
          <w:b/>
          <w:bCs/>
          <w:sz w:val="24"/>
          <w:szCs w:val="24"/>
          <w:lang w:eastAsia="es-MX"/>
        </w:rPr>
      </w:pPr>
    </w:p>
    <w:p w14:paraId="4FA567C3" w14:textId="77777777" w:rsidR="00EA62C6" w:rsidRDefault="00EA62C6" w:rsidP="00EA62C6">
      <w:pPr>
        <w:spacing w:after="0"/>
        <w:jc w:val="center"/>
        <w:rPr>
          <w:rFonts w:ascii="Arial" w:eastAsia="Calibri" w:hAnsi="Arial" w:cs="Arial"/>
          <w:b/>
          <w:bCs/>
          <w:sz w:val="24"/>
          <w:szCs w:val="24"/>
          <w:lang w:eastAsia="es-MX"/>
        </w:rPr>
      </w:pPr>
    </w:p>
    <w:p w14:paraId="178A7F55" w14:textId="77777777" w:rsidR="00EA62C6" w:rsidRDefault="00EA62C6" w:rsidP="00EA62C6">
      <w:pPr>
        <w:spacing w:after="0"/>
        <w:jc w:val="center"/>
        <w:rPr>
          <w:rFonts w:ascii="Arial" w:eastAsia="Calibri" w:hAnsi="Arial" w:cs="Arial"/>
          <w:b/>
          <w:bCs/>
          <w:sz w:val="24"/>
          <w:szCs w:val="24"/>
          <w:lang w:eastAsia="es-MX"/>
        </w:rPr>
      </w:pPr>
    </w:p>
    <w:p w14:paraId="37438B0A" w14:textId="77777777" w:rsidR="00EA62C6" w:rsidRPr="00972742" w:rsidRDefault="00EA62C6" w:rsidP="00EA62C6">
      <w:pPr>
        <w:spacing w:after="0"/>
        <w:jc w:val="center"/>
        <w:rPr>
          <w:rFonts w:ascii="Arial" w:eastAsia="Calibri" w:hAnsi="Arial" w:cs="Arial"/>
          <w:b/>
          <w:bCs/>
          <w:sz w:val="24"/>
          <w:szCs w:val="24"/>
          <w:lang w:eastAsia="es-MX"/>
        </w:rPr>
      </w:pPr>
    </w:p>
    <w:p w14:paraId="3539CA16" w14:textId="77777777" w:rsidR="00EA62C6" w:rsidRPr="00972742" w:rsidRDefault="00EA62C6" w:rsidP="00EA62C6">
      <w:pPr>
        <w:pStyle w:val="Footer"/>
        <w:rPr>
          <w:rFonts w:ascii="Arial" w:eastAsia="Calibri" w:hAnsi="Arial" w:cs="Arial"/>
          <w:sz w:val="24"/>
          <w:szCs w:val="24"/>
          <w:lang w:eastAsia="es-MX"/>
        </w:rPr>
      </w:pPr>
    </w:p>
    <w:p w14:paraId="050A8477" w14:textId="77777777" w:rsidR="00EA62C6" w:rsidRPr="00DA34CF" w:rsidRDefault="00EA62C6" w:rsidP="00EA62C6">
      <w:pPr>
        <w:pStyle w:val="TOC1"/>
        <w:tabs>
          <w:tab w:val="right" w:leader="dot" w:pos="9962"/>
        </w:tabs>
        <w:spacing w:line="480" w:lineRule="auto"/>
        <w:rPr>
          <w:rFonts w:ascii="Arial" w:hAnsi="Arial" w:cs="Arial"/>
          <w:b/>
          <w:bCs/>
          <w:noProof/>
          <w:sz w:val="24"/>
          <w:szCs w:val="24"/>
        </w:rPr>
      </w:pPr>
      <w:r w:rsidRPr="00DA34CF">
        <w:rPr>
          <w:rFonts w:ascii="Arial" w:eastAsia="Calibri" w:hAnsi="Arial" w:cs="Arial"/>
          <w:b/>
          <w:bCs/>
          <w:sz w:val="24"/>
          <w:szCs w:val="24"/>
          <w:lang w:eastAsia="es-MX"/>
        </w:rPr>
        <w:fldChar w:fldCharType="begin"/>
      </w:r>
      <w:r w:rsidRPr="00DA34CF">
        <w:rPr>
          <w:rFonts w:ascii="Arial" w:eastAsia="Calibri" w:hAnsi="Arial" w:cs="Arial"/>
          <w:b/>
          <w:bCs/>
          <w:sz w:val="24"/>
          <w:szCs w:val="24"/>
          <w:lang w:eastAsia="es-MX"/>
        </w:rPr>
        <w:instrText xml:space="preserve"> TOC \o "1-3" \h \z \t "CALI,1" </w:instrText>
      </w:r>
      <w:r w:rsidRPr="00DA34CF">
        <w:rPr>
          <w:rFonts w:ascii="Arial" w:eastAsia="Calibri" w:hAnsi="Arial" w:cs="Arial"/>
          <w:b/>
          <w:bCs/>
          <w:sz w:val="24"/>
          <w:szCs w:val="24"/>
          <w:lang w:eastAsia="es-MX"/>
        </w:rPr>
        <w:fldChar w:fldCharType="separate"/>
      </w:r>
      <w:hyperlink w:anchor="_Toc54443102" w:history="1">
        <w:r w:rsidRPr="00DA34CF">
          <w:rPr>
            <w:rStyle w:val="Hyperlink"/>
            <w:rFonts w:ascii="Arial" w:hAnsi="Arial" w:cs="Arial"/>
            <w:b/>
            <w:bCs/>
            <w:noProof/>
            <w:sz w:val="24"/>
            <w:szCs w:val="24"/>
          </w:rPr>
          <w:t>Propósito</w:t>
        </w:r>
        <w:r w:rsidRPr="00DA34CF">
          <w:rPr>
            <w:rFonts w:ascii="Arial" w:hAnsi="Arial" w:cs="Arial"/>
            <w:b/>
            <w:bCs/>
            <w:noProof/>
            <w:webHidden/>
            <w:sz w:val="24"/>
            <w:szCs w:val="24"/>
          </w:rPr>
          <w:tab/>
        </w:r>
        <w:r w:rsidRPr="00DA34CF">
          <w:rPr>
            <w:rFonts w:ascii="Arial" w:hAnsi="Arial" w:cs="Arial"/>
            <w:b/>
            <w:bCs/>
            <w:noProof/>
            <w:webHidden/>
            <w:sz w:val="24"/>
            <w:szCs w:val="24"/>
          </w:rPr>
          <w:fldChar w:fldCharType="begin"/>
        </w:r>
        <w:r w:rsidRPr="00DA34CF">
          <w:rPr>
            <w:rFonts w:ascii="Arial" w:hAnsi="Arial" w:cs="Arial"/>
            <w:b/>
            <w:bCs/>
            <w:noProof/>
            <w:webHidden/>
            <w:sz w:val="24"/>
            <w:szCs w:val="24"/>
          </w:rPr>
          <w:instrText xml:space="preserve"> PAGEREF _Toc54443102 \h </w:instrText>
        </w:r>
        <w:r w:rsidRPr="00DA34CF">
          <w:rPr>
            <w:rFonts w:ascii="Arial" w:hAnsi="Arial" w:cs="Arial"/>
            <w:b/>
            <w:bCs/>
            <w:noProof/>
            <w:webHidden/>
            <w:sz w:val="24"/>
            <w:szCs w:val="24"/>
          </w:rPr>
        </w:r>
        <w:r w:rsidRPr="00DA34CF">
          <w:rPr>
            <w:rFonts w:ascii="Arial" w:hAnsi="Arial" w:cs="Arial"/>
            <w:b/>
            <w:bCs/>
            <w:noProof/>
            <w:webHidden/>
            <w:sz w:val="24"/>
            <w:szCs w:val="24"/>
          </w:rPr>
          <w:fldChar w:fldCharType="separate"/>
        </w:r>
        <w:r w:rsidRPr="00DA34CF">
          <w:rPr>
            <w:rFonts w:ascii="Arial" w:hAnsi="Arial" w:cs="Arial"/>
            <w:b/>
            <w:bCs/>
            <w:noProof/>
            <w:webHidden/>
            <w:sz w:val="24"/>
            <w:szCs w:val="24"/>
          </w:rPr>
          <w:t>3</w:t>
        </w:r>
        <w:r w:rsidRPr="00DA34CF">
          <w:rPr>
            <w:rFonts w:ascii="Arial" w:hAnsi="Arial" w:cs="Arial"/>
            <w:b/>
            <w:bCs/>
            <w:noProof/>
            <w:webHidden/>
            <w:sz w:val="24"/>
            <w:szCs w:val="24"/>
          </w:rPr>
          <w:fldChar w:fldCharType="end"/>
        </w:r>
      </w:hyperlink>
    </w:p>
    <w:p w14:paraId="7F886DDE" w14:textId="77777777" w:rsidR="00EA62C6" w:rsidRPr="00DA34CF" w:rsidRDefault="005A36F7" w:rsidP="00EA62C6">
      <w:pPr>
        <w:pStyle w:val="TOC1"/>
        <w:tabs>
          <w:tab w:val="right" w:leader="dot" w:pos="9962"/>
        </w:tabs>
        <w:spacing w:line="480" w:lineRule="auto"/>
        <w:rPr>
          <w:rFonts w:ascii="Arial" w:hAnsi="Arial" w:cs="Arial"/>
          <w:b/>
          <w:bCs/>
          <w:noProof/>
          <w:sz w:val="24"/>
          <w:szCs w:val="24"/>
        </w:rPr>
      </w:pPr>
      <w:hyperlink w:anchor="_Toc54443103" w:history="1">
        <w:r w:rsidR="00EA62C6" w:rsidRPr="00DA34CF">
          <w:rPr>
            <w:rStyle w:val="Hyperlink"/>
            <w:rFonts w:ascii="Arial" w:hAnsi="Arial" w:cs="Arial"/>
            <w:b/>
            <w:bCs/>
            <w:noProof/>
            <w:sz w:val="24"/>
            <w:szCs w:val="24"/>
          </w:rPr>
          <w:t>I.- POLITICA GENERAL</w:t>
        </w:r>
        <w:r w:rsidR="00EA62C6" w:rsidRPr="00DA34CF">
          <w:rPr>
            <w:rFonts w:ascii="Arial" w:hAnsi="Arial" w:cs="Arial"/>
            <w:b/>
            <w:bCs/>
            <w:noProof/>
            <w:webHidden/>
            <w:sz w:val="24"/>
            <w:szCs w:val="24"/>
          </w:rPr>
          <w:tab/>
        </w:r>
        <w:r w:rsidR="00EA62C6" w:rsidRPr="00DA34CF">
          <w:rPr>
            <w:rFonts w:ascii="Arial" w:hAnsi="Arial" w:cs="Arial"/>
            <w:b/>
            <w:bCs/>
            <w:noProof/>
            <w:webHidden/>
            <w:sz w:val="24"/>
            <w:szCs w:val="24"/>
          </w:rPr>
          <w:fldChar w:fldCharType="begin"/>
        </w:r>
        <w:r w:rsidR="00EA62C6" w:rsidRPr="00DA34CF">
          <w:rPr>
            <w:rFonts w:ascii="Arial" w:hAnsi="Arial" w:cs="Arial"/>
            <w:b/>
            <w:bCs/>
            <w:noProof/>
            <w:webHidden/>
            <w:sz w:val="24"/>
            <w:szCs w:val="24"/>
          </w:rPr>
          <w:instrText xml:space="preserve"> PAGEREF _Toc54443103 \h </w:instrText>
        </w:r>
        <w:r w:rsidR="00EA62C6" w:rsidRPr="00DA34CF">
          <w:rPr>
            <w:rFonts w:ascii="Arial" w:hAnsi="Arial" w:cs="Arial"/>
            <w:b/>
            <w:bCs/>
            <w:noProof/>
            <w:webHidden/>
            <w:sz w:val="24"/>
            <w:szCs w:val="24"/>
          </w:rPr>
        </w:r>
        <w:r w:rsidR="00EA62C6" w:rsidRPr="00DA34CF">
          <w:rPr>
            <w:rFonts w:ascii="Arial" w:hAnsi="Arial" w:cs="Arial"/>
            <w:b/>
            <w:bCs/>
            <w:noProof/>
            <w:webHidden/>
            <w:sz w:val="24"/>
            <w:szCs w:val="24"/>
          </w:rPr>
          <w:fldChar w:fldCharType="separate"/>
        </w:r>
        <w:r w:rsidR="00EA62C6" w:rsidRPr="00DA34CF">
          <w:rPr>
            <w:rFonts w:ascii="Arial" w:hAnsi="Arial" w:cs="Arial"/>
            <w:b/>
            <w:bCs/>
            <w:noProof/>
            <w:webHidden/>
            <w:sz w:val="24"/>
            <w:szCs w:val="24"/>
          </w:rPr>
          <w:t>3</w:t>
        </w:r>
        <w:r w:rsidR="00EA62C6" w:rsidRPr="00DA34CF">
          <w:rPr>
            <w:rFonts w:ascii="Arial" w:hAnsi="Arial" w:cs="Arial"/>
            <w:b/>
            <w:bCs/>
            <w:noProof/>
            <w:webHidden/>
            <w:sz w:val="24"/>
            <w:szCs w:val="24"/>
          </w:rPr>
          <w:fldChar w:fldCharType="end"/>
        </w:r>
      </w:hyperlink>
    </w:p>
    <w:p w14:paraId="2FEBD709" w14:textId="77777777" w:rsidR="00EA62C6" w:rsidRPr="00DA34CF" w:rsidRDefault="005A36F7" w:rsidP="00EA62C6">
      <w:pPr>
        <w:pStyle w:val="TOC1"/>
        <w:tabs>
          <w:tab w:val="right" w:leader="dot" w:pos="9962"/>
        </w:tabs>
        <w:spacing w:line="480" w:lineRule="auto"/>
        <w:rPr>
          <w:rFonts w:ascii="Arial" w:hAnsi="Arial" w:cs="Arial"/>
          <w:b/>
          <w:bCs/>
          <w:noProof/>
          <w:sz w:val="24"/>
          <w:szCs w:val="24"/>
        </w:rPr>
      </w:pPr>
      <w:hyperlink w:anchor="_Toc54443104" w:history="1">
        <w:r w:rsidR="00EA62C6" w:rsidRPr="00DA34CF">
          <w:rPr>
            <w:rStyle w:val="Hyperlink"/>
            <w:rFonts w:ascii="Arial" w:eastAsia="Calibri" w:hAnsi="Arial" w:cs="Arial"/>
            <w:b/>
            <w:bCs/>
            <w:noProof/>
            <w:sz w:val="24"/>
            <w:szCs w:val="24"/>
          </w:rPr>
          <w:t>II.- RESPONSABILIDADES</w:t>
        </w:r>
        <w:r w:rsidR="00EA62C6" w:rsidRPr="00DA34CF">
          <w:rPr>
            <w:rFonts w:ascii="Arial" w:hAnsi="Arial" w:cs="Arial"/>
            <w:b/>
            <w:bCs/>
            <w:noProof/>
            <w:webHidden/>
            <w:sz w:val="24"/>
            <w:szCs w:val="24"/>
          </w:rPr>
          <w:tab/>
        </w:r>
        <w:r w:rsidR="00EA62C6" w:rsidRPr="00DA34CF">
          <w:rPr>
            <w:rFonts w:ascii="Arial" w:hAnsi="Arial" w:cs="Arial"/>
            <w:b/>
            <w:bCs/>
            <w:noProof/>
            <w:webHidden/>
            <w:sz w:val="24"/>
            <w:szCs w:val="24"/>
          </w:rPr>
          <w:fldChar w:fldCharType="begin"/>
        </w:r>
        <w:r w:rsidR="00EA62C6" w:rsidRPr="00DA34CF">
          <w:rPr>
            <w:rFonts w:ascii="Arial" w:hAnsi="Arial" w:cs="Arial"/>
            <w:b/>
            <w:bCs/>
            <w:noProof/>
            <w:webHidden/>
            <w:sz w:val="24"/>
            <w:szCs w:val="24"/>
          </w:rPr>
          <w:instrText xml:space="preserve"> PAGEREF _Toc54443104 \h </w:instrText>
        </w:r>
        <w:r w:rsidR="00EA62C6" w:rsidRPr="00DA34CF">
          <w:rPr>
            <w:rFonts w:ascii="Arial" w:hAnsi="Arial" w:cs="Arial"/>
            <w:b/>
            <w:bCs/>
            <w:noProof/>
            <w:webHidden/>
            <w:sz w:val="24"/>
            <w:szCs w:val="24"/>
          </w:rPr>
        </w:r>
        <w:r w:rsidR="00EA62C6" w:rsidRPr="00DA34CF">
          <w:rPr>
            <w:rFonts w:ascii="Arial" w:hAnsi="Arial" w:cs="Arial"/>
            <w:b/>
            <w:bCs/>
            <w:noProof/>
            <w:webHidden/>
            <w:sz w:val="24"/>
            <w:szCs w:val="24"/>
          </w:rPr>
          <w:fldChar w:fldCharType="separate"/>
        </w:r>
        <w:r w:rsidR="00EA62C6" w:rsidRPr="00DA34CF">
          <w:rPr>
            <w:rFonts w:ascii="Arial" w:hAnsi="Arial" w:cs="Arial"/>
            <w:b/>
            <w:bCs/>
            <w:noProof/>
            <w:webHidden/>
            <w:sz w:val="24"/>
            <w:szCs w:val="24"/>
          </w:rPr>
          <w:t>3</w:t>
        </w:r>
        <w:r w:rsidR="00EA62C6" w:rsidRPr="00DA34CF">
          <w:rPr>
            <w:rFonts w:ascii="Arial" w:hAnsi="Arial" w:cs="Arial"/>
            <w:b/>
            <w:bCs/>
            <w:noProof/>
            <w:webHidden/>
            <w:sz w:val="24"/>
            <w:szCs w:val="24"/>
          </w:rPr>
          <w:fldChar w:fldCharType="end"/>
        </w:r>
      </w:hyperlink>
    </w:p>
    <w:p w14:paraId="05A531A4" w14:textId="77777777" w:rsidR="00EA62C6" w:rsidRPr="00DA34CF" w:rsidRDefault="005A36F7" w:rsidP="00EA62C6">
      <w:pPr>
        <w:pStyle w:val="TOC1"/>
        <w:tabs>
          <w:tab w:val="right" w:leader="dot" w:pos="9962"/>
        </w:tabs>
        <w:spacing w:line="480" w:lineRule="auto"/>
        <w:rPr>
          <w:rFonts w:ascii="Arial" w:hAnsi="Arial" w:cs="Arial"/>
          <w:b/>
          <w:bCs/>
          <w:noProof/>
          <w:sz w:val="24"/>
          <w:szCs w:val="24"/>
        </w:rPr>
      </w:pPr>
      <w:hyperlink w:anchor="_Toc54443105" w:history="1">
        <w:r w:rsidR="00EA62C6" w:rsidRPr="00DA34CF">
          <w:rPr>
            <w:rStyle w:val="Hyperlink"/>
            <w:rFonts w:ascii="Arial" w:eastAsia="Calibri" w:hAnsi="Arial" w:cs="Arial"/>
            <w:b/>
            <w:bCs/>
            <w:noProof/>
            <w:sz w:val="24"/>
            <w:szCs w:val="24"/>
          </w:rPr>
          <w:t>III.- DESAROLLO</w:t>
        </w:r>
        <w:r w:rsidR="00EA62C6" w:rsidRPr="00DA34CF">
          <w:rPr>
            <w:rFonts w:ascii="Arial" w:hAnsi="Arial" w:cs="Arial"/>
            <w:b/>
            <w:bCs/>
            <w:noProof/>
            <w:webHidden/>
            <w:sz w:val="24"/>
            <w:szCs w:val="24"/>
          </w:rPr>
          <w:tab/>
        </w:r>
        <w:r w:rsidR="00EA62C6" w:rsidRPr="00DA34CF">
          <w:rPr>
            <w:rFonts w:ascii="Arial" w:hAnsi="Arial" w:cs="Arial"/>
            <w:b/>
            <w:bCs/>
            <w:noProof/>
            <w:webHidden/>
            <w:sz w:val="24"/>
            <w:szCs w:val="24"/>
          </w:rPr>
          <w:fldChar w:fldCharType="begin"/>
        </w:r>
        <w:r w:rsidR="00EA62C6" w:rsidRPr="00DA34CF">
          <w:rPr>
            <w:rFonts w:ascii="Arial" w:hAnsi="Arial" w:cs="Arial"/>
            <w:b/>
            <w:bCs/>
            <w:noProof/>
            <w:webHidden/>
            <w:sz w:val="24"/>
            <w:szCs w:val="24"/>
          </w:rPr>
          <w:instrText xml:space="preserve"> PAGEREF _Toc54443105 \h </w:instrText>
        </w:r>
        <w:r w:rsidR="00EA62C6" w:rsidRPr="00DA34CF">
          <w:rPr>
            <w:rFonts w:ascii="Arial" w:hAnsi="Arial" w:cs="Arial"/>
            <w:b/>
            <w:bCs/>
            <w:noProof/>
            <w:webHidden/>
            <w:sz w:val="24"/>
            <w:szCs w:val="24"/>
          </w:rPr>
        </w:r>
        <w:r w:rsidR="00EA62C6" w:rsidRPr="00DA34CF">
          <w:rPr>
            <w:rFonts w:ascii="Arial" w:hAnsi="Arial" w:cs="Arial"/>
            <w:b/>
            <w:bCs/>
            <w:noProof/>
            <w:webHidden/>
            <w:sz w:val="24"/>
            <w:szCs w:val="24"/>
          </w:rPr>
          <w:fldChar w:fldCharType="separate"/>
        </w:r>
        <w:r w:rsidR="00EA62C6" w:rsidRPr="00DA34CF">
          <w:rPr>
            <w:rFonts w:ascii="Arial" w:hAnsi="Arial" w:cs="Arial"/>
            <w:b/>
            <w:bCs/>
            <w:noProof/>
            <w:webHidden/>
            <w:sz w:val="24"/>
            <w:szCs w:val="24"/>
          </w:rPr>
          <w:t>3</w:t>
        </w:r>
        <w:r w:rsidR="00EA62C6" w:rsidRPr="00DA34CF">
          <w:rPr>
            <w:rFonts w:ascii="Arial" w:hAnsi="Arial" w:cs="Arial"/>
            <w:b/>
            <w:bCs/>
            <w:noProof/>
            <w:webHidden/>
            <w:sz w:val="24"/>
            <w:szCs w:val="24"/>
          </w:rPr>
          <w:fldChar w:fldCharType="end"/>
        </w:r>
      </w:hyperlink>
    </w:p>
    <w:p w14:paraId="2D6E0AFD" w14:textId="77777777" w:rsidR="00EA62C6" w:rsidRPr="00DA34CF" w:rsidRDefault="005A36F7" w:rsidP="00EA62C6">
      <w:pPr>
        <w:pStyle w:val="TOC1"/>
        <w:tabs>
          <w:tab w:val="right" w:leader="dot" w:pos="9962"/>
        </w:tabs>
        <w:spacing w:line="480" w:lineRule="auto"/>
        <w:rPr>
          <w:rFonts w:ascii="Arial" w:hAnsi="Arial" w:cs="Arial"/>
          <w:b/>
          <w:bCs/>
          <w:noProof/>
          <w:sz w:val="24"/>
          <w:szCs w:val="24"/>
        </w:rPr>
      </w:pPr>
      <w:hyperlink w:anchor="_Toc54443106" w:history="1">
        <w:r w:rsidR="00EA62C6" w:rsidRPr="00DA34CF">
          <w:rPr>
            <w:rStyle w:val="Hyperlink"/>
            <w:rFonts w:ascii="Arial" w:eastAsia="Calibri" w:hAnsi="Arial" w:cs="Arial"/>
            <w:b/>
            <w:bCs/>
            <w:noProof/>
            <w:sz w:val="24"/>
            <w:szCs w:val="24"/>
          </w:rPr>
          <w:t>IV.- AUTORIZACION</w:t>
        </w:r>
        <w:r w:rsidR="00EA62C6" w:rsidRPr="00DA34CF">
          <w:rPr>
            <w:rFonts w:ascii="Arial" w:hAnsi="Arial" w:cs="Arial"/>
            <w:b/>
            <w:bCs/>
            <w:noProof/>
            <w:webHidden/>
            <w:sz w:val="24"/>
            <w:szCs w:val="24"/>
          </w:rPr>
          <w:tab/>
        </w:r>
        <w:r w:rsidR="00EA62C6" w:rsidRPr="00DA34CF">
          <w:rPr>
            <w:rFonts w:ascii="Arial" w:hAnsi="Arial" w:cs="Arial"/>
            <w:b/>
            <w:bCs/>
            <w:noProof/>
            <w:webHidden/>
            <w:sz w:val="24"/>
            <w:szCs w:val="24"/>
          </w:rPr>
          <w:fldChar w:fldCharType="begin"/>
        </w:r>
        <w:r w:rsidR="00EA62C6" w:rsidRPr="00DA34CF">
          <w:rPr>
            <w:rFonts w:ascii="Arial" w:hAnsi="Arial" w:cs="Arial"/>
            <w:b/>
            <w:bCs/>
            <w:noProof/>
            <w:webHidden/>
            <w:sz w:val="24"/>
            <w:szCs w:val="24"/>
          </w:rPr>
          <w:instrText xml:space="preserve"> PAGEREF _Toc54443106 \h </w:instrText>
        </w:r>
        <w:r w:rsidR="00EA62C6" w:rsidRPr="00DA34CF">
          <w:rPr>
            <w:rFonts w:ascii="Arial" w:hAnsi="Arial" w:cs="Arial"/>
            <w:b/>
            <w:bCs/>
            <w:noProof/>
            <w:webHidden/>
            <w:sz w:val="24"/>
            <w:szCs w:val="24"/>
          </w:rPr>
        </w:r>
        <w:r w:rsidR="00EA62C6" w:rsidRPr="00DA34CF">
          <w:rPr>
            <w:rFonts w:ascii="Arial" w:hAnsi="Arial" w:cs="Arial"/>
            <w:b/>
            <w:bCs/>
            <w:noProof/>
            <w:webHidden/>
            <w:sz w:val="24"/>
            <w:szCs w:val="24"/>
          </w:rPr>
          <w:fldChar w:fldCharType="separate"/>
        </w:r>
        <w:r w:rsidR="00EA62C6" w:rsidRPr="00DA34CF">
          <w:rPr>
            <w:rFonts w:ascii="Arial" w:hAnsi="Arial" w:cs="Arial"/>
            <w:b/>
            <w:bCs/>
            <w:noProof/>
            <w:webHidden/>
            <w:sz w:val="24"/>
            <w:szCs w:val="24"/>
          </w:rPr>
          <w:t>16</w:t>
        </w:r>
        <w:r w:rsidR="00EA62C6" w:rsidRPr="00DA34CF">
          <w:rPr>
            <w:rFonts w:ascii="Arial" w:hAnsi="Arial" w:cs="Arial"/>
            <w:b/>
            <w:bCs/>
            <w:noProof/>
            <w:webHidden/>
            <w:sz w:val="24"/>
            <w:szCs w:val="24"/>
          </w:rPr>
          <w:fldChar w:fldCharType="end"/>
        </w:r>
      </w:hyperlink>
    </w:p>
    <w:p w14:paraId="71A85E67" w14:textId="77777777" w:rsidR="00EA62C6" w:rsidRPr="00972742" w:rsidRDefault="00EA62C6" w:rsidP="00EA62C6">
      <w:pPr>
        <w:pStyle w:val="Footer"/>
        <w:spacing w:line="480" w:lineRule="auto"/>
        <w:rPr>
          <w:rFonts w:ascii="Arial" w:eastAsia="Calibri" w:hAnsi="Arial" w:cs="Arial"/>
          <w:sz w:val="24"/>
          <w:szCs w:val="24"/>
          <w:lang w:eastAsia="es-MX"/>
        </w:rPr>
      </w:pPr>
      <w:r w:rsidRPr="00DA34CF">
        <w:rPr>
          <w:rFonts w:ascii="Arial" w:eastAsia="Calibri" w:hAnsi="Arial" w:cs="Arial"/>
          <w:b/>
          <w:bCs/>
          <w:sz w:val="24"/>
          <w:szCs w:val="24"/>
          <w:lang w:eastAsia="es-MX"/>
        </w:rPr>
        <w:fldChar w:fldCharType="end"/>
      </w:r>
    </w:p>
    <w:p w14:paraId="633A9518" w14:textId="77777777" w:rsidR="00EA62C6" w:rsidRPr="00972742" w:rsidRDefault="00EA62C6" w:rsidP="00EA62C6">
      <w:pPr>
        <w:pStyle w:val="Footer"/>
        <w:rPr>
          <w:rFonts w:ascii="Arial" w:eastAsia="Calibri" w:hAnsi="Arial" w:cs="Arial"/>
          <w:sz w:val="24"/>
          <w:szCs w:val="24"/>
          <w:lang w:eastAsia="es-MX"/>
        </w:rPr>
      </w:pPr>
    </w:p>
    <w:p w14:paraId="5976A756" w14:textId="77777777" w:rsidR="00EA62C6" w:rsidRPr="00972742" w:rsidRDefault="00EA62C6" w:rsidP="00EA62C6">
      <w:pPr>
        <w:pStyle w:val="Footer"/>
        <w:rPr>
          <w:rFonts w:ascii="Arial" w:eastAsia="Calibri" w:hAnsi="Arial" w:cs="Arial"/>
          <w:sz w:val="24"/>
          <w:szCs w:val="24"/>
          <w:lang w:eastAsia="es-MX"/>
        </w:rPr>
      </w:pPr>
    </w:p>
    <w:p w14:paraId="37FE847B" w14:textId="77777777" w:rsidR="00EA62C6" w:rsidRPr="00972742" w:rsidRDefault="00EA62C6" w:rsidP="00EA62C6">
      <w:pPr>
        <w:pStyle w:val="Footer"/>
        <w:rPr>
          <w:rFonts w:ascii="Arial" w:eastAsia="Calibri" w:hAnsi="Arial" w:cs="Arial"/>
          <w:sz w:val="24"/>
          <w:szCs w:val="24"/>
          <w:lang w:eastAsia="es-MX"/>
        </w:rPr>
      </w:pPr>
    </w:p>
    <w:p w14:paraId="3A2D2E49" w14:textId="77777777" w:rsidR="00EA62C6" w:rsidRPr="00972742" w:rsidRDefault="00EA62C6" w:rsidP="00EA62C6">
      <w:pPr>
        <w:pStyle w:val="Footer"/>
        <w:rPr>
          <w:rFonts w:ascii="Arial" w:eastAsia="Calibri" w:hAnsi="Arial" w:cs="Arial"/>
          <w:sz w:val="24"/>
          <w:szCs w:val="24"/>
          <w:lang w:eastAsia="es-MX"/>
        </w:rPr>
      </w:pPr>
    </w:p>
    <w:p w14:paraId="72558AEC" w14:textId="77777777" w:rsidR="00EA62C6" w:rsidRPr="00972742" w:rsidRDefault="00EA62C6" w:rsidP="00EA62C6">
      <w:pPr>
        <w:pStyle w:val="Footer"/>
        <w:rPr>
          <w:rFonts w:ascii="Arial" w:eastAsia="Calibri" w:hAnsi="Arial" w:cs="Arial"/>
          <w:sz w:val="24"/>
          <w:szCs w:val="24"/>
          <w:lang w:eastAsia="es-MX"/>
        </w:rPr>
      </w:pPr>
    </w:p>
    <w:p w14:paraId="56BF68DC" w14:textId="77777777" w:rsidR="00EA62C6" w:rsidRPr="00972742" w:rsidRDefault="00EA62C6" w:rsidP="00EA62C6">
      <w:pPr>
        <w:pStyle w:val="Footer"/>
        <w:rPr>
          <w:rFonts w:ascii="Arial" w:eastAsia="Calibri" w:hAnsi="Arial" w:cs="Arial"/>
          <w:sz w:val="24"/>
          <w:szCs w:val="24"/>
          <w:lang w:eastAsia="es-MX"/>
        </w:rPr>
      </w:pPr>
    </w:p>
    <w:p w14:paraId="082693C5" w14:textId="77777777" w:rsidR="00EA62C6" w:rsidRPr="00972742" w:rsidRDefault="00EA62C6" w:rsidP="00EA62C6">
      <w:pPr>
        <w:pStyle w:val="Footer"/>
        <w:rPr>
          <w:rFonts w:ascii="Arial" w:eastAsia="Calibri" w:hAnsi="Arial" w:cs="Arial"/>
          <w:sz w:val="24"/>
          <w:szCs w:val="24"/>
          <w:lang w:eastAsia="es-MX"/>
        </w:rPr>
      </w:pPr>
    </w:p>
    <w:p w14:paraId="4AFFA9DB" w14:textId="77777777" w:rsidR="00EA62C6" w:rsidRPr="00972742" w:rsidRDefault="00EA62C6" w:rsidP="00EA62C6">
      <w:pPr>
        <w:pStyle w:val="Footer"/>
        <w:rPr>
          <w:rFonts w:ascii="Arial" w:eastAsia="Calibri" w:hAnsi="Arial" w:cs="Arial"/>
          <w:sz w:val="24"/>
          <w:szCs w:val="24"/>
          <w:lang w:eastAsia="es-MX"/>
        </w:rPr>
      </w:pPr>
    </w:p>
    <w:p w14:paraId="4D2426BA" w14:textId="77777777" w:rsidR="00EA62C6" w:rsidRPr="00972742" w:rsidRDefault="00EA62C6" w:rsidP="00EA62C6">
      <w:pPr>
        <w:pStyle w:val="Footer"/>
        <w:rPr>
          <w:rFonts w:ascii="Arial" w:eastAsia="Calibri" w:hAnsi="Arial" w:cs="Arial"/>
          <w:sz w:val="24"/>
          <w:szCs w:val="24"/>
          <w:lang w:eastAsia="es-MX"/>
        </w:rPr>
      </w:pPr>
    </w:p>
    <w:p w14:paraId="7EEE842F" w14:textId="77777777" w:rsidR="00EA62C6" w:rsidRPr="00972742" w:rsidRDefault="00EA62C6" w:rsidP="00EA62C6">
      <w:pPr>
        <w:pStyle w:val="Footer"/>
        <w:rPr>
          <w:rFonts w:ascii="Arial" w:eastAsia="Calibri" w:hAnsi="Arial" w:cs="Arial"/>
          <w:sz w:val="24"/>
          <w:szCs w:val="24"/>
          <w:lang w:eastAsia="es-MX"/>
        </w:rPr>
      </w:pPr>
    </w:p>
    <w:p w14:paraId="1F51FE61" w14:textId="77777777" w:rsidR="00EA62C6" w:rsidRDefault="00EA62C6" w:rsidP="00EA62C6">
      <w:pPr>
        <w:spacing w:line="240" w:lineRule="auto"/>
        <w:jc w:val="both"/>
        <w:rPr>
          <w:rFonts w:ascii="Arial" w:hAnsi="Arial" w:cs="Arial"/>
          <w:sz w:val="24"/>
          <w:szCs w:val="24"/>
        </w:rPr>
      </w:pPr>
    </w:p>
    <w:p w14:paraId="27989A18" w14:textId="77777777" w:rsidR="00EA62C6" w:rsidRDefault="00EA62C6" w:rsidP="00EA62C6">
      <w:pPr>
        <w:spacing w:line="240" w:lineRule="auto"/>
        <w:jc w:val="both"/>
        <w:rPr>
          <w:rFonts w:ascii="Arial" w:hAnsi="Arial" w:cs="Arial"/>
          <w:sz w:val="24"/>
          <w:szCs w:val="24"/>
        </w:rPr>
      </w:pPr>
    </w:p>
    <w:p w14:paraId="245C4FCE" w14:textId="77777777" w:rsidR="00EA62C6" w:rsidRDefault="00EA62C6" w:rsidP="00EA62C6">
      <w:pPr>
        <w:spacing w:line="240" w:lineRule="auto"/>
        <w:jc w:val="both"/>
        <w:rPr>
          <w:rFonts w:ascii="Arial" w:hAnsi="Arial" w:cs="Arial"/>
          <w:sz w:val="24"/>
          <w:szCs w:val="24"/>
        </w:rPr>
      </w:pPr>
    </w:p>
    <w:p w14:paraId="046E5773" w14:textId="77777777" w:rsidR="00EA62C6" w:rsidRDefault="00EA62C6" w:rsidP="00EA62C6">
      <w:pPr>
        <w:spacing w:line="240" w:lineRule="auto"/>
        <w:jc w:val="both"/>
        <w:rPr>
          <w:rFonts w:ascii="Arial" w:hAnsi="Arial" w:cs="Arial"/>
          <w:sz w:val="24"/>
          <w:szCs w:val="24"/>
        </w:rPr>
      </w:pPr>
    </w:p>
    <w:p w14:paraId="181D8071" w14:textId="77777777" w:rsidR="00EA62C6" w:rsidRDefault="00EA62C6" w:rsidP="00EA62C6">
      <w:pPr>
        <w:spacing w:line="240" w:lineRule="auto"/>
        <w:jc w:val="both"/>
        <w:rPr>
          <w:rFonts w:ascii="Arial" w:hAnsi="Arial" w:cs="Arial"/>
          <w:sz w:val="24"/>
          <w:szCs w:val="24"/>
        </w:rPr>
      </w:pPr>
    </w:p>
    <w:p w14:paraId="558370B4" w14:textId="77777777" w:rsidR="00842FF6" w:rsidRPr="00DA34CF" w:rsidRDefault="00842FF6" w:rsidP="00842FF6">
      <w:pPr>
        <w:spacing w:line="240" w:lineRule="auto"/>
        <w:jc w:val="both"/>
      </w:pPr>
      <w:r w:rsidRPr="00CD0F08">
        <w:rPr>
          <w:rFonts w:ascii="Arial" w:hAnsi="Arial" w:cs="Arial"/>
          <w:sz w:val="24"/>
          <w:szCs w:val="24"/>
        </w:rPr>
        <w:lastRenderedPageBreak/>
        <w:t>No</w:t>
      </w:r>
      <w:r w:rsidRPr="00CD0F08">
        <w:rPr>
          <w:rFonts w:ascii="Arial" w:hAnsi="Arial" w:cs="Arial"/>
          <w:spacing w:val="3"/>
          <w:sz w:val="24"/>
          <w:szCs w:val="24"/>
        </w:rPr>
        <w:t>t</w:t>
      </w:r>
      <w:r w:rsidRPr="00CD0F08">
        <w:rPr>
          <w:rFonts w:ascii="Arial" w:hAnsi="Arial" w:cs="Arial"/>
          <w:spacing w:val="-2"/>
          <w:sz w:val="24"/>
          <w:szCs w:val="24"/>
        </w:rPr>
        <w:t>a</w:t>
      </w:r>
      <w:r w:rsidRPr="00CD0F08">
        <w:rPr>
          <w:rFonts w:ascii="Arial" w:hAnsi="Arial" w:cs="Arial"/>
          <w:sz w:val="24"/>
          <w:szCs w:val="24"/>
        </w:rPr>
        <w:t>:</w:t>
      </w:r>
      <w:r w:rsidRPr="00CD0F08">
        <w:rPr>
          <w:rFonts w:ascii="Arial" w:hAnsi="Arial" w:cs="Arial"/>
          <w:spacing w:val="44"/>
          <w:sz w:val="24"/>
          <w:szCs w:val="24"/>
        </w:rPr>
        <w:t xml:space="preserve"> </w:t>
      </w:r>
      <w:r w:rsidRPr="00CD0F08">
        <w:rPr>
          <w:rFonts w:ascii="Arial" w:hAnsi="Arial" w:cs="Arial"/>
          <w:spacing w:val="-2"/>
          <w:sz w:val="24"/>
          <w:szCs w:val="24"/>
        </w:rPr>
        <w:t>L</w:t>
      </w:r>
      <w:r w:rsidRPr="00CD0F08">
        <w:rPr>
          <w:rFonts w:ascii="Arial" w:hAnsi="Arial" w:cs="Arial"/>
          <w:spacing w:val="1"/>
          <w:sz w:val="24"/>
          <w:szCs w:val="24"/>
        </w:rPr>
        <w:t>o</w:t>
      </w:r>
      <w:r w:rsidRPr="00CD0F08">
        <w:rPr>
          <w:rFonts w:ascii="Arial" w:hAnsi="Arial" w:cs="Arial"/>
          <w:sz w:val="24"/>
          <w:szCs w:val="24"/>
        </w:rPr>
        <w:t>s</w:t>
      </w:r>
      <w:r w:rsidRPr="00CD0F08">
        <w:rPr>
          <w:rFonts w:ascii="Arial" w:hAnsi="Arial" w:cs="Arial"/>
          <w:spacing w:val="45"/>
          <w:sz w:val="24"/>
          <w:szCs w:val="24"/>
        </w:rPr>
        <w:t xml:space="preserve"> </w:t>
      </w:r>
      <w:r w:rsidRPr="00CD0F08">
        <w:rPr>
          <w:rFonts w:ascii="Arial" w:hAnsi="Arial" w:cs="Arial"/>
          <w:spacing w:val="1"/>
          <w:sz w:val="24"/>
          <w:szCs w:val="24"/>
        </w:rPr>
        <w:t>r</w:t>
      </w:r>
      <w:r w:rsidRPr="00CD0F08">
        <w:rPr>
          <w:rFonts w:ascii="Arial" w:hAnsi="Arial" w:cs="Arial"/>
          <w:sz w:val="24"/>
          <w:szCs w:val="24"/>
        </w:rPr>
        <w:t>e</w:t>
      </w:r>
      <w:r w:rsidRPr="00CD0F08">
        <w:rPr>
          <w:rFonts w:ascii="Arial" w:hAnsi="Arial" w:cs="Arial"/>
          <w:spacing w:val="-1"/>
          <w:sz w:val="24"/>
          <w:szCs w:val="24"/>
        </w:rPr>
        <w:t>g</w:t>
      </w:r>
      <w:r w:rsidRPr="00CD0F08">
        <w:rPr>
          <w:rFonts w:ascii="Arial" w:hAnsi="Arial" w:cs="Arial"/>
          <w:spacing w:val="2"/>
          <w:sz w:val="24"/>
          <w:szCs w:val="24"/>
        </w:rPr>
        <w:t>i</w:t>
      </w:r>
      <w:r w:rsidRPr="00CD0F08">
        <w:rPr>
          <w:rFonts w:ascii="Arial" w:hAnsi="Arial" w:cs="Arial"/>
          <w:spacing w:val="-1"/>
          <w:sz w:val="24"/>
          <w:szCs w:val="24"/>
        </w:rPr>
        <w:t>s</w:t>
      </w:r>
      <w:r w:rsidRPr="00CD0F08">
        <w:rPr>
          <w:rFonts w:ascii="Arial" w:hAnsi="Arial" w:cs="Arial"/>
          <w:sz w:val="24"/>
          <w:szCs w:val="24"/>
        </w:rPr>
        <w:t>tr</w:t>
      </w:r>
      <w:r w:rsidRPr="00CD0F08">
        <w:rPr>
          <w:rFonts w:ascii="Arial" w:hAnsi="Arial" w:cs="Arial"/>
          <w:spacing w:val="1"/>
          <w:sz w:val="24"/>
          <w:szCs w:val="24"/>
        </w:rPr>
        <w:t>o</w:t>
      </w:r>
      <w:r w:rsidRPr="00CD0F08">
        <w:rPr>
          <w:rFonts w:ascii="Arial" w:hAnsi="Arial" w:cs="Arial"/>
          <w:sz w:val="24"/>
          <w:szCs w:val="24"/>
        </w:rPr>
        <w:t>s</w:t>
      </w:r>
      <w:r w:rsidRPr="00CD0F08">
        <w:rPr>
          <w:rFonts w:ascii="Arial" w:hAnsi="Arial" w:cs="Arial"/>
          <w:spacing w:val="41"/>
          <w:sz w:val="24"/>
          <w:szCs w:val="24"/>
        </w:rPr>
        <w:t xml:space="preserve"> </w:t>
      </w:r>
      <w:r w:rsidRPr="00CD0F08">
        <w:rPr>
          <w:rFonts w:ascii="Arial" w:hAnsi="Arial" w:cs="Arial"/>
          <w:spacing w:val="1"/>
          <w:sz w:val="24"/>
          <w:szCs w:val="24"/>
        </w:rPr>
        <w:t>d</w:t>
      </w:r>
      <w:r w:rsidRPr="00CD0F08">
        <w:rPr>
          <w:rFonts w:ascii="Arial" w:hAnsi="Arial" w:cs="Arial"/>
          <w:sz w:val="24"/>
          <w:szCs w:val="24"/>
        </w:rPr>
        <w:t>e</w:t>
      </w:r>
      <w:r w:rsidRPr="00CD0F08">
        <w:rPr>
          <w:rFonts w:ascii="Arial" w:hAnsi="Arial" w:cs="Arial"/>
          <w:spacing w:val="47"/>
          <w:sz w:val="24"/>
          <w:szCs w:val="24"/>
        </w:rPr>
        <w:t xml:space="preserve"> </w:t>
      </w:r>
      <w:r w:rsidRPr="00CD0F08">
        <w:rPr>
          <w:rFonts w:ascii="Arial" w:hAnsi="Arial" w:cs="Arial"/>
          <w:sz w:val="24"/>
          <w:szCs w:val="24"/>
        </w:rPr>
        <w:t>c</w:t>
      </w:r>
      <w:r w:rsidRPr="00CD0F08">
        <w:rPr>
          <w:rFonts w:ascii="Arial" w:hAnsi="Arial" w:cs="Arial"/>
          <w:spacing w:val="1"/>
          <w:sz w:val="24"/>
          <w:szCs w:val="24"/>
        </w:rPr>
        <w:t>a</w:t>
      </w:r>
      <w:r w:rsidRPr="00CD0F08">
        <w:rPr>
          <w:rFonts w:ascii="Arial" w:hAnsi="Arial" w:cs="Arial"/>
          <w:spacing w:val="2"/>
          <w:sz w:val="24"/>
          <w:szCs w:val="24"/>
        </w:rPr>
        <w:t>l</w:t>
      </w:r>
      <w:r w:rsidRPr="00CD0F08">
        <w:rPr>
          <w:rFonts w:ascii="Arial" w:hAnsi="Arial" w:cs="Arial"/>
          <w:sz w:val="24"/>
          <w:szCs w:val="24"/>
        </w:rPr>
        <w:t>i</w:t>
      </w:r>
      <w:r w:rsidRPr="00CD0F08">
        <w:rPr>
          <w:rFonts w:ascii="Arial" w:hAnsi="Arial" w:cs="Arial"/>
          <w:spacing w:val="1"/>
          <w:sz w:val="24"/>
          <w:szCs w:val="24"/>
        </w:rPr>
        <w:t>d</w:t>
      </w:r>
      <w:r w:rsidRPr="00CD0F08">
        <w:rPr>
          <w:rFonts w:ascii="Arial" w:hAnsi="Arial" w:cs="Arial"/>
          <w:sz w:val="24"/>
          <w:szCs w:val="24"/>
        </w:rPr>
        <w:t>ad</w:t>
      </w:r>
      <w:r w:rsidRPr="00CD0F08">
        <w:rPr>
          <w:rFonts w:ascii="Arial" w:hAnsi="Arial" w:cs="Arial"/>
          <w:spacing w:val="44"/>
          <w:sz w:val="24"/>
          <w:szCs w:val="24"/>
        </w:rPr>
        <w:t xml:space="preserve"> </w:t>
      </w:r>
      <w:r w:rsidRPr="00CD0F08">
        <w:rPr>
          <w:rFonts w:ascii="Arial" w:hAnsi="Arial" w:cs="Arial"/>
          <w:spacing w:val="1"/>
          <w:sz w:val="24"/>
          <w:szCs w:val="24"/>
        </w:rPr>
        <w:t>d</w:t>
      </w:r>
      <w:r w:rsidRPr="00CD0F08">
        <w:rPr>
          <w:rFonts w:ascii="Arial" w:hAnsi="Arial" w:cs="Arial"/>
          <w:sz w:val="24"/>
          <w:szCs w:val="24"/>
        </w:rPr>
        <w:t>e</w:t>
      </w:r>
      <w:r w:rsidRPr="00CD0F08">
        <w:rPr>
          <w:rFonts w:ascii="Arial" w:hAnsi="Arial" w:cs="Arial"/>
          <w:spacing w:val="1"/>
          <w:sz w:val="24"/>
          <w:szCs w:val="24"/>
        </w:rPr>
        <w:t>r</w:t>
      </w:r>
      <w:r w:rsidRPr="00CD0F08">
        <w:rPr>
          <w:rFonts w:ascii="Arial" w:hAnsi="Arial" w:cs="Arial"/>
          <w:sz w:val="24"/>
          <w:szCs w:val="24"/>
        </w:rPr>
        <w:t>i</w:t>
      </w:r>
      <w:r w:rsidRPr="00CD0F08">
        <w:rPr>
          <w:rFonts w:ascii="Arial" w:hAnsi="Arial" w:cs="Arial"/>
          <w:spacing w:val="-1"/>
          <w:sz w:val="24"/>
          <w:szCs w:val="24"/>
        </w:rPr>
        <w:t>v</w:t>
      </w:r>
      <w:r w:rsidRPr="00CD0F08">
        <w:rPr>
          <w:rFonts w:ascii="Arial" w:hAnsi="Arial" w:cs="Arial"/>
          <w:sz w:val="24"/>
          <w:szCs w:val="24"/>
        </w:rPr>
        <w:t>a</w:t>
      </w:r>
      <w:r w:rsidRPr="00CD0F08">
        <w:rPr>
          <w:rFonts w:ascii="Arial" w:hAnsi="Arial" w:cs="Arial"/>
          <w:spacing w:val="1"/>
          <w:sz w:val="24"/>
          <w:szCs w:val="24"/>
        </w:rPr>
        <w:t>do</w:t>
      </w:r>
      <w:r w:rsidRPr="00CD0F08">
        <w:rPr>
          <w:rFonts w:ascii="Arial" w:hAnsi="Arial" w:cs="Arial"/>
          <w:sz w:val="24"/>
          <w:szCs w:val="24"/>
        </w:rPr>
        <w:t>s</w:t>
      </w:r>
      <w:r w:rsidRPr="00CD0F08">
        <w:rPr>
          <w:rFonts w:ascii="Arial" w:hAnsi="Arial" w:cs="Arial"/>
          <w:spacing w:val="40"/>
          <w:sz w:val="24"/>
          <w:szCs w:val="24"/>
        </w:rPr>
        <w:t xml:space="preserve"> </w:t>
      </w:r>
      <w:r w:rsidRPr="00CD0F08">
        <w:rPr>
          <w:rFonts w:ascii="Arial" w:hAnsi="Arial" w:cs="Arial"/>
          <w:sz w:val="24"/>
          <w:szCs w:val="24"/>
        </w:rPr>
        <w:t>en</w:t>
      </w:r>
      <w:r w:rsidRPr="00CD0F08">
        <w:rPr>
          <w:rFonts w:ascii="Arial" w:hAnsi="Arial" w:cs="Arial"/>
          <w:spacing w:val="45"/>
          <w:sz w:val="24"/>
          <w:szCs w:val="24"/>
        </w:rPr>
        <w:t xml:space="preserve"> </w:t>
      </w:r>
      <w:r w:rsidRPr="00CD0F08">
        <w:rPr>
          <w:rFonts w:ascii="Arial" w:hAnsi="Arial" w:cs="Arial"/>
          <w:sz w:val="24"/>
          <w:szCs w:val="24"/>
        </w:rPr>
        <w:t>la</w:t>
      </w:r>
      <w:r w:rsidRPr="00CD0F08">
        <w:rPr>
          <w:rFonts w:ascii="Arial" w:hAnsi="Arial" w:cs="Arial"/>
          <w:spacing w:val="47"/>
          <w:sz w:val="24"/>
          <w:szCs w:val="24"/>
        </w:rPr>
        <w:t xml:space="preserve"> </w:t>
      </w:r>
      <w:r w:rsidRPr="00CD0F08">
        <w:rPr>
          <w:rFonts w:ascii="Arial" w:hAnsi="Arial" w:cs="Arial"/>
          <w:sz w:val="24"/>
          <w:szCs w:val="24"/>
        </w:rPr>
        <w:t>a</w:t>
      </w:r>
      <w:r w:rsidRPr="00CD0F08">
        <w:rPr>
          <w:rFonts w:ascii="Arial" w:hAnsi="Arial" w:cs="Arial"/>
          <w:spacing w:val="1"/>
          <w:sz w:val="24"/>
          <w:szCs w:val="24"/>
        </w:rPr>
        <w:t>p</w:t>
      </w:r>
      <w:r w:rsidRPr="00CD0F08">
        <w:rPr>
          <w:rFonts w:ascii="Arial" w:hAnsi="Arial" w:cs="Arial"/>
          <w:sz w:val="24"/>
          <w:szCs w:val="24"/>
        </w:rPr>
        <w:t>lica</w:t>
      </w:r>
      <w:r w:rsidRPr="00CD0F08">
        <w:rPr>
          <w:rFonts w:ascii="Arial" w:hAnsi="Arial" w:cs="Arial"/>
          <w:spacing w:val="3"/>
          <w:sz w:val="24"/>
          <w:szCs w:val="24"/>
        </w:rPr>
        <w:t>c</w:t>
      </w:r>
      <w:r w:rsidRPr="00CD0F08">
        <w:rPr>
          <w:rFonts w:ascii="Arial" w:hAnsi="Arial" w:cs="Arial"/>
          <w:sz w:val="24"/>
          <w:szCs w:val="24"/>
        </w:rPr>
        <w:t>i</w:t>
      </w:r>
      <w:r w:rsidRPr="00CD0F08">
        <w:rPr>
          <w:rFonts w:ascii="Arial" w:hAnsi="Arial" w:cs="Arial"/>
          <w:spacing w:val="1"/>
          <w:sz w:val="24"/>
          <w:szCs w:val="24"/>
        </w:rPr>
        <w:t>ó</w:t>
      </w:r>
      <w:r w:rsidRPr="00CD0F08">
        <w:rPr>
          <w:rFonts w:ascii="Arial" w:hAnsi="Arial" w:cs="Arial"/>
          <w:sz w:val="24"/>
          <w:szCs w:val="24"/>
        </w:rPr>
        <w:t>n</w:t>
      </w:r>
      <w:r w:rsidRPr="00CD0F08">
        <w:rPr>
          <w:rFonts w:ascii="Arial" w:hAnsi="Arial" w:cs="Arial"/>
          <w:spacing w:val="39"/>
          <w:sz w:val="24"/>
          <w:szCs w:val="24"/>
        </w:rPr>
        <w:t xml:space="preserve"> </w:t>
      </w:r>
      <w:r w:rsidRPr="00CD0F08">
        <w:rPr>
          <w:rFonts w:ascii="Arial" w:hAnsi="Arial" w:cs="Arial"/>
          <w:spacing w:val="1"/>
          <w:sz w:val="24"/>
          <w:szCs w:val="24"/>
        </w:rPr>
        <w:t>d</w:t>
      </w:r>
      <w:r w:rsidRPr="00CD0F08">
        <w:rPr>
          <w:rFonts w:ascii="Arial" w:hAnsi="Arial" w:cs="Arial"/>
          <w:sz w:val="24"/>
          <w:szCs w:val="24"/>
        </w:rPr>
        <w:t>el</w:t>
      </w:r>
      <w:r w:rsidRPr="00CD0F08">
        <w:rPr>
          <w:rFonts w:ascii="Arial" w:hAnsi="Arial" w:cs="Arial"/>
          <w:spacing w:val="46"/>
          <w:sz w:val="24"/>
          <w:szCs w:val="24"/>
        </w:rPr>
        <w:t xml:space="preserve"> </w:t>
      </w:r>
      <w:r w:rsidRPr="00CD0F08">
        <w:rPr>
          <w:rFonts w:ascii="Arial" w:hAnsi="Arial" w:cs="Arial"/>
          <w:spacing w:val="1"/>
          <w:sz w:val="24"/>
          <w:szCs w:val="24"/>
        </w:rPr>
        <w:t>pr</w:t>
      </w:r>
      <w:r w:rsidRPr="00CD0F08">
        <w:rPr>
          <w:rFonts w:ascii="Arial" w:hAnsi="Arial" w:cs="Arial"/>
          <w:sz w:val="24"/>
          <w:szCs w:val="24"/>
        </w:rPr>
        <w:t>ese</w:t>
      </w:r>
      <w:r w:rsidRPr="00CD0F08">
        <w:rPr>
          <w:rFonts w:ascii="Arial" w:hAnsi="Arial" w:cs="Arial"/>
          <w:spacing w:val="-1"/>
          <w:sz w:val="24"/>
          <w:szCs w:val="24"/>
        </w:rPr>
        <w:t>n</w:t>
      </w:r>
      <w:r w:rsidRPr="00CD0F08">
        <w:rPr>
          <w:rFonts w:ascii="Arial" w:hAnsi="Arial" w:cs="Arial"/>
          <w:sz w:val="24"/>
          <w:szCs w:val="24"/>
        </w:rPr>
        <w:t>te</w:t>
      </w:r>
      <w:r w:rsidRPr="00CD0F08">
        <w:rPr>
          <w:rFonts w:ascii="Arial" w:hAnsi="Arial" w:cs="Arial"/>
          <w:spacing w:val="41"/>
          <w:sz w:val="24"/>
          <w:szCs w:val="24"/>
        </w:rPr>
        <w:t xml:space="preserve"> </w:t>
      </w:r>
      <w:r w:rsidRPr="00CD0F08">
        <w:rPr>
          <w:rFonts w:ascii="Arial" w:hAnsi="Arial" w:cs="Arial"/>
          <w:spacing w:val="1"/>
          <w:sz w:val="24"/>
          <w:szCs w:val="24"/>
        </w:rPr>
        <w:t>do</w:t>
      </w:r>
      <w:r w:rsidRPr="00CD0F08">
        <w:rPr>
          <w:rFonts w:ascii="Arial" w:hAnsi="Arial" w:cs="Arial"/>
          <w:sz w:val="24"/>
          <w:szCs w:val="24"/>
        </w:rPr>
        <w:t>c</w:t>
      </w:r>
      <w:r w:rsidRPr="00CD0F08">
        <w:rPr>
          <w:rFonts w:ascii="Arial" w:hAnsi="Arial" w:cs="Arial"/>
          <w:spacing w:val="1"/>
          <w:sz w:val="24"/>
          <w:szCs w:val="24"/>
        </w:rPr>
        <w:t>u</w:t>
      </w:r>
      <w:r w:rsidRPr="00CD0F08">
        <w:rPr>
          <w:rFonts w:ascii="Arial" w:hAnsi="Arial" w:cs="Arial"/>
          <w:spacing w:val="-1"/>
          <w:sz w:val="24"/>
          <w:szCs w:val="24"/>
        </w:rPr>
        <w:t>m</w:t>
      </w:r>
      <w:r w:rsidRPr="00CD0F08">
        <w:rPr>
          <w:rFonts w:ascii="Arial" w:hAnsi="Arial" w:cs="Arial"/>
          <w:spacing w:val="3"/>
          <w:sz w:val="24"/>
          <w:szCs w:val="24"/>
        </w:rPr>
        <w:t>e</w:t>
      </w:r>
      <w:r w:rsidRPr="00CD0F08">
        <w:rPr>
          <w:rFonts w:ascii="Arial" w:hAnsi="Arial" w:cs="Arial"/>
          <w:spacing w:val="-1"/>
          <w:sz w:val="24"/>
          <w:szCs w:val="24"/>
        </w:rPr>
        <w:t>n</w:t>
      </w:r>
      <w:r w:rsidRPr="00CD0F08">
        <w:rPr>
          <w:rFonts w:ascii="Arial" w:hAnsi="Arial" w:cs="Arial"/>
          <w:sz w:val="24"/>
          <w:szCs w:val="24"/>
        </w:rPr>
        <w:t>to</w:t>
      </w:r>
      <w:r w:rsidRPr="00CD0F08">
        <w:rPr>
          <w:rFonts w:ascii="Arial" w:hAnsi="Arial" w:cs="Arial"/>
          <w:spacing w:val="42"/>
          <w:sz w:val="24"/>
          <w:szCs w:val="24"/>
        </w:rPr>
        <w:t xml:space="preserve"> </w:t>
      </w:r>
      <w:r w:rsidRPr="00CD0F08">
        <w:rPr>
          <w:rFonts w:ascii="Arial" w:hAnsi="Arial" w:cs="Arial"/>
          <w:spacing w:val="-1"/>
          <w:sz w:val="24"/>
          <w:szCs w:val="24"/>
        </w:rPr>
        <w:t>s</w:t>
      </w:r>
      <w:r w:rsidRPr="00CD0F08">
        <w:rPr>
          <w:rFonts w:ascii="Arial" w:hAnsi="Arial" w:cs="Arial"/>
          <w:sz w:val="24"/>
          <w:szCs w:val="24"/>
        </w:rPr>
        <w:t>e</w:t>
      </w:r>
      <w:r w:rsidRPr="00CD0F08">
        <w:rPr>
          <w:rFonts w:ascii="Arial" w:hAnsi="Arial" w:cs="Arial"/>
          <w:spacing w:val="49"/>
          <w:sz w:val="24"/>
          <w:szCs w:val="24"/>
        </w:rPr>
        <w:t xml:space="preserve"> </w:t>
      </w:r>
      <w:r w:rsidRPr="00CD0F08">
        <w:rPr>
          <w:rFonts w:ascii="Arial" w:hAnsi="Arial" w:cs="Arial"/>
          <w:spacing w:val="-4"/>
          <w:sz w:val="24"/>
          <w:szCs w:val="24"/>
        </w:rPr>
        <w:t>m</w:t>
      </w:r>
      <w:r w:rsidRPr="00CD0F08">
        <w:rPr>
          <w:rFonts w:ascii="Arial" w:hAnsi="Arial" w:cs="Arial"/>
          <w:spacing w:val="3"/>
          <w:sz w:val="24"/>
          <w:szCs w:val="24"/>
        </w:rPr>
        <w:t>a</w:t>
      </w:r>
      <w:r w:rsidRPr="00CD0F08">
        <w:rPr>
          <w:rFonts w:ascii="Arial" w:hAnsi="Arial" w:cs="Arial"/>
          <w:spacing w:val="-1"/>
          <w:sz w:val="24"/>
          <w:szCs w:val="24"/>
        </w:rPr>
        <w:t>n</w:t>
      </w:r>
      <w:r w:rsidRPr="00CD0F08">
        <w:rPr>
          <w:rFonts w:ascii="Arial" w:hAnsi="Arial" w:cs="Arial"/>
          <w:sz w:val="24"/>
          <w:szCs w:val="24"/>
        </w:rPr>
        <w:t>ti</w:t>
      </w:r>
      <w:r w:rsidRPr="00CD0F08">
        <w:rPr>
          <w:rFonts w:ascii="Arial" w:hAnsi="Arial" w:cs="Arial"/>
          <w:spacing w:val="2"/>
          <w:sz w:val="24"/>
          <w:szCs w:val="24"/>
        </w:rPr>
        <w:t>e</w:t>
      </w:r>
      <w:r w:rsidRPr="00CD0F08">
        <w:rPr>
          <w:rFonts w:ascii="Arial" w:hAnsi="Arial" w:cs="Arial"/>
          <w:spacing w:val="-1"/>
          <w:sz w:val="24"/>
          <w:szCs w:val="24"/>
        </w:rPr>
        <w:t>n</w:t>
      </w:r>
      <w:r w:rsidRPr="00CD0F08">
        <w:rPr>
          <w:rFonts w:ascii="Arial" w:hAnsi="Arial" w:cs="Arial"/>
          <w:spacing w:val="3"/>
          <w:sz w:val="24"/>
          <w:szCs w:val="24"/>
        </w:rPr>
        <w:t>e</w:t>
      </w:r>
      <w:r w:rsidRPr="00CD0F08">
        <w:rPr>
          <w:rFonts w:ascii="Arial" w:hAnsi="Arial" w:cs="Arial"/>
          <w:sz w:val="24"/>
          <w:szCs w:val="24"/>
        </w:rPr>
        <w:t>n</w:t>
      </w:r>
      <w:r w:rsidRPr="00CD0F08">
        <w:rPr>
          <w:rFonts w:ascii="Arial" w:hAnsi="Arial" w:cs="Arial"/>
          <w:spacing w:val="39"/>
          <w:sz w:val="24"/>
          <w:szCs w:val="24"/>
        </w:rPr>
        <w:t xml:space="preserve"> </w:t>
      </w:r>
      <w:r w:rsidRPr="00CD0F08">
        <w:rPr>
          <w:rFonts w:ascii="Arial" w:hAnsi="Arial" w:cs="Arial"/>
          <w:sz w:val="24"/>
          <w:szCs w:val="24"/>
        </w:rPr>
        <w:t>c</w:t>
      </w:r>
      <w:r w:rsidRPr="00CD0F08">
        <w:rPr>
          <w:rFonts w:ascii="Arial" w:hAnsi="Arial" w:cs="Arial"/>
          <w:spacing w:val="1"/>
          <w:sz w:val="24"/>
          <w:szCs w:val="24"/>
        </w:rPr>
        <w:t>on</w:t>
      </w:r>
      <w:r w:rsidRPr="00CD0F08">
        <w:rPr>
          <w:rFonts w:ascii="Arial" w:hAnsi="Arial" w:cs="Arial"/>
          <w:spacing w:val="-2"/>
          <w:sz w:val="24"/>
          <w:szCs w:val="24"/>
        </w:rPr>
        <w:t>f</w:t>
      </w:r>
      <w:r w:rsidRPr="00CD0F08">
        <w:rPr>
          <w:rFonts w:ascii="Arial" w:hAnsi="Arial" w:cs="Arial"/>
          <w:spacing w:val="1"/>
          <w:sz w:val="24"/>
          <w:szCs w:val="24"/>
        </w:rPr>
        <w:t>o</w:t>
      </w:r>
      <w:r w:rsidRPr="00CD0F08">
        <w:rPr>
          <w:rFonts w:ascii="Arial" w:hAnsi="Arial" w:cs="Arial"/>
          <w:spacing w:val="3"/>
          <w:sz w:val="24"/>
          <w:szCs w:val="24"/>
        </w:rPr>
        <w:t>r</w:t>
      </w:r>
      <w:r w:rsidRPr="00CD0F08">
        <w:rPr>
          <w:rFonts w:ascii="Arial" w:hAnsi="Arial" w:cs="Arial"/>
          <w:spacing w:val="-4"/>
          <w:sz w:val="24"/>
          <w:szCs w:val="24"/>
        </w:rPr>
        <w:t>m</w:t>
      </w:r>
      <w:r w:rsidRPr="00CD0F08">
        <w:rPr>
          <w:rFonts w:ascii="Arial" w:hAnsi="Arial" w:cs="Arial"/>
          <w:sz w:val="24"/>
          <w:szCs w:val="24"/>
        </w:rPr>
        <w:t>e</w:t>
      </w:r>
      <w:r w:rsidRPr="00CD0F08">
        <w:rPr>
          <w:rFonts w:ascii="Arial" w:hAnsi="Arial" w:cs="Arial"/>
          <w:spacing w:val="41"/>
          <w:sz w:val="24"/>
          <w:szCs w:val="24"/>
        </w:rPr>
        <w:t xml:space="preserve"> </w:t>
      </w:r>
      <w:r w:rsidRPr="00CD0F08">
        <w:rPr>
          <w:rFonts w:ascii="Arial" w:hAnsi="Arial" w:cs="Arial"/>
          <w:sz w:val="24"/>
          <w:szCs w:val="24"/>
        </w:rPr>
        <w:t>a lo esta</w:t>
      </w:r>
      <w:r w:rsidRPr="00CD0F08">
        <w:rPr>
          <w:rFonts w:ascii="Arial" w:hAnsi="Arial" w:cs="Arial"/>
          <w:spacing w:val="1"/>
          <w:sz w:val="24"/>
          <w:szCs w:val="24"/>
        </w:rPr>
        <w:t>b</w:t>
      </w:r>
      <w:r w:rsidRPr="00CD0F08">
        <w:rPr>
          <w:rFonts w:ascii="Arial" w:hAnsi="Arial" w:cs="Arial"/>
          <w:sz w:val="24"/>
          <w:szCs w:val="24"/>
        </w:rPr>
        <w:t>leci</w:t>
      </w:r>
      <w:r w:rsidRPr="00CD0F08">
        <w:rPr>
          <w:rFonts w:ascii="Arial" w:hAnsi="Arial" w:cs="Arial"/>
          <w:spacing w:val="1"/>
          <w:sz w:val="24"/>
          <w:szCs w:val="24"/>
        </w:rPr>
        <w:t>d</w:t>
      </w:r>
      <w:r w:rsidRPr="00CD0F08">
        <w:rPr>
          <w:rFonts w:ascii="Arial" w:hAnsi="Arial" w:cs="Arial"/>
          <w:sz w:val="24"/>
          <w:szCs w:val="24"/>
        </w:rPr>
        <w:t>o</w:t>
      </w:r>
      <w:r w:rsidRPr="00CD0F08">
        <w:rPr>
          <w:rFonts w:ascii="Arial" w:hAnsi="Arial" w:cs="Arial"/>
          <w:spacing w:val="-8"/>
          <w:sz w:val="24"/>
          <w:szCs w:val="24"/>
        </w:rPr>
        <w:t xml:space="preserve"> </w:t>
      </w:r>
      <w:r w:rsidRPr="00CD0F08">
        <w:rPr>
          <w:rFonts w:ascii="Arial" w:hAnsi="Arial" w:cs="Arial"/>
          <w:sz w:val="24"/>
          <w:szCs w:val="24"/>
        </w:rPr>
        <w:t>en</w:t>
      </w:r>
      <w:r w:rsidRPr="00CD0F08">
        <w:rPr>
          <w:rFonts w:ascii="Arial" w:hAnsi="Arial" w:cs="Arial"/>
          <w:spacing w:val="-3"/>
          <w:sz w:val="24"/>
          <w:szCs w:val="24"/>
        </w:rPr>
        <w:t xml:space="preserve"> </w:t>
      </w:r>
      <w:r w:rsidRPr="00CD0F08">
        <w:rPr>
          <w:rFonts w:ascii="Arial" w:hAnsi="Arial" w:cs="Arial"/>
          <w:sz w:val="24"/>
          <w:szCs w:val="24"/>
        </w:rPr>
        <w:t>el</w:t>
      </w:r>
      <w:r w:rsidRPr="00CD0F08">
        <w:rPr>
          <w:rFonts w:ascii="Arial" w:hAnsi="Arial" w:cs="Arial"/>
          <w:spacing w:val="-1"/>
          <w:sz w:val="24"/>
          <w:szCs w:val="24"/>
        </w:rPr>
        <w:t xml:space="preserve"> </w:t>
      </w:r>
      <w:r w:rsidRPr="00CD0F08">
        <w:rPr>
          <w:rFonts w:ascii="Arial" w:hAnsi="Arial" w:cs="Arial"/>
          <w:spacing w:val="1"/>
          <w:sz w:val="24"/>
          <w:szCs w:val="24"/>
        </w:rPr>
        <w:t>pro</w:t>
      </w:r>
      <w:r w:rsidRPr="00CD0F08">
        <w:rPr>
          <w:rFonts w:ascii="Arial" w:hAnsi="Arial" w:cs="Arial"/>
          <w:sz w:val="24"/>
          <w:szCs w:val="24"/>
        </w:rPr>
        <w:t>c</w:t>
      </w:r>
      <w:r w:rsidRPr="00CD0F08">
        <w:rPr>
          <w:rFonts w:ascii="Arial" w:hAnsi="Arial" w:cs="Arial"/>
          <w:spacing w:val="1"/>
          <w:sz w:val="24"/>
          <w:szCs w:val="24"/>
        </w:rPr>
        <w:t>ed</w:t>
      </w:r>
      <w:r w:rsidRPr="00CD0F08">
        <w:rPr>
          <w:rFonts w:ascii="Arial" w:hAnsi="Arial" w:cs="Arial"/>
          <w:sz w:val="24"/>
          <w:szCs w:val="24"/>
        </w:rPr>
        <w:t>i</w:t>
      </w:r>
      <w:r w:rsidRPr="00CD0F08">
        <w:rPr>
          <w:rFonts w:ascii="Arial" w:hAnsi="Arial" w:cs="Arial"/>
          <w:spacing w:val="-4"/>
          <w:sz w:val="24"/>
          <w:szCs w:val="24"/>
        </w:rPr>
        <w:t>m</w:t>
      </w:r>
      <w:r w:rsidRPr="00CD0F08">
        <w:rPr>
          <w:rFonts w:ascii="Arial" w:hAnsi="Arial" w:cs="Arial"/>
          <w:sz w:val="24"/>
          <w:szCs w:val="24"/>
        </w:rPr>
        <w:t>i</w:t>
      </w:r>
      <w:r w:rsidRPr="00CD0F08">
        <w:rPr>
          <w:rFonts w:ascii="Arial" w:hAnsi="Arial" w:cs="Arial"/>
          <w:spacing w:val="2"/>
          <w:sz w:val="24"/>
          <w:szCs w:val="24"/>
        </w:rPr>
        <w:t>e</w:t>
      </w:r>
      <w:r w:rsidRPr="00CD0F08">
        <w:rPr>
          <w:rFonts w:ascii="Arial" w:hAnsi="Arial" w:cs="Arial"/>
          <w:spacing w:val="-1"/>
          <w:sz w:val="24"/>
          <w:szCs w:val="24"/>
        </w:rPr>
        <w:t>n</w:t>
      </w:r>
      <w:r w:rsidRPr="00CD0F08">
        <w:rPr>
          <w:rFonts w:ascii="Arial" w:hAnsi="Arial" w:cs="Arial"/>
          <w:spacing w:val="2"/>
          <w:sz w:val="24"/>
          <w:szCs w:val="24"/>
        </w:rPr>
        <w:t>t</w:t>
      </w:r>
      <w:r w:rsidRPr="00CD0F08">
        <w:rPr>
          <w:rFonts w:ascii="Arial" w:hAnsi="Arial" w:cs="Arial"/>
          <w:sz w:val="24"/>
          <w:szCs w:val="24"/>
        </w:rPr>
        <w:t>o</w:t>
      </w:r>
      <w:r w:rsidRPr="00CD0F08">
        <w:rPr>
          <w:rFonts w:ascii="Arial" w:hAnsi="Arial" w:cs="Arial"/>
          <w:spacing w:val="-11"/>
          <w:sz w:val="24"/>
          <w:szCs w:val="24"/>
        </w:rPr>
        <w:t xml:space="preserve"> </w:t>
      </w:r>
      <w:r w:rsidRPr="00CD0F08">
        <w:rPr>
          <w:rFonts w:ascii="Arial" w:hAnsi="Arial" w:cs="Arial"/>
          <w:spacing w:val="-2"/>
          <w:sz w:val="24"/>
          <w:szCs w:val="24"/>
        </w:rPr>
        <w:t>“</w:t>
      </w:r>
      <w:r w:rsidRPr="00CD0F08">
        <w:rPr>
          <w:rFonts w:ascii="Arial" w:hAnsi="Arial" w:cs="Arial"/>
          <w:spacing w:val="-1"/>
          <w:sz w:val="24"/>
          <w:szCs w:val="24"/>
        </w:rPr>
        <w:t>C</w:t>
      </w:r>
      <w:r w:rsidRPr="00CD0F08">
        <w:rPr>
          <w:rFonts w:ascii="Arial" w:hAnsi="Arial" w:cs="Arial"/>
          <w:spacing w:val="1"/>
          <w:sz w:val="24"/>
          <w:szCs w:val="24"/>
        </w:rPr>
        <w:t>on</w:t>
      </w:r>
      <w:r w:rsidRPr="00CD0F08">
        <w:rPr>
          <w:rFonts w:ascii="Arial" w:hAnsi="Arial" w:cs="Arial"/>
          <w:spacing w:val="-1"/>
          <w:sz w:val="24"/>
          <w:szCs w:val="24"/>
        </w:rPr>
        <w:t>s</w:t>
      </w:r>
      <w:r w:rsidRPr="00CD0F08">
        <w:rPr>
          <w:rFonts w:ascii="Arial" w:hAnsi="Arial" w:cs="Arial"/>
          <w:sz w:val="24"/>
          <w:szCs w:val="24"/>
        </w:rPr>
        <w:t>e</w:t>
      </w:r>
      <w:r w:rsidRPr="00CD0F08">
        <w:rPr>
          <w:rFonts w:ascii="Arial" w:hAnsi="Arial" w:cs="Arial"/>
          <w:spacing w:val="1"/>
          <w:sz w:val="24"/>
          <w:szCs w:val="24"/>
        </w:rPr>
        <w:t>r</w:t>
      </w:r>
      <w:r w:rsidRPr="00CD0F08">
        <w:rPr>
          <w:rFonts w:ascii="Arial" w:hAnsi="Arial" w:cs="Arial"/>
          <w:spacing w:val="-1"/>
          <w:sz w:val="24"/>
          <w:szCs w:val="24"/>
        </w:rPr>
        <w:t>v</w:t>
      </w:r>
      <w:r w:rsidRPr="00CD0F08">
        <w:rPr>
          <w:rFonts w:ascii="Arial" w:hAnsi="Arial" w:cs="Arial"/>
          <w:sz w:val="24"/>
          <w:szCs w:val="24"/>
        </w:rPr>
        <w:t>a</w:t>
      </w:r>
      <w:r w:rsidRPr="00CD0F08">
        <w:rPr>
          <w:rFonts w:ascii="Arial" w:hAnsi="Arial" w:cs="Arial"/>
          <w:spacing w:val="1"/>
          <w:sz w:val="24"/>
          <w:szCs w:val="24"/>
        </w:rPr>
        <w:t>c</w:t>
      </w:r>
      <w:r w:rsidRPr="00CD0F08">
        <w:rPr>
          <w:rFonts w:ascii="Arial" w:hAnsi="Arial" w:cs="Arial"/>
          <w:sz w:val="24"/>
          <w:szCs w:val="24"/>
        </w:rPr>
        <w:t>i</w:t>
      </w:r>
      <w:r w:rsidRPr="00CD0F08">
        <w:rPr>
          <w:rFonts w:ascii="Arial" w:hAnsi="Arial" w:cs="Arial"/>
          <w:spacing w:val="3"/>
          <w:sz w:val="24"/>
          <w:szCs w:val="24"/>
        </w:rPr>
        <w:t>ó</w:t>
      </w:r>
      <w:r w:rsidRPr="00CD0F08">
        <w:rPr>
          <w:rFonts w:ascii="Arial" w:hAnsi="Arial" w:cs="Arial"/>
          <w:sz w:val="24"/>
          <w:szCs w:val="24"/>
        </w:rPr>
        <w:t>n</w:t>
      </w:r>
      <w:r w:rsidRPr="00CD0F08">
        <w:rPr>
          <w:rFonts w:ascii="Arial" w:hAnsi="Arial" w:cs="Arial"/>
          <w:spacing w:val="-13"/>
          <w:sz w:val="24"/>
          <w:szCs w:val="24"/>
        </w:rPr>
        <w:t xml:space="preserve"> </w:t>
      </w:r>
      <w:r w:rsidRPr="00CD0F08">
        <w:rPr>
          <w:rFonts w:ascii="Arial" w:hAnsi="Arial" w:cs="Arial"/>
          <w:spacing w:val="1"/>
          <w:sz w:val="24"/>
          <w:szCs w:val="24"/>
        </w:rPr>
        <w:t>d</w:t>
      </w:r>
      <w:r w:rsidRPr="00CD0F08">
        <w:rPr>
          <w:rFonts w:ascii="Arial" w:hAnsi="Arial" w:cs="Arial"/>
          <w:sz w:val="24"/>
          <w:szCs w:val="24"/>
        </w:rPr>
        <w:t>e</w:t>
      </w:r>
      <w:r w:rsidRPr="00CD0F08">
        <w:rPr>
          <w:rFonts w:ascii="Arial" w:hAnsi="Arial" w:cs="Arial"/>
          <w:spacing w:val="-1"/>
          <w:sz w:val="24"/>
          <w:szCs w:val="24"/>
        </w:rPr>
        <w:t xml:space="preserve"> </w:t>
      </w:r>
      <w:r w:rsidRPr="00CD0F08">
        <w:rPr>
          <w:rFonts w:ascii="Arial" w:hAnsi="Arial" w:cs="Arial"/>
          <w:sz w:val="24"/>
          <w:szCs w:val="24"/>
        </w:rPr>
        <w:t>la</w:t>
      </w:r>
      <w:r w:rsidRPr="00CD0F08">
        <w:rPr>
          <w:rFonts w:ascii="Arial" w:hAnsi="Arial" w:cs="Arial"/>
          <w:spacing w:val="4"/>
          <w:sz w:val="24"/>
          <w:szCs w:val="24"/>
        </w:rPr>
        <w:t xml:space="preserve"> </w:t>
      </w:r>
      <w:r w:rsidRPr="00CD0F08">
        <w:rPr>
          <w:rFonts w:ascii="Arial" w:hAnsi="Arial" w:cs="Arial"/>
          <w:sz w:val="24"/>
          <w:szCs w:val="24"/>
        </w:rPr>
        <w:t>i</w:t>
      </w:r>
      <w:r w:rsidRPr="00CD0F08">
        <w:rPr>
          <w:rFonts w:ascii="Arial" w:hAnsi="Arial" w:cs="Arial"/>
          <w:spacing w:val="1"/>
          <w:sz w:val="24"/>
          <w:szCs w:val="24"/>
        </w:rPr>
        <w:t>n</w:t>
      </w:r>
      <w:r w:rsidRPr="00CD0F08">
        <w:rPr>
          <w:rFonts w:ascii="Arial" w:hAnsi="Arial" w:cs="Arial"/>
          <w:spacing w:val="-2"/>
          <w:sz w:val="24"/>
          <w:szCs w:val="24"/>
        </w:rPr>
        <w:t>f</w:t>
      </w:r>
      <w:r w:rsidRPr="00CD0F08">
        <w:rPr>
          <w:rFonts w:ascii="Arial" w:hAnsi="Arial" w:cs="Arial"/>
          <w:spacing w:val="1"/>
          <w:sz w:val="24"/>
          <w:szCs w:val="24"/>
        </w:rPr>
        <w:t>o</w:t>
      </w:r>
      <w:r w:rsidRPr="00CD0F08">
        <w:rPr>
          <w:rFonts w:ascii="Arial" w:hAnsi="Arial" w:cs="Arial"/>
          <w:spacing w:val="3"/>
          <w:sz w:val="24"/>
          <w:szCs w:val="24"/>
        </w:rPr>
        <w:t>r</w:t>
      </w:r>
      <w:r w:rsidRPr="00CD0F08">
        <w:rPr>
          <w:rFonts w:ascii="Arial" w:hAnsi="Arial" w:cs="Arial"/>
          <w:spacing w:val="-4"/>
          <w:sz w:val="24"/>
          <w:szCs w:val="24"/>
        </w:rPr>
        <w:t>m</w:t>
      </w:r>
      <w:r w:rsidRPr="00CD0F08">
        <w:rPr>
          <w:rFonts w:ascii="Arial" w:hAnsi="Arial" w:cs="Arial"/>
          <w:spacing w:val="3"/>
          <w:sz w:val="24"/>
          <w:szCs w:val="24"/>
        </w:rPr>
        <w:t>a</w:t>
      </w:r>
      <w:r w:rsidRPr="00CD0F08">
        <w:rPr>
          <w:rFonts w:ascii="Arial" w:hAnsi="Arial" w:cs="Arial"/>
          <w:sz w:val="24"/>
          <w:szCs w:val="24"/>
        </w:rPr>
        <w:t>ci</w:t>
      </w:r>
      <w:r w:rsidRPr="00CD0F08">
        <w:rPr>
          <w:rFonts w:ascii="Arial" w:hAnsi="Arial" w:cs="Arial"/>
          <w:spacing w:val="1"/>
          <w:sz w:val="24"/>
          <w:szCs w:val="24"/>
        </w:rPr>
        <w:t>ó</w:t>
      </w:r>
      <w:r w:rsidRPr="00CD0F08">
        <w:rPr>
          <w:rFonts w:ascii="Arial" w:hAnsi="Arial" w:cs="Arial"/>
          <w:sz w:val="24"/>
          <w:szCs w:val="24"/>
        </w:rPr>
        <w:t>n</w:t>
      </w:r>
      <w:r w:rsidRPr="00CD0F08">
        <w:rPr>
          <w:rFonts w:ascii="Arial" w:hAnsi="Arial" w:cs="Arial"/>
          <w:spacing w:val="-11"/>
          <w:sz w:val="24"/>
          <w:szCs w:val="24"/>
        </w:rPr>
        <w:t xml:space="preserve"> </w:t>
      </w:r>
      <w:r w:rsidRPr="00CD0F08">
        <w:rPr>
          <w:rFonts w:ascii="Arial" w:hAnsi="Arial" w:cs="Arial"/>
          <w:spacing w:val="1"/>
          <w:sz w:val="24"/>
          <w:szCs w:val="24"/>
        </w:rPr>
        <w:t>do</w:t>
      </w:r>
      <w:r w:rsidRPr="00CD0F08">
        <w:rPr>
          <w:rFonts w:ascii="Arial" w:hAnsi="Arial" w:cs="Arial"/>
          <w:sz w:val="24"/>
          <w:szCs w:val="24"/>
        </w:rPr>
        <w:t>c</w:t>
      </w:r>
      <w:r w:rsidRPr="00CD0F08">
        <w:rPr>
          <w:rFonts w:ascii="Arial" w:hAnsi="Arial" w:cs="Arial"/>
          <w:spacing w:val="1"/>
          <w:sz w:val="24"/>
          <w:szCs w:val="24"/>
        </w:rPr>
        <w:t>u</w:t>
      </w:r>
      <w:r w:rsidRPr="00CD0F08">
        <w:rPr>
          <w:rFonts w:ascii="Arial" w:hAnsi="Arial" w:cs="Arial"/>
          <w:spacing w:val="-4"/>
          <w:sz w:val="24"/>
          <w:szCs w:val="24"/>
        </w:rPr>
        <w:t>m</w:t>
      </w:r>
      <w:r w:rsidRPr="00CD0F08">
        <w:rPr>
          <w:rFonts w:ascii="Arial" w:hAnsi="Arial" w:cs="Arial"/>
          <w:spacing w:val="3"/>
          <w:sz w:val="24"/>
          <w:szCs w:val="24"/>
        </w:rPr>
        <w:t>e</w:t>
      </w:r>
      <w:r w:rsidRPr="00CD0F08">
        <w:rPr>
          <w:rFonts w:ascii="Arial" w:hAnsi="Arial" w:cs="Arial"/>
          <w:spacing w:val="-1"/>
          <w:sz w:val="24"/>
          <w:szCs w:val="24"/>
        </w:rPr>
        <w:t>n</w:t>
      </w:r>
      <w:r w:rsidRPr="00CD0F08">
        <w:rPr>
          <w:rFonts w:ascii="Arial" w:hAnsi="Arial" w:cs="Arial"/>
          <w:sz w:val="24"/>
          <w:szCs w:val="24"/>
        </w:rPr>
        <w:t>ta</w:t>
      </w:r>
      <w:r w:rsidRPr="00CD0F08">
        <w:rPr>
          <w:rFonts w:ascii="Arial" w:hAnsi="Arial" w:cs="Arial"/>
          <w:spacing w:val="1"/>
          <w:sz w:val="24"/>
          <w:szCs w:val="24"/>
        </w:rPr>
        <w:t>d</w:t>
      </w:r>
      <w:r w:rsidRPr="00CD0F08">
        <w:rPr>
          <w:rFonts w:ascii="Arial" w:hAnsi="Arial" w:cs="Arial"/>
          <w:sz w:val="24"/>
          <w:szCs w:val="24"/>
        </w:rPr>
        <w:t>a”</w:t>
      </w:r>
      <w:r w:rsidRPr="00CD0F08">
        <w:rPr>
          <w:rFonts w:ascii="Arial" w:hAnsi="Arial" w:cs="Arial"/>
          <w:spacing w:val="-11"/>
          <w:sz w:val="24"/>
          <w:szCs w:val="24"/>
        </w:rPr>
        <w:t xml:space="preserve"> </w:t>
      </w:r>
      <w:r w:rsidRPr="00CD0F08">
        <w:rPr>
          <w:rFonts w:ascii="Arial" w:hAnsi="Arial" w:cs="Arial"/>
          <w:spacing w:val="2"/>
          <w:sz w:val="24"/>
          <w:szCs w:val="24"/>
        </w:rPr>
        <w:t>CAL</w:t>
      </w:r>
      <w:r w:rsidRPr="00CD0F08">
        <w:rPr>
          <w:rFonts w:ascii="Arial" w:hAnsi="Arial" w:cs="Arial"/>
          <w:spacing w:val="-2"/>
          <w:sz w:val="24"/>
          <w:szCs w:val="24"/>
        </w:rPr>
        <w:t>-P-</w:t>
      </w:r>
      <w:r w:rsidRPr="00CD0F08">
        <w:rPr>
          <w:rFonts w:ascii="Arial" w:hAnsi="Arial" w:cs="Arial"/>
          <w:spacing w:val="4"/>
          <w:sz w:val="24"/>
          <w:szCs w:val="24"/>
        </w:rPr>
        <w:t>7</w:t>
      </w:r>
      <w:r w:rsidRPr="00CD0F08">
        <w:rPr>
          <w:rFonts w:ascii="Arial" w:hAnsi="Arial" w:cs="Arial"/>
          <w:spacing w:val="-2"/>
          <w:sz w:val="24"/>
          <w:szCs w:val="24"/>
        </w:rPr>
        <w:t>-</w:t>
      </w:r>
      <w:r w:rsidRPr="00CD0F08">
        <w:rPr>
          <w:rFonts w:ascii="Arial" w:hAnsi="Arial" w:cs="Arial"/>
          <w:spacing w:val="1"/>
          <w:sz w:val="24"/>
          <w:szCs w:val="24"/>
        </w:rPr>
        <w:t>003</w:t>
      </w:r>
      <w:r>
        <w:t>.</w:t>
      </w:r>
    </w:p>
    <w:p w14:paraId="2E8782B5" w14:textId="77777777" w:rsidR="00842FF6" w:rsidRPr="00972742" w:rsidRDefault="00842FF6" w:rsidP="00842FF6">
      <w:pPr>
        <w:pStyle w:val="CALI"/>
        <w:rPr>
          <w:b w:val="0"/>
        </w:rPr>
      </w:pPr>
      <w:r>
        <w:t>Propósito</w:t>
      </w:r>
    </w:p>
    <w:p w14:paraId="1FAE2103" w14:textId="77777777" w:rsidR="00842FF6" w:rsidRPr="00972742" w:rsidRDefault="00842FF6" w:rsidP="00842FF6">
      <w:pPr>
        <w:pStyle w:val="Footer"/>
        <w:rPr>
          <w:rFonts w:ascii="Arial" w:hAnsi="Arial" w:cs="Arial"/>
          <w:sz w:val="24"/>
          <w:szCs w:val="24"/>
        </w:rPr>
      </w:pPr>
    </w:p>
    <w:p w14:paraId="76353FF6" w14:textId="77777777" w:rsidR="00842FF6" w:rsidRPr="00972742" w:rsidRDefault="00842FF6" w:rsidP="00842FF6">
      <w:pPr>
        <w:pStyle w:val="Footer"/>
        <w:jc w:val="both"/>
        <w:rPr>
          <w:rFonts w:ascii="Arial" w:eastAsia="Calibri" w:hAnsi="Arial" w:cs="Arial"/>
          <w:sz w:val="24"/>
          <w:szCs w:val="24"/>
          <w:lang w:eastAsia="es-MX"/>
        </w:rPr>
      </w:pPr>
      <w:r w:rsidRPr="00972742">
        <w:rPr>
          <w:rFonts w:ascii="Arial" w:eastAsia="Calibri" w:hAnsi="Arial" w:cs="Arial"/>
          <w:sz w:val="24"/>
          <w:szCs w:val="24"/>
          <w:lang w:eastAsia="es-MX"/>
        </w:rPr>
        <w:t xml:space="preserve">El </w:t>
      </w:r>
      <w:r>
        <w:rPr>
          <w:rFonts w:ascii="Arial" w:eastAsia="Calibri" w:hAnsi="Arial" w:cs="Arial"/>
          <w:sz w:val="24"/>
          <w:szCs w:val="24"/>
          <w:lang w:eastAsia="es-MX"/>
        </w:rPr>
        <w:t>m</w:t>
      </w:r>
      <w:r w:rsidRPr="00972742">
        <w:rPr>
          <w:rFonts w:ascii="Arial" w:eastAsia="Calibri" w:hAnsi="Arial" w:cs="Arial"/>
          <w:sz w:val="24"/>
          <w:szCs w:val="24"/>
          <w:lang w:eastAsia="es-MX"/>
        </w:rPr>
        <w:t>ódulo de IAVE es una herramienta que</w:t>
      </w:r>
      <w:r>
        <w:rPr>
          <w:rFonts w:ascii="Arial" w:eastAsia="Calibri" w:hAnsi="Arial" w:cs="Arial"/>
          <w:sz w:val="24"/>
          <w:szCs w:val="24"/>
          <w:lang w:eastAsia="es-MX"/>
        </w:rPr>
        <w:t xml:space="preserve"> </w:t>
      </w:r>
      <w:r w:rsidRPr="00972742">
        <w:rPr>
          <w:rFonts w:ascii="Arial" w:eastAsia="Calibri" w:hAnsi="Arial" w:cs="Arial"/>
          <w:sz w:val="24"/>
          <w:szCs w:val="24"/>
          <w:lang w:eastAsia="es-MX"/>
        </w:rPr>
        <w:t>nos permite tener un control de cruces de las casetas autorizadas de los traslados procedentes de ambas bases, a modo de que no haya ningún inconveniente al momento de realizar la asignación, conciliación y Facturación de IAVE sin afectar a la operación, así mismo nos permite tener un control de dispositivos y cruces.</w:t>
      </w:r>
    </w:p>
    <w:p w14:paraId="73E3B255" w14:textId="77777777" w:rsidR="00842FF6" w:rsidRPr="00972742" w:rsidRDefault="00842FF6" w:rsidP="00842FF6">
      <w:pPr>
        <w:pStyle w:val="Footer"/>
        <w:jc w:val="both"/>
        <w:rPr>
          <w:rFonts w:ascii="Arial" w:eastAsia="Calibri" w:hAnsi="Arial" w:cs="Arial"/>
          <w:sz w:val="24"/>
          <w:szCs w:val="24"/>
          <w:lang w:eastAsia="es-MX"/>
        </w:rPr>
      </w:pPr>
    </w:p>
    <w:p w14:paraId="013D4B5D" w14:textId="77777777" w:rsidR="00842FF6" w:rsidRPr="00972742" w:rsidRDefault="00842FF6" w:rsidP="00842FF6">
      <w:pPr>
        <w:pStyle w:val="Footer"/>
        <w:jc w:val="both"/>
        <w:rPr>
          <w:rFonts w:ascii="Arial" w:eastAsia="Calibri" w:hAnsi="Arial" w:cs="Arial"/>
          <w:sz w:val="24"/>
          <w:szCs w:val="24"/>
          <w:lang w:eastAsia="es-MX"/>
        </w:rPr>
      </w:pPr>
    </w:p>
    <w:p w14:paraId="2780D23A" w14:textId="77777777" w:rsidR="00842FF6" w:rsidRPr="00972742" w:rsidRDefault="00842FF6" w:rsidP="00842FF6">
      <w:pPr>
        <w:pStyle w:val="Footer"/>
        <w:jc w:val="both"/>
        <w:rPr>
          <w:rFonts w:ascii="Arial" w:eastAsia="Calibri" w:hAnsi="Arial" w:cs="Arial"/>
          <w:sz w:val="24"/>
          <w:szCs w:val="24"/>
          <w:lang w:eastAsia="es-MX"/>
        </w:rPr>
      </w:pPr>
    </w:p>
    <w:p w14:paraId="140DD1B1" w14:textId="77777777" w:rsidR="00842FF6" w:rsidRPr="00DA34CF" w:rsidRDefault="00842FF6" w:rsidP="00842FF6">
      <w:pPr>
        <w:pStyle w:val="CALI"/>
      </w:pPr>
      <w:r w:rsidRPr="00DA34CF">
        <w:t>I.- POLITICA GENERAL</w:t>
      </w:r>
    </w:p>
    <w:p w14:paraId="71323160" w14:textId="77777777" w:rsidR="00842FF6" w:rsidRPr="00972742" w:rsidRDefault="00842FF6" w:rsidP="00842FF6">
      <w:pPr>
        <w:pStyle w:val="Footer"/>
        <w:jc w:val="both"/>
        <w:rPr>
          <w:rFonts w:ascii="Arial" w:eastAsia="Calibri" w:hAnsi="Arial" w:cs="Arial"/>
          <w:sz w:val="24"/>
          <w:szCs w:val="24"/>
          <w:lang w:eastAsia="es-MX"/>
        </w:rPr>
      </w:pPr>
    </w:p>
    <w:p w14:paraId="2D9D2FAB" w14:textId="77777777" w:rsidR="00842FF6" w:rsidRPr="00972742" w:rsidRDefault="00842FF6" w:rsidP="00842FF6">
      <w:pPr>
        <w:pStyle w:val="Footer"/>
        <w:jc w:val="both"/>
        <w:rPr>
          <w:rFonts w:ascii="Arial" w:eastAsia="Calibri" w:hAnsi="Arial" w:cs="Arial"/>
          <w:sz w:val="24"/>
          <w:szCs w:val="24"/>
          <w:lang w:eastAsia="es-MX"/>
        </w:rPr>
      </w:pPr>
      <w:r w:rsidRPr="00972742">
        <w:rPr>
          <w:rFonts w:ascii="Arial" w:eastAsia="Calibri" w:hAnsi="Arial" w:cs="Arial"/>
          <w:sz w:val="24"/>
          <w:szCs w:val="24"/>
          <w:lang w:eastAsia="es-MX"/>
        </w:rPr>
        <w:t>Los instructivos de trabajo deben ser aplicados consistentemente pegándose a lo descrito en ellos ya que se describe de forma detallada como debe efectuarse la actividad de la cual trata el instructivo de trabajo para la consistencia en la actividad y calidad como resultado de la actividad desempeñada.</w:t>
      </w:r>
    </w:p>
    <w:p w14:paraId="023A71B1" w14:textId="77777777" w:rsidR="00842FF6" w:rsidRPr="00972742" w:rsidRDefault="00842FF6" w:rsidP="00842FF6">
      <w:pPr>
        <w:pStyle w:val="Footer"/>
        <w:jc w:val="both"/>
        <w:rPr>
          <w:rFonts w:ascii="Arial" w:eastAsia="Calibri" w:hAnsi="Arial" w:cs="Arial"/>
          <w:sz w:val="24"/>
          <w:szCs w:val="24"/>
          <w:lang w:eastAsia="es-MX"/>
        </w:rPr>
      </w:pPr>
    </w:p>
    <w:p w14:paraId="17283A1E" w14:textId="77777777" w:rsidR="00842FF6" w:rsidRPr="00972742" w:rsidRDefault="00842FF6" w:rsidP="00842FF6">
      <w:pPr>
        <w:pStyle w:val="Footer"/>
        <w:jc w:val="both"/>
        <w:rPr>
          <w:rFonts w:ascii="Arial" w:eastAsia="Calibri" w:hAnsi="Arial" w:cs="Arial"/>
          <w:sz w:val="24"/>
          <w:szCs w:val="24"/>
          <w:lang w:eastAsia="es-MX"/>
        </w:rPr>
      </w:pPr>
    </w:p>
    <w:p w14:paraId="7D4A47D2" w14:textId="77777777" w:rsidR="00842FF6" w:rsidRPr="00972742" w:rsidRDefault="00842FF6" w:rsidP="00842FF6">
      <w:pPr>
        <w:pStyle w:val="CALI"/>
        <w:rPr>
          <w:rFonts w:eastAsia="Calibri"/>
        </w:rPr>
      </w:pPr>
      <w:r>
        <w:rPr>
          <w:rFonts w:eastAsia="Calibri"/>
        </w:rPr>
        <w:t>II.- RESPONSABILIDADES</w:t>
      </w:r>
    </w:p>
    <w:p w14:paraId="25B2399A" w14:textId="77777777" w:rsidR="00842FF6" w:rsidRPr="00972742" w:rsidRDefault="00842FF6" w:rsidP="00842FF6">
      <w:pPr>
        <w:pStyle w:val="Footer"/>
        <w:jc w:val="both"/>
        <w:rPr>
          <w:rFonts w:ascii="Arial" w:eastAsia="Calibri" w:hAnsi="Arial" w:cs="Arial"/>
          <w:bCs/>
          <w:sz w:val="24"/>
          <w:szCs w:val="24"/>
          <w:lang w:eastAsia="es-MX"/>
        </w:rPr>
      </w:pPr>
    </w:p>
    <w:p w14:paraId="41589B97" w14:textId="36762B81"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El área de </w:t>
      </w:r>
      <w:r w:rsidRPr="00906CDF">
        <w:rPr>
          <w:rFonts w:ascii="Arial" w:eastAsia="Calibri" w:hAnsi="Arial" w:cs="Arial"/>
          <w:bCs/>
          <w:sz w:val="24"/>
          <w:szCs w:val="24"/>
          <w:highlight w:val="green"/>
          <w:lang w:eastAsia="es-MX"/>
        </w:rPr>
        <w:t>P</w:t>
      </w:r>
      <w:r w:rsidR="00C00E28">
        <w:rPr>
          <w:rFonts w:ascii="Arial" w:eastAsia="Calibri" w:hAnsi="Arial" w:cs="Arial"/>
          <w:bCs/>
          <w:sz w:val="24"/>
          <w:szCs w:val="24"/>
          <w:highlight w:val="green"/>
          <w:lang w:eastAsia="es-MX"/>
        </w:rPr>
        <w:t>eaje</w:t>
      </w:r>
      <w:r w:rsidRPr="00972742">
        <w:rPr>
          <w:rFonts w:ascii="Arial" w:eastAsia="Calibri" w:hAnsi="Arial" w:cs="Arial"/>
          <w:bCs/>
          <w:sz w:val="24"/>
          <w:szCs w:val="24"/>
          <w:lang w:eastAsia="es-MX"/>
        </w:rPr>
        <w:t xml:space="preserve"> será la encargada de administrar, proporcionar y tener el control de los dispositivos </w:t>
      </w:r>
      <w:r>
        <w:rPr>
          <w:rFonts w:ascii="Arial" w:eastAsia="Calibri" w:hAnsi="Arial" w:cs="Arial"/>
          <w:bCs/>
          <w:sz w:val="24"/>
          <w:szCs w:val="24"/>
          <w:lang w:eastAsia="es-MX"/>
        </w:rPr>
        <w:t>IAVE</w:t>
      </w:r>
      <w:r w:rsidRPr="00972742">
        <w:rPr>
          <w:rFonts w:ascii="Arial" w:eastAsia="Calibri" w:hAnsi="Arial" w:cs="Arial"/>
          <w:bCs/>
          <w:sz w:val="24"/>
          <w:szCs w:val="24"/>
          <w:lang w:eastAsia="es-MX"/>
        </w:rPr>
        <w:t>.</w:t>
      </w:r>
    </w:p>
    <w:p w14:paraId="7F55D71A" w14:textId="77777777" w:rsidR="00842FF6" w:rsidRPr="00972742" w:rsidRDefault="00842FF6" w:rsidP="00842FF6">
      <w:pPr>
        <w:pStyle w:val="Footer"/>
        <w:jc w:val="both"/>
        <w:rPr>
          <w:rFonts w:ascii="Arial" w:eastAsia="Calibri" w:hAnsi="Arial" w:cs="Arial"/>
          <w:bCs/>
          <w:sz w:val="24"/>
          <w:szCs w:val="24"/>
          <w:lang w:eastAsia="es-MX"/>
        </w:rPr>
      </w:pPr>
    </w:p>
    <w:p w14:paraId="1B2A0C30" w14:textId="19866129" w:rsidR="00842FF6"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El área de </w:t>
      </w:r>
      <w:r w:rsidRPr="00906CDF">
        <w:rPr>
          <w:rFonts w:ascii="Arial" w:eastAsia="Calibri" w:hAnsi="Arial" w:cs="Arial"/>
          <w:bCs/>
          <w:sz w:val="24"/>
          <w:szCs w:val="24"/>
          <w:highlight w:val="green"/>
          <w:lang w:eastAsia="es-MX"/>
        </w:rPr>
        <w:t>P</w:t>
      </w:r>
      <w:r w:rsidR="00C00E28">
        <w:rPr>
          <w:rFonts w:ascii="Arial" w:eastAsia="Calibri" w:hAnsi="Arial" w:cs="Arial"/>
          <w:bCs/>
          <w:sz w:val="24"/>
          <w:szCs w:val="24"/>
          <w:highlight w:val="green"/>
          <w:lang w:eastAsia="es-MX"/>
        </w:rPr>
        <w:t>eaje</w:t>
      </w:r>
      <w:r w:rsidRPr="00972742">
        <w:rPr>
          <w:rFonts w:ascii="Arial" w:eastAsia="Calibri" w:hAnsi="Arial" w:cs="Arial"/>
          <w:bCs/>
          <w:sz w:val="24"/>
          <w:szCs w:val="24"/>
          <w:lang w:eastAsia="es-MX"/>
        </w:rPr>
        <w:t xml:space="preserve"> será el responsable de la operación del proveedor </w:t>
      </w:r>
      <w:r>
        <w:rPr>
          <w:rFonts w:ascii="Arial" w:eastAsia="Calibri" w:hAnsi="Arial" w:cs="Arial"/>
          <w:bCs/>
          <w:sz w:val="24"/>
          <w:szCs w:val="24"/>
          <w:lang w:eastAsia="es-MX"/>
        </w:rPr>
        <w:t>IAVE</w:t>
      </w:r>
      <w:r w:rsidRPr="00972742">
        <w:rPr>
          <w:rFonts w:ascii="Arial" w:eastAsia="Calibri" w:hAnsi="Arial" w:cs="Arial"/>
          <w:bCs/>
          <w:sz w:val="24"/>
          <w:szCs w:val="24"/>
          <w:lang w:eastAsia="es-MX"/>
        </w:rPr>
        <w:t>.</w:t>
      </w:r>
    </w:p>
    <w:p w14:paraId="37225E23" w14:textId="77777777" w:rsidR="00842FF6" w:rsidRDefault="00842FF6" w:rsidP="00842FF6">
      <w:pPr>
        <w:pStyle w:val="Footer"/>
        <w:jc w:val="both"/>
        <w:rPr>
          <w:rFonts w:ascii="Arial" w:eastAsia="Calibri" w:hAnsi="Arial" w:cs="Arial"/>
          <w:bCs/>
          <w:sz w:val="24"/>
          <w:szCs w:val="24"/>
          <w:lang w:eastAsia="es-MX"/>
        </w:rPr>
      </w:pPr>
    </w:p>
    <w:p w14:paraId="3C82303E" w14:textId="666527B9"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El área de </w:t>
      </w:r>
      <w:r w:rsidRPr="00906CDF">
        <w:rPr>
          <w:rFonts w:ascii="Arial" w:eastAsia="Calibri" w:hAnsi="Arial" w:cs="Arial"/>
          <w:bCs/>
          <w:sz w:val="24"/>
          <w:szCs w:val="24"/>
          <w:highlight w:val="green"/>
          <w:lang w:eastAsia="es-MX"/>
        </w:rPr>
        <w:t>P</w:t>
      </w:r>
      <w:r w:rsidR="00C00E28">
        <w:rPr>
          <w:rFonts w:ascii="Arial" w:eastAsia="Calibri" w:hAnsi="Arial" w:cs="Arial"/>
          <w:bCs/>
          <w:sz w:val="24"/>
          <w:szCs w:val="24"/>
          <w:highlight w:val="green"/>
          <w:lang w:eastAsia="es-MX"/>
        </w:rPr>
        <w:t>eaje</w:t>
      </w:r>
      <w:r w:rsidRPr="00972742">
        <w:rPr>
          <w:rFonts w:ascii="Arial" w:eastAsia="Calibri" w:hAnsi="Arial" w:cs="Arial"/>
          <w:bCs/>
          <w:sz w:val="24"/>
          <w:szCs w:val="24"/>
          <w:lang w:eastAsia="es-MX"/>
        </w:rPr>
        <w:t xml:space="preserve"> será el responsable de</w:t>
      </w:r>
      <w:r>
        <w:rPr>
          <w:rFonts w:ascii="Arial" w:eastAsia="Calibri" w:hAnsi="Arial" w:cs="Arial"/>
          <w:bCs/>
          <w:sz w:val="24"/>
          <w:szCs w:val="24"/>
          <w:lang w:eastAsia="es-MX"/>
        </w:rPr>
        <w:t xml:space="preserve"> documentar la condonación de los abusos que así se consideren.</w:t>
      </w:r>
    </w:p>
    <w:p w14:paraId="698197F5" w14:textId="77777777" w:rsidR="00842FF6" w:rsidRPr="00972742" w:rsidRDefault="00842FF6" w:rsidP="00842FF6">
      <w:pPr>
        <w:pStyle w:val="Footer"/>
        <w:jc w:val="both"/>
        <w:rPr>
          <w:rFonts w:ascii="Arial" w:eastAsia="Calibri" w:hAnsi="Arial" w:cs="Arial"/>
          <w:bCs/>
          <w:sz w:val="24"/>
          <w:szCs w:val="24"/>
          <w:lang w:eastAsia="es-MX"/>
        </w:rPr>
      </w:pPr>
    </w:p>
    <w:p w14:paraId="2BAF7F40" w14:textId="76499B71"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El área de </w:t>
      </w:r>
      <w:r w:rsidRPr="00906CDF">
        <w:rPr>
          <w:rFonts w:ascii="Arial" w:eastAsia="Calibri" w:hAnsi="Arial" w:cs="Arial"/>
          <w:bCs/>
          <w:sz w:val="24"/>
          <w:szCs w:val="24"/>
          <w:highlight w:val="green"/>
          <w:lang w:eastAsia="es-MX"/>
        </w:rPr>
        <w:t>P</w:t>
      </w:r>
      <w:r w:rsidR="00C00E28">
        <w:rPr>
          <w:rFonts w:ascii="Arial" w:eastAsia="Calibri" w:hAnsi="Arial" w:cs="Arial"/>
          <w:bCs/>
          <w:sz w:val="24"/>
          <w:szCs w:val="24"/>
          <w:highlight w:val="green"/>
          <w:lang w:eastAsia="es-MX"/>
        </w:rPr>
        <w:t>eaje</w:t>
      </w:r>
      <w:r w:rsidRPr="00972742">
        <w:rPr>
          <w:rFonts w:ascii="Arial" w:eastAsia="Calibri" w:hAnsi="Arial" w:cs="Arial"/>
          <w:bCs/>
          <w:sz w:val="24"/>
          <w:szCs w:val="24"/>
          <w:lang w:eastAsia="es-MX"/>
        </w:rPr>
        <w:t xml:space="preserve"> será el responsable de actualización de tarifas.</w:t>
      </w:r>
    </w:p>
    <w:p w14:paraId="06B18DA6" w14:textId="77777777" w:rsidR="00842FF6" w:rsidRPr="00972742" w:rsidRDefault="00842FF6" w:rsidP="00842FF6">
      <w:pPr>
        <w:pStyle w:val="Footer"/>
        <w:jc w:val="both"/>
        <w:rPr>
          <w:rFonts w:ascii="Arial" w:eastAsia="Calibri" w:hAnsi="Arial" w:cs="Arial"/>
          <w:bCs/>
          <w:sz w:val="24"/>
          <w:szCs w:val="24"/>
          <w:lang w:eastAsia="es-MX"/>
        </w:rPr>
      </w:pPr>
    </w:p>
    <w:p w14:paraId="6493D326" w14:textId="6302BFBD"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El área de </w:t>
      </w:r>
      <w:r w:rsidRPr="00906CDF">
        <w:rPr>
          <w:rFonts w:ascii="Arial" w:eastAsia="Calibri" w:hAnsi="Arial" w:cs="Arial"/>
          <w:bCs/>
          <w:sz w:val="24"/>
          <w:szCs w:val="24"/>
          <w:highlight w:val="green"/>
          <w:lang w:eastAsia="es-MX"/>
        </w:rPr>
        <w:t>P</w:t>
      </w:r>
      <w:r w:rsidR="00C00E28">
        <w:rPr>
          <w:rFonts w:ascii="Arial" w:eastAsia="Calibri" w:hAnsi="Arial" w:cs="Arial"/>
          <w:bCs/>
          <w:sz w:val="24"/>
          <w:szCs w:val="24"/>
          <w:highlight w:val="green"/>
          <w:lang w:eastAsia="es-MX"/>
        </w:rPr>
        <w:t>eaje</w:t>
      </w:r>
      <w:r w:rsidRPr="00972742">
        <w:rPr>
          <w:rFonts w:ascii="Arial" w:eastAsia="Calibri" w:hAnsi="Arial" w:cs="Arial"/>
          <w:bCs/>
          <w:sz w:val="24"/>
          <w:szCs w:val="24"/>
          <w:lang w:eastAsia="es-MX"/>
        </w:rPr>
        <w:t xml:space="preserve"> será el responsable de agregar o eliminar una caseta.</w:t>
      </w:r>
    </w:p>
    <w:p w14:paraId="16183B57" w14:textId="77777777" w:rsidR="00842FF6" w:rsidRPr="00972742" w:rsidRDefault="00842FF6" w:rsidP="00842FF6">
      <w:pPr>
        <w:pStyle w:val="Footer"/>
        <w:jc w:val="both"/>
        <w:rPr>
          <w:rFonts w:ascii="Arial" w:eastAsia="Calibri" w:hAnsi="Arial" w:cs="Arial"/>
          <w:bCs/>
          <w:sz w:val="24"/>
          <w:szCs w:val="24"/>
          <w:lang w:eastAsia="es-MX"/>
        </w:rPr>
      </w:pPr>
    </w:p>
    <w:p w14:paraId="3AA9269D" w14:textId="77777777" w:rsidR="00842FF6" w:rsidRDefault="00842FF6" w:rsidP="00842FF6">
      <w:pPr>
        <w:pStyle w:val="Footer"/>
        <w:jc w:val="both"/>
        <w:rPr>
          <w:rFonts w:ascii="Arial" w:eastAsia="Calibri" w:hAnsi="Arial" w:cs="Arial"/>
          <w:b/>
          <w:bCs/>
          <w:sz w:val="24"/>
          <w:szCs w:val="24"/>
          <w:lang w:eastAsia="es-MX"/>
        </w:rPr>
      </w:pPr>
    </w:p>
    <w:p w14:paraId="063B1CBF" w14:textId="77777777" w:rsidR="00842FF6" w:rsidRDefault="00842FF6" w:rsidP="00842FF6">
      <w:pPr>
        <w:pStyle w:val="CALI"/>
        <w:rPr>
          <w:rFonts w:eastAsia="Calibri"/>
        </w:rPr>
      </w:pPr>
      <w:r>
        <w:rPr>
          <w:rFonts w:eastAsia="Calibri"/>
        </w:rPr>
        <w:t>III.- DESAROLLO</w:t>
      </w:r>
    </w:p>
    <w:p w14:paraId="24CA7858" w14:textId="77777777" w:rsidR="00842FF6" w:rsidRPr="009F6EA6" w:rsidRDefault="00842FF6" w:rsidP="00842FF6">
      <w:pPr>
        <w:pStyle w:val="Footer"/>
        <w:jc w:val="both"/>
        <w:rPr>
          <w:rFonts w:ascii="Arial" w:eastAsia="Calibri" w:hAnsi="Arial" w:cs="Arial"/>
          <w:b/>
          <w:bCs/>
          <w:lang w:eastAsia="es-MX"/>
        </w:rPr>
      </w:pPr>
    </w:p>
    <w:tbl>
      <w:tblPr>
        <w:tblW w:w="10067" w:type="dxa"/>
        <w:tblCellMar>
          <w:left w:w="70" w:type="dxa"/>
          <w:right w:w="70" w:type="dxa"/>
        </w:tblCellMar>
        <w:tblLook w:val="04A0" w:firstRow="1" w:lastRow="0" w:firstColumn="1" w:lastColumn="0" w:noHBand="0" w:noVBand="1"/>
      </w:tblPr>
      <w:tblGrid>
        <w:gridCol w:w="1583"/>
        <w:gridCol w:w="2090"/>
        <w:gridCol w:w="2252"/>
        <w:gridCol w:w="2218"/>
        <w:gridCol w:w="2073"/>
      </w:tblGrid>
      <w:tr w:rsidR="00842FF6" w:rsidRPr="009F6EA6" w14:paraId="367054E8" w14:textId="77777777" w:rsidTr="005672EF">
        <w:trPr>
          <w:trHeight w:val="371"/>
        </w:trPr>
        <w:tc>
          <w:tcPr>
            <w:tcW w:w="10067" w:type="dxa"/>
            <w:gridSpan w:val="5"/>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677A136" w14:textId="77777777" w:rsidR="00842FF6" w:rsidRPr="009F6EA6" w:rsidRDefault="00842FF6" w:rsidP="005672EF">
            <w:pPr>
              <w:jc w:val="center"/>
              <w:rPr>
                <w:rFonts w:ascii="Arial" w:hAnsi="Arial" w:cs="Arial"/>
                <w:b/>
                <w:bCs/>
                <w:color w:val="000000"/>
                <w:sz w:val="28"/>
                <w:szCs w:val="28"/>
                <w:lang w:eastAsia="es-MX"/>
              </w:rPr>
            </w:pPr>
            <w:r>
              <w:rPr>
                <w:rFonts w:ascii="Arial" w:hAnsi="Arial" w:cs="Arial"/>
                <w:b/>
                <w:bCs/>
                <w:color w:val="000000"/>
                <w:sz w:val="28"/>
                <w:szCs w:val="28"/>
                <w:lang w:eastAsia="es-MX"/>
              </w:rPr>
              <w:t>IAVE</w:t>
            </w:r>
          </w:p>
        </w:tc>
      </w:tr>
      <w:tr w:rsidR="00842FF6" w:rsidRPr="009F6EA6" w14:paraId="02B1ED15" w14:textId="77777777" w:rsidTr="005672EF">
        <w:trPr>
          <w:trHeight w:val="307"/>
        </w:trPr>
        <w:tc>
          <w:tcPr>
            <w:tcW w:w="1447" w:type="dxa"/>
            <w:tcBorders>
              <w:top w:val="nil"/>
              <w:left w:val="single" w:sz="4" w:space="0" w:color="auto"/>
              <w:bottom w:val="single" w:sz="4" w:space="0" w:color="auto"/>
              <w:right w:val="single" w:sz="4" w:space="0" w:color="auto"/>
            </w:tcBorders>
            <w:noWrap/>
            <w:vAlign w:val="bottom"/>
            <w:hideMark/>
          </w:tcPr>
          <w:p w14:paraId="0E761C47" w14:textId="77777777" w:rsidR="00842FF6" w:rsidRPr="009F6EA6" w:rsidRDefault="00842FF6" w:rsidP="005672EF">
            <w:pPr>
              <w:jc w:val="center"/>
              <w:rPr>
                <w:rFonts w:ascii="Arial" w:hAnsi="Arial" w:cs="Arial"/>
                <w:b/>
                <w:bCs/>
                <w:color w:val="000000"/>
                <w:lang w:eastAsia="es-MX"/>
              </w:rPr>
            </w:pPr>
            <w:r w:rsidRPr="009F6EA6">
              <w:rPr>
                <w:rFonts w:ascii="Arial" w:hAnsi="Arial" w:cs="Arial"/>
                <w:b/>
                <w:bCs/>
                <w:color w:val="000000"/>
                <w:lang w:eastAsia="es-MX"/>
              </w:rPr>
              <w:lastRenderedPageBreak/>
              <w:t>FUENTES DE ENTRADA (quien)</w:t>
            </w:r>
          </w:p>
        </w:tc>
        <w:tc>
          <w:tcPr>
            <w:tcW w:w="2090" w:type="dxa"/>
            <w:tcBorders>
              <w:top w:val="nil"/>
              <w:left w:val="nil"/>
              <w:bottom w:val="single" w:sz="4" w:space="0" w:color="auto"/>
              <w:right w:val="single" w:sz="4" w:space="0" w:color="auto"/>
            </w:tcBorders>
            <w:noWrap/>
            <w:vAlign w:val="bottom"/>
            <w:hideMark/>
          </w:tcPr>
          <w:p w14:paraId="64279B05" w14:textId="77777777" w:rsidR="00842FF6" w:rsidRPr="009F6EA6" w:rsidRDefault="00842FF6" w:rsidP="005672EF">
            <w:pPr>
              <w:jc w:val="center"/>
              <w:rPr>
                <w:rFonts w:ascii="Arial" w:hAnsi="Arial" w:cs="Arial"/>
                <w:b/>
                <w:bCs/>
                <w:color w:val="000000"/>
                <w:lang w:eastAsia="es-MX"/>
              </w:rPr>
            </w:pPr>
            <w:r w:rsidRPr="009F6EA6">
              <w:rPr>
                <w:rFonts w:ascii="Arial" w:hAnsi="Arial" w:cs="Arial"/>
                <w:b/>
                <w:bCs/>
                <w:color w:val="000000"/>
                <w:lang w:eastAsia="es-MX"/>
              </w:rPr>
              <w:t>ENTRADA (que)</w:t>
            </w:r>
          </w:p>
        </w:tc>
        <w:tc>
          <w:tcPr>
            <w:tcW w:w="2252" w:type="dxa"/>
            <w:tcBorders>
              <w:top w:val="nil"/>
              <w:left w:val="nil"/>
              <w:bottom w:val="single" w:sz="4" w:space="0" w:color="auto"/>
              <w:right w:val="single" w:sz="4" w:space="0" w:color="auto"/>
            </w:tcBorders>
            <w:noWrap/>
            <w:vAlign w:val="bottom"/>
            <w:hideMark/>
          </w:tcPr>
          <w:p w14:paraId="5E72F6BE" w14:textId="77777777" w:rsidR="00842FF6" w:rsidRPr="009F6EA6" w:rsidRDefault="00842FF6" w:rsidP="005672EF">
            <w:pPr>
              <w:jc w:val="center"/>
              <w:rPr>
                <w:rFonts w:ascii="Arial" w:hAnsi="Arial" w:cs="Arial"/>
                <w:b/>
                <w:bCs/>
                <w:color w:val="000000"/>
                <w:lang w:eastAsia="es-MX"/>
              </w:rPr>
            </w:pPr>
            <w:r w:rsidRPr="009F6EA6">
              <w:rPr>
                <w:rFonts w:ascii="Arial" w:hAnsi="Arial" w:cs="Arial"/>
                <w:b/>
                <w:bCs/>
                <w:color w:val="000000"/>
                <w:lang w:eastAsia="es-MX"/>
              </w:rPr>
              <w:t>ACTIVIDAD</w:t>
            </w:r>
          </w:p>
        </w:tc>
        <w:tc>
          <w:tcPr>
            <w:tcW w:w="2218" w:type="dxa"/>
            <w:tcBorders>
              <w:top w:val="nil"/>
              <w:left w:val="nil"/>
              <w:bottom w:val="single" w:sz="4" w:space="0" w:color="auto"/>
              <w:right w:val="single" w:sz="4" w:space="0" w:color="auto"/>
            </w:tcBorders>
            <w:noWrap/>
            <w:vAlign w:val="bottom"/>
            <w:hideMark/>
          </w:tcPr>
          <w:p w14:paraId="7B70AE63" w14:textId="77777777" w:rsidR="00842FF6" w:rsidRPr="009F6EA6" w:rsidRDefault="00842FF6" w:rsidP="005672EF">
            <w:pPr>
              <w:jc w:val="center"/>
              <w:rPr>
                <w:rFonts w:ascii="Arial" w:hAnsi="Arial" w:cs="Arial"/>
                <w:b/>
                <w:bCs/>
                <w:color w:val="000000"/>
                <w:lang w:eastAsia="es-MX"/>
              </w:rPr>
            </w:pPr>
            <w:r w:rsidRPr="009F6EA6">
              <w:rPr>
                <w:rFonts w:ascii="Arial" w:hAnsi="Arial" w:cs="Arial"/>
                <w:b/>
                <w:bCs/>
                <w:color w:val="000000"/>
                <w:lang w:eastAsia="es-MX"/>
              </w:rPr>
              <w:t>SALIDA (que)</w:t>
            </w:r>
          </w:p>
        </w:tc>
        <w:tc>
          <w:tcPr>
            <w:tcW w:w="2060" w:type="dxa"/>
            <w:tcBorders>
              <w:top w:val="nil"/>
              <w:left w:val="nil"/>
              <w:bottom w:val="single" w:sz="4" w:space="0" w:color="auto"/>
              <w:right w:val="single" w:sz="4" w:space="0" w:color="auto"/>
            </w:tcBorders>
            <w:noWrap/>
            <w:vAlign w:val="bottom"/>
            <w:hideMark/>
          </w:tcPr>
          <w:p w14:paraId="2CDF043A" w14:textId="77777777" w:rsidR="00842FF6" w:rsidRPr="009F6EA6" w:rsidRDefault="00842FF6" w:rsidP="005672EF">
            <w:pPr>
              <w:jc w:val="center"/>
              <w:rPr>
                <w:rFonts w:ascii="Arial" w:hAnsi="Arial" w:cs="Arial"/>
                <w:b/>
                <w:bCs/>
                <w:color w:val="000000"/>
                <w:lang w:eastAsia="es-MX"/>
              </w:rPr>
            </w:pPr>
            <w:r w:rsidRPr="009F6EA6">
              <w:rPr>
                <w:rFonts w:ascii="Arial" w:hAnsi="Arial" w:cs="Arial"/>
                <w:b/>
                <w:bCs/>
                <w:color w:val="000000"/>
                <w:lang w:eastAsia="es-MX"/>
              </w:rPr>
              <w:t>FUENTES DE SALIDA (a quien)</w:t>
            </w:r>
          </w:p>
        </w:tc>
      </w:tr>
      <w:tr w:rsidR="00842FF6" w:rsidRPr="009F6EA6" w14:paraId="3098C690" w14:textId="77777777" w:rsidTr="0090711B">
        <w:trPr>
          <w:trHeight w:val="307"/>
        </w:trPr>
        <w:tc>
          <w:tcPr>
            <w:tcW w:w="1447" w:type="dxa"/>
            <w:tcBorders>
              <w:top w:val="nil"/>
              <w:left w:val="single" w:sz="4" w:space="0" w:color="auto"/>
              <w:bottom w:val="single" w:sz="4" w:space="0" w:color="auto"/>
              <w:right w:val="single" w:sz="4" w:space="0" w:color="auto"/>
            </w:tcBorders>
            <w:noWrap/>
            <w:vAlign w:val="center"/>
            <w:hideMark/>
          </w:tcPr>
          <w:p w14:paraId="7EE0E118" w14:textId="0B1A6D83" w:rsidR="00842FF6" w:rsidRPr="009F6EA6" w:rsidRDefault="0090711B" w:rsidP="0090711B">
            <w:pPr>
              <w:jc w:val="center"/>
              <w:rPr>
                <w:rFonts w:ascii="Arial" w:hAnsi="Arial" w:cs="Arial"/>
                <w:color w:val="000000"/>
                <w:lang w:eastAsia="es-MX"/>
              </w:rPr>
            </w:pPr>
            <w:r w:rsidRPr="0090711B">
              <w:rPr>
                <w:rFonts w:ascii="Arial" w:eastAsia="Calibri" w:hAnsi="Arial" w:cs="Arial"/>
                <w:bCs/>
                <w:sz w:val="24"/>
                <w:szCs w:val="24"/>
                <w:highlight w:val="green"/>
                <w:lang w:eastAsia="es-MX"/>
              </w:rPr>
              <w:t>Peaje</w:t>
            </w:r>
          </w:p>
        </w:tc>
        <w:tc>
          <w:tcPr>
            <w:tcW w:w="2090" w:type="dxa"/>
            <w:tcBorders>
              <w:top w:val="nil"/>
              <w:left w:val="nil"/>
              <w:bottom w:val="single" w:sz="4" w:space="0" w:color="auto"/>
              <w:right w:val="single" w:sz="4" w:space="0" w:color="auto"/>
            </w:tcBorders>
            <w:noWrap/>
            <w:vAlign w:val="bottom"/>
            <w:hideMark/>
          </w:tcPr>
          <w:p w14:paraId="142844D8" w14:textId="77777777" w:rsidR="00842FF6" w:rsidRPr="009F6EA6" w:rsidRDefault="00842FF6" w:rsidP="005672EF">
            <w:pPr>
              <w:jc w:val="center"/>
              <w:rPr>
                <w:rFonts w:ascii="Arial" w:hAnsi="Arial" w:cs="Arial"/>
                <w:color w:val="000000"/>
                <w:lang w:eastAsia="es-MX"/>
              </w:rPr>
            </w:pPr>
            <w:r w:rsidRPr="009F6EA6">
              <w:rPr>
                <w:rFonts w:ascii="Arial" w:hAnsi="Arial" w:cs="Arial"/>
                <w:color w:val="000000"/>
                <w:lang w:eastAsia="es-MX"/>
              </w:rPr>
              <w:t>Aviso de solicitud de Tarjeta</w:t>
            </w:r>
            <w:r>
              <w:rPr>
                <w:rFonts w:ascii="Arial" w:hAnsi="Arial" w:cs="Arial"/>
                <w:color w:val="000000"/>
                <w:lang w:eastAsia="es-MX"/>
              </w:rPr>
              <w:t xml:space="preserve"> </w:t>
            </w:r>
            <w:r w:rsidRPr="00906CDF">
              <w:rPr>
                <w:rFonts w:ascii="Arial" w:hAnsi="Arial" w:cs="Arial"/>
                <w:color w:val="000000"/>
                <w:highlight w:val="green"/>
                <w:lang w:eastAsia="es-MX"/>
              </w:rPr>
              <w:t>IAVE</w:t>
            </w:r>
          </w:p>
        </w:tc>
        <w:tc>
          <w:tcPr>
            <w:tcW w:w="2252" w:type="dxa"/>
            <w:tcBorders>
              <w:top w:val="nil"/>
              <w:left w:val="nil"/>
              <w:bottom w:val="single" w:sz="4" w:space="0" w:color="auto"/>
              <w:right w:val="single" w:sz="4" w:space="0" w:color="auto"/>
            </w:tcBorders>
            <w:noWrap/>
            <w:vAlign w:val="bottom"/>
            <w:hideMark/>
          </w:tcPr>
          <w:p w14:paraId="67E5C4E5" w14:textId="77777777" w:rsidR="00842FF6" w:rsidRPr="009F6EA6" w:rsidRDefault="00842FF6" w:rsidP="005672EF">
            <w:pPr>
              <w:jc w:val="center"/>
              <w:rPr>
                <w:rFonts w:ascii="Arial" w:hAnsi="Arial" w:cs="Arial"/>
                <w:color w:val="000000"/>
                <w:lang w:eastAsia="es-MX"/>
              </w:rPr>
            </w:pPr>
            <w:r w:rsidRPr="009F6EA6">
              <w:rPr>
                <w:rFonts w:ascii="Arial" w:hAnsi="Arial" w:cs="Arial"/>
                <w:color w:val="000000"/>
                <w:lang w:eastAsia="es-MX"/>
              </w:rPr>
              <w:t>Solicitud de Dispositivos</w:t>
            </w:r>
          </w:p>
        </w:tc>
        <w:tc>
          <w:tcPr>
            <w:tcW w:w="2218" w:type="dxa"/>
            <w:tcBorders>
              <w:top w:val="nil"/>
              <w:left w:val="nil"/>
              <w:bottom w:val="single" w:sz="4" w:space="0" w:color="auto"/>
              <w:right w:val="single" w:sz="4" w:space="0" w:color="auto"/>
            </w:tcBorders>
            <w:noWrap/>
            <w:vAlign w:val="bottom"/>
            <w:hideMark/>
          </w:tcPr>
          <w:p w14:paraId="74BF6865" w14:textId="77777777" w:rsidR="00842FF6" w:rsidRPr="009F6EA6" w:rsidRDefault="00842FF6" w:rsidP="005672EF">
            <w:pPr>
              <w:jc w:val="center"/>
              <w:rPr>
                <w:rFonts w:ascii="Arial" w:hAnsi="Arial" w:cs="Arial"/>
                <w:color w:val="000000"/>
                <w:lang w:eastAsia="es-MX"/>
              </w:rPr>
            </w:pPr>
            <w:r w:rsidRPr="009F6EA6">
              <w:rPr>
                <w:rFonts w:ascii="Arial" w:hAnsi="Arial" w:cs="Arial"/>
                <w:color w:val="000000"/>
                <w:lang w:eastAsia="es-MX"/>
              </w:rPr>
              <w:t xml:space="preserve">Tarjetas de stock </w:t>
            </w:r>
            <w:r>
              <w:rPr>
                <w:rFonts w:ascii="Arial" w:hAnsi="Arial" w:cs="Arial"/>
                <w:color w:val="000000"/>
                <w:lang w:eastAsia="es-MX"/>
              </w:rPr>
              <w:t>y registro de importe a cobro</w:t>
            </w:r>
          </w:p>
        </w:tc>
        <w:tc>
          <w:tcPr>
            <w:tcW w:w="2060" w:type="dxa"/>
            <w:tcBorders>
              <w:top w:val="nil"/>
              <w:left w:val="nil"/>
              <w:bottom w:val="single" w:sz="4" w:space="0" w:color="auto"/>
              <w:right w:val="single" w:sz="4" w:space="0" w:color="auto"/>
            </w:tcBorders>
            <w:noWrap/>
            <w:vAlign w:val="bottom"/>
            <w:hideMark/>
          </w:tcPr>
          <w:p w14:paraId="6E14D769" w14:textId="36DE4D9D"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 xml:space="preserve">Proveedor, Contabilidad y </w:t>
            </w:r>
            <w:r w:rsidR="0090711B" w:rsidRPr="0090711B">
              <w:rPr>
                <w:rFonts w:ascii="Arial" w:eastAsia="Calibri" w:hAnsi="Arial" w:cs="Arial"/>
                <w:bCs/>
                <w:sz w:val="24"/>
                <w:szCs w:val="24"/>
                <w:highlight w:val="green"/>
                <w:lang w:eastAsia="es-MX"/>
              </w:rPr>
              <w:t>Peaje</w:t>
            </w:r>
          </w:p>
        </w:tc>
      </w:tr>
      <w:tr w:rsidR="00842FF6" w:rsidRPr="009F6EA6" w14:paraId="03CC20BB" w14:textId="77777777" w:rsidTr="0090711B">
        <w:trPr>
          <w:trHeight w:val="307"/>
        </w:trPr>
        <w:tc>
          <w:tcPr>
            <w:tcW w:w="1447" w:type="dxa"/>
            <w:tcBorders>
              <w:top w:val="nil"/>
              <w:left w:val="single" w:sz="4" w:space="0" w:color="auto"/>
              <w:bottom w:val="single" w:sz="4" w:space="0" w:color="auto"/>
              <w:right w:val="single" w:sz="4" w:space="0" w:color="auto"/>
            </w:tcBorders>
            <w:noWrap/>
            <w:vAlign w:val="center"/>
            <w:hideMark/>
          </w:tcPr>
          <w:p w14:paraId="7006600C"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Proveedor</w:t>
            </w:r>
          </w:p>
        </w:tc>
        <w:tc>
          <w:tcPr>
            <w:tcW w:w="2090" w:type="dxa"/>
            <w:tcBorders>
              <w:top w:val="nil"/>
              <w:left w:val="nil"/>
              <w:bottom w:val="single" w:sz="4" w:space="0" w:color="auto"/>
              <w:right w:val="single" w:sz="4" w:space="0" w:color="auto"/>
            </w:tcBorders>
            <w:noWrap/>
            <w:vAlign w:val="center"/>
            <w:hideMark/>
          </w:tcPr>
          <w:p w14:paraId="3F9F8F1D" w14:textId="6E1F6FD2"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Tarjetas de Stock</w:t>
            </w:r>
          </w:p>
        </w:tc>
        <w:tc>
          <w:tcPr>
            <w:tcW w:w="2252" w:type="dxa"/>
            <w:tcBorders>
              <w:top w:val="nil"/>
              <w:left w:val="nil"/>
              <w:bottom w:val="single" w:sz="4" w:space="0" w:color="auto"/>
              <w:right w:val="single" w:sz="4" w:space="0" w:color="auto"/>
            </w:tcBorders>
            <w:noWrap/>
            <w:vAlign w:val="center"/>
            <w:hideMark/>
          </w:tcPr>
          <w:p w14:paraId="674234F5"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Ingreso de Dispositivos</w:t>
            </w:r>
          </w:p>
        </w:tc>
        <w:tc>
          <w:tcPr>
            <w:tcW w:w="2218" w:type="dxa"/>
            <w:tcBorders>
              <w:top w:val="nil"/>
              <w:left w:val="nil"/>
              <w:bottom w:val="single" w:sz="4" w:space="0" w:color="auto"/>
              <w:right w:val="single" w:sz="4" w:space="0" w:color="auto"/>
            </w:tcBorders>
            <w:noWrap/>
            <w:vAlign w:val="center"/>
            <w:hideMark/>
          </w:tcPr>
          <w:p w14:paraId="71F68AA5" w14:textId="4711CFE9"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Actualización de información</w:t>
            </w:r>
          </w:p>
        </w:tc>
        <w:tc>
          <w:tcPr>
            <w:tcW w:w="2060" w:type="dxa"/>
            <w:tcBorders>
              <w:top w:val="nil"/>
              <w:left w:val="nil"/>
              <w:bottom w:val="single" w:sz="4" w:space="0" w:color="auto"/>
              <w:right w:val="single" w:sz="4" w:space="0" w:color="auto"/>
            </w:tcBorders>
            <w:noWrap/>
            <w:vAlign w:val="center"/>
            <w:hideMark/>
          </w:tcPr>
          <w:p w14:paraId="1A31CE82" w14:textId="39FF3CDF" w:rsidR="00842FF6" w:rsidRPr="009F6EA6" w:rsidRDefault="00842FF6" w:rsidP="0090711B">
            <w:pPr>
              <w:jc w:val="center"/>
              <w:rPr>
                <w:rFonts w:ascii="Arial" w:hAnsi="Arial" w:cs="Arial"/>
                <w:color w:val="000000"/>
                <w:lang w:eastAsia="es-MX"/>
              </w:rPr>
            </w:pPr>
            <w:r>
              <w:rPr>
                <w:rFonts w:ascii="Arial" w:hAnsi="Arial" w:cs="Arial"/>
                <w:color w:val="000000"/>
                <w:lang w:eastAsia="es-MX"/>
              </w:rPr>
              <w:t xml:space="preserve">Tusa y </w:t>
            </w:r>
            <w:r w:rsidR="0090711B" w:rsidRPr="0090711B">
              <w:rPr>
                <w:rFonts w:ascii="Arial" w:eastAsia="Calibri" w:hAnsi="Arial" w:cs="Arial"/>
                <w:bCs/>
                <w:sz w:val="24"/>
                <w:szCs w:val="24"/>
                <w:highlight w:val="green"/>
                <w:lang w:eastAsia="es-MX"/>
              </w:rPr>
              <w:t>Peaje</w:t>
            </w:r>
          </w:p>
        </w:tc>
      </w:tr>
      <w:tr w:rsidR="00842FF6" w:rsidRPr="009F6EA6" w14:paraId="00695777" w14:textId="77777777" w:rsidTr="0090711B">
        <w:trPr>
          <w:trHeight w:val="307"/>
        </w:trPr>
        <w:tc>
          <w:tcPr>
            <w:tcW w:w="1447" w:type="dxa"/>
            <w:vMerge w:val="restart"/>
            <w:tcBorders>
              <w:top w:val="nil"/>
              <w:left w:val="single" w:sz="4" w:space="0" w:color="auto"/>
              <w:bottom w:val="single" w:sz="4" w:space="0" w:color="000000"/>
              <w:right w:val="single" w:sz="4" w:space="0" w:color="auto"/>
            </w:tcBorders>
            <w:noWrap/>
            <w:vAlign w:val="center"/>
            <w:hideMark/>
          </w:tcPr>
          <w:p w14:paraId="49104EB2" w14:textId="11291114" w:rsidR="00842FF6" w:rsidRPr="0090711B" w:rsidRDefault="0090711B" w:rsidP="0090711B">
            <w:pPr>
              <w:jc w:val="center"/>
              <w:rPr>
                <w:rFonts w:ascii="Arial" w:hAnsi="Arial" w:cs="Arial"/>
                <w:color w:val="000000"/>
                <w:highlight w:val="green"/>
                <w:lang w:eastAsia="es-MX"/>
              </w:rPr>
            </w:pPr>
            <w:r w:rsidRPr="0090711B">
              <w:rPr>
                <w:rFonts w:ascii="Arial" w:hAnsi="Arial" w:cs="Arial"/>
                <w:color w:val="000000"/>
                <w:highlight w:val="green"/>
                <w:lang w:eastAsia="es-MX"/>
              </w:rPr>
              <w:t>Administración y personal</w:t>
            </w:r>
          </w:p>
        </w:tc>
        <w:tc>
          <w:tcPr>
            <w:tcW w:w="2090" w:type="dxa"/>
            <w:vMerge w:val="restart"/>
            <w:tcBorders>
              <w:top w:val="nil"/>
              <w:left w:val="single" w:sz="4" w:space="0" w:color="auto"/>
              <w:bottom w:val="single" w:sz="4" w:space="0" w:color="auto"/>
              <w:right w:val="single" w:sz="4" w:space="0" w:color="auto"/>
            </w:tcBorders>
            <w:noWrap/>
            <w:vAlign w:val="center"/>
            <w:hideMark/>
          </w:tcPr>
          <w:p w14:paraId="11A7D550" w14:textId="64008F50"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Aviso de Ingreso de un Operador</w:t>
            </w:r>
          </w:p>
        </w:tc>
        <w:tc>
          <w:tcPr>
            <w:tcW w:w="2252" w:type="dxa"/>
            <w:vMerge w:val="restart"/>
            <w:tcBorders>
              <w:top w:val="nil"/>
              <w:left w:val="single" w:sz="4" w:space="0" w:color="auto"/>
              <w:bottom w:val="single" w:sz="4" w:space="0" w:color="auto"/>
              <w:right w:val="single" w:sz="4" w:space="0" w:color="auto"/>
            </w:tcBorders>
            <w:noWrap/>
            <w:vAlign w:val="center"/>
            <w:hideMark/>
          </w:tcPr>
          <w:p w14:paraId="6EAF1EF3" w14:textId="0486DFB6"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 xml:space="preserve">Asignación de </w:t>
            </w:r>
            <w:r>
              <w:rPr>
                <w:rFonts w:ascii="Arial" w:hAnsi="Arial" w:cs="Arial"/>
                <w:color w:val="000000"/>
                <w:lang w:eastAsia="es-MX"/>
              </w:rPr>
              <w:t>Tag</w:t>
            </w:r>
          </w:p>
        </w:tc>
        <w:tc>
          <w:tcPr>
            <w:tcW w:w="2218" w:type="dxa"/>
            <w:tcBorders>
              <w:top w:val="nil"/>
              <w:left w:val="nil"/>
              <w:bottom w:val="single" w:sz="4" w:space="0" w:color="auto"/>
              <w:right w:val="single" w:sz="4" w:space="0" w:color="auto"/>
            </w:tcBorders>
            <w:noWrap/>
            <w:vAlign w:val="center"/>
            <w:hideMark/>
          </w:tcPr>
          <w:p w14:paraId="4F4335A8"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Responsiva firmada</w:t>
            </w:r>
          </w:p>
        </w:tc>
        <w:tc>
          <w:tcPr>
            <w:tcW w:w="2060" w:type="dxa"/>
            <w:tcBorders>
              <w:top w:val="nil"/>
              <w:left w:val="nil"/>
              <w:bottom w:val="single" w:sz="4" w:space="0" w:color="auto"/>
              <w:right w:val="single" w:sz="4" w:space="0" w:color="auto"/>
            </w:tcBorders>
            <w:noWrap/>
            <w:vAlign w:val="center"/>
            <w:hideMark/>
          </w:tcPr>
          <w:p w14:paraId="606E3EBA" w14:textId="7C57237B" w:rsidR="00842FF6" w:rsidRPr="009F6EA6" w:rsidRDefault="0090711B" w:rsidP="0090711B">
            <w:pPr>
              <w:jc w:val="center"/>
              <w:rPr>
                <w:rFonts w:ascii="Arial" w:hAnsi="Arial" w:cs="Arial"/>
                <w:color w:val="000000"/>
                <w:lang w:eastAsia="es-MX"/>
              </w:rPr>
            </w:pPr>
            <w:r w:rsidRPr="0090711B">
              <w:rPr>
                <w:rFonts w:ascii="Arial" w:eastAsia="Calibri" w:hAnsi="Arial" w:cs="Arial"/>
                <w:bCs/>
                <w:sz w:val="24"/>
                <w:szCs w:val="24"/>
                <w:highlight w:val="green"/>
                <w:lang w:eastAsia="es-MX"/>
              </w:rPr>
              <w:t>Peaje</w:t>
            </w:r>
          </w:p>
        </w:tc>
      </w:tr>
      <w:tr w:rsidR="00842FF6" w:rsidRPr="009F6EA6" w14:paraId="13B40BE8" w14:textId="77777777" w:rsidTr="0090711B">
        <w:trPr>
          <w:trHeight w:val="307"/>
        </w:trPr>
        <w:tc>
          <w:tcPr>
            <w:tcW w:w="1447" w:type="dxa"/>
            <w:vMerge/>
            <w:tcBorders>
              <w:top w:val="nil"/>
              <w:left w:val="single" w:sz="4" w:space="0" w:color="auto"/>
              <w:bottom w:val="single" w:sz="4" w:space="0" w:color="000000"/>
              <w:right w:val="single" w:sz="4" w:space="0" w:color="auto"/>
            </w:tcBorders>
            <w:vAlign w:val="center"/>
            <w:hideMark/>
          </w:tcPr>
          <w:p w14:paraId="644D274D" w14:textId="77777777" w:rsidR="00842FF6" w:rsidRPr="009F6EA6" w:rsidRDefault="00842FF6" w:rsidP="0090711B">
            <w:pPr>
              <w:jc w:val="center"/>
              <w:rPr>
                <w:rFonts w:ascii="Arial" w:hAnsi="Arial" w:cs="Arial"/>
                <w:color w:val="000000"/>
                <w:lang w:eastAsia="es-MX"/>
              </w:rPr>
            </w:pPr>
          </w:p>
        </w:tc>
        <w:tc>
          <w:tcPr>
            <w:tcW w:w="2090" w:type="dxa"/>
            <w:vMerge/>
            <w:tcBorders>
              <w:top w:val="nil"/>
              <w:left w:val="single" w:sz="4" w:space="0" w:color="auto"/>
              <w:bottom w:val="single" w:sz="4" w:space="0" w:color="auto"/>
              <w:right w:val="single" w:sz="4" w:space="0" w:color="auto"/>
            </w:tcBorders>
            <w:vAlign w:val="center"/>
            <w:hideMark/>
          </w:tcPr>
          <w:p w14:paraId="7EE9A237" w14:textId="77777777" w:rsidR="00842FF6" w:rsidRPr="009F6EA6" w:rsidRDefault="00842FF6" w:rsidP="0090711B">
            <w:pPr>
              <w:jc w:val="center"/>
              <w:rPr>
                <w:rFonts w:ascii="Arial" w:hAnsi="Arial" w:cs="Arial"/>
                <w:color w:val="000000"/>
                <w:lang w:eastAsia="es-MX"/>
              </w:rPr>
            </w:pPr>
          </w:p>
        </w:tc>
        <w:tc>
          <w:tcPr>
            <w:tcW w:w="2252" w:type="dxa"/>
            <w:vMerge/>
            <w:tcBorders>
              <w:top w:val="nil"/>
              <w:left w:val="single" w:sz="4" w:space="0" w:color="auto"/>
              <w:bottom w:val="single" w:sz="4" w:space="0" w:color="auto"/>
              <w:right w:val="single" w:sz="4" w:space="0" w:color="auto"/>
            </w:tcBorders>
            <w:vAlign w:val="center"/>
            <w:hideMark/>
          </w:tcPr>
          <w:p w14:paraId="64012020" w14:textId="77777777" w:rsidR="00842FF6" w:rsidRPr="009F6EA6" w:rsidRDefault="00842FF6" w:rsidP="0090711B">
            <w:pPr>
              <w:jc w:val="center"/>
              <w:rPr>
                <w:rFonts w:ascii="Arial" w:hAnsi="Arial" w:cs="Arial"/>
                <w:color w:val="000000"/>
                <w:lang w:eastAsia="es-MX"/>
              </w:rPr>
            </w:pPr>
          </w:p>
        </w:tc>
        <w:tc>
          <w:tcPr>
            <w:tcW w:w="2218" w:type="dxa"/>
            <w:tcBorders>
              <w:top w:val="nil"/>
              <w:left w:val="nil"/>
              <w:bottom w:val="single" w:sz="4" w:space="0" w:color="auto"/>
              <w:right w:val="single" w:sz="4" w:space="0" w:color="auto"/>
            </w:tcBorders>
            <w:noWrap/>
            <w:vAlign w:val="center"/>
            <w:hideMark/>
          </w:tcPr>
          <w:p w14:paraId="1A3A471D"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Entrega de Tarjeta</w:t>
            </w:r>
          </w:p>
        </w:tc>
        <w:tc>
          <w:tcPr>
            <w:tcW w:w="2060" w:type="dxa"/>
            <w:tcBorders>
              <w:top w:val="nil"/>
              <w:left w:val="nil"/>
              <w:bottom w:val="single" w:sz="4" w:space="0" w:color="auto"/>
              <w:right w:val="single" w:sz="4" w:space="0" w:color="auto"/>
            </w:tcBorders>
            <w:noWrap/>
            <w:vAlign w:val="center"/>
            <w:hideMark/>
          </w:tcPr>
          <w:p w14:paraId="48C6F50F"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Operador</w:t>
            </w:r>
          </w:p>
        </w:tc>
      </w:tr>
      <w:tr w:rsidR="00842FF6" w:rsidRPr="009F6EA6" w14:paraId="41F3EC05" w14:textId="77777777" w:rsidTr="005672EF">
        <w:trPr>
          <w:trHeight w:val="307"/>
        </w:trPr>
        <w:tc>
          <w:tcPr>
            <w:tcW w:w="1447" w:type="dxa"/>
            <w:vMerge w:val="restart"/>
            <w:tcBorders>
              <w:top w:val="nil"/>
              <w:left w:val="single" w:sz="4" w:space="0" w:color="auto"/>
              <w:bottom w:val="single" w:sz="4" w:space="0" w:color="auto"/>
              <w:right w:val="single" w:sz="4" w:space="0" w:color="auto"/>
            </w:tcBorders>
            <w:noWrap/>
            <w:vAlign w:val="center"/>
            <w:hideMark/>
          </w:tcPr>
          <w:p w14:paraId="7D397362" w14:textId="77777777" w:rsidR="00842FF6" w:rsidRPr="009F6EA6" w:rsidRDefault="00842FF6" w:rsidP="005672EF">
            <w:pPr>
              <w:jc w:val="center"/>
              <w:rPr>
                <w:rFonts w:ascii="Arial" w:hAnsi="Arial" w:cs="Arial"/>
                <w:color w:val="000000"/>
                <w:lang w:eastAsia="es-MX"/>
              </w:rPr>
            </w:pPr>
            <w:r w:rsidRPr="009F6EA6">
              <w:rPr>
                <w:rFonts w:ascii="Arial" w:hAnsi="Arial" w:cs="Arial"/>
                <w:color w:val="000000"/>
                <w:lang w:eastAsia="es-MX"/>
              </w:rPr>
              <w:t>Trafico</w:t>
            </w:r>
          </w:p>
        </w:tc>
        <w:tc>
          <w:tcPr>
            <w:tcW w:w="2090" w:type="dxa"/>
            <w:vMerge w:val="restart"/>
            <w:tcBorders>
              <w:top w:val="nil"/>
              <w:left w:val="single" w:sz="4" w:space="0" w:color="auto"/>
              <w:bottom w:val="single" w:sz="4" w:space="0" w:color="auto"/>
              <w:right w:val="single" w:sz="4" w:space="0" w:color="auto"/>
            </w:tcBorders>
            <w:noWrap/>
            <w:vAlign w:val="center"/>
            <w:hideMark/>
          </w:tcPr>
          <w:p w14:paraId="200C67F8" w14:textId="77777777" w:rsidR="00842FF6" w:rsidRPr="009F6EA6" w:rsidRDefault="00842FF6" w:rsidP="005672EF">
            <w:pPr>
              <w:jc w:val="center"/>
              <w:rPr>
                <w:rFonts w:ascii="Arial" w:hAnsi="Arial" w:cs="Arial"/>
                <w:color w:val="000000"/>
                <w:lang w:eastAsia="es-MX"/>
              </w:rPr>
            </w:pPr>
            <w:r w:rsidRPr="009F6EA6">
              <w:rPr>
                <w:rFonts w:ascii="Arial" w:hAnsi="Arial" w:cs="Arial"/>
                <w:color w:val="000000"/>
                <w:lang w:eastAsia="es-MX"/>
              </w:rPr>
              <w:t xml:space="preserve">Asignación de Peaje </w:t>
            </w:r>
          </w:p>
        </w:tc>
        <w:tc>
          <w:tcPr>
            <w:tcW w:w="2252" w:type="dxa"/>
            <w:tcBorders>
              <w:top w:val="nil"/>
              <w:left w:val="nil"/>
              <w:bottom w:val="single" w:sz="4" w:space="0" w:color="auto"/>
              <w:right w:val="single" w:sz="4" w:space="0" w:color="auto"/>
            </w:tcBorders>
            <w:noWrap/>
            <w:vAlign w:val="bottom"/>
            <w:hideMark/>
          </w:tcPr>
          <w:p w14:paraId="16FD6831" w14:textId="77777777" w:rsidR="00842FF6" w:rsidRPr="009F6EA6" w:rsidRDefault="00842FF6" w:rsidP="005672EF">
            <w:pPr>
              <w:jc w:val="center"/>
              <w:rPr>
                <w:rFonts w:ascii="Arial" w:hAnsi="Arial" w:cs="Arial"/>
                <w:color w:val="000000"/>
                <w:lang w:eastAsia="es-MX"/>
              </w:rPr>
            </w:pPr>
            <w:r w:rsidRPr="009F6EA6">
              <w:rPr>
                <w:rFonts w:ascii="Arial" w:hAnsi="Arial" w:cs="Arial"/>
                <w:color w:val="000000"/>
                <w:lang w:eastAsia="es-MX"/>
              </w:rPr>
              <w:t xml:space="preserve">Conciliación de peaje Autorizado vs Cruzado </w:t>
            </w:r>
          </w:p>
        </w:tc>
        <w:tc>
          <w:tcPr>
            <w:tcW w:w="2218" w:type="dxa"/>
            <w:tcBorders>
              <w:top w:val="nil"/>
              <w:left w:val="nil"/>
              <w:bottom w:val="single" w:sz="4" w:space="0" w:color="auto"/>
              <w:right w:val="single" w:sz="4" w:space="0" w:color="auto"/>
            </w:tcBorders>
            <w:noWrap/>
            <w:vAlign w:val="bottom"/>
            <w:hideMark/>
          </w:tcPr>
          <w:p w14:paraId="1292E423" w14:textId="77777777" w:rsidR="00842FF6" w:rsidRPr="009F6EA6" w:rsidRDefault="00842FF6" w:rsidP="005672EF">
            <w:pPr>
              <w:jc w:val="center"/>
              <w:rPr>
                <w:rFonts w:ascii="Arial" w:hAnsi="Arial" w:cs="Arial"/>
                <w:color w:val="000000"/>
                <w:lang w:eastAsia="es-MX"/>
              </w:rPr>
            </w:pPr>
            <w:r w:rsidRPr="009F6EA6">
              <w:rPr>
                <w:rFonts w:ascii="Arial" w:hAnsi="Arial" w:cs="Arial"/>
                <w:color w:val="000000"/>
                <w:lang w:eastAsia="es-MX"/>
              </w:rPr>
              <w:t xml:space="preserve">Reporte </w:t>
            </w:r>
          </w:p>
        </w:tc>
        <w:tc>
          <w:tcPr>
            <w:tcW w:w="2060" w:type="dxa"/>
            <w:tcBorders>
              <w:top w:val="nil"/>
              <w:left w:val="nil"/>
              <w:bottom w:val="single" w:sz="4" w:space="0" w:color="auto"/>
              <w:right w:val="single" w:sz="4" w:space="0" w:color="auto"/>
            </w:tcBorders>
            <w:noWrap/>
            <w:vAlign w:val="bottom"/>
            <w:hideMark/>
          </w:tcPr>
          <w:p w14:paraId="2846DF5E" w14:textId="77777777" w:rsidR="00842FF6" w:rsidRPr="009F6EA6" w:rsidRDefault="00842FF6" w:rsidP="005672EF">
            <w:pPr>
              <w:jc w:val="center"/>
              <w:rPr>
                <w:rFonts w:ascii="Arial" w:hAnsi="Arial" w:cs="Arial"/>
                <w:color w:val="000000"/>
                <w:lang w:eastAsia="es-MX"/>
              </w:rPr>
            </w:pPr>
            <w:r>
              <w:rPr>
                <w:rFonts w:ascii="Arial" w:hAnsi="Arial" w:cs="Arial"/>
                <w:color w:val="000000"/>
                <w:lang w:eastAsia="es-MX"/>
              </w:rPr>
              <w:t>Trafico y Operación Sahagún/Monterrey</w:t>
            </w:r>
            <w:r w:rsidRPr="009F6EA6">
              <w:rPr>
                <w:rFonts w:ascii="Arial" w:hAnsi="Arial" w:cs="Arial"/>
                <w:color w:val="000000"/>
                <w:lang w:eastAsia="es-MX"/>
              </w:rPr>
              <w:t xml:space="preserve"> </w:t>
            </w:r>
          </w:p>
        </w:tc>
      </w:tr>
      <w:tr w:rsidR="00842FF6" w:rsidRPr="009F6EA6" w14:paraId="74FA8496" w14:textId="77777777" w:rsidTr="005672EF">
        <w:trPr>
          <w:trHeight w:val="307"/>
        </w:trPr>
        <w:tc>
          <w:tcPr>
            <w:tcW w:w="1447" w:type="dxa"/>
            <w:vMerge/>
            <w:tcBorders>
              <w:top w:val="nil"/>
              <w:left w:val="single" w:sz="4" w:space="0" w:color="auto"/>
              <w:bottom w:val="single" w:sz="4" w:space="0" w:color="auto"/>
              <w:right w:val="single" w:sz="4" w:space="0" w:color="auto"/>
            </w:tcBorders>
            <w:vAlign w:val="center"/>
            <w:hideMark/>
          </w:tcPr>
          <w:p w14:paraId="45B2519C" w14:textId="77777777" w:rsidR="00842FF6" w:rsidRPr="009F6EA6" w:rsidRDefault="00842FF6" w:rsidP="005672EF">
            <w:pPr>
              <w:rPr>
                <w:rFonts w:ascii="Arial" w:hAnsi="Arial" w:cs="Arial"/>
                <w:color w:val="000000"/>
                <w:lang w:eastAsia="es-MX"/>
              </w:rPr>
            </w:pPr>
          </w:p>
        </w:tc>
        <w:tc>
          <w:tcPr>
            <w:tcW w:w="2090" w:type="dxa"/>
            <w:vMerge/>
            <w:tcBorders>
              <w:top w:val="nil"/>
              <w:left w:val="single" w:sz="4" w:space="0" w:color="auto"/>
              <w:bottom w:val="single" w:sz="4" w:space="0" w:color="auto"/>
              <w:right w:val="single" w:sz="4" w:space="0" w:color="auto"/>
            </w:tcBorders>
            <w:vAlign w:val="center"/>
            <w:hideMark/>
          </w:tcPr>
          <w:p w14:paraId="64F1A6AF" w14:textId="77777777" w:rsidR="00842FF6" w:rsidRPr="009F6EA6" w:rsidRDefault="00842FF6" w:rsidP="005672EF">
            <w:pPr>
              <w:rPr>
                <w:rFonts w:ascii="Arial" w:hAnsi="Arial" w:cs="Arial"/>
                <w:color w:val="000000"/>
                <w:lang w:eastAsia="es-MX"/>
              </w:rPr>
            </w:pPr>
          </w:p>
        </w:tc>
        <w:tc>
          <w:tcPr>
            <w:tcW w:w="2252" w:type="dxa"/>
            <w:tcBorders>
              <w:top w:val="nil"/>
              <w:left w:val="nil"/>
              <w:bottom w:val="single" w:sz="4" w:space="0" w:color="auto"/>
              <w:right w:val="single" w:sz="4" w:space="0" w:color="auto"/>
            </w:tcBorders>
            <w:noWrap/>
            <w:vAlign w:val="bottom"/>
            <w:hideMark/>
          </w:tcPr>
          <w:p w14:paraId="25947FB0" w14:textId="77777777" w:rsidR="00842FF6" w:rsidRPr="009F6EA6" w:rsidRDefault="00842FF6" w:rsidP="005672EF">
            <w:pPr>
              <w:jc w:val="center"/>
              <w:rPr>
                <w:rFonts w:ascii="Arial" w:hAnsi="Arial" w:cs="Arial"/>
                <w:color w:val="000000"/>
                <w:lang w:eastAsia="es-MX"/>
              </w:rPr>
            </w:pPr>
            <w:r w:rsidRPr="009F6EA6">
              <w:rPr>
                <w:rFonts w:ascii="Arial" w:hAnsi="Arial" w:cs="Arial"/>
                <w:color w:val="000000"/>
                <w:lang w:eastAsia="es-MX"/>
              </w:rPr>
              <w:t>Aclaraciones por cobro erróneo</w:t>
            </w:r>
          </w:p>
        </w:tc>
        <w:tc>
          <w:tcPr>
            <w:tcW w:w="2218" w:type="dxa"/>
            <w:tcBorders>
              <w:top w:val="nil"/>
              <w:left w:val="nil"/>
              <w:bottom w:val="single" w:sz="4" w:space="0" w:color="auto"/>
              <w:right w:val="single" w:sz="4" w:space="0" w:color="auto"/>
            </w:tcBorders>
            <w:noWrap/>
            <w:vAlign w:val="bottom"/>
            <w:hideMark/>
          </w:tcPr>
          <w:p w14:paraId="4CF33CEE" w14:textId="77777777" w:rsidR="00842FF6" w:rsidRPr="009F6EA6" w:rsidRDefault="00842FF6" w:rsidP="005672EF">
            <w:pPr>
              <w:jc w:val="center"/>
              <w:rPr>
                <w:rFonts w:ascii="Arial" w:hAnsi="Arial" w:cs="Arial"/>
                <w:color w:val="000000"/>
                <w:lang w:eastAsia="es-MX"/>
              </w:rPr>
            </w:pPr>
            <w:r w:rsidRPr="009F6EA6">
              <w:rPr>
                <w:rFonts w:ascii="Arial" w:hAnsi="Arial" w:cs="Arial"/>
                <w:color w:val="000000"/>
                <w:lang w:eastAsia="es-MX"/>
              </w:rPr>
              <w:t>Nota de Crédito</w:t>
            </w:r>
          </w:p>
        </w:tc>
        <w:tc>
          <w:tcPr>
            <w:tcW w:w="2060" w:type="dxa"/>
            <w:tcBorders>
              <w:top w:val="nil"/>
              <w:left w:val="nil"/>
              <w:bottom w:val="single" w:sz="4" w:space="0" w:color="auto"/>
              <w:right w:val="single" w:sz="4" w:space="0" w:color="auto"/>
            </w:tcBorders>
            <w:noWrap/>
            <w:vAlign w:val="bottom"/>
            <w:hideMark/>
          </w:tcPr>
          <w:p w14:paraId="2A7566EE" w14:textId="2AFAB910"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 xml:space="preserve">Contabilidad y </w:t>
            </w:r>
            <w:r w:rsidR="0090711B" w:rsidRPr="0090711B">
              <w:rPr>
                <w:rFonts w:ascii="Arial" w:eastAsia="Calibri" w:hAnsi="Arial" w:cs="Arial"/>
                <w:bCs/>
                <w:sz w:val="24"/>
                <w:szCs w:val="24"/>
                <w:highlight w:val="green"/>
                <w:lang w:eastAsia="es-MX"/>
              </w:rPr>
              <w:t>Peaje</w:t>
            </w:r>
          </w:p>
        </w:tc>
      </w:tr>
      <w:tr w:rsidR="00842FF6" w:rsidRPr="009F6EA6" w14:paraId="19AE2916" w14:textId="77777777" w:rsidTr="0090711B">
        <w:trPr>
          <w:trHeight w:val="307"/>
        </w:trPr>
        <w:tc>
          <w:tcPr>
            <w:tcW w:w="1447" w:type="dxa"/>
            <w:vMerge w:val="restart"/>
            <w:tcBorders>
              <w:top w:val="nil"/>
              <w:left w:val="single" w:sz="4" w:space="0" w:color="auto"/>
              <w:bottom w:val="single" w:sz="4" w:space="0" w:color="auto"/>
              <w:right w:val="single" w:sz="4" w:space="0" w:color="auto"/>
            </w:tcBorders>
            <w:noWrap/>
            <w:vAlign w:val="center"/>
            <w:hideMark/>
          </w:tcPr>
          <w:p w14:paraId="49BD5D50" w14:textId="11820694" w:rsidR="00842FF6" w:rsidRPr="009F6EA6" w:rsidRDefault="0090711B" w:rsidP="0090711B">
            <w:pPr>
              <w:jc w:val="center"/>
              <w:rPr>
                <w:rFonts w:ascii="Arial" w:hAnsi="Arial" w:cs="Arial"/>
                <w:color w:val="000000"/>
                <w:lang w:eastAsia="es-MX"/>
              </w:rPr>
            </w:pPr>
            <w:r w:rsidRPr="0090711B">
              <w:rPr>
                <w:rFonts w:ascii="Arial" w:eastAsia="Calibri" w:hAnsi="Arial" w:cs="Arial"/>
                <w:bCs/>
                <w:sz w:val="24"/>
                <w:szCs w:val="24"/>
                <w:highlight w:val="green"/>
                <w:lang w:eastAsia="es-MX"/>
              </w:rPr>
              <w:t>Peaje</w:t>
            </w:r>
          </w:p>
        </w:tc>
        <w:tc>
          <w:tcPr>
            <w:tcW w:w="2090" w:type="dxa"/>
            <w:vMerge w:val="restart"/>
            <w:tcBorders>
              <w:top w:val="nil"/>
              <w:left w:val="single" w:sz="4" w:space="0" w:color="auto"/>
              <w:bottom w:val="single" w:sz="4" w:space="0" w:color="auto"/>
              <w:right w:val="single" w:sz="4" w:space="0" w:color="auto"/>
            </w:tcBorders>
            <w:noWrap/>
            <w:vAlign w:val="center"/>
            <w:hideMark/>
          </w:tcPr>
          <w:p w14:paraId="00B1926B" w14:textId="0AC08344" w:rsidR="00842FF6" w:rsidRPr="009F6EA6" w:rsidRDefault="00842FF6" w:rsidP="0090711B">
            <w:pPr>
              <w:jc w:val="center"/>
              <w:rPr>
                <w:rFonts w:ascii="Arial" w:hAnsi="Arial" w:cs="Arial"/>
                <w:color w:val="000000"/>
                <w:lang w:eastAsia="es-MX"/>
              </w:rPr>
            </w:pPr>
            <w:r>
              <w:rPr>
                <w:rFonts w:ascii="Arial" w:hAnsi="Arial" w:cs="Arial"/>
                <w:color w:val="000000"/>
                <w:lang w:eastAsia="es-MX"/>
              </w:rPr>
              <w:t>Lista de Asistencia y Reporte de cruces</w:t>
            </w:r>
          </w:p>
        </w:tc>
        <w:tc>
          <w:tcPr>
            <w:tcW w:w="2252" w:type="dxa"/>
            <w:vMerge w:val="restart"/>
            <w:tcBorders>
              <w:top w:val="nil"/>
              <w:left w:val="single" w:sz="4" w:space="0" w:color="auto"/>
              <w:bottom w:val="single" w:sz="4" w:space="0" w:color="auto"/>
              <w:right w:val="single" w:sz="4" w:space="0" w:color="auto"/>
            </w:tcBorders>
            <w:noWrap/>
            <w:vAlign w:val="center"/>
            <w:hideMark/>
          </w:tcPr>
          <w:p w14:paraId="374AC9DF"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Revisar cruce realizado en días que no laboro</w:t>
            </w:r>
          </w:p>
        </w:tc>
        <w:tc>
          <w:tcPr>
            <w:tcW w:w="2218" w:type="dxa"/>
            <w:tcBorders>
              <w:top w:val="nil"/>
              <w:left w:val="nil"/>
              <w:bottom w:val="single" w:sz="4" w:space="0" w:color="auto"/>
              <w:right w:val="single" w:sz="4" w:space="0" w:color="auto"/>
            </w:tcBorders>
            <w:noWrap/>
            <w:vAlign w:val="center"/>
            <w:hideMark/>
          </w:tcPr>
          <w:p w14:paraId="4B2F2FED" w14:textId="16786ED2"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Reporte</w:t>
            </w:r>
          </w:p>
        </w:tc>
        <w:tc>
          <w:tcPr>
            <w:tcW w:w="2060" w:type="dxa"/>
            <w:tcBorders>
              <w:top w:val="nil"/>
              <w:left w:val="nil"/>
              <w:bottom w:val="single" w:sz="4" w:space="0" w:color="auto"/>
              <w:right w:val="single" w:sz="4" w:space="0" w:color="auto"/>
            </w:tcBorders>
            <w:noWrap/>
            <w:vAlign w:val="center"/>
            <w:hideMark/>
          </w:tcPr>
          <w:p w14:paraId="6C4E7A13"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Operación Sahagún</w:t>
            </w:r>
            <w:r>
              <w:rPr>
                <w:rFonts w:ascii="Arial" w:hAnsi="Arial" w:cs="Arial"/>
                <w:color w:val="000000"/>
                <w:lang w:eastAsia="es-MX"/>
              </w:rPr>
              <w:t>/Monterrey</w:t>
            </w:r>
          </w:p>
        </w:tc>
      </w:tr>
      <w:tr w:rsidR="00842FF6" w:rsidRPr="009F6EA6" w14:paraId="1EB1E9CA" w14:textId="77777777" w:rsidTr="0090711B">
        <w:trPr>
          <w:trHeight w:val="307"/>
        </w:trPr>
        <w:tc>
          <w:tcPr>
            <w:tcW w:w="1447" w:type="dxa"/>
            <w:vMerge/>
            <w:tcBorders>
              <w:top w:val="nil"/>
              <w:left w:val="single" w:sz="4" w:space="0" w:color="auto"/>
              <w:bottom w:val="single" w:sz="4" w:space="0" w:color="auto"/>
              <w:right w:val="single" w:sz="4" w:space="0" w:color="auto"/>
            </w:tcBorders>
            <w:vAlign w:val="center"/>
            <w:hideMark/>
          </w:tcPr>
          <w:p w14:paraId="496ADFF9" w14:textId="77777777" w:rsidR="00842FF6" w:rsidRPr="009F6EA6" w:rsidRDefault="00842FF6" w:rsidP="0090711B">
            <w:pPr>
              <w:jc w:val="center"/>
              <w:rPr>
                <w:rFonts w:ascii="Arial" w:hAnsi="Arial" w:cs="Arial"/>
                <w:color w:val="000000"/>
                <w:lang w:eastAsia="es-MX"/>
              </w:rPr>
            </w:pPr>
          </w:p>
        </w:tc>
        <w:tc>
          <w:tcPr>
            <w:tcW w:w="2090" w:type="dxa"/>
            <w:vMerge/>
            <w:tcBorders>
              <w:top w:val="nil"/>
              <w:left w:val="single" w:sz="4" w:space="0" w:color="auto"/>
              <w:bottom w:val="single" w:sz="4" w:space="0" w:color="auto"/>
              <w:right w:val="single" w:sz="4" w:space="0" w:color="auto"/>
            </w:tcBorders>
            <w:vAlign w:val="center"/>
            <w:hideMark/>
          </w:tcPr>
          <w:p w14:paraId="241F2907" w14:textId="77777777" w:rsidR="00842FF6" w:rsidRPr="009F6EA6" w:rsidRDefault="00842FF6" w:rsidP="0090711B">
            <w:pPr>
              <w:jc w:val="center"/>
              <w:rPr>
                <w:rFonts w:ascii="Arial" w:hAnsi="Arial" w:cs="Arial"/>
                <w:color w:val="000000"/>
                <w:lang w:eastAsia="es-MX"/>
              </w:rPr>
            </w:pPr>
          </w:p>
        </w:tc>
        <w:tc>
          <w:tcPr>
            <w:tcW w:w="2252" w:type="dxa"/>
            <w:vMerge/>
            <w:tcBorders>
              <w:top w:val="nil"/>
              <w:left w:val="single" w:sz="4" w:space="0" w:color="auto"/>
              <w:bottom w:val="single" w:sz="4" w:space="0" w:color="auto"/>
              <w:right w:val="single" w:sz="4" w:space="0" w:color="auto"/>
            </w:tcBorders>
            <w:vAlign w:val="center"/>
            <w:hideMark/>
          </w:tcPr>
          <w:p w14:paraId="5A75B5A7" w14:textId="77777777" w:rsidR="00842FF6" w:rsidRPr="009F6EA6" w:rsidRDefault="00842FF6" w:rsidP="0090711B">
            <w:pPr>
              <w:jc w:val="center"/>
              <w:rPr>
                <w:rFonts w:ascii="Arial" w:hAnsi="Arial" w:cs="Arial"/>
                <w:color w:val="000000"/>
                <w:lang w:eastAsia="es-MX"/>
              </w:rPr>
            </w:pPr>
          </w:p>
        </w:tc>
        <w:tc>
          <w:tcPr>
            <w:tcW w:w="2218" w:type="dxa"/>
            <w:tcBorders>
              <w:top w:val="nil"/>
              <w:left w:val="nil"/>
              <w:bottom w:val="single" w:sz="4" w:space="0" w:color="auto"/>
              <w:right w:val="single" w:sz="4" w:space="0" w:color="auto"/>
            </w:tcBorders>
            <w:noWrap/>
            <w:vAlign w:val="center"/>
            <w:hideMark/>
          </w:tcPr>
          <w:p w14:paraId="70C6A5C6" w14:textId="25401AB9"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Descuento</w:t>
            </w:r>
          </w:p>
        </w:tc>
        <w:tc>
          <w:tcPr>
            <w:tcW w:w="2060" w:type="dxa"/>
            <w:tcBorders>
              <w:top w:val="nil"/>
              <w:left w:val="nil"/>
              <w:bottom w:val="single" w:sz="4" w:space="0" w:color="auto"/>
              <w:right w:val="single" w:sz="4" w:space="0" w:color="auto"/>
            </w:tcBorders>
            <w:noWrap/>
            <w:vAlign w:val="center"/>
            <w:hideMark/>
          </w:tcPr>
          <w:p w14:paraId="0FD2A288" w14:textId="274DFA09"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Operador y  Contabilidad</w:t>
            </w:r>
          </w:p>
        </w:tc>
      </w:tr>
      <w:tr w:rsidR="00842FF6" w:rsidRPr="009F6EA6" w14:paraId="3F31F1D0" w14:textId="77777777" w:rsidTr="0090711B">
        <w:trPr>
          <w:trHeight w:val="307"/>
        </w:trPr>
        <w:tc>
          <w:tcPr>
            <w:tcW w:w="1447" w:type="dxa"/>
            <w:vMerge/>
            <w:tcBorders>
              <w:top w:val="nil"/>
              <w:left w:val="single" w:sz="4" w:space="0" w:color="auto"/>
              <w:bottom w:val="single" w:sz="4" w:space="0" w:color="auto"/>
              <w:right w:val="single" w:sz="4" w:space="0" w:color="auto"/>
            </w:tcBorders>
            <w:vAlign w:val="center"/>
            <w:hideMark/>
          </w:tcPr>
          <w:p w14:paraId="2A62AE92" w14:textId="77777777" w:rsidR="00842FF6" w:rsidRPr="009F6EA6" w:rsidRDefault="00842FF6" w:rsidP="0090711B">
            <w:pPr>
              <w:jc w:val="center"/>
              <w:rPr>
                <w:rFonts w:ascii="Arial" w:hAnsi="Arial" w:cs="Arial"/>
                <w:color w:val="000000"/>
                <w:lang w:eastAsia="es-MX"/>
              </w:rPr>
            </w:pPr>
          </w:p>
        </w:tc>
        <w:tc>
          <w:tcPr>
            <w:tcW w:w="2090" w:type="dxa"/>
            <w:vMerge/>
            <w:tcBorders>
              <w:top w:val="nil"/>
              <w:left w:val="single" w:sz="4" w:space="0" w:color="auto"/>
              <w:bottom w:val="single" w:sz="4" w:space="0" w:color="auto"/>
              <w:right w:val="single" w:sz="4" w:space="0" w:color="auto"/>
            </w:tcBorders>
            <w:vAlign w:val="center"/>
            <w:hideMark/>
          </w:tcPr>
          <w:p w14:paraId="26CFD5C2" w14:textId="77777777" w:rsidR="00842FF6" w:rsidRPr="009F6EA6" w:rsidRDefault="00842FF6" w:rsidP="0090711B">
            <w:pPr>
              <w:jc w:val="center"/>
              <w:rPr>
                <w:rFonts w:ascii="Arial" w:hAnsi="Arial" w:cs="Arial"/>
                <w:color w:val="000000"/>
                <w:lang w:eastAsia="es-MX"/>
              </w:rPr>
            </w:pPr>
          </w:p>
        </w:tc>
        <w:tc>
          <w:tcPr>
            <w:tcW w:w="2252" w:type="dxa"/>
            <w:vMerge/>
            <w:tcBorders>
              <w:top w:val="nil"/>
              <w:left w:val="single" w:sz="4" w:space="0" w:color="auto"/>
              <w:bottom w:val="single" w:sz="4" w:space="0" w:color="auto"/>
              <w:right w:val="single" w:sz="4" w:space="0" w:color="auto"/>
            </w:tcBorders>
            <w:vAlign w:val="center"/>
            <w:hideMark/>
          </w:tcPr>
          <w:p w14:paraId="0E48283B" w14:textId="77777777" w:rsidR="00842FF6" w:rsidRPr="009F6EA6" w:rsidRDefault="00842FF6" w:rsidP="0090711B">
            <w:pPr>
              <w:jc w:val="center"/>
              <w:rPr>
                <w:rFonts w:ascii="Arial" w:hAnsi="Arial" w:cs="Arial"/>
                <w:color w:val="000000"/>
                <w:lang w:eastAsia="es-MX"/>
              </w:rPr>
            </w:pPr>
          </w:p>
        </w:tc>
        <w:tc>
          <w:tcPr>
            <w:tcW w:w="2218" w:type="dxa"/>
            <w:tcBorders>
              <w:top w:val="nil"/>
              <w:left w:val="nil"/>
              <w:bottom w:val="single" w:sz="4" w:space="0" w:color="auto"/>
              <w:right w:val="single" w:sz="4" w:space="0" w:color="auto"/>
            </w:tcBorders>
            <w:noWrap/>
            <w:vAlign w:val="center"/>
            <w:hideMark/>
          </w:tcPr>
          <w:p w14:paraId="013C0E1E" w14:textId="77777777" w:rsidR="00842FF6" w:rsidRPr="009F6EA6" w:rsidRDefault="00842FF6" w:rsidP="0090711B">
            <w:pPr>
              <w:jc w:val="center"/>
              <w:rPr>
                <w:rFonts w:ascii="Arial" w:hAnsi="Arial" w:cs="Arial"/>
                <w:color w:val="000000"/>
                <w:lang w:eastAsia="es-MX"/>
              </w:rPr>
            </w:pPr>
            <w:r>
              <w:rPr>
                <w:rFonts w:ascii="Arial" w:hAnsi="Arial" w:cs="Arial"/>
                <w:color w:val="000000"/>
                <w:lang w:eastAsia="es-MX"/>
              </w:rPr>
              <w:t xml:space="preserve">Solicitud </w:t>
            </w:r>
            <w:r w:rsidRPr="009F6EA6">
              <w:rPr>
                <w:rFonts w:ascii="Arial" w:hAnsi="Arial" w:cs="Arial"/>
                <w:color w:val="000000"/>
                <w:lang w:eastAsia="es-MX"/>
              </w:rPr>
              <w:t>de Acta administrativa</w:t>
            </w:r>
          </w:p>
        </w:tc>
        <w:tc>
          <w:tcPr>
            <w:tcW w:w="2060" w:type="dxa"/>
            <w:tcBorders>
              <w:top w:val="nil"/>
              <w:left w:val="nil"/>
              <w:bottom w:val="single" w:sz="4" w:space="0" w:color="auto"/>
              <w:right w:val="single" w:sz="4" w:space="0" w:color="auto"/>
            </w:tcBorders>
            <w:noWrap/>
            <w:vAlign w:val="center"/>
            <w:hideMark/>
          </w:tcPr>
          <w:p w14:paraId="77F64E97" w14:textId="3859E184"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 xml:space="preserve">Operador y </w:t>
            </w:r>
            <w:r w:rsidR="0090711B">
              <w:rPr>
                <w:rFonts w:ascii="Arial" w:hAnsi="Arial" w:cs="Arial"/>
                <w:color w:val="000000"/>
                <w:lang w:eastAsia="es-MX"/>
              </w:rPr>
              <w:t>Administración</w:t>
            </w:r>
            <w:r w:rsidRPr="009F6EA6">
              <w:rPr>
                <w:rFonts w:ascii="Arial" w:hAnsi="Arial" w:cs="Arial"/>
                <w:color w:val="000000"/>
                <w:lang w:eastAsia="es-MX"/>
              </w:rPr>
              <w:t xml:space="preserve"> y personal</w:t>
            </w:r>
          </w:p>
        </w:tc>
      </w:tr>
      <w:tr w:rsidR="00842FF6" w:rsidRPr="009F6EA6" w14:paraId="7411F0CD" w14:textId="77777777" w:rsidTr="0090711B">
        <w:trPr>
          <w:trHeight w:val="307"/>
        </w:trPr>
        <w:tc>
          <w:tcPr>
            <w:tcW w:w="1447" w:type="dxa"/>
            <w:tcBorders>
              <w:top w:val="nil"/>
              <w:left w:val="single" w:sz="4" w:space="0" w:color="auto"/>
              <w:bottom w:val="single" w:sz="4" w:space="0" w:color="auto"/>
              <w:right w:val="single" w:sz="4" w:space="0" w:color="auto"/>
            </w:tcBorders>
            <w:noWrap/>
            <w:vAlign w:val="center"/>
            <w:hideMark/>
          </w:tcPr>
          <w:p w14:paraId="7A16A0C9"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Proveedor</w:t>
            </w:r>
          </w:p>
        </w:tc>
        <w:tc>
          <w:tcPr>
            <w:tcW w:w="2090" w:type="dxa"/>
            <w:tcBorders>
              <w:top w:val="nil"/>
              <w:left w:val="nil"/>
              <w:bottom w:val="single" w:sz="4" w:space="0" w:color="auto"/>
              <w:right w:val="single" w:sz="4" w:space="0" w:color="auto"/>
            </w:tcBorders>
            <w:noWrap/>
            <w:vAlign w:val="center"/>
            <w:hideMark/>
          </w:tcPr>
          <w:p w14:paraId="51233242" w14:textId="643DBBD0" w:rsidR="00842FF6" w:rsidRPr="00C02050" w:rsidRDefault="00842FF6" w:rsidP="0090711B">
            <w:pPr>
              <w:jc w:val="center"/>
              <w:rPr>
                <w:rFonts w:ascii="Arial" w:hAnsi="Arial" w:cs="Arial"/>
                <w:color w:val="000000"/>
                <w:lang w:eastAsia="es-MX"/>
              </w:rPr>
            </w:pPr>
            <w:r w:rsidRPr="00C02050">
              <w:rPr>
                <w:rFonts w:ascii="Arial" w:hAnsi="Arial" w:cs="Arial"/>
                <w:color w:val="000000"/>
                <w:lang w:eastAsia="es-MX"/>
              </w:rPr>
              <w:t>Factura</w:t>
            </w:r>
          </w:p>
        </w:tc>
        <w:tc>
          <w:tcPr>
            <w:tcW w:w="2252" w:type="dxa"/>
            <w:vMerge w:val="restart"/>
            <w:tcBorders>
              <w:top w:val="nil"/>
              <w:left w:val="single" w:sz="4" w:space="0" w:color="auto"/>
              <w:bottom w:val="single" w:sz="4" w:space="0" w:color="auto"/>
              <w:right w:val="single" w:sz="4" w:space="0" w:color="auto"/>
            </w:tcBorders>
            <w:noWrap/>
            <w:vAlign w:val="center"/>
            <w:hideMark/>
          </w:tcPr>
          <w:p w14:paraId="4E4BF5E7" w14:textId="2DDCFCDD" w:rsidR="00842FF6" w:rsidRPr="00C02050" w:rsidRDefault="0090711B" w:rsidP="0090711B">
            <w:pPr>
              <w:jc w:val="center"/>
              <w:rPr>
                <w:rFonts w:ascii="Arial" w:hAnsi="Arial" w:cs="Arial"/>
                <w:color w:val="000000"/>
                <w:lang w:eastAsia="es-MX"/>
              </w:rPr>
            </w:pPr>
            <w:r>
              <w:rPr>
                <w:rFonts w:ascii="Arial" w:hAnsi="Arial" w:cs="Arial"/>
                <w:color w:val="000000"/>
                <w:lang w:eastAsia="es-MX"/>
              </w:rPr>
              <w:t>R</w:t>
            </w:r>
            <w:r w:rsidR="00842FF6" w:rsidRPr="00C02050">
              <w:rPr>
                <w:rFonts w:ascii="Arial" w:hAnsi="Arial" w:cs="Arial"/>
                <w:color w:val="000000"/>
                <w:lang w:eastAsia="es-MX"/>
              </w:rPr>
              <w:t>evisión de factura y total de pago</w:t>
            </w:r>
          </w:p>
        </w:tc>
        <w:tc>
          <w:tcPr>
            <w:tcW w:w="2218" w:type="dxa"/>
            <w:vMerge w:val="restart"/>
            <w:tcBorders>
              <w:top w:val="nil"/>
              <w:left w:val="single" w:sz="4" w:space="0" w:color="auto"/>
              <w:bottom w:val="single" w:sz="4" w:space="0" w:color="auto"/>
              <w:right w:val="single" w:sz="4" w:space="0" w:color="auto"/>
            </w:tcBorders>
            <w:noWrap/>
            <w:vAlign w:val="center"/>
            <w:hideMark/>
          </w:tcPr>
          <w:p w14:paraId="53257649" w14:textId="2F5B0988" w:rsidR="00842FF6" w:rsidRPr="00C02050" w:rsidRDefault="00842FF6" w:rsidP="0090711B">
            <w:pPr>
              <w:jc w:val="center"/>
              <w:rPr>
                <w:rFonts w:ascii="Arial" w:hAnsi="Arial" w:cs="Arial"/>
                <w:color w:val="000000"/>
                <w:lang w:eastAsia="es-MX"/>
              </w:rPr>
            </w:pPr>
            <w:r w:rsidRPr="00C02050">
              <w:rPr>
                <w:rFonts w:ascii="Arial" w:hAnsi="Arial" w:cs="Arial"/>
                <w:color w:val="000000"/>
                <w:lang w:eastAsia="es-MX"/>
              </w:rPr>
              <w:t>Reporte</w:t>
            </w:r>
          </w:p>
        </w:tc>
        <w:tc>
          <w:tcPr>
            <w:tcW w:w="2060" w:type="dxa"/>
            <w:vMerge w:val="restart"/>
            <w:tcBorders>
              <w:top w:val="nil"/>
              <w:left w:val="single" w:sz="4" w:space="0" w:color="auto"/>
              <w:bottom w:val="single" w:sz="4" w:space="0" w:color="auto"/>
              <w:right w:val="single" w:sz="4" w:space="0" w:color="auto"/>
            </w:tcBorders>
            <w:noWrap/>
            <w:vAlign w:val="center"/>
            <w:hideMark/>
          </w:tcPr>
          <w:p w14:paraId="5F37A06A" w14:textId="77777777" w:rsidR="00842FF6" w:rsidRPr="00C02050" w:rsidRDefault="00842FF6" w:rsidP="0090711B">
            <w:pPr>
              <w:jc w:val="center"/>
              <w:rPr>
                <w:rFonts w:ascii="Arial" w:hAnsi="Arial" w:cs="Arial"/>
                <w:color w:val="000000"/>
                <w:lang w:eastAsia="es-MX"/>
              </w:rPr>
            </w:pPr>
            <w:r w:rsidRPr="00C02050">
              <w:rPr>
                <w:rFonts w:ascii="Arial" w:hAnsi="Arial" w:cs="Arial"/>
                <w:color w:val="000000"/>
                <w:lang w:eastAsia="es-MX"/>
              </w:rPr>
              <w:t>Operación Sahagún/Monterrey</w:t>
            </w:r>
          </w:p>
        </w:tc>
      </w:tr>
      <w:tr w:rsidR="00842FF6" w:rsidRPr="009F6EA6" w14:paraId="2AA539FE" w14:textId="77777777" w:rsidTr="0090711B">
        <w:trPr>
          <w:trHeight w:val="307"/>
        </w:trPr>
        <w:tc>
          <w:tcPr>
            <w:tcW w:w="1447" w:type="dxa"/>
            <w:tcBorders>
              <w:top w:val="nil"/>
              <w:left w:val="single" w:sz="4" w:space="0" w:color="auto"/>
              <w:bottom w:val="single" w:sz="4" w:space="0" w:color="auto"/>
              <w:right w:val="single" w:sz="4" w:space="0" w:color="auto"/>
            </w:tcBorders>
            <w:noWrap/>
            <w:vAlign w:val="center"/>
            <w:hideMark/>
          </w:tcPr>
          <w:p w14:paraId="6F4FD0B2"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Contabilidad</w:t>
            </w:r>
          </w:p>
        </w:tc>
        <w:tc>
          <w:tcPr>
            <w:tcW w:w="2090" w:type="dxa"/>
            <w:tcBorders>
              <w:top w:val="nil"/>
              <w:left w:val="nil"/>
              <w:bottom w:val="single" w:sz="4" w:space="0" w:color="auto"/>
              <w:right w:val="single" w:sz="4" w:space="0" w:color="auto"/>
            </w:tcBorders>
            <w:noWrap/>
            <w:vAlign w:val="center"/>
            <w:hideMark/>
          </w:tcPr>
          <w:p w14:paraId="64062FFA" w14:textId="77777777" w:rsidR="00842FF6" w:rsidRPr="00C02050" w:rsidRDefault="00842FF6" w:rsidP="0090711B">
            <w:pPr>
              <w:jc w:val="center"/>
              <w:rPr>
                <w:rFonts w:ascii="Arial" w:hAnsi="Arial" w:cs="Arial"/>
                <w:color w:val="000000"/>
                <w:lang w:eastAsia="es-MX"/>
              </w:rPr>
            </w:pPr>
            <w:r w:rsidRPr="00C02050">
              <w:rPr>
                <w:rFonts w:ascii="Arial" w:hAnsi="Arial" w:cs="Arial"/>
                <w:color w:val="000000"/>
                <w:lang w:eastAsia="es-MX"/>
              </w:rPr>
              <w:t>Estado de Cuenta</w:t>
            </w:r>
          </w:p>
          <w:p w14:paraId="5C6B78A3" w14:textId="77777777" w:rsidR="00842FF6" w:rsidRPr="007C6734" w:rsidRDefault="00842FF6" w:rsidP="0090711B">
            <w:pPr>
              <w:jc w:val="center"/>
              <w:rPr>
                <w:rFonts w:ascii="Arial" w:hAnsi="Arial" w:cs="Arial"/>
                <w:color w:val="000000"/>
                <w:highlight w:val="yellow"/>
                <w:lang w:eastAsia="es-MX"/>
              </w:rPr>
            </w:pPr>
            <w:r w:rsidRPr="00C02050">
              <w:rPr>
                <w:rFonts w:ascii="Arial" w:hAnsi="Arial" w:cs="Arial"/>
                <w:color w:val="000000"/>
                <w:lang w:eastAsia="es-MX"/>
              </w:rPr>
              <w:t>Cambios en la tarjeta de crédito</w:t>
            </w:r>
          </w:p>
        </w:tc>
        <w:tc>
          <w:tcPr>
            <w:tcW w:w="2252" w:type="dxa"/>
            <w:vMerge/>
            <w:tcBorders>
              <w:top w:val="nil"/>
              <w:left w:val="single" w:sz="4" w:space="0" w:color="auto"/>
              <w:bottom w:val="single" w:sz="4" w:space="0" w:color="auto"/>
              <w:right w:val="single" w:sz="4" w:space="0" w:color="auto"/>
            </w:tcBorders>
            <w:vAlign w:val="center"/>
            <w:hideMark/>
          </w:tcPr>
          <w:p w14:paraId="21FFF7DB" w14:textId="77777777" w:rsidR="00842FF6" w:rsidRPr="007C6734" w:rsidRDefault="00842FF6" w:rsidP="0090711B">
            <w:pPr>
              <w:jc w:val="center"/>
              <w:rPr>
                <w:rFonts w:ascii="Arial" w:hAnsi="Arial" w:cs="Arial"/>
                <w:color w:val="000000"/>
                <w:highlight w:val="yellow"/>
                <w:lang w:eastAsia="es-MX"/>
              </w:rPr>
            </w:pPr>
          </w:p>
        </w:tc>
        <w:tc>
          <w:tcPr>
            <w:tcW w:w="2218" w:type="dxa"/>
            <w:vMerge/>
            <w:tcBorders>
              <w:top w:val="nil"/>
              <w:left w:val="single" w:sz="4" w:space="0" w:color="auto"/>
              <w:bottom w:val="single" w:sz="4" w:space="0" w:color="auto"/>
              <w:right w:val="single" w:sz="4" w:space="0" w:color="auto"/>
            </w:tcBorders>
            <w:vAlign w:val="center"/>
            <w:hideMark/>
          </w:tcPr>
          <w:p w14:paraId="73D462F3" w14:textId="77777777" w:rsidR="00842FF6" w:rsidRPr="007C6734" w:rsidRDefault="00842FF6" w:rsidP="0090711B">
            <w:pPr>
              <w:jc w:val="center"/>
              <w:rPr>
                <w:rFonts w:ascii="Arial" w:hAnsi="Arial" w:cs="Arial"/>
                <w:color w:val="000000"/>
                <w:highlight w:val="yellow"/>
                <w:lang w:eastAsia="es-MX"/>
              </w:rPr>
            </w:pPr>
          </w:p>
        </w:tc>
        <w:tc>
          <w:tcPr>
            <w:tcW w:w="2060" w:type="dxa"/>
            <w:vMerge/>
            <w:tcBorders>
              <w:top w:val="nil"/>
              <w:left w:val="single" w:sz="4" w:space="0" w:color="auto"/>
              <w:bottom w:val="single" w:sz="4" w:space="0" w:color="auto"/>
              <w:right w:val="single" w:sz="4" w:space="0" w:color="auto"/>
            </w:tcBorders>
            <w:vAlign w:val="center"/>
            <w:hideMark/>
          </w:tcPr>
          <w:p w14:paraId="35E4EEAD" w14:textId="77777777" w:rsidR="00842FF6" w:rsidRPr="007C6734" w:rsidRDefault="00842FF6" w:rsidP="0090711B">
            <w:pPr>
              <w:jc w:val="center"/>
              <w:rPr>
                <w:rFonts w:ascii="Arial" w:hAnsi="Arial" w:cs="Arial"/>
                <w:color w:val="000000"/>
                <w:highlight w:val="yellow"/>
                <w:lang w:eastAsia="es-MX"/>
              </w:rPr>
            </w:pPr>
          </w:p>
        </w:tc>
      </w:tr>
      <w:tr w:rsidR="00842FF6" w:rsidRPr="009F6EA6" w14:paraId="0FC9F007" w14:textId="77777777" w:rsidTr="0090711B">
        <w:trPr>
          <w:trHeight w:val="307"/>
        </w:trPr>
        <w:tc>
          <w:tcPr>
            <w:tcW w:w="1447" w:type="dxa"/>
            <w:vMerge w:val="restart"/>
            <w:tcBorders>
              <w:top w:val="nil"/>
              <w:left w:val="single" w:sz="4" w:space="0" w:color="auto"/>
              <w:bottom w:val="single" w:sz="4" w:space="0" w:color="000000"/>
              <w:right w:val="single" w:sz="4" w:space="0" w:color="auto"/>
            </w:tcBorders>
            <w:noWrap/>
            <w:vAlign w:val="center"/>
            <w:hideMark/>
          </w:tcPr>
          <w:p w14:paraId="1FAE8244" w14:textId="51324DB6"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SCT y Proveedor</w:t>
            </w:r>
          </w:p>
        </w:tc>
        <w:tc>
          <w:tcPr>
            <w:tcW w:w="2090" w:type="dxa"/>
            <w:tcBorders>
              <w:top w:val="nil"/>
              <w:left w:val="nil"/>
              <w:bottom w:val="single" w:sz="4" w:space="0" w:color="auto"/>
              <w:right w:val="single" w:sz="4" w:space="0" w:color="auto"/>
            </w:tcBorders>
            <w:noWrap/>
            <w:vAlign w:val="center"/>
            <w:hideMark/>
          </w:tcPr>
          <w:p w14:paraId="04C83F00"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Tarifas</w:t>
            </w:r>
          </w:p>
        </w:tc>
        <w:tc>
          <w:tcPr>
            <w:tcW w:w="2252" w:type="dxa"/>
            <w:tcBorders>
              <w:top w:val="nil"/>
              <w:left w:val="nil"/>
              <w:bottom w:val="single" w:sz="4" w:space="0" w:color="auto"/>
              <w:right w:val="single" w:sz="4" w:space="0" w:color="auto"/>
            </w:tcBorders>
            <w:noWrap/>
            <w:vAlign w:val="center"/>
            <w:hideMark/>
          </w:tcPr>
          <w:p w14:paraId="1125A3BE"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Actualización de Tarifas</w:t>
            </w:r>
          </w:p>
        </w:tc>
        <w:tc>
          <w:tcPr>
            <w:tcW w:w="2218" w:type="dxa"/>
            <w:tcBorders>
              <w:top w:val="nil"/>
              <w:left w:val="nil"/>
              <w:bottom w:val="single" w:sz="4" w:space="0" w:color="auto"/>
              <w:right w:val="single" w:sz="4" w:space="0" w:color="auto"/>
            </w:tcBorders>
            <w:noWrap/>
            <w:vAlign w:val="center"/>
            <w:hideMark/>
          </w:tcPr>
          <w:p w14:paraId="6C076119"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Tarifas correctas</w:t>
            </w:r>
          </w:p>
        </w:tc>
        <w:tc>
          <w:tcPr>
            <w:tcW w:w="2060" w:type="dxa"/>
            <w:vMerge w:val="restart"/>
            <w:tcBorders>
              <w:top w:val="nil"/>
              <w:left w:val="single" w:sz="4" w:space="0" w:color="auto"/>
              <w:bottom w:val="single" w:sz="4" w:space="0" w:color="000000"/>
              <w:right w:val="single" w:sz="4" w:space="0" w:color="auto"/>
            </w:tcBorders>
            <w:noWrap/>
            <w:vAlign w:val="center"/>
            <w:hideMark/>
          </w:tcPr>
          <w:p w14:paraId="7224FB4F" w14:textId="7A346C06"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 xml:space="preserve">Tusa, Trafico y </w:t>
            </w:r>
            <w:r w:rsidR="0090711B" w:rsidRPr="0090711B">
              <w:rPr>
                <w:rFonts w:ascii="Arial" w:eastAsia="Calibri" w:hAnsi="Arial" w:cs="Arial"/>
                <w:bCs/>
                <w:sz w:val="24"/>
                <w:szCs w:val="24"/>
                <w:highlight w:val="green"/>
                <w:lang w:eastAsia="es-MX"/>
              </w:rPr>
              <w:t>Peaje</w:t>
            </w:r>
          </w:p>
        </w:tc>
      </w:tr>
      <w:tr w:rsidR="00842FF6" w:rsidRPr="009F6EA6" w14:paraId="6517619B" w14:textId="77777777" w:rsidTr="0090711B">
        <w:trPr>
          <w:trHeight w:val="307"/>
        </w:trPr>
        <w:tc>
          <w:tcPr>
            <w:tcW w:w="1447" w:type="dxa"/>
            <w:vMerge/>
            <w:tcBorders>
              <w:top w:val="nil"/>
              <w:left w:val="single" w:sz="4" w:space="0" w:color="auto"/>
              <w:bottom w:val="single" w:sz="4" w:space="0" w:color="000000"/>
              <w:right w:val="single" w:sz="4" w:space="0" w:color="auto"/>
            </w:tcBorders>
            <w:vAlign w:val="center"/>
            <w:hideMark/>
          </w:tcPr>
          <w:p w14:paraId="5109E66D" w14:textId="77777777" w:rsidR="00842FF6" w:rsidRPr="009F6EA6" w:rsidRDefault="00842FF6" w:rsidP="0090711B">
            <w:pPr>
              <w:jc w:val="center"/>
              <w:rPr>
                <w:rFonts w:ascii="Arial" w:hAnsi="Arial" w:cs="Arial"/>
                <w:color w:val="000000"/>
                <w:lang w:eastAsia="es-MX"/>
              </w:rPr>
            </w:pPr>
          </w:p>
        </w:tc>
        <w:tc>
          <w:tcPr>
            <w:tcW w:w="2090" w:type="dxa"/>
            <w:tcBorders>
              <w:top w:val="nil"/>
              <w:left w:val="nil"/>
              <w:bottom w:val="single" w:sz="4" w:space="0" w:color="auto"/>
              <w:right w:val="single" w:sz="4" w:space="0" w:color="auto"/>
            </w:tcBorders>
            <w:noWrap/>
            <w:vAlign w:val="center"/>
            <w:hideMark/>
          </w:tcPr>
          <w:p w14:paraId="03D9D20C" w14:textId="77777777" w:rsidR="00842FF6" w:rsidRPr="009F6EA6" w:rsidRDefault="00842FF6" w:rsidP="0090711B">
            <w:pPr>
              <w:jc w:val="center"/>
              <w:rPr>
                <w:rFonts w:ascii="Arial" w:hAnsi="Arial" w:cs="Arial"/>
                <w:color w:val="000000"/>
                <w:lang w:eastAsia="es-MX"/>
              </w:rPr>
            </w:pPr>
            <w:r>
              <w:rPr>
                <w:rFonts w:ascii="Arial" w:hAnsi="Arial" w:cs="Arial"/>
                <w:color w:val="000000"/>
                <w:lang w:eastAsia="es-MX"/>
              </w:rPr>
              <w:t>C</w:t>
            </w:r>
            <w:r w:rsidRPr="009F6EA6">
              <w:rPr>
                <w:rFonts w:ascii="Arial" w:hAnsi="Arial" w:cs="Arial"/>
                <w:color w:val="000000"/>
                <w:lang w:eastAsia="es-MX"/>
              </w:rPr>
              <w:t>asetas</w:t>
            </w:r>
          </w:p>
        </w:tc>
        <w:tc>
          <w:tcPr>
            <w:tcW w:w="2252" w:type="dxa"/>
            <w:tcBorders>
              <w:top w:val="nil"/>
              <w:left w:val="nil"/>
              <w:bottom w:val="single" w:sz="4" w:space="0" w:color="auto"/>
              <w:right w:val="single" w:sz="4" w:space="0" w:color="auto"/>
            </w:tcBorders>
            <w:noWrap/>
            <w:vAlign w:val="center"/>
            <w:hideMark/>
          </w:tcPr>
          <w:p w14:paraId="565BBFCB"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Actualización de casetas</w:t>
            </w:r>
          </w:p>
        </w:tc>
        <w:tc>
          <w:tcPr>
            <w:tcW w:w="2218" w:type="dxa"/>
            <w:tcBorders>
              <w:top w:val="nil"/>
              <w:left w:val="nil"/>
              <w:bottom w:val="single" w:sz="4" w:space="0" w:color="auto"/>
              <w:right w:val="single" w:sz="4" w:space="0" w:color="auto"/>
            </w:tcBorders>
            <w:noWrap/>
            <w:vAlign w:val="center"/>
            <w:hideMark/>
          </w:tcPr>
          <w:p w14:paraId="18D9B9BF"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Casetas correctas</w:t>
            </w:r>
          </w:p>
        </w:tc>
        <w:tc>
          <w:tcPr>
            <w:tcW w:w="2060" w:type="dxa"/>
            <w:vMerge/>
            <w:tcBorders>
              <w:top w:val="nil"/>
              <w:left w:val="single" w:sz="4" w:space="0" w:color="auto"/>
              <w:bottom w:val="single" w:sz="4" w:space="0" w:color="000000"/>
              <w:right w:val="single" w:sz="4" w:space="0" w:color="auto"/>
            </w:tcBorders>
            <w:vAlign w:val="center"/>
            <w:hideMark/>
          </w:tcPr>
          <w:p w14:paraId="73B7968C" w14:textId="77777777" w:rsidR="00842FF6" w:rsidRPr="009F6EA6" w:rsidRDefault="00842FF6" w:rsidP="0090711B">
            <w:pPr>
              <w:jc w:val="center"/>
              <w:rPr>
                <w:rFonts w:ascii="Arial" w:hAnsi="Arial" w:cs="Arial"/>
                <w:color w:val="000000"/>
                <w:lang w:eastAsia="es-MX"/>
              </w:rPr>
            </w:pPr>
          </w:p>
        </w:tc>
      </w:tr>
      <w:tr w:rsidR="00842FF6" w:rsidRPr="009F6EA6" w14:paraId="57388747" w14:textId="77777777" w:rsidTr="0090711B">
        <w:trPr>
          <w:trHeight w:val="307"/>
        </w:trPr>
        <w:tc>
          <w:tcPr>
            <w:tcW w:w="1447" w:type="dxa"/>
            <w:vMerge w:val="restart"/>
            <w:tcBorders>
              <w:top w:val="nil"/>
              <w:left w:val="single" w:sz="4" w:space="0" w:color="auto"/>
              <w:bottom w:val="single" w:sz="4" w:space="0" w:color="auto"/>
              <w:right w:val="single" w:sz="4" w:space="0" w:color="auto"/>
            </w:tcBorders>
            <w:noWrap/>
            <w:vAlign w:val="center"/>
            <w:hideMark/>
          </w:tcPr>
          <w:p w14:paraId="4D08751D"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lastRenderedPageBreak/>
              <w:t>Capacitación y Personal</w:t>
            </w:r>
          </w:p>
        </w:tc>
        <w:tc>
          <w:tcPr>
            <w:tcW w:w="2090" w:type="dxa"/>
            <w:vMerge w:val="restart"/>
            <w:tcBorders>
              <w:top w:val="nil"/>
              <w:left w:val="single" w:sz="4" w:space="0" w:color="auto"/>
              <w:bottom w:val="single" w:sz="4" w:space="0" w:color="auto"/>
              <w:right w:val="single" w:sz="4" w:space="0" w:color="auto"/>
            </w:tcBorders>
            <w:noWrap/>
            <w:vAlign w:val="center"/>
            <w:hideMark/>
          </w:tcPr>
          <w:p w14:paraId="5881B266"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Aviso de Baja de Operador</w:t>
            </w:r>
          </w:p>
        </w:tc>
        <w:tc>
          <w:tcPr>
            <w:tcW w:w="2252" w:type="dxa"/>
            <w:tcBorders>
              <w:top w:val="nil"/>
              <w:left w:val="nil"/>
              <w:bottom w:val="single" w:sz="4" w:space="0" w:color="auto"/>
              <w:right w:val="single" w:sz="4" w:space="0" w:color="auto"/>
            </w:tcBorders>
            <w:noWrap/>
            <w:vAlign w:val="center"/>
            <w:hideMark/>
          </w:tcPr>
          <w:p w14:paraId="02A5DD3B" w14:textId="66A82AD2"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Revisión de cruces o de adeudo</w:t>
            </w:r>
          </w:p>
        </w:tc>
        <w:tc>
          <w:tcPr>
            <w:tcW w:w="2218" w:type="dxa"/>
            <w:vMerge w:val="restart"/>
            <w:tcBorders>
              <w:top w:val="nil"/>
              <w:left w:val="single" w:sz="4" w:space="0" w:color="auto"/>
              <w:bottom w:val="single" w:sz="4" w:space="0" w:color="auto"/>
              <w:right w:val="single" w:sz="4" w:space="0" w:color="auto"/>
            </w:tcBorders>
            <w:noWrap/>
            <w:vAlign w:val="center"/>
            <w:hideMark/>
          </w:tcPr>
          <w:p w14:paraId="3024E2AC" w14:textId="77777777"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Envió de correo si existe algún descuento</w:t>
            </w:r>
          </w:p>
        </w:tc>
        <w:tc>
          <w:tcPr>
            <w:tcW w:w="2060" w:type="dxa"/>
            <w:vMerge w:val="restart"/>
            <w:tcBorders>
              <w:top w:val="nil"/>
              <w:left w:val="single" w:sz="4" w:space="0" w:color="auto"/>
              <w:bottom w:val="single" w:sz="4" w:space="0" w:color="auto"/>
              <w:right w:val="single" w:sz="4" w:space="0" w:color="auto"/>
            </w:tcBorders>
            <w:noWrap/>
            <w:vAlign w:val="center"/>
            <w:hideMark/>
          </w:tcPr>
          <w:p w14:paraId="1218A9D8" w14:textId="5C7F9A45" w:rsidR="00842FF6" w:rsidRPr="009F6EA6" w:rsidRDefault="00842FF6" w:rsidP="0090711B">
            <w:pPr>
              <w:jc w:val="center"/>
              <w:rPr>
                <w:rFonts w:ascii="Arial" w:hAnsi="Arial" w:cs="Arial"/>
                <w:color w:val="000000"/>
                <w:lang w:eastAsia="es-MX"/>
              </w:rPr>
            </w:pPr>
            <w:r>
              <w:rPr>
                <w:rFonts w:ascii="Arial" w:hAnsi="Arial" w:cs="Arial"/>
                <w:color w:val="000000"/>
                <w:lang w:eastAsia="es-MX"/>
              </w:rPr>
              <w:t>Contabilidad</w:t>
            </w:r>
          </w:p>
        </w:tc>
      </w:tr>
      <w:tr w:rsidR="00842FF6" w:rsidRPr="009F6EA6" w14:paraId="0460E78E" w14:textId="77777777" w:rsidTr="0090711B">
        <w:trPr>
          <w:trHeight w:val="307"/>
        </w:trPr>
        <w:tc>
          <w:tcPr>
            <w:tcW w:w="1447" w:type="dxa"/>
            <w:vMerge/>
            <w:tcBorders>
              <w:top w:val="nil"/>
              <w:left w:val="single" w:sz="4" w:space="0" w:color="auto"/>
              <w:bottom w:val="single" w:sz="4" w:space="0" w:color="auto"/>
              <w:right w:val="single" w:sz="4" w:space="0" w:color="auto"/>
            </w:tcBorders>
            <w:vAlign w:val="center"/>
            <w:hideMark/>
          </w:tcPr>
          <w:p w14:paraId="2EAA9765" w14:textId="77777777" w:rsidR="00842FF6" w:rsidRPr="009F6EA6" w:rsidRDefault="00842FF6" w:rsidP="005672EF">
            <w:pPr>
              <w:rPr>
                <w:rFonts w:ascii="Arial" w:hAnsi="Arial" w:cs="Arial"/>
                <w:color w:val="000000"/>
                <w:lang w:eastAsia="es-MX"/>
              </w:rPr>
            </w:pPr>
          </w:p>
        </w:tc>
        <w:tc>
          <w:tcPr>
            <w:tcW w:w="2090" w:type="dxa"/>
            <w:vMerge/>
            <w:tcBorders>
              <w:top w:val="nil"/>
              <w:left w:val="single" w:sz="4" w:space="0" w:color="auto"/>
              <w:bottom w:val="single" w:sz="4" w:space="0" w:color="auto"/>
              <w:right w:val="single" w:sz="4" w:space="0" w:color="auto"/>
            </w:tcBorders>
            <w:vAlign w:val="center"/>
            <w:hideMark/>
          </w:tcPr>
          <w:p w14:paraId="617EC70B" w14:textId="77777777" w:rsidR="00842FF6" w:rsidRPr="009F6EA6" w:rsidRDefault="00842FF6" w:rsidP="005672EF">
            <w:pPr>
              <w:rPr>
                <w:rFonts w:ascii="Arial" w:hAnsi="Arial" w:cs="Arial"/>
                <w:color w:val="000000"/>
                <w:lang w:eastAsia="es-MX"/>
              </w:rPr>
            </w:pPr>
          </w:p>
        </w:tc>
        <w:tc>
          <w:tcPr>
            <w:tcW w:w="2252" w:type="dxa"/>
            <w:tcBorders>
              <w:top w:val="nil"/>
              <w:left w:val="nil"/>
              <w:bottom w:val="single" w:sz="4" w:space="0" w:color="auto"/>
              <w:right w:val="single" w:sz="4" w:space="0" w:color="auto"/>
            </w:tcBorders>
            <w:noWrap/>
            <w:vAlign w:val="center"/>
            <w:hideMark/>
          </w:tcPr>
          <w:p w14:paraId="57A6EA87" w14:textId="28AEA51E" w:rsidR="00842FF6" w:rsidRPr="009F6EA6" w:rsidRDefault="00842FF6" w:rsidP="0090711B">
            <w:pPr>
              <w:jc w:val="center"/>
              <w:rPr>
                <w:rFonts w:ascii="Arial" w:hAnsi="Arial" w:cs="Arial"/>
                <w:color w:val="000000"/>
                <w:lang w:eastAsia="es-MX"/>
              </w:rPr>
            </w:pPr>
            <w:r w:rsidRPr="009F6EA6">
              <w:rPr>
                <w:rFonts w:ascii="Arial" w:hAnsi="Arial" w:cs="Arial"/>
                <w:color w:val="000000"/>
                <w:lang w:eastAsia="es-MX"/>
              </w:rPr>
              <w:t xml:space="preserve">Desactivación de </w:t>
            </w:r>
            <w:r>
              <w:rPr>
                <w:rFonts w:ascii="Arial" w:hAnsi="Arial" w:cs="Arial"/>
                <w:color w:val="000000"/>
                <w:lang w:eastAsia="es-MX"/>
              </w:rPr>
              <w:t>Tag</w:t>
            </w:r>
          </w:p>
        </w:tc>
        <w:tc>
          <w:tcPr>
            <w:tcW w:w="2218" w:type="dxa"/>
            <w:vMerge/>
            <w:tcBorders>
              <w:top w:val="nil"/>
              <w:left w:val="single" w:sz="4" w:space="0" w:color="auto"/>
              <w:bottom w:val="single" w:sz="4" w:space="0" w:color="auto"/>
              <w:right w:val="single" w:sz="4" w:space="0" w:color="auto"/>
            </w:tcBorders>
            <w:vAlign w:val="center"/>
            <w:hideMark/>
          </w:tcPr>
          <w:p w14:paraId="39802EB6" w14:textId="77777777" w:rsidR="00842FF6" w:rsidRPr="009F6EA6" w:rsidRDefault="00842FF6" w:rsidP="005672EF">
            <w:pPr>
              <w:rPr>
                <w:rFonts w:ascii="Arial" w:hAnsi="Arial" w:cs="Arial"/>
                <w:color w:val="000000"/>
                <w:lang w:eastAsia="es-MX"/>
              </w:rPr>
            </w:pPr>
          </w:p>
        </w:tc>
        <w:tc>
          <w:tcPr>
            <w:tcW w:w="2060" w:type="dxa"/>
            <w:vMerge/>
            <w:tcBorders>
              <w:top w:val="nil"/>
              <w:left w:val="single" w:sz="4" w:space="0" w:color="auto"/>
              <w:bottom w:val="single" w:sz="4" w:space="0" w:color="auto"/>
              <w:right w:val="single" w:sz="4" w:space="0" w:color="auto"/>
            </w:tcBorders>
            <w:vAlign w:val="center"/>
            <w:hideMark/>
          </w:tcPr>
          <w:p w14:paraId="058CC4A7" w14:textId="77777777" w:rsidR="00842FF6" w:rsidRPr="009F6EA6" w:rsidRDefault="00842FF6" w:rsidP="005672EF">
            <w:pPr>
              <w:rPr>
                <w:rFonts w:ascii="Arial" w:hAnsi="Arial" w:cs="Arial"/>
                <w:color w:val="000000"/>
                <w:lang w:eastAsia="es-MX"/>
              </w:rPr>
            </w:pPr>
          </w:p>
        </w:tc>
      </w:tr>
    </w:tbl>
    <w:p w14:paraId="359DBE28" w14:textId="77777777" w:rsidR="0090711B" w:rsidRDefault="0090711B" w:rsidP="00842FF6">
      <w:pPr>
        <w:pStyle w:val="Footer"/>
        <w:jc w:val="both"/>
        <w:rPr>
          <w:rFonts w:ascii="Arial" w:eastAsia="Calibri" w:hAnsi="Arial" w:cs="Arial"/>
          <w:bCs/>
          <w:sz w:val="24"/>
          <w:szCs w:val="24"/>
          <w:lang w:eastAsia="es-MX"/>
        </w:rPr>
      </w:pPr>
    </w:p>
    <w:p w14:paraId="149FDE7F" w14:textId="50F3D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Guías de Ayuda en sistema TUSA</w:t>
      </w:r>
    </w:p>
    <w:p w14:paraId="5427728C" w14:textId="77777777" w:rsidR="00842FF6" w:rsidRPr="00972742" w:rsidRDefault="00842FF6" w:rsidP="00842FF6">
      <w:pPr>
        <w:pStyle w:val="Footer"/>
        <w:jc w:val="both"/>
        <w:rPr>
          <w:rFonts w:ascii="Arial" w:eastAsia="Calibri" w:hAnsi="Arial" w:cs="Arial"/>
          <w:bCs/>
          <w:sz w:val="24"/>
          <w:szCs w:val="24"/>
          <w:lang w:eastAsia="es-MX"/>
        </w:rPr>
      </w:pPr>
    </w:p>
    <w:p w14:paraId="0862387C"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Guía 08: Cambio de Peaje se encuentra en el módulo de cambio de Peaje.</w:t>
      </w:r>
    </w:p>
    <w:p w14:paraId="3B1D956F"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Guía 09: Dispositivos </w:t>
      </w:r>
      <w:r>
        <w:rPr>
          <w:rFonts w:ascii="Arial" w:eastAsia="Calibri" w:hAnsi="Arial" w:cs="Arial"/>
          <w:bCs/>
          <w:sz w:val="24"/>
          <w:szCs w:val="24"/>
          <w:lang w:eastAsia="es-MX"/>
        </w:rPr>
        <w:t>IAVE</w:t>
      </w:r>
      <w:r w:rsidRPr="00972742">
        <w:rPr>
          <w:rFonts w:ascii="Arial" w:eastAsia="Calibri" w:hAnsi="Arial" w:cs="Arial"/>
          <w:bCs/>
          <w:sz w:val="24"/>
          <w:szCs w:val="24"/>
          <w:lang w:eastAsia="es-MX"/>
        </w:rPr>
        <w:t xml:space="preserve"> que se encuentra en el módulo de Dispositivos.</w:t>
      </w:r>
    </w:p>
    <w:p w14:paraId="78FA997D"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Guía 10: Actualización de Tarifa se encuentra en el módulo de Actualización de casetas.</w:t>
      </w:r>
    </w:p>
    <w:p w14:paraId="40DF4C44"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Guía 11: Control de casetas se encuentra en el módulo de casetas</w:t>
      </w:r>
    </w:p>
    <w:p w14:paraId="517DB048" w14:textId="77777777" w:rsidR="00842FF6" w:rsidRDefault="00842FF6" w:rsidP="00842FF6">
      <w:pPr>
        <w:rPr>
          <w:rFonts w:ascii="Arial" w:hAnsi="Arial" w:cs="Arial"/>
          <w:b/>
          <w:sz w:val="24"/>
          <w:szCs w:val="24"/>
        </w:rPr>
      </w:pPr>
    </w:p>
    <w:p w14:paraId="5DE0A35B" w14:textId="0B8DDCEB" w:rsidR="00842FF6" w:rsidRDefault="00842FF6" w:rsidP="00842FF6">
      <w:pPr>
        <w:rPr>
          <w:rFonts w:ascii="Arial" w:hAnsi="Arial" w:cs="Arial"/>
          <w:b/>
          <w:sz w:val="24"/>
          <w:szCs w:val="24"/>
        </w:rPr>
      </w:pPr>
      <w:r w:rsidRPr="00972742">
        <w:rPr>
          <w:rFonts w:ascii="Arial" w:hAnsi="Arial" w:cs="Arial"/>
          <w:b/>
          <w:sz w:val="24"/>
          <w:szCs w:val="24"/>
        </w:rPr>
        <w:t>CONTROL DE CASETAS</w:t>
      </w:r>
    </w:p>
    <w:p w14:paraId="75D405D4" w14:textId="5F628F51" w:rsidR="007E19BB" w:rsidRDefault="005A36F7" w:rsidP="00842FF6">
      <w:pPr>
        <w:rPr>
          <w:rFonts w:ascii="Arial" w:hAnsi="Arial" w:cs="Arial"/>
          <w:sz w:val="24"/>
          <w:szCs w:val="24"/>
        </w:rPr>
      </w:pPr>
      <w:r w:rsidRPr="005A36F7">
        <w:rPr>
          <w:rFonts w:ascii="Arial" w:hAnsi="Arial" w:cs="Arial"/>
          <w:sz w:val="24"/>
          <w:szCs w:val="24"/>
        </w:rPr>
        <w:t xml:space="preserve">El </w:t>
      </w:r>
      <w:r>
        <w:rPr>
          <w:rFonts w:ascii="Arial" w:hAnsi="Arial" w:cs="Arial"/>
          <w:sz w:val="24"/>
          <w:szCs w:val="24"/>
        </w:rPr>
        <w:t xml:space="preserve">proceso del control de casetas se realiza directamente en el sistema TUSA, se detalla </w:t>
      </w:r>
      <w:r w:rsidR="007E19BB">
        <w:rPr>
          <w:rFonts w:ascii="Arial" w:hAnsi="Arial" w:cs="Arial"/>
          <w:sz w:val="24"/>
          <w:szCs w:val="24"/>
        </w:rPr>
        <w:t>de manera resumida en el siguiente apartado. Contemplando:</w:t>
      </w:r>
    </w:p>
    <w:p w14:paraId="6320EE8A" w14:textId="528BA904" w:rsidR="007E19BB" w:rsidRPr="005A36F7" w:rsidRDefault="007E19BB" w:rsidP="00842FF6">
      <w:pPr>
        <w:rPr>
          <w:rFonts w:ascii="Arial" w:hAnsi="Arial" w:cs="Arial"/>
          <w:sz w:val="24"/>
          <w:szCs w:val="24"/>
        </w:rPr>
      </w:pPr>
      <w:r>
        <w:rPr>
          <w:rFonts w:ascii="Arial" w:hAnsi="Arial" w:cs="Arial"/>
          <w:sz w:val="24"/>
          <w:szCs w:val="24"/>
        </w:rPr>
        <w:t xml:space="preserve">Registro, eliminación, modificación de casetas y alta masiva </w:t>
      </w:r>
      <w:r>
        <w:rPr>
          <w:rFonts w:ascii="Arial" w:hAnsi="Arial" w:cs="Arial"/>
          <w:sz w:val="24"/>
          <w:szCs w:val="24"/>
        </w:rPr>
        <w:t>de tarifas.</w:t>
      </w:r>
    </w:p>
    <w:p w14:paraId="0DE7B4CD" w14:textId="77777777" w:rsidR="00842FF6" w:rsidRPr="00972742" w:rsidRDefault="00842FF6" w:rsidP="00842FF6">
      <w:pPr>
        <w:rPr>
          <w:rFonts w:ascii="Arial" w:hAnsi="Arial" w:cs="Arial"/>
          <w:sz w:val="24"/>
          <w:szCs w:val="24"/>
        </w:rPr>
      </w:pPr>
      <w:r w:rsidRPr="00972742">
        <w:rPr>
          <w:rFonts w:ascii="Arial" w:hAnsi="Arial" w:cs="Arial"/>
          <w:sz w:val="24"/>
          <w:szCs w:val="24"/>
        </w:rPr>
        <w:t xml:space="preserve">REGLAS PARA ALTA DE CASETAS </w:t>
      </w:r>
    </w:p>
    <w:p w14:paraId="0D0FCEAE" w14:textId="7E2EE8DA" w:rsidR="00842FF6" w:rsidRPr="00972742" w:rsidRDefault="00842FF6" w:rsidP="00842FF6">
      <w:pPr>
        <w:pStyle w:val="ListParagraph"/>
        <w:numPr>
          <w:ilvl w:val="0"/>
          <w:numId w:val="16"/>
        </w:numPr>
        <w:rPr>
          <w:rFonts w:ascii="Arial" w:hAnsi="Arial" w:cs="Arial"/>
          <w:sz w:val="24"/>
          <w:szCs w:val="24"/>
        </w:rPr>
      </w:pPr>
      <w:r w:rsidRPr="00972742">
        <w:rPr>
          <w:rFonts w:ascii="Arial" w:hAnsi="Arial" w:cs="Arial"/>
          <w:sz w:val="24"/>
          <w:szCs w:val="24"/>
        </w:rPr>
        <w:t xml:space="preserve">Solo el área de </w:t>
      </w:r>
      <w:r w:rsidR="0090711B" w:rsidRPr="0090711B">
        <w:rPr>
          <w:rFonts w:ascii="Arial" w:eastAsia="Calibri" w:hAnsi="Arial" w:cs="Arial"/>
          <w:bCs/>
          <w:sz w:val="24"/>
          <w:szCs w:val="24"/>
          <w:highlight w:val="green"/>
          <w:lang w:eastAsia="es-MX"/>
        </w:rPr>
        <w:t>Peaje</w:t>
      </w:r>
      <w:r w:rsidRPr="00972742">
        <w:rPr>
          <w:rFonts w:ascii="Arial" w:hAnsi="Arial" w:cs="Arial"/>
          <w:sz w:val="24"/>
          <w:szCs w:val="24"/>
        </w:rPr>
        <w:t xml:space="preserve"> podrá dar de alta una o varias casetas.</w:t>
      </w:r>
    </w:p>
    <w:p w14:paraId="32789126" w14:textId="77777777" w:rsidR="00842FF6" w:rsidRPr="00972742" w:rsidRDefault="00842FF6" w:rsidP="00842FF6">
      <w:pPr>
        <w:pStyle w:val="ListParagraph"/>
        <w:numPr>
          <w:ilvl w:val="0"/>
          <w:numId w:val="16"/>
        </w:numPr>
        <w:jc w:val="both"/>
        <w:rPr>
          <w:rFonts w:ascii="Arial" w:hAnsi="Arial" w:cs="Arial"/>
          <w:sz w:val="24"/>
          <w:szCs w:val="24"/>
        </w:rPr>
      </w:pPr>
      <w:r w:rsidRPr="00972742">
        <w:rPr>
          <w:rFonts w:ascii="Arial" w:hAnsi="Arial" w:cs="Arial"/>
          <w:sz w:val="24"/>
          <w:szCs w:val="24"/>
        </w:rPr>
        <w:t>Se dará de alta por petición de tráfico (</w:t>
      </w:r>
      <w:r>
        <w:rPr>
          <w:rFonts w:ascii="Arial" w:hAnsi="Arial" w:cs="Arial"/>
          <w:sz w:val="24"/>
          <w:szCs w:val="24"/>
        </w:rPr>
        <w:t>ya sea mediante la plataforma de chat</w:t>
      </w:r>
      <w:r w:rsidRPr="00972742">
        <w:rPr>
          <w:rFonts w:ascii="Arial" w:hAnsi="Arial" w:cs="Arial"/>
          <w:sz w:val="24"/>
          <w:szCs w:val="24"/>
        </w:rPr>
        <w:t>, teléfono o correo) y por aviso del proveedor.</w:t>
      </w:r>
    </w:p>
    <w:p w14:paraId="56653186" w14:textId="6A68034B" w:rsidR="00842FF6" w:rsidRPr="00972742" w:rsidRDefault="00842FF6" w:rsidP="00842FF6">
      <w:pPr>
        <w:pStyle w:val="ListParagraph"/>
        <w:numPr>
          <w:ilvl w:val="0"/>
          <w:numId w:val="16"/>
        </w:numPr>
        <w:jc w:val="both"/>
        <w:rPr>
          <w:rFonts w:ascii="Arial" w:hAnsi="Arial" w:cs="Arial"/>
          <w:sz w:val="24"/>
          <w:szCs w:val="24"/>
        </w:rPr>
      </w:pPr>
      <w:r w:rsidRPr="00972742">
        <w:rPr>
          <w:rFonts w:ascii="Arial" w:hAnsi="Arial" w:cs="Arial"/>
          <w:sz w:val="24"/>
          <w:szCs w:val="24"/>
        </w:rPr>
        <w:t xml:space="preserve">Si el área de </w:t>
      </w:r>
      <w:r w:rsidR="0090711B">
        <w:rPr>
          <w:rFonts w:ascii="Arial" w:eastAsia="Calibri" w:hAnsi="Arial" w:cs="Arial"/>
          <w:bCs/>
          <w:sz w:val="24"/>
          <w:szCs w:val="24"/>
          <w:highlight w:val="green"/>
          <w:lang w:eastAsia="es-MX"/>
        </w:rPr>
        <w:t>Peaje</w:t>
      </w:r>
      <w:r w:rsidRPr="00972742">
        <w:rPr>
          <w:rFonts w:ascii="Arial" w:hAnsi="Arial" w:cs="Arial"/>
          <w:sz w:val="24"/>
          <w:szCs w:val="24"/>
        </w:rPr>
        <w:t xml:space="preserve"> ya no se encuentra en oficina y el área de tráfico requiere esa caseta, tráfico no podrá darla de alta y se entregara</w:t>
      </w:r>
      <w:r>
        <w:rPr>
          <w:rFonts w:ascii="Arial" w:hAnsi="Arial" w:cs="Arial"/>
          <w:sz w:val="24"/>
          <w:szCs w:val="24"/>
        </w:rPr>
        <w:t xml:space="preserve"> </w:t>
      </w:r>
      <w:r w:rsidRPr="00972742">
        <w:rPr>
          <w:rFonts w:ascii="Arial" w:hAnsi="Arial" w:cs="Arial"/>
          <w:sz w:val="24"/>
          <w:szCs w:val="24"/>
        </w:rPr>
        <w:t xml:space="preserve">la OT al operador con las casetas asignadas en TUSA al día siguiente se dará de alta la caseta en el sistema TUSA le pedirá al área de tráfico que la agregue en la ruta de la OT. Se revisará si se paga con IAVE quedando autorizada de forma inmediata y si la caseta se paga en Efectivo se revisará con el operador la forma de pago de dicha caseta.  </w:t>
      </w:r>
    </w:p>
    <w:p w14:paraId="0329CFE7" w14:textId="77777777" w:rsidR="00842FF6" w:rsidRPr="00972742" w:rsidRDefault="00842FF6" w:rsidP="00842FF6">
      <w:pPr>
        <w:pStyle w:val="ListParagraph"/>
        <w:numPr>
          <w:ilvl w:val="0"/>
          <w:numId w:val="16"/>
        </w:numPr>
        <w:jc w:val="both"/>
        <w:rPr>
          <w:rFonts w:ascii="Arial" w:hAnsi="Arial" w:cs="Arial"/>
          <w:sz w:val="24"/>
          <w:szCs w:val="24"/>
        </w:rPr>
      </w:pPr>
      <w:r w:rsidRPr="00972742">
        <w:rPr>
          <w:rFonts w:ascii="Arial" w:hAnsi="Arial" w:cs="Arial"/>
          <w:sz w:val="24"/>
          <w:szCs w:val="24"/>
        </w:rPr>
        <w:t>Para poder dar de alta una caseta es necesario tener la siguiente información: caseta, carretera, estado, tarifas, tramo, Longitud y Latitud.</w:t>
      </w:r>
    </w:p>
    <w:p w14:paraId="76198BCF" w14:textId="77777777" w:rsidR="00842FF6" w:rsidRPr="00972742" w:rsidRDefault="00842FF6" w:rsidP="00842FF6">
      <w:pPr>
        <w:pStyle w:val="ListParagraph"/>
        <w:numPr>
          <w:ilvl w:val="0"/>
          <w:numId w:val="16"/>
        </w:numPr>
        <w:jc w:val="both"/>
        <w:rPr>
          <w:rFonts w:ascii="Arial" w:hAnsi="Arial" w:cs="Arial"/>
          <w:sz w:val="24"/>
          <w:szCs w:val="24"/>
        </w:rPr>
      </w:pPr>
      <w:r w:rsidRPr="00972742">
        <w:rPr>
          <w:rFonts w:ascii="Arial" w:hAnsi="Arial" w:cs="Arial"/>
          <w:sz w:val="24"/>
          <w:szCs w:val="24"/>
        </w:rPr>
        <w:t>Para dar de alta una o 2 casetas se realizará de forma manual y en caso de ser 3 o más se realizará por medio de un archivo de Excel donde se tendrán que llenar todas las columnas, en caso de no tener información de alguna columna se pondrá el número cero. (Es el mismo que se utiliza para la actualización de tarifa).</w:t>
      </w:r>
    </w:p>
    <w:p w14:paraId="4D157B90" w14:textId="77777777" w:rsidR="00842FF6" w:rsidRPr="00972742" w:rsidRDefault="00842FF6" w:rsidP="00842FF6">
      <w:pPr>
        <w:jc w:val="both"/>
        <w:rPr>
          <w:rFonts w:ascii="Arial" w:hAnsi="Arial" w:cs="Arial"/>
          <w:sz w:val="24"/>
          <w:szCs w:val="24"/>
        </w:rPr>
      </w:pPr>
      <w:r w:rsidRPr="00972742">
        <w:rPr>
          <w:rFonts w:ascii="Arial" w:hAnsi="Arial" w:cs="Arial"/>
          <w:sz w:val="24"/>
          <w:szCs w:val="24"/>
        </w:rPr>
        <w:t>MODIFICACION DE CASETAS</w:t>
      </w:r>
    </w:p>
    <w:p w14:paraId="4C321B5A" w14:textId="1832ABFA" w:rsidR="00842FF6" w:rsidRPr="00972742" w:rsidRDefault="00842FF6" w:rsidP="00842FF6">
      <w:pPr>
        <w:jc w:val="both"/>
        <w:rPr>
          <w:rFonts w:ascii="Arial" w:hAnsi="Arial" w:cs="Arial"/>
          <w:sz w:val="24"/>
          <w:szCs w:val="24"/>
        </w:rPr>
      </w:pPr>
      <w:r w:rsidRPr="00972742">
        <w:rPr>
          <w:rFonts w:ascii="Arial" w:hAnsi="Arial" w:cs="Arial"/>
          <w:sz w:val="24"/>
          <w:szCs w:val="24"/>
        </w:rPr>
        <w:t xml:space="preserve">Una caseta podrá ser modificada ya sea por cambio del tipo de pago, por actualización de tarifas, modificación de tramo o por el nombre de la caseta. Los datos se modificarán de </w:t>
      </w:r>
      <w:r w:rsidRPr="00972742">
        <w:rPr>
          <w:rFonts w:ascii="Arial" w:hAnsi="Arial" w:cs="Arial"/>
          <w:sz w:val="24"/>
          <w:szCs w:val="24"/>
        </w:rPr>
        <w:lastRenderedPageBreak/>
        <w:t xml:space="preserve">manera manual dentro del Sistema TUSA y solo los podrá realizar el responsable del área de </w:t>
      </w:r>
      <w:r w:rsidRPr="00906CDF">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972742">
        <w:rPr>
          <w:rFonts w:ascii="Arial" w:hAnsi="Arial" w:cs="Arial"/>
          <w:sz w:val="24"/>
          <w:szCs w:val="24"/>
        </w:rPr>
        <w:t xml:space="preserve"> en el momento que la operación así lo requiera.  </w:t>
      </w:r>
    </w:p>
    <w:p w14:paraId="395035F2" w14:textId="77777777" w:rsidR="00842FF6" w:rsidRPr="00972742" w:rsidRDefault="00842FF6" w:rsidP="00842FF6">
      <w:pPr>
        <w:jc w:val="both"/>
        <w:rPr>
          <w:rFonts w:ascii="Arial" w:hAnsi="Arial" w:cs="Arial"/>
          <w:sz w:val="24"/>
          <w:szCs w:val="24"/>
        </w:rPr>
      </w:pPr>
      <w:r w:rsidRPr="00972742">
        <w:rPr>
          <w:rFonts w:ascii="Arial" w:hAnsi="Arial" w:cs="Arial"/>
          <w:sz w:val="24"/>
          <w:szCs w:val="24"/>
        </w:rPr>
        <w:t xml:space="preserve">ELIMINACION DE CASETA </w:t>
      </w:r>
    </w:p>
    <w:p w14:paraId="55324E1E" w14:textId="5AA878AB" w:rsidR="00842FF6" w:rsidRPr="00972742" w:rsidRDefault="00842FF6" w:rsidP="00842FF6">
      <w:pPr>
        <w:jc w:val="both"/>
        <w:rPr>
          <w:rFonts w:ascii="Arial" w:hAnsi="Arial" w:cs="Arial"/>
          <w:sz w:val="24"/>
          <w:szCs w:val="24"/>
        </w:rPr>
      </w:pPr>
      <w:r w:rsidRPr="00972742">
        <w:rPr>
          <w:rFonts w:ascii="Arial" w:hAnsi="Arial" w:cs="Arial"/>
          <w:sz w:val="24"/>
          <w:szCs w:val="24"/>
        </w:rPr>
        <w:t xml:space="preserve">Cada vez que se realice la actualización de casetas se verificara si alguna de ellas se encuentra repetida, que ya se encuentre cerrada, tenga diferente nombre y que la operación lo requiera, el responsable de </w:t>
      </w:r>
      <w:r w:rsidRPr="00906CDF">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972742">
        <w:rPr>
          <w:rFonts w:ascii="Arial" w:hAnsi="Arial" w:cs="Arial"/>
          <w:sz w:val="24"/>
          <w:szCs w:val="24"/>
        </w:rPr>
        <w:t xml:space="preserve"> podrá eliminar la caseta, ninguna otra área tendrá permisos para la eliminación de casetas y se realizara directamente en el sistema Tusa.</w:t>
      </w:r>
    </w:p>
    <w:p w14:paraId="05EBC080" w14:textId="77777777" w:rsidR="00842FF6" w:rsidRPr="00972742" w:rsidRDefault="00842FF6" w:rsidP="00842FF6">
      <w:pPr>
        <w:jc w:val="both"/>
        <w:rPr>
          <w:rFonts w:ascii="Arial" w:hAnsi="Arial" w:cs="Arial"/>
          <w:sz w:val="24"/>
          <w:szCs w:val="24"/>
        </w:rPr>
      </w:pPr>
      <w:r w:rsidRPr="00972742">
        <w:rPr>
          <w:rFonts w:ascii="Arial" w:hAnsi="Arial" w:cs="Arial"/>
          <w:sz w:val="24"/>
          <w:szCs w:val="24"/>
        </w:rPr>
        <w:t xml:space="preserve"> Para poder eliminar una caseta se necesita de las siguientes reglas:</w:t>
      </w:r>
    </w:p>
    <w:p w14:paraId="40449BAF" w14:textId="77777777" w:rsidR="00842FF6" w:rsidRPr="00972742" w:rsidRDefault="00842FF6" w:rsidP="00842FF6">
      <w:pPr>
        <w:pStyle w:val="ListParagraph"/>
        <w:numPr>
          <w:ilvl w:val="0"/>
          <w:numId w:val="1"/>
        </w:numPr>
        <w:jc w:val="both"/>
        <w:rPr>
          <w:rFonts w:ascii="Arial" w:hAnsi="Arial" w:cs="Arial"/>
          <w:sz w:val="24"/>
          <w:szCs w:val="24"/>
        </w:rPr>
      </w:pPr>
      <w:r w:rsidRPr="00972742">
        <w:rPr>
          <w:rFonts w:ascii="Arial" w:hAnsi="Arial" w:cs="Arial"/>
          <w:sz w:val="24"/>
          <w:szCs w:val="24"/>
        </w:rPr>
        <w:t>La caseta tendrá que estar dos veces (repetida) en el módulo de casetas.</w:t>
      </w:r>
    </w:p>
    <w:p w14:paraId="2315505C" w14:textId="77777777" w:rsidR="00842FF6" w:rsidRPr="00972742" w:rsidRDefault="00842FF6" w:rsidP="00842FF6">
      <w:pPr>
        <w:pStyle w:val="ListParagraph"/>
        <w:numPr>
          <w:ilvl w:val="0"/>
          <w:numId w:val="1"/>
        </w:numPr>
        <w:jc w:val="both"/>
        <w:rPr>
          <w:rFonts w:ascii="Arial" w:hAnsi="Arial" w:cs="Arial"/>
          <w:sz w:val="24"/>
          <w:szCs w:val="24"/>
        </w:rPr>
      </w:pPr>
      <w:r w:rsidRPr="00972742">
        <w:rPr>
          <w:rFonts w:ascii="Arial" w:hAnsi="Arial" w:cs="Arial"/>
          <w:sz w:val="24"/>
          <w:szCs w:val="24"/>
        </w:rPr>
        <w:t>Que ya no exista la caseta.</w:t>
      </w:r>
    </w:p>
    <w:p w14:paraId="03B88D5A" w14:textId="77777777" w:rsidR="00842FF6" w:rsidRPr="00972742" w:rsidRDefault="00842FF6" w:rsidP="00842FF6">
      <w:pPr>
        <w:pStyle w:val="ListParagraph"/>
        <w:numPr>
          <w:ilvl w:val="0"/>
          <w:numId w:val="1"/>
        </w:numPr>
        <w:jc w:val="both"/>
        <w:rPr>
          <w:rFonts w:ascii="Arial" w:hAnsi="Arial" w:cs="Arial"/>
          <w:sz w:val="24"/>
          <w:szCs w:val="24"/>
        </w:rPr>
      </w:pPr>
      <w:r>
        <w:rPr>
          <w:rFonts w:ascii="Arial" w:hAnsi="Arial" w:cs="Arial"/>
          <w:sz w:val="24"/>
          <w:szCs w:val="24"/>
        </w:rPr>
        <w:t>Solicitar</w:t>
      </w:r>
      <w:r w:rsidRPr="00972742">
        <w:rPr>
          <w:rFonts w:ascii="Arial" w:hAnsi="Arial" w:cs="Arial"/>
          <w:sz w:val="24"/>
          <w:szCs w:val="24"/>
        </w:rPr>
        <w:t xml:space="preserve"> a sistemas que busque en el módulo de rutas el ID de caseta que se requiera eliminar para identificar en cuantas rutas se encuentra.</w:t>
      </w:r>
    </w:p>
    <w:p w14:paraId="5A136473" w14:textId="77777777" w:rsidR="00842FF6" w:rsidRPr="00972742" w:rsidRDefault="00842FF6" w:rsidP="00842FF6">
      <w:pPr>
        <w:pStyle w:val="ListParagraph"/>
        <w:numPr>
          <w:ilvl w:val="0"/>
          <w:numId w:val="1"/>
        </w:numPr>
        <w:jc w:val="both"/>
        <w:rPr>
          <w:rFonts w:ascii="Arial" w:hAnsi="Arial" w:cs="Arial"/>
          <w:sz w:val="24"/>
          <w:szCs w:val="24"/>
        </w:rPr>
      </w:pPr>
      <w:r w:rsidRPr="00972742">
        <w:rPr>
          <w:rFonts w:ascii="Arial" w:hAnsi="Arial" w:cs="Arial"/>
          <w:sz w:val="24"/>
          <w:szCs w:val="24"/>
        </w:rPr>
        <w:t>Dar aviso al área de tráfico (ambas bases) de cuál es la caseta que se va a eliminar para que cambien el ID en el módulo de rutas.</w:t>
      </w:r>
    </w:p>
    <w:p w14:paraId="350176CE" w14:textId="77777777" w:rsidR="00842FF6" w:rsidRPr="00972742" w:rsidRDefault="00842FF6" w:rsidP="00842FF6">
      <w:pPr>
        <w:pStyle w:val="ListParagraph"/>
        <w:numPr>
          <w:ilvl w:val="0"/>
          <w:numId w:val="1"/>
        </w:numPr>
        <w:jc w:val="both"/>
        <w:rPr>
          <w:rFonts w:ascii="Arial" w:hAnsi="Arial" w:cs="Arial"/>
          <w:sz w:val="24"/>
          <w:szCs w:val="24"/>
        </w:rPr>
      </w:pPr>
      <w:r w:rsidRPr="00972742">
        <w:rPr>
          <w:rFonts w:ascii="Arial" w:hAnsi="Arial" w:cs="Arial"/>
          <w:sz w:val="24"/>
          <w:szCs w:val="24"/>
        </w:rPr>
        <w:t>El área de tráfico (ambas bases) realizaran la modificación de 3 a 5 días y enviaran respuesta por correo en caso de pasar los 5 días y no hay respuesta se eliminará la caseta.</w:t>
      </w:r>
    </w:p>
    <w:p w14:paraId="14378D50" w14:textId="02529D17" w:rsidR="00842FF6" w:rsidRPr="008560CC" w:rsidRDefault="00842FF6" w:rsidP="00842FF6">
      <w:pPr>
        <w:pStyle w:val="ListParagraph"/>
        <w:numPr>
          <w:ilvl w:val="0"/>
          <w:numId w:val="1"/>
        </w:numPr>
        <w:jc w:val="both"/>
        <w:rPr>
          <w:rFonts w:ascii="Arial" w:hAnsi="Arial" w:cs="Arial"/>
          <w:sz w:val="24"/>
          <w:szCs w:val="24"/>
        </w:rPr>
      </w:pPr>
      <w:r w:rsidRPr="00906CDF">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972742">
        <w:rPr>
          <w:rFonts w:ascii="Arial" w:hAnsi="Arial" w:cs="Arial"/>
          <w:sz w:val="24"/>
          <w:szCs w:val="24"/>
        </w:rPr>
        <w:t xml:space="preserve"> eliminara la caseta en el sistema TUSA.</w:t>
      </w:r>
    </w:p>
    <w:p w14:paraId="3234ECB0" w14:textId="77777777" w:rsidR="00842FF6" w:rsidRDefault="00842FF6" w:rsidP="00842FF6">
      <w:pPr>
        <w:jc w:val="both"/>
        <w:rPr>
          <w:rFonts w:ascii="Arial" w:hAnsi="Arial" w:cs="Arial"/>
          <w:sz w:val="24"/>
          <w:szCs w:val="24"/>
        </w:rPr>
      </w:pPr>
    </w:p>
    <w:p w14:paraId="3368DF60" w14:textId="3CFEF23A" w:rsidR="00842FF6" w:rsidRPr="00972742" w:rsidRDefault="007E19BB" w:rsidP="00842FF6">
      <w:pPr>
        <w:jc w:val="both"/>
        <w:rPr>
          <w:rFonts w:ascii="Arial" w:hAnsi="Arial" w:cs="Arial"/>
          <w:sz w:val="24"/>
          <w:szCs w:val="24"/>
        </w:rPr>
      </w:pPr>
      <w:r>
        <w:rPr>
          <w:rFonts w:ascii="Arial" w:hAnsi="Arial" w:cs="Arial"/>
          <w:sz w:val="24"/>
          <w:szCs w:val="24"/>
        </w:rPr>
        <w:t>ACTUALIZACÓ</w:t>
      </w:r>
      <w:r w:rsidR="00842FF6" w:rsidRPr="00972742">
        <w:rPr>
          <w:rFonts w:ascii="Arial" w:hAnsi="Arial" w:cs="Arial"/>
          <w:sz w:val="24"/>
          <w:szCs w:val="24"/>
        </w:rPr>
        <w:t>N DE TARIFA</w:t>
      </w:r>
    </w:p>
    <w:p w14:paraId="594E2BA2" w14:textId="0463DCD9" w:rsidR="00842FF6" w:rsidRPr="00972742" w:rsidRDefault="00842FF6" w:rsidP="00842FF6">
      <w:pPr>
        <w:jc w:val="both"/>
        <w:rPr>
          <w:rFonts w:ascii="Arial" w:hAnsi="Arial" w:cs="Arial"/>
          <w:sz w:val="24"/>
          <w:szCs w:val="24"/>
        </w:rPr>
      </w:pPr>
      <w:r w:rsidRPr="00972742">
        <w:rPr>
          <w:rFonts w:ascii="Arial" w:hAnsi="Arial" w:cs="Arial"/>
          <w:sz w:val="24"/>
          <w:szCs w:val="24"/>
        </w:rPr>
        <w:t xml:space="preserve">El responsable de </w:t>
      </w:r>
      <w:r w:rsidRPr="00906CDF">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972742">
        <w:rPr>
          <w:rFonts w:ascii="Arial" w:hAnsi="Arial" w:cs="Arial"/>
          <w:sz w:val="24"/>
          <w:szCs w:val="24"/>
        </w:rPr>
        <w:t xml:space="preserve"> </w:t>
      </w:r>
      <w:r>
        <w:rPr>
          <w:rFonts w:ascii="Arial" w:hAnsi="Arial" w:cs="Arial"/>
          <w:sz w:val="24"/>
          <w:szCs w:val="24"/>
        </w:rPr>
        <w:t xml:space="preserve">para </w:t>
      </w:r>
      <w:r w:rsidRPr="00972742">
        <w:rPr>
          <w:rFonts w:ascii="Arial" w:hAnsi="Arial" w:cs="Arial"/>
          <w:sz w:val="24"/>
          <w:szCs w:val="24"/>
        </w:rPr>
        <w:t>ambas bases actualizar</w:t>
      </w:r>
      <w:r>
        <w:rPr>
          <w:rFonts w:ascii="Arial" w:hAnsi="Arial" w:cs="Arial"/>
          <w:sz w:val="24"/>
          <w:szCs w:val="24"/>
        </w:rPr>
        <w:t>á</w:t>
      </w:r>
      <w:r w:rsidRPr="00972742">
        <w:rPr>
          <w:rFonts w:ascii="Arial" w:hAnsi="Arial" w:cs="Arial"/>
          <w:sz w:val="24"/>
          <w:szCs w:val="24"/>
        </w:rPr>
        <w:t xml:space="preserve"> la tarifa de las casetas en los meses de marzo y en octubre y en caso de tener alta de casetas también se pondrán en el archivo tanto de casetas IAVE como casetas en efectivo y se realizará por medio de un archivo de Excel el cual contendrá los siguientes datos: caseta, carretera, estado, tarifas de automóvil, 2 ejes, 3 ejes, 5 ejes y 9 ejes, longitud y latitud y será de forma masiva.</w:t>
      </w:r>
    </w:p>
    <w:p w14:paraId="26ECC3D0" w14:textId="77777777" w:rsidR="00842FF6" w:rsidRPr="00972742" w:rsidRDefault="00842FF6" w:rsidP="00842FF6">
      <w:pPr>
        <w:jc w:val="both"/>
        <w:rPr>
          <w:rFonts w:ascii="Arial" w:hAnsi="Arial" w:cs="Arial"/>
          <w:sz w:val="24"/>
          <w:szCs w:val="24"/>
        </w:rPr>
      </w:pPr>
      <w:r w:rsidRPr="00972742">
        <w:rPr>
          <w:rFonts w:ascii="Arial" w:hAnsi="Arial" w:cs="Arial"/>
          <w:sz w:val="24"/>
          <w:szCs w:val="24"/>
        </w:rPr>
        <w:t>Características del Archivo:</w:t>
      </w:r>
    </w:p>
    <w:p w14:paraId="6420D3DC" w14:textId="77777777" w:rsidR="00842FF6" w:rsidRPr="00972742" w:rsidRDefault="00842FF6" w:rsidP="00842FF6">
      <w:pPr>
        <w:pStyle w:val="ListParagraph"/>
        <w:numPr>
          <w:ilvl w:val="0"/>
          <w:numId w:val="17"/>
        </w:numPr>
        <w:jc w:val="both"/>
        <w:rPr>
          <w:rFonts w:ascii="Arial" w:hAnsi="Arial" w:cs="Arial"/>
          <w:sz w:val="24"/>
          <w:szCs w:val="24"/>
        </w:rPr>
      </w:pPr>
      <w:r w:rsidRPr="00972742">
        <w:rPr>
          <w:rFonts w:ascii="Arial" w:hAnsi="Arial" w:cs="Arial"/>
          <w:sz w:val="24"/>
          <w:szCs w:val="24"/>
        </w:rPr>
        <w:t>Si solamente es actualización de tarifas deben ser iguales en sistema Tusa y archivo Excel el nombre, estado, carretera, tramo, Longitud y Latitud.</w:t>
      </w:r>
    </w:p>
    <w:p w14:paraId="5A6C7BD5" w14:textId="77777777" w:rsidR="00842FF6" w:rsidRPr="00972742" w:rsidRDefault="00842FF6" w:rsidP="00842FF6">
      <w:pPr>
        <w:pStyle w:val="ListParagraph"/>
        <w:numPr>
          <w:ilvl w:val="0"/>
          <w:numId w:val="17"/>
        </w:numPr>
        <w:jc w:val="both"/>
        <w:rPr>
          <w:rFonts w:ascii="Arial" w:hAnsi="Arial" w:cs="Arial"/>
          <w:sz w:val="24"/>
          <w:szCs w:val="24"/>
        </w:rPr>
      </w:pPr>
      <w:r w:rsidRPr="00972742">
        <w:rPr>
          <w:rFonts w:ascii="Arial" w:hAnsi="Arial" w:cs="Arial"/>
          <w:sz w:val="24"/>
          <w:szCs w:val="24"/>
        </w:rPr>
        <w:t>El archivo de Excel tiene que llevar una estructura de los títulos de las columnas y será de la siguiente manera:</w:t>
      </w:r>
    </w:p>
    <w:p w14:paraId="0ED77D36"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F1: Columna 1 Nombre de la caseta.</w:t>
      </w:r>
    </w:p>
    <w:p w14:paraId="7BEB4A7E"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 xml:space="preserve">F2: Columna 2 El nombre de </w:t>
      </w:r>
      <w:r>
        <w:rPr>
          <w:rFonts w:ascii="Arial" w:hAnsi="Arial" w:cs="Arial"/>
          <w:sz w:val="24"/>
          <w:szCs w:val="24"/>
        </w:rPr>
        <w:t>IAVE</w:t>
      </w:r>
      <w:r w:rsidRPr="00972742">
        <w:rPr>
          <w:rFonts w:ascii="Arial" w:hAnsi="Arial" w:cs="Arial"/>
          <w:sz w:val="24"/>
          <w:szCs w:val="24"/>
        </w:rPr>
        <w:t xml:space="preserve"> (las que se pagan en efectivo se pondrá el mismo nombre).</w:t>
      </w:r>
    </w:p>
    <w:p w14:paraId="0C95C7BA"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 xml:space="preserve">F3: Columna 3 Carretera </w:t>
      </w:r>
    </w:p>
    <w:p w14:paraId="691BD919"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F4: Columna 4 Estado</w:t>
      </w:r>
    </w:p>
    <w:p w14:paraId="6C648C90"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lastRenderedPageBreak/>
        <w:t>F5: Columna 5 La tarifa de automóvil,</w:t>
      </w:r>
    </w:p>
    <w:p w14:paraId="68717383"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F6: Columna 6 Camión 2 ejes</w:t>
      </w:r>
    </w:p>
    <w:p w14:paraId="63694486"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F7: Columna 7 Camión 3 ejes</w:t>
      </w:r>
    </w:p>
    <w:p w14:paraId="5876C403"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F8: Columna 8 Camión 5 ejes</w:t>
      </w:r>
    </w:p>
    <w:p w14:paraId="5F4A802E"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F9: Columna 9 Camión 9 ejes.</w:t>
      </w:r>
    </w:p>
    <w:p w14:paraId="48243D6D"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F10: Columna 10 IAVE (Se le tendrá que poner sí o no si se paga en efectivo).</w:t>
      </w:r>
    </w:p>
    <w:p w14:paraId="31555AD6"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F11: Columna 11 Notas (El tramo en que se encuentra la caseta).</w:t>
      </w:r>
    </w:p>
    <w:p w14:paraId="328A8E39"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F12: Columna 12</w:t>
      </w:r>
      <w:r w:rsidRPr="00972742">
        <w:rPr>
          <w:rFonts w:ascii="Arial" w:hAnsi="Arial" w:cs="Arial"/>
          <w:sz w:val="24"/>
          <w:szCs w:val="24"/>
          <w:lang w:val="es-ES"/>
        </w:rPr>
        <w:t xml:space="preserve"> </w:t>
      </w:r>
      <w:r w:rsidRPr="00972742">
        <w:rPr>
          <w:rFonts w:ascii="Arial" w:hAnsi="Arial" w:cs="Arial"/>
          <w:sz w:val="24"/>
          <w:szCs w:val="24"/>
        </w:rPr>
        <w:t>Latitud</w:t>
      </w:r>
    </w:p>
    <w:p w14:paraId="087EE951"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F13: Columna 13 Longitud</w:t>
      </w:r>
    </w:p>
    <w:p w14:paraId="07C97C48" w14:textId="77777777" w:rsidR="00842FF6" w:rsidRPr="00972742" w:rsidRDefault="00842FF6" w:rsidP="00842FF6">
      <w:pPr>
        <w:pStyle w:val="ListParagraph"/>
        <w:numPr>
          <w:ilvl w:val="0"/>
          <w:numId w:val="2"/>
        </w:numPr>
        <w:jc w:val="both"/>
        <w:rPr>
          <w:rFonts w:ascii="Arial" w:hAnsi="Arial" w:cs="Arial"/>
          <w:sz w:val="24"/>
          <w:szCs w:val="24"/>
        </w:rPr>
      </w:pPr>
      <w:r w:rsidRPr="00972742">
        <w:rPr>
          <w:rFonts w:ascii="Arial" w:hAnsi="Arial" w:cs="Arial"/>
          <w:sz w:val="24"/>
          <w:szCs w:val="24"/>
        </w:rPr>
        <w:t>F14: Columna 14 En blanco</w:t>
      </w:r>
    </w:p>
    <w:p w14:paraId="57B17DF1" w14:textId="77777777" w:rsidR="00842FF6" w:rsidRPr="00972742" w:rsidRDefault="00842FF6" w:rsidP="00842FF6">
      <w:pPr>
        <w:ind w:left="360"/>
        <w:jc w:val="both"/>
        <w:rPr>
          <w:rFonts w:ascii="Arial" w:hAnsi="Arial" w:cs="Arial"/>
          <w:sz w:val="24"/>
          <w:szCs w:val="24"/>
        </w:rPr>
      </w:pPr>
      <w:r w:rsidRPr="00972742">
        <w:rPr>
          <w:rFonts w:ascii="Arial" w:hAnsi="Arial" w:cs="Arial"/>
          <w:sz w:val="24"/>
          <w:szCs w:val="24"/>
        </w:rPr>
        <w:t>Para realizar la consulta de tarifas se realiza de 2 formas</w:t>
      </w:r>
    </w:p>
    <w:p w14:paraId="4F3971B3" w14:textId="77777777" w:rsidR="00842FF6" w:rsidRPr="00972742" w:rsidRDefault="005A36F7" w:rsidP="00842FF6">
      <w:pPr>
        <w:pStyle w:val="ListParagraph"/>
        <w:numPr>
          <w:ilvl w:val="0"/>
          <w:numId w:val="18"/>
        </w:numPr>
        <w:jc w:val="both"/>
        <w:rPr>
          <w:rStyle w:val="Hyperlink"/>
          <w:rFonts w:ascii="Arial" w:hAnsi="Arial" w:cs="Arial"/>
          <w:sz w:val="24"/>
          <w:szCs w:val="24"/>
        </w:rPr>
      </w:pPr>
      <w:hyperlink r:id="rId8" w:history="1">
        <w:r w:rsidR="00842FF6" w:rsidRPr="00972742">
          <w:rPr>
            <w:rStyle w:val="Hyperlink"/>
            <w:rFonts w:ascii="Arial" w:hAnsi="Arial" w:cs="Arial"/>
            <w:sz w:val="24"/>
            <w:szCs w:val="24"/>
          </w:rPr>
          <w:t>http://app.sct.gob.mx/sibuac_internet/ServletManager</w:t>
        </w:r>
      </w:hyperlink>
      <w:r w:rsidR="00842FF6" w:rsidRPr="00972742">
        <w:rPr>
          <w:rStyle w:val="Hyperlink"/>
          <w:rFonts w:ascii="Arial" w:hAnsi="Arial" w:cs="Arial"/>
          <w:sz w:val="24"/>
          <w:szCs w:val="24"/>
        </w:rPr>
        <w:t>.</w:t>
      </w:r>
    </w:p>
    <w:p w14:paraId="69CBB020" w14:textId="77777777" w:rsidR="00842FF6" w:rsidRPr="00972742" w:rsidRDefault="00842FF6" w:rsidP="00842FF6">
      <w:pPr>
        <w:pStyle w:val="ListParagraph"/>
        <w:numPr>
          <w:ilvl w:val="0"/>
          <w:numId w:val="18"/>
        </w:numPr>
        <w:jc w:val="both"/>
        <w:rPr>
          <w:rFonts w:ascii="Arial" w:hAnsi="Arial" w:cs="Arial"/>
          <w:sz w:val="24"/>
          <w:szCs w:val="24"/>
        </w:rPr>
      </w:pPr>
      <w:r w:rsidRPr="00972742">
        <w:rPr>
          <w:rFonts w:ascii="Arial" w:hAnsi="Arial" w:cs="Arial"/>
          <w:sz w:val="24"/>
          <w:szCs w:val="24"/>
        </w:rPr>
        <w:t>Se solicita el documento de tarifas directo al proveedor de paso por medio de un correo dirigido a atención a clientes.</w:t>
      </w:r>
    </w:p>
    <w:p w14:paraId="46309C22" w14:textId="77777777" w:rsidR="00842FF6" w:rsidRDefault="00842FF6" w:rsidP="00842FF6">
      <w:pPr>
        <w:rPr>
          <w:rFonts w:ascii="Arial" w:hAnsi="Arial" w:cs="Arial"/>
          <w:sz w:val="24"/>
          <w:szCs w:val="24"/>
        </w:rPr>
      </w:pPr>
    </w:p>
    <w:p w14:paraId="51E29C64" w14:textId="77777777" w:rsidR="00842FF6" w:rsidRPr="0090711B" w:rsidRDefault="00842FF6" w:rsidP="00842FF6">
      <w:pPr>
        <w:rPr>
          <w:rFonts w:ascii="Arial" w:hAnsi="Arial" w:cs="Arial"/>
          <w:sz w:val="24"/>
          <w:szCs w:val="24"/>
        </w:rPr>
      </w:pPr>
      <w:r w:rsidRPr="0090711B">
        <w:rPr>
          <w:rFonts w:ascii="Arial" w:hAnsi="Arial" w:cs="Arial"/>
          <w:sz w:val="24"/>
          <w:szCs w:val="24"/>
        </w:rPr>
        <w:t>REPORTE DE TARIFAS:</w:t>
      </w:r>
    </w:p>
    <w:p w14:paraId="7D969293" w14:textId="7A803E62" w:rsidR="00842FF6" w:rsidRPr="00972742" w:rsidRDefault="00842FF6" w:rsidP="00842FF6">
      <w:pPr>
        <w:rPr>
          <w:rFonts w:ascii="Arial" w:hAnsi="Arial" w:cs="Arial"/>
          <w:sz w:val="24"/>
          <w:szCs w:val="24"/>
        </w:rPr>
      </w:pPr>
      <w:r w:rsidRPr="0090711B">
        <w:rPr>
          <w:rFonts w:ascii="Arial" w:hAnsi="Arial" w:cs="Arial"/>
          <w:sz w:val="24"/>
          <w:szCs w:val="24"/>
        </w:rPr>
        <w:t xml:space="preserve">Cada vez que se realiza una actualización de Tarifa o alta de caseta </w:t>
      </w:r>
      <w:r w:rsidRPr="0090711B">
        <w:rPr>
          <w:rFonts w:ascii="Arial" w:hAnsi="Arial" w:cs="Arial"/>
          <w:b/>
          <w:bCs/>
          <w:sz w:val="24"/>
          <w:szCs w:val="24"/>
        </w:rPr>
        <w:t>dentro del sistema TUSA</w:t>
      </w:r>
      <w:r w:rsidRPr="0090711B">
        <w:rPr>
          <w:rFonts w:ascii="Arial" w:hAnsi="Arial" w:cs="Arial"/>
          <w:sz w:val="24"/>
          <w:szCs w:val="24"/>
        </w:rPr>
        <w:t xml:space="preserve"> ya sea de forma masiva o de manera manual se actualiza el reporte de tarifas que conecta con un reporte “Histórico de casetas”; dicho reporte se encuentra en </w:t>
      </w:r>
      <w:r w:rsidR="002E75E2" w:rsidRPr="0090711B">
        <w:rPr>
          <w:rFonts w:ascii="Arial" w:hAnsi="Arial" w:cs="Arial"/>
          <w:sz w:val="24"/>
          <w:szCs w:val="24"/>
        </w:rPr>
        <w:t>Módulos</w:t>
      </w:r>
      <w:r w:rsidRPr="0090711B">
        <w:rPr>
          <w:rFonts w:ascii="Arial" w:hAnsi="Arial" w:cs="Arial"/>
          <w:sz w:val="24"/>
          <w:szCs w:val="24"/>
        </w:rPr>
        <w:t xml:space="preserve"> → Asignación de Gastos → IAVE → Actualización de Casetas y dentro de esta ventana nos dirigimos a la opción “Histórico de casetas”. En dicho reporte se clasifica de la siguiente manera la información:</w:t>
      </w:r>
    </w:p>
    <w:p w14:paraId="148200F9" w14:textId="77777777" w:rsidR="00842FF6" w:rsidRPr="00972742" w:rsidRDefault="00842FF6" w:rsidP="00842FF6">
      <w:pPr>
        <w:pStyle w:val="ListParagraph"/>
        <w:numPr>
          <w:ilvl w:val="0"/>
          <w:numId w:val="19"/>
        </w:numPr>
        <w:jc w:val="both"/>
        <w:rPr>
          <w:rFonts w:ascii="Arial" w:hAnsi="Arial" w:cs="Arial"/>
          <w:sz w:val="24"/>
          <w:szCs w:val="24"/>
        </w:rPr>
      </w:pPr>
      <w:r w:rsidRPr="00972742">
        <w:rPr>
          <w:rFonts w:ascii="Arial" w:hAnsi="Arial" w:cs="Arial"/>
          <w:b/>
          <w:sz w:val="24"/>
          <w:szCs w:val="24"/>
        </w:rPr>
        <w:t xml:space="preserve">Reporte General de Casetas: </w:t>
      </w:r>
      <w:r w:rsidRPr="00972742">
        <w:rPr>
          <w:rFonts w:ascii="Arial" w:hAnsi="Arial" w:cs="Arial"/>
          <w:sz w:val="24"/>
          <w:szCs w:val="24"/>
        </w:rPr>
        <w:t>Es el documento donde viene desglosado todas las casetas existentes que se tienen en el sistema Tusa conforme a la fecha de actualización de tarifa.</w:t>
      </w:r>
    </w:p>
    <w:p w14:paraId="5A6C15C4" w14:textId="77777777" w:rsidR="00842FF6" w:rsidRPr="00972742" w:rsidRDefault="00842FF6" w:rsidP="00842FF6">
      <w:pPr>
        <w:pStyle w:val="ListParagraph"/>
        <w:numPr>
          <w:ilvl w:val="0"/>
          <w:numId w:val="19"/>
        </w:numPr>
        <w:jc w:val="both"/>
        <w:rPr>
          <w:rFonts w:ascii="Arial" w:hAnsi="Arial" w:cs="Arial"/>
          <w:sz w:val="24"/>
          <w:szCs w:val="24"/>
        </w:rPr>
      </w:pPr>
      <w:r w:rsidRPr="00972742">
        <w:rPr>
          <w:rFonts w:ascii="Arial" w:hAnsi="Arial" w:cs="Arial"/>
          <w:b/>
          <w:sz w:val="24"/>
          <w:szCs w:val="24"/>
        </w:rPr>
        <w:t>Reporte Por periodo:</w:t>
      </w:r>
      <w:r w:rsidRPr="00972742">
        <w:rPr>
          <w:rFonts w:ascii="Arial" w:hAnsi="Arial" w:cs="Arial"/>
          <w:sz w:val="24"/>
          <w:szCs w:val="24"/>
        </w:rPr>
        <w:t xml:space="preserve"> Se puede escoger el periodo que se requiera y colocara todas las casetas con tarifa actualizada de ese periodo</w:t>
      </w:r>
    </w:p>
    <w:p w14:paraId="7F8BDAB7" w14:textId="77777777" w:rsidR="00842FF6" w:rsidRPr="00972742" w:rsidRDefault="00842FF6" w:rsidP="00842FF6">
      <w:pPr>
        <w:pStyle w:val="ListParagraph"/>
        <w:numPr>
          <w:ilvl w:val="0"/>
          <w:numId w:val="19"/>
        </w:numPr>
        <w:jc w:val="both"/>
        <w:rPr>
          <w:rFonts w:ascii="Arial" w:hAnsi="Arial" w:cs="Arial"/>
          <w:b/>
          <w:sz w:val="24"/>
          <w:szCs w:val="24"/>
        </w:rPr>
      </w:pPr>
      <w:r w:rsidRPr="00972742">
        <w:rPr>
          <w:rFonts w:ascii="Arial" w:hAnsi="Arial" w:cs="Arial"/>
          <w:b/>
          <w:sz w:val="24"/>
          <w:szCs w:val="24"/>
        </w:rPr>
        <w:t>Reporte por caseta</w:t>
      </w:r>
    </w:p>
    <w:p w14:paraId="33528881" w14:textId="77777777" w:rsidR="00842FF6" w:rsidRPr="00972742" w:rsidRDefault="00842FF6" w:rsidP="00842FF6">
      <w:pPr>
        <w:pStyle w:val="ListParagraph"/>
        <w:numPr>
          <w:ilvl w:val="0"/>
          <w:numId w:val="19"/>
        </w:numPr>
        <w:jc w:val="both"/>
        <w:rPr>
          <w:rFonts w:ascii="Arial" w:hAnsi="Arial" w:cs="Arial"/>
          <w:sz w:val="24"/>
          <w:szCs w:val="24"/>
        </w:rPr>
      </w:pPr>
      <w:r w:rsidRPr="00972742">
        <w:rPr>
          <w:rFonts w:ascii="Arial" w:hAnsi="Arial" w:cs="Arial"/>
          <w:b/>
          <w:sz w:val="24"/>
          <w:szCs w:val="24"/>
        </w:rPr>
        <w:t xml:space="preserve">Reporte por ruta: </w:t>
      </w:r>
      <w:r w:rsidRPr="00972742">
        <w:rPr>
          <w:rFonts w:ascii="Arial" w:hAnsi="Arial" w:cs="Arial"/>
          <w:sz w:val="24"/>
          <w:szCs w:val="24"/>
        </w:rPr>
        <w:t>Contendrá las 10 rutas más utilizadas en cada base con sus casetas correspondientes.</w:t>
      </w:r>
    </w:p>
    <w:p w14:paraId="004B979B" w14:textId="77777777" w:rsidR="00842FF6" w:rsidRPr="00972742" w:rsidRDefault="00842FF6" w:rsidP="00842FF6">
      <w:pPr>
        <w:rPr>
          <w:rFonts w:ascii="Arial" w:hAnsi="Arial" w:cs="Arial"/>
          <w:sz w:val="24"/>
          <w:szCs w:val="24"/>
        </w:rPr>
      </w:pPr>
      <w:r w:rsidRPr="0090711B">
        <w:rPr>
          <w:rFonts w:ascii="Arial" w:hAnsi="Arial" w:cs="Arial"/>
          <w:sz w:val="24"/>
          <w:szCs w:val="24"/>
        </w:rPr>
        <w:t>Nota: Todos los reportes contienen el porcentaje que han aumentado las casetas.</w:t>
      </w:r>
    </w:p>
    <w:p w14:paraId="6F03C782" w14:textId="77777777" w:rsidR="00842FF6" w:rsidRPr="00972742" w:rsidRDefault="00842FF6" w:rsidP="00842FF6">
      <w:pPr>
        <w:pStyle w:val="Footer"/>
        <w:rPr>
          <w:rFonts w:ascii="Arial" w:eastAsia="Calibri" w:hAnsi="Arial" w:cs="Arial"/>
          <w:b/>
          <w:bCs/>
          <w:sz w:val="24"/>
          <w:szCs w:val="24"/>
          <w:lang w:eastAsia="es-MX"/>
        </w:rPr>
      </w:pPr>
      <w:r w:rsidRPr="00972742">
        <w:rPr>
          <w:rFonts w:ascii="Arial" w:eastAsia="Calibri" w:hAnsi="Arial" w:cs="Arial"/>
          <w:b/>
          <w:bCs/>
          <w:sz w:val="24"/>
          <w:szCs w:val="24"/>
          <w:lang w:eastAsia="es-MX"/>
        </w:rPr>
        <w:t xml:space="preserve">CONTROL DE DISPOSITIVO </w:t>
      </w:r>
      <w:r>
        <w:rPr>
          <w:rFonts w:ascii="Arial" w:eastAsia="Calibri" w:hAnsi="Arial" w:cs="Arial"/>
          <w:b/>
          <w:bCs/>
          <w:sz w:val="24"/>
          <w:szCs w:val="24"/>
          <w:lang w:eastAsia="es-MX"/>
        </w:rPr>
        <w:t>IAVE</w:t>
      </w:r>
    </w:p>
    <w:p w14:paraId="7F09BAE3" w14:textId="77777777" w:rsidR="00842FF6" w:rsidRPr="00972742" w:rsidRDefault="00842FF6" w:rsidP="00842FF6">
      <w:pPr>
        <w:pStyle w:val="Footer"/>
        <w:rPr>
          <w:rFonts w:ascii="Arial" w:eastAsia="Calibri" w:hAnsi="Arial" w:cs="Arial"/>
          <w:b/>
          <w:bCs/>
          <w:sz w:val="24"/>
          <w:szCs w:val="24"/>
          <w:lang w:eastAsia="es-MX"/>
        </w:rPr>
      </w:pPr>
    </w:p>
    <w:p w14:paraId="33539E03" w14:textId="77777777" w:rsidR="00842FF6" w:rsidRPr="00972742" w:rsidRDefault="00842FF6" w:rsidP="00842FF6">
      <w:pPr>
        <w:pStyle w:val="Footer"/>
        <w:rPr>
          <w:rFonts w:ascii="Arial" w:eastAsia="Calibri" w:hAnsi="Arial" w:cs="Arial"/>
          <w:bCs/>
          <w:sz w:val="24"/>
          <w:szCs w:val="24"/>
          <w:lang w:eastAsia="es-MX"/>
        </w:rPr>
      </w:pPr>
      <w:r w:rsidRPr="00972742">
        <w:rPr>
          <w:rFonts w:ascii="Arial" w:eastAsia="Calibri" w:hAnsi="Arial" w:cs="Arial"/>
          <w:bCs/>
          <w:sz w:val="24"/>
          <w:szCs w:val="24"/>
          <w:lang w:eastAsia="es-MX"/>
        </w:rPr>
        <w:t>ALTA DE OPERADOR.</w:t>
      </w:r>
    </w:p>
    <w:p w14:paraId="29E1A332" w14:textId="77777777" w:rsidR="00842FF6" w:rsidRPr="00972742" w:rsidRDefault="00842FF6" w:rsidP="00842FF6">
      <w:pPr>
        <w:pStyle w:val="Footer"/>
        <w:rPr>
          <w:rFonts w:ascii="Arial" w:eastAsia="Calibri" w:hAnsi="Arial" w:cs="Arial"/>
          <w:bCs/>
          <w:sz w:val="24"/>
          <w:szCs w:val="24"/>
          <w:lang w:eastAsia="es-MX"/>
        </w:rPr>
      </w:pPr>
    </w:p>
    <w:p w14:paraId="503E814A" w14:textId="5BC3E729" w:rsidR="00842FF6" w:rsidRPr="00972742" w:rsidRDefault="00842FF6" w:rsidP="00842FF6">
      <w:pPr>
        <w:pStyle w:val="Footer"/>
        <w:tabs>
          <w:tab w:val="clear" w:pos="4419"/>
          <w:tab w:val="clear" w:pos="8838"/>
          <w:tab w:val="left" w:pos="7339"/>
        </w:tabs>
        <w:jc w:val="both"/>
        <w:rPr>
          <w:rFonts w:ascii="Arial" w:eastAsia="Calibri" w:hAnsi="Arial" w:cs="Arial"/>
          <w:bCs/>
          <w:sz w:val="24"/>
          <w:szCs w:val="24"/>
          <w:lang w:eastAsia="es-MX"/>
        </w:rPr>
      </w:pPr>
      <w:r w:rsidRPr="00972742">
        <w:rPr>
          <w:rFonts w:ascii="Arial" w:eastAsia="Calibri" w:hAnsi="Arial" w:cs="Arial"/>
          <w:bCs/>
          <w:sz w:val="24"/>
          <w:szCs w:val="24"/>
          <w:lang w:eastAsia="es-MX"/>
        </w:rPr>
        <w:lastRenderedPageBreak/>
        <w:t xml:space="preserve">El área de Personal y Capacitación será la encargada de dar aviso al área de </w:t>
      </w:r>
      <w:r w:rsidRPr="00906CDF">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972742">
        <w:rPr>
          <w:rFonts w:ascii="Arial" w:eastAsia="Calibri" w:hAnsi="Arial" w:cs="Arial"/>
          <w:bCs/>
          <w:sz w:val="24"/>
          <w:szCs w:val="24"/>
          <w:lang w:eastAsia="es-MX"/>
        </w:rPr>
        <w:t xml:space="preserve"> por medio de un correo electrónico cuando se trate de un ingreso de operador y se le entregará el dispositivo IAVE.</w:t>
      </w:r>
    </w:p>
    <w:p w14:paraId="08F2E2B5" w14:textId="77777777" w:rsidR="00842FF6" w:rsidRPr="00972742" w:rsidRDefault="00842FF6" w:rsidP="00842FF6">
      <w:pPr>
        <w:pStyle w:val="Footer"/>
        <w:tabs>
          <w:tab w:val="clear" w:pos="4419"/>
          <w:tab w:val="clear" w:pos="8838"/>
          <w:tab w:val="left" w:pos="7339"/>
        </w:tabs>
        <w:jc w:val="both"/>
        <w:rPr>
          <w:rFonts w:ascii="Arial" w:eastAsia="Calibri" w:hAnsi="Arial" w:cs="Arial"/>
          <w:bCs/>
          <w:sz w:val="24"/>
          <w:szCs w:val="24"/>
          <w:lang w:eastAsia="es-MX"/>
        </w:rPr>
      </w:pPr>
    </w:p>
    <w:p w14:paraId="68EFDFAA" w14:textId="609F407D" w:rsidR="00842FF6" w:rsidRPr="00064601" w:rsidRDefault="00842FF6" w:rsidP="00842FF6">
      <w:pPr>
        <w:rPr>
          <w:rFonts w:ascii="Arial" w:hAnsi="Arial" w:cs="Arial"/>
          <w:sz w:val="24"/>
          <w:szCs w:val="24"/>
        </w:rPr>
      </w:pPr>
      <w:r w:rsidRPr="00906CDF">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972742">
        <w:rPr>
          <w:rFonts w:ascii="Arial" w:hAnsi="Arial" w:cs="Arial"/>
          <w:sz w:val="24"/>
          <w:szCs w:val="24"/>
        </w:rPr>
        <w:t xml:space="preserve"> realizara la activación del dispositivo IAVE en el portal del proveedor y en el sistema TUSA y se realiza de la siguiente manera: </w:t>
      </w:r>
    </w:p>
    <w:p w14:paraId="55647983" w14:textId="77777777" w:rsidR="00842FF6" w:rsidRPr="00972742" w:rsidRDefault="00842FF6" w:rsidP="00842FF6">
      <w:pPr>
        <w:rPr>
          <w:rFonts w:ascii="Arial" w:hAnsi="Arial" w:cs="Arial"/>
          <w:sz w:val="24"/>
          <w:szCs w:val="24"/>
        </w:rPr>
      </w:pPr>
      <w:r w:rsidRPr="00972742">
        <w:rPr>
          <w:rFonts w:ascii="Arial" w:hAnsi="Arial" w:cs="Arial"/>
          <w:sz w:val="24"/>
          <w:szCs w:val="24"/>
        </w:rPr>
        <w:t xml:space="preserve">1.- En el módulo de dispositivos IAVE se registrará el dispositivo con los datos del operador y en el portal de </w:t>
      </w:r>
      <w:r>
        <w:rPr>
          <w:rFonts w:ascii="Arial" w:hAnsi="Arial" w:cs="Arial"/>
          <w:sz w:val="24"/>
          <w:szCs w:val="24"/>
        </w:rPr>
        <w:t>IAVE</w:t>
      </w:r>
      <w:r w:rsidRPr="00972742">
        <w:rPr>
          <w:rFonts w:ascii="Arial" w:hAnsi="Arial" w:cs="Arial"/>
          <w:sz w:val="24"/>
          <w:szCs w:val="24"/>
        </w:rPr>
        <w:t xml:space="preserve"> en el número económico se colocará matricula y nombre, en el rubro de placas se colocarán 5 ceros y su matrícula.</w:t>
      </w:r>
    </w:p>
    <w:p w14:paraId="0A9680FE" w14:textId="77777777" w:rsidR="00842FF6" w:rsidRDefault="00842FF6" w:rsidP="00842FF6">
      <w:pPr>
        <w:pStyle w:val="Footer"/>
        <w:tabs>
          <w:tab w:val="clear" w:pos="4419"/>
          <w:tab w:val="clear" w:pos="8838"/>
          <w:tab w:val="left" w:pos="7339"/>
        </w:tabs>
        <w:jc w:val="both"/>
        <w:rPr>
          <w:rFonts w:ascii="Arial" w:hAnsi="Arial" w:cs="Arial"/>
          <w:sz w:val="24"/>
          <w:szCs w:val="24"/>
        </w:rPr>
      </w:pPr>
      <w:r>
        <w:rPr>
          <w:rFonts w:ascii="Arial" w:hAnsi="Arial" w:cs="Arial"/>
          <w:sz w:val="24"/>
          <w:szCs w:val="24"/>
        </w:rPr>
        <w:t>2</w:t>
      </w:r>
      <w:r w:rsidRPr="00972742">
        <w:rPr>
          <w:rFonts w:ascii="Arial" w:hAnsi="Arial" w:cs="Arial"/>
          <w:sz w:val="24"/>
          <w:szCs w:val="24"/>
        </w:rPr>
        <w:t>.- Se le entregara al operador u</w:t>
      </w:r>
      <w:r>
        <w:rPr>
          <w:rFonts w:ascii="Arial" w:hAnsi="Arial" w:cs="Arial"/>
          <w:sz w:val="24"/>
          <w:szCs w:val="24"/>
        </w:rPr>
        <w:t>na responsiva para que la firme.</w:t>
      </w:r>
    </w:p>
    <w:p w14:paraId="4ADF410D" w14:textId="77777777" w:rsidR="00842FF6" w:rsidRDefault="00842FF6" w:rsidP="00842FF6">
      <w:pPr>
        <w:pStyle w:val="Footer"/>
        <w:tabs>
          <w:tab w:val="clear" w:pos="4419"/>
          <w:tab w:val="clear" w:pos="8838"/>
          <w:tab w:val="left" w:pos="7339"/>
        </w:tabs>
        <w:jc w:val="both"/>
        <w:rPr>
          <w:rFonts w:ascii="Arial" w:hAnsi="Arial" w:cs="Arial"/>
          <w:sz w:val="24"/>
          <w:szCs w:val="24"/>
        </w:rPr>
      </w:pPr>
    </w:p>
    <w:p w14:paraId="71CF7313" w14:textId="77777777" w:rsidR="00842FF6" w:rsidRPr="00972742" w:rsidRDefault="00842FF6" w:rsidP="00842FF6">
      <w:pPr>
        <w:pStyle w:val="Footer"/>
        <w:tabs>
          <w:tab w:val="clear" w:pos="4419"/>
          <w:tab w:val="clear" w:pos="8838"/>
          <w:tab w:val="left" w:pos="7339"/>
        </w:tabs>
        <w:jc w:val="both"/>
        <w:rPr>
          <w:rFonts w:ascii="Arial" w:hAnsi="Arial" w:cs="Arial"/>
          <w:sz w:val="24"/>
          <w:szCs w:val="24"/>
        </w:rPr>
      </w:pPr>
      <w:r w:rsidRPr="0090711B">
        <w:rPr>
          <w:rFonts w:ascii="Arial" w:hAnsi="Arial" w:cs="Arial"/>
          <w:sz w:val="24"/>
          <w:szCs w:val="24"/>
        </w:rPr>
        <w:t>3.- Al tener la Responsiva firmada se le entregara al área de Capacitación y personal para que se tenga en el archivo del Operador con el formato ASIG-F-8-009.</w:t>
      </w:r>
    </w:p>
    <w:p w14:paraId="3E7E9A8F" w14:textId="77777777" w:rsidR="00842FF6" w:rsidRDefault="00842FF6" w:rsidP="00842FF6">
      <w:pPr>
        <w:pStyle w:val="Footer"/>
        <w:jc w:val="both"/>
        <w:rPr>
          <w:rFonts w:ascii="Arial" w:hAnsi="Arial" w:cs="Arial"/>
          <w:sz w:val="24"/>
          <w:szCs w:val="24"/>
        </w:rPr>
      </w:pPr>
    </w:p>
    <w:p w14:paraId="19FC4721" w14:textId="77777777" w:rsidR="00842FF6" w:rsidRPr="00972742" w:rsidRDefault="00842FF6" w:rsidP="00842FF6">
      <w:pPr>
        <w:pStyle w:val="Footer"/>
        <w:jc w:val="both"/>
        <w:rPr>
          <w:rFonts w:ascii="Arial" w:hAnsi="Arial" w:cs="Arial"/>
          <w:sz w:val="24"/>
          <w:szCs w:val="24"/>
        </w:rPr>
      </w:pPr>
    </w:p>
    <w:p w14:paraId="7E417508" w14:textId="77777777" w:rsidR="00842FF6" w:rsidRDefault="00842FF6" w:rsidP="00842FF6">
      <w:pPr>
        <w:pStyle w:val="Footer"/>
        <w:jc w:val="both"/>
        <w:rPr>
          <w:rFonts w:ascii="Arial" w:eastAsia="Calibri" w:hAnsi="Arial" w:cs="Arial"/>
          <w:bCs/>
          <w:sz w:val="24"/>
          <w:szCs w:val="24"/>
          <w:lang w:eastAsia="es-MX"/>
        </w:rPr>
      </w:pPr>
    </w:p>
    <w:p w14:paraId="3033AF04"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BAJA DE OPERADOR </w:t>
      </w:r>
    </w:p>
    <w:p w14:paraId="49CDF0B6" w14:textId="77777777" w:rsidR="00842FF6" w:rsidRPr="00972742" w:rsidRDefault="00842FF6" w:rsidP="00842FF6">
      <w:pPr>
        <w:pStyle w:val="Footer"/>
        <w:jc w:val="both"/>
        <w:rPr>
          <w:rFonts w:ascii="Arial" w:eastAsia="Calibri" w:hAnsi="Arial" w:cs="Arial"/>
          <w:b/>
          <w:bCs/>
          <w:sz w:val="24"/>
          <w:szCs w:val="24"/>
          <w:lang w:eastAsia="es-MX"/>
        </w:rPr>
      </w:pPr>
    </w:p>
    <w:p w14:paraId="7C986229" w14:textId="16D28FBC"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El área de Administración de Personal será la encargada de informar al área de </w:t>
      </w:r>
      <w:r w:rsidRPr="00906CDF">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906CDF">
        <w:rPr>
          <w:rFonts w:ascii="Arial" w:eastAsia="Calibri" w:hAnsi="Arial" w:cs="Arial"/>
          <w:bCs/>
          <w:sz w:val="24"/>
          <w:szCs w:val="24"/>
          <w:highlight w:val="green"/>
          <w:lang w:eastAsia="es-MX"/>
        </w:rPr>
        <w:t>,</w:t>
      </w:r>
      <w:r w:rsidRPr="00972742">
        <w:rPr>
          <w:rFonts w:ascii="Arial" w:eastAsia="Calibri" w:hAnsi="Arial" w:cs="Arial"/>
          <w:bCs/>
          <w:sz w:val="24"/>
          <w:szCs w:val="24"/>
          <w:lang w:eastAsia="es-MX"/>
        </w:rPr>
        <w:t xml:space="preserve"> cuando algún operador sea dado de baja enviando un correo electrónico con nombre, matrícula y motivo por el cual el operador esta dado de baja.</w:t>
      </w:r>
    </w:p>
    <w:p w14:paraId="7CFABC3F" w14:textId="77777777" w:rsidR="00842FF6" w:rsidRPr="00972742" w:rsidRDefault="00842FF6" w:rsidP="00842FF6">
      <w:pPr>
        <w:pStyle w:val="Footer"/>
        <w:jc w:val="both"/>
        <w:rPr>
          <w:rFonts w:ascii="Arial" w:eastAsia="Calibri" w:hAnsi="Arial" w:cs="Arial"/>
          <w:bCs/>
          <w:sz w:val="24"/>
          <w:szCs w:val="24"/>
          <w:lang w:eastAsia="es-MX"/>
        </w:rPr>
      </w:pPr>
    </w:p>
    <w:p w14:paraId="3A14B8BE" w14:textId="2912F3DA"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El operador</w:t>
      </w:r>
      <w:r>
        <w:rPr>
          <w:rFonts w:ascii="Arial" w:eastAsia="Calibri" w:hAnsi="Arial" w:cs="Arial"/>
          <w:bCs/>
          <w:sz w:val="24"/>
          <w:szCs w:val="24"/>
          <w:lang w:eastAsia="es-MX"/>
        </w:rPr>
        <w:t xml:space="preserve"> </w:t>
      </w:r>
      <w:r w:rsidRPr="0090711B">
        <w:rPr>
          <w:rFonts w:ascii="Arial" w:eastAsia="Calibri" w:hAnsi="Arial" w:cs="Arial"/>
          <w:bCs/>
          <w:sz w:val="24"/>
          <w:szCs w:val="24"/>
          <w:lang w:eastAsia="es-MX"/>
        </w:rPr>
        <w:t>o el encargado de relaciones laborales</w:t>
      </w:r>
      <w:r w:rsidRPr="00972742">
        <w:rPr>
          <w:rFonts w:ascii="Arial" w:eastAsia="Calibri" w:hAnsi="Arial" w:cs="Arial"/>
          <w:bCs/>
          <w:sz w:val="24"/>
          <w:szCs w:val="24"/>
          <w:lang w:eastAsia="es-MX"/>
        </w:rPr>
        <w:t xml:space="preserve"> tendrá que pasar al área de </w:t>
      </w:r>
      <w:r w:rsidRPr="00906CDF">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972742">
        <w:rPr>
          <w:rFonts w:ascii="Arial" w:eastAsia="Calibri" w:hAnsi="Arial" w:cs="Arial"/>
          <w:bCs/>
          <w:sz w:val="24"/>
          <w:szCs w:val="24"/>
          <w:lang w:eastAsia="es-MX"/>
        </w:rPr>
        <w:t xml:space="preserve"> para hacer entrega del dispositivo que le fue entregado y se realizara de la siguiente manera:</w:t>
      </w:r>
    </w:p>
    <w:p w14:paraId="4800349A" w14:textId="77777777" w:rsidR="00842FF6" w:rsidRPr="00972742" w:rsidRDefault="00842FF6" w:rsidP="00842FF6">
      <w:pPr>
        <w:pStyle w:val="Footer"/>
        <w:numPr>
          <w:ilvl w:val="0"/>
          <w:numId w:val="3"/>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Se devolverá el dispositivo en sistema TUSA enviándolo a stock.</w:t>
      </w:r>
    </w:p>
    <w:p w14:paraId="4AEEE125" w14:textId="77777777" w:rsidR="00842FF6" w:rsidRPr="00972742" w:rsidRDefault="00842FF6" w:rsidP="00842FF6">
      <w:pPr>
        <w:pStyle w:val="Footer"/>
        <w:numPr>
          <w:ilvl w:val="0"/>
          <w:numId w:val="3"/>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Se inactivará el dispositivo en el portal del proveedor.</w:t>
      </w:r>
    </w:p>
    <w:p w14:paraId="4940232E" w14:textId="77777777" w:rsidR="00842FF6" w:rsidRPr="00972742" w:rsidRDefault="00842FF6" w:rsidP="00842FF6">
      <w:pPr>
        <w:pStyle w:val="Footer"/>
        <w:numPr>
          <w:ilvl w:val="0"/>
          <w:numId w:val="3"/>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 xml:space="preserve">Se </w:t>
      </w:r>
      <w:r w:rsidRPr="00906CDF">
        <w:rPr>
          <w:rFonts w:ascii="Arial" w:eastAsia="Calibri" w:hAnsi="Arial" w:cs="Arial"/>
          <w:bCs/>
          <w:sz w:val="24"/>
          <w:szCs w:val="24"/>
          <w:lang w:eastAsia="es-MX"/>
        </w:rPr>
        <w:t>enviará correo al</w:t>
      </w:r>
      <w:r w:rsidRPr="00972742">
        <w:rPr>
          <w:rFonts w:ascii="Arial" w:eastAsia="Calibri" w:hAnsi="Arial" w:cs="Arial"/>
          <w:bCs/>
          <w:sz w:val="24"/>
          <w:szCs w:val="24"/>
          <w:lang w:eastAsia="es-MX"/>
        </w:rPr>
        <w:t xml:space="preserve"> área de contabilidad (finiquito) mencionándole si tiene o no algún descuento.</w:t>
      </w:r>
    </w:p>
    <w:p w14:paraId="3C927447" w14:textId="77777777" w:rsidR="00842FF6" w:rsidRPr="00972742" w:rsidRDefault="00842FF6" w:rsidP="00842FF6">
      <w:pPr>
        <w:pStyle w:val="Footer"/>
        <w:jc w:val="both"/>
        <w:rPr>
          <w:rFonts w:ascii="Arial" w:eastAsia="Calibri" w:hAnsi="Arial" w:cs="Arial"/>
          <w:bCs/>
          <w:sz w:val="24"/>
          <w:szCs w:val="24"/>
          <w:lang w:eastAsia="es-MX"/>
        </w:rPr>
      </w:pPr>
    </w:p>
    <w:p w14:paraId="59839618"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 INACTIVA</w:t>
      </w:r>
    </w:p>
    <w:p w14:paraId="2821E971" w14:textId="77777777" w:rsidR="00842FF6" w:rsidRPr="00972742" w:rsidRDefault="00842FF6" w:rsidP="00842FF6">
      <w:pPr>
        <w:pStyle w:val="Footer"/>
        <w:jc w:val="both"/>
        <w:rPr>
          <w:rFonts w:ascii="Arial" w:eastAsia="Calibri" w:hAnsi="Arial" w:cs="Arial"/>
          <w:bCs/>
          <w:sz w:val="24"/>
          <w:szCs w:val="24"/>
          <w:lang w:eastAsia="es-MX"/>
        </w:rPr>
      </w:pPr>
    </w:p>
    <w:p w14:paraId="38055BE8"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Se </w:t>
      </w:r>
      <w:r w:rsidRPr="00906CDF">
        <w:rPr>
          <w:rFonts w:ascii="Arial" w:eastAsia="Calibri" w:hAnsi="Arial" w:cs="Arial"/>
          <w:bCs/>
          <w:sz w:val="24"/>
          <w:szCs w:val="24"/>
          <w:lang w:eastAsia="es-MX"/>
        </w:rPr>
        <w:t>realizará</w:t>
      </w:r>
      <w:r>
        <w:rPr>
          <w:rFonts w:ascii="Arial" w:eastAsia="Calibri" w:hAnsi="Arial" w:cs="Arial"/>
          <w:bCs/>
          <w:sz w:val="24"/>
          <w:szCs w:val="24"/>
          <w:lang w:eastAsia="es-MX"/>
        </w:rPr>
        <w:t xml:space="preserve"> </w:t>
      </w:r>
      <w:r w:rsidRPr="00972742">
        <w:rPr>
          <w:rFonts w:ascii="Arial" w:eastAsia="Calibri" w:hAnsi="Arial" w:cs="Arial"/>
          <w:bCs/>
          <w:sz w:val="24"/>
          <w:szCs w:val="24"/>
          <w:lang w:eastAsia="es-MX"/>
        </w:rPr>
        <w:t>la inactivación de un dispositivo cuando:</w:t>
      </w:r>
    </w:p>
    <w:p w14:paraId="40A3B48A" w14:textId="77777777" w:rsidR="00842FF6" w:rsidRPr="00972742" w:rsidRDefault="00842FF6" w:rsidP="00842FF6">
      <w:pPr>
        <w:pStyle w:val="Footer"/>
        <w:jc w:val="both"/>
        <w:rPr>
          <w:rFonts w:ascii="Arial" w:eastAsia="Calibri" w:hAnsi="Arial" w:cs="Arial"/>
          <w:bCs/>
          <w:sz w:val="24"/>
          <w:szCs w:val="24"/>
          <w:lang w:eastAsia="es-MX"/>
        </w:rPr>
      </w:pPr>
    </w:p>
    <w:p w14:paraId="6351E321" w14:textId="77777777" w:rsidR="00842FF6" w:rsidRPr="00972742" w:rsidRDefault="00842FF6" w:rsidP="00842FF6">
      <w:pPr>
        <w:pStyle w:val="Footer"/>
        <w:numPr>
          <w:ilvl w:val="0"/>
          <w:numId w:val="4"/>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El operador haya olvidado su tarjeta, pero la pueda recuperar:</w:t>
      </w:r>
    </w:p>
    <w:p w14:paraId="57835063" w14:textId="77777777" w:rsidR="00842FF6" w:rsidRPr="00972742" w:rsidRDefault="00842FF6" w:rsidP="00842FF6">
      <w:pPr>
        <w:pStyle w:val="Footer"/>
        <w:ind w:left="720"/>
        <w:jc w:val="both"/>
        <w:rPr>
          <w:rFonts w:ascii="Arial" w:eastAsia="Calibri" w:hAnsi="Arial" w:cs="Arial"/>
          <w:bCs/>
          <w:sz w:val="24"/>
          <w:szCs w:val="24"/>
          <w:lang w:eastAsia="es-MX"/>
        </w:rPr>
      </w:pPr>
    </w:p>
    <w:p w14:paraId="63AFD947" w14:textId="6162E50E" w:rsidR="00842FF6" w:rsidRPr="00972742" w:rsidRDefault="00842FF6" w:rsidP="00842FF6">
      <w:pPr>
        <w:pStyle w:val="Footer"/>
        <w:numPr>
          <w:ilvl w:val="0"/>
          <w:numId w:val="5"/>
        </w:numPr>
        <w:overflowPunct w:val="0"/>
        <w:autoSpaceDE w:val="0"/>
        <w:autoSpaceDN w:val="0"/>
        <w:adjustRightInd w:val="0"/>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 xml:space="preserve">El operador dará aviso al área de </w:t>
      </w:r>
      <w:r w:rsidR="0090711B">
        <w:rPr>
          <w:rFonts w:ascii="Arial" w:eastAsia="Calibri" w:hAnsi="Arial" w:cs="Arial"/>
          <w:bCs/>
          <w:sz w:val="24"/>
          <w:szCs w:val="24"/>
          <w:highlight w:val="green"/>
          <w:lang w:eastAsia="es-MX"/>
        </w:rPr>
        <w:t>Peaje</w:t>
      </w:r>
      <w:r w:rsidRPr="00972742">
        <w:rPr>
          <w:rFonts w:ascii="Arial" w:eastAsia="Calibri" w:hAnsi="Arial" w:cs="Arial"/>
          <w:bCs/>
          <w:sz w:val="24"/>
          <w:szCs w:val="24"/>
          <w:lang w:eastAsia="es-MX"/>
        </w:rPr>
        <w:t xml:space="preserve"> para poder inactivar en el portal del proveedor y en sistema Tusa.</w:t>
      </w:r>
    </w:p>
    <w:p w14:paraId="6C2F6789" w14:textId="77777777" w:rsidR="00842FF6" w:rsidRPr="00972742" w:rsidRDefault="00842FF6" w:rsidP="00842FF6">
      <w:pPr>
        <w:pStyle w:val="Footer"/>
        <w:numPr>
          <w:ilvl w:val="0"/>
          <w:numId w:val="5"/>
        </w:numPr>
        <w:overflowPunct w:val="0"/>
        <w:autoSpaceDE w:val="0"/>
        <w:autoSpaceDN w:val="0"/>
        <w:adjustRightInd w:val="0"/>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Se Activa un dispositivo nuevo en el portal y en sistema Tusa, se le otorga al operador y firma una responsiva.</w:t>
      </w:r>
    </w:p>
    <w:p w14:paraId="71A3DE70" w14:textId="77777777" w:rsidR="00842FF6" w:rsidRPr="00972742" w:rsidRDefault="00842FF6" w:rsidP="00842FF6">
      <w:pPr>
        <w:pStyle w:val="Footer"/>
        <w:numPr>
          <w:ilvl w:val="0"/>
          <w:numId w:val="5"/>
        </w:numPr>
        <w:overflowPunct w:val="0"/>
        <w:autoSpaceDE w:val="0"/>
        <w:autoSpaceDN w:val="0"/>
        <w:adjustRightInd w:val="0"/>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El operador tiene límite de 1 mes para que pueda recuperar el dispositivo y regresarlo en caso de que el operador no lo regrese en el tiempo límite establecido se enviara a extravió con descuento al operador.</w:t>
      </w:r>
    </w:p>
    <w:p w14:paraId="36996FA4" w14:textId="77777777" w:rsidR="00842FF6" w:rsidRPr="00972742" w:rsidRDefault="00842FF6" w:rsidP="00842FF6">
      <w:pPr>
        <w:pStyle w:val="Footer"/>
        <w:numPr>
          <w:ilvl w:val="0"/>
          <w:numId w:val="5"/>
        </w:numPr>
        <w:overflowPunct w:val="0"/>
        <w:autoSpaceDE w:val="0"/>
        <w:autoSpaceDN w:val="0"/>
        <w:adjustRightInd w:val="0"/>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lastRenderedPageBreak/>
        <w:t>En caso de que el operador recupere el dispositivo este se le devuelve al operador y el que se le asigno se enviara a stock.</w:t>
      </w:r>
    </w:p>
    <w:p w14:paraId="375CB148" w14:textId="77777777" w:rsidR="00842FF6" w:rsidRPr="00972742" w:rsidRDefault="00842FF6" w:rsidP="00842FF6">
      <w:pPr>
        <w:pStyle w:val="Footer"/>
        <w:rPr>
          <w:rFonts w:ascii="Arial" w:eastAsia="Calibri" w:hAnsi="Arial" w:cs="Arial"/>
          <w:bCs/>
          <w:sz w:val="24"/>
          <w:szCs w:val="24"/>
          <w:lang w:eastAsia="es-MX"/>
        </w:rPr>
      </w:pPr>
    </w:p>
    <w:p w14:paraId="7A09F4AA" w14:textId="77777777" w:rsidR="00842FF6" w:rsidRPr="00972742" w:rsidRDefault="00842FF6" w:rsidP="00842FF6">
      <w:pPr>
        <w:pStyle w:val="Footer"/>
        <w:numPr>
          <w:ilvl w:val="0"/>
          <w:numId w:val="4"/>
        </w:numPr>
        <w:overflowPunct w:val="0"/>
        <w:autoSpaceDE w:val="0"/>
        <w:autoSpaceDN w:val="0"/>
        <w:adjustRightInd w:val="0"/>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El operador tenga más de 1 falta injustificada:</w:t>
      </w:r>
    </w:p>
    <w:p w14:paraId="6AFC11F8" w14:textId="77777777" w:rsidR="00842FF6" w:rsidRPr="00972742" w:rsidRDefault="00842FF6" w:rsidP="00842FF6">
      <w:pPr>
        <w:pStyle w:val="Footer"/>
        <w:ind w:left="720"/>
        <w:rPr>
          <w:rFonts w:ascii="Arial" w:eastAsia="Calibri" w:hAnsi="Arial" w:cs="Arial"/>
          <w:bCs/>
          <w:sz w:val="24"/>
          <w:szCs w:val="24"/>
          <w:lang w:eastAsia="es-MX"/>
        </w:rPr>
      </w:pPr>
    </w:p>
    <w:p w14:paraId="634A4CCE" w14:textId="77777777" w:rsidR="00842FF6" w:rsidRPr="00972742" w:rsidRDefault="00842FF6" w:rsidP="00842FF6">
      <w:pPr>
        <w:pStyle w:val="Footer"/>
        <w:numPr>
          <w:ilvl w:val="0"/>
          <w:numId w:val="6"/>
        </w:numPr>
        <w:overflowPunct w:val="0"/>
        <w:autoSpaceDE w:val="0"/>
        <w:autoSpaceDN w:val="0"/>
        <w:adjustRightInd w:val="0"/>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Cuando llegue la notificación al correo se inactivará el dispositivo en sistema TUSA y en el portal del proveedor.</w:t>
      </w:r>
    </w:p>
    <w:p w14:paraId="34716276" w14:textId="77777777" w:rsidR="00842FF6" w:rsidRPr="00972742" w:rsidRDefault="00842FF6" w:rsidP="00842FF6">
      <w:pPr>
        <w:pStyle w:val="Footer"/>
        <w:numPr>
          <w:ilvl w:val="0"/>
          <w:numId w:val="6"/>
        </w:numPr>
        <w:overflowPunct w:val="0"/>
        <w:autoSpaceDE w:val="0"/>
        <w:autoSpaceDN w:val="0"/>
        <w:adjustRightInd w:val="0"/>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En caso de que el operador se llegue a presentar para laborar justificando las faltas se le activara el dispositivo.</w:t>
      </w:r>
    </w:p>
    <w:p w14:paraId="7CDB2AB8" w14:textId="77777777" w:rsidR="00842FF6" w:rsidRPr="00972742" w:rsidRDefault="00842FF6" w:rsidP="00842FF6">
      <w:pPr>
        <w:pStyle w:val="Footer"/>
        <w:ind w:left="1080"/>
        <w:rPr>
          <w:rFonts w:ascii="Arial" w:eastAsia="Calibri" w:hAnsi="Arial" w:cs="Arial"/>
          <w:bCs/>
          <w:sz w:val="24"/>
          <w:szCs w:val="24"/>
          <w:lang w:eastAsia="es-MX"/>
        </w:rPr>
      </w:pPr>
    </w:p>
    <w:p w14:paraId="7F02DD96" w14:textId="77777777" w:rsidR="00842FF6" w:rsidRPr="00972742" w:rsidRDefault="00842FF6" w:rsidP="00842FF6">
      <w:pPr>
        <w:pStyle w:val="Footer"/>
        <w:numPr>
          <w:ilvl w:val="0"/>
          <w:numId w:val="4"/>
        </w:numPr>
        <w:overflowPunct w:val="0"/>
        <w:autoSpaceDE w:val="0"/>
        <w:autoSpaceDN w:val="0"/>
        <w:adjustRightInd w:val="0"/>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Por Abandono de Empleo:</w:t>
      </w:r>
    </w:p>
    <w:p w14:paraId="2BFBB05D" w14:textId="77777777" w:rsidR="00842FF6" w:rsidRPr="00972742" w:rsidRDefault="00842FF6" w:rsidP="00842FF6">
      <w:pPr>
        <w:pStyle w:val="Footer"/>
        <w:ind w:left="720"/>
        <w:rPr>
          <w:rFonts w:ascii="Arial" w:eastAsia="Calibri" w:hAnsi="Arial" w:cs="Arial"/>
          <w:bCs/>
          <w:sz w:val="24"/>
          <w:szCs w:val="24"/>
          <w:lang w:eastAsia="es-MX"/>
        </w:rPr>
      </w:pPr>
    </w:p>
    <w:p w14:paraId="71A9B6C6" w14:textId="77777777" w:rsidR="00842FF6" w:rsidRPr="00972742" w:rsidRDefault="00842FF6" w:rsidP="00842FF6">
      <w:pPr>
        <w:pStyle w:val="Footer"/>
        <w:numPr>
          <w:ilvl w:val="0"/>
          <w:numId w:val="7"/>
        </w:numPr>
        <w:overflowPunct w:val="0"/>
        <w:autoSpaceDE w:val="0"/>
        <w:autoSpaceDN w:val="0"/>
        <w:adjustRightInd w:val="0"/>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Se inactivará el dispositivo en sistema Tusa y el portal</w:t>
      </w:r>
    </w:p>
    <w:p w14:paraId="16D5C5B7" w14:textId="77777777" w:rsidR="00842FF6" w:rsidRDefault="00842FF6" w:rsidP="00842FF6">
      <w:pPr>
        <w:pStyle w:val="Footer"/>
        <w:numPr>
          <w:ilvl w:val="0"/>
          <w:numId w:val="7"/>
        </w:numPr>
        <w:overflowPunct w:val="0"/>
        <w:autoSpaceDE w:val="0"/>
        <w:autoSpaceDN w:val="0"/>
        <w:adjustRightInd w:val="0"/>
        <w:textAlignment w:val="baseline"/>
        <w:rPr>
          <w:rFonts w:ascii="Arial" w:eastAsia="Calibri" w:hAnsi="Arial" w:cs="Arial"/>
          <w:bCs/>
          <w:sz w:val="24"/>
          <w:szCs w:val="24"/>
          <w:lang w:eastAsia="es-MX"/>
        </w:rPr>
      </w:pPr>
      <w:r w:rsidRPr="00F464AA">
        <w:rPr>
          <w:rFonts w:ascii="Arial" w:eastAsia="Calibri" w:hAnsi="Arial" w:cs="Arial"/>
          <w:bCs/>
          <w:sz w:val="24"/>
          <w:szCs w:val="24"/>
          <w:lang w:eastAsia="es-MX"/>
        </w:rPr>
        <w:t xml:space="preserve">Se dará de límite 1 año para que se mande a estatus de robo y extravió sin descuento al operador. </w:t>
      </w:r>
    </w:p>
    <w:p w14:paraId="220EB3A8" w14:textId="77777777" w:rsidR="00842FF6" w:rsidRDefault="00842FF6" w:rsidP="00842FF6">
      <w:pPr>
        <w:pStyle w:val="Footer"/>
        <w:overflowPunct w:val="0"/>
        <w:autoSpaceDE w:val="0"/>
        <w:autoSpaceDN w:val="0"/>
        <w:adjustRightInd w:val="0"/>
        <w:ind w:left="1440"/>
        <w:textAlignment w:val="baseline"/>
        <w:rPr>
          <w:rFonts w:ascii="Arial" w:eastAsia="Calibri" w:hAnsi="Arial" w:cs="Arial"/>
          <w:bCs/>
          <w:sz w:val="24"/>
          <w:szCs w:val="24"/>
          <w:lang w:eastAsia="es-MX"/>
        </w:rPr>
      </w:pPr>
    </w:p>
    <w:p w14:paraId="290EF406" w14:textId="77777777" w:rsidR="00842FF6" w:rsidRPr="00F464AA" w:rsidRDefault="00842FF6" w:rsidP="00842FF6">
      <w:pPr>
        <w:pStyle w:val="Footer"/>
        <w:numPr>
          <w:ilvl w:val="0"/>
          <w:numId w:val="4"/>
        </w:numPr>
        <w:overflowPunct w:val="0"/>
        <w:autoSpaceDE w:val="0"/>
        <w:autoSpaceDN w:val="0"/>
        <w:adjustRightInd w:val="0"/>
        <w:textAlignment w:val="baseline"/>
        <w:rPr>
          <w:rFonts w:ascii="Arial" w:eastAsia="Calibri" w:hAnsi="Arial" w:cs="Arial"/>
          <w:bCs/>
          <w:sz w:val="24"/>
          <w:szCs w:val="24"/>
          <w:highlight w:val="yellow"/>
          <w:lang w:eastAsia="es-MX"/>
        </w:rPr>
      </w:pPr>
      <w:r w:rsidRPr="00F464AA">
        <w:rPr>
          <w:rFonts w:ascii="Arial" w:eastAsia="Calibri" w:hAnsi="Arial" w:cs="Arial"/>
          <w:bCs/>
          <w:sz w:val="24"/>
          <w:szCs w:val="24"/>
          <w:highlight w:val="yellow"/>
          <w:lang w:eastAsia="es-MX"/>
        </w:rPr>
        <w:t>Cuando en la aplicación IAVE-WEB se indique que el operador esté próximo a estar fuera de operación:</w:t>
      </w:r>
    </w:p>
    <w:p w14:paraId="3DB4424D" w14:textId="77777777" w:rsidR="00842FF6" w:rsidRPr="00F464AA" w:rsidRDefault="00842FF6" w:rsidP="00842FF6">
      <w:pPr>
        <w:pStyle w:val="Footer"/>
        <w:numPr>
          <w:ilvl w:val="1"/>
          <w:numId w:val="4"/>
        </w:numPr>
        <w:overflowPunct w:val="0"/>
        <w:autoSpaceDE w:val="0"/>
        <w:autoSpaceDN w:val="0"/>
        <w:adjustRightInd w:val="0"/>
        <w:textAlignment w:val="baseline"/>
        <w:rPr>
          <w:rFonts w:ascii="Arial" w:eastAsia="Calibri" w:hAnsi="Arial" w:cs="Arial"/>
          <w:bCs/>
          <w:sz w:val="24"/>
          <w:szCs w:val="24"/>
          <w:highlight w:val="yellow"/>
          <w:lang w:eastAsia="es-MX"/>
        </w:rPr>
      </w:pPr>
      <w:r w:rsidRPr="00F464AA">
        <w:rPr>
          <w:rFonts w:ascii="Arial" w:eastAsia="Calibri" w:hAnsi="Arial" w:cs="Arial"/>
          <w:bCs/>
          <w:sz w:val="24"/>
          <w:szCs w:val="24"/>
          <w:highlight w:val="yellow"/>
          <w:lang w:eastAsia="es-MX"/>
        </w:rPr>
        <w:t xml:space="preserve">En el portal IAVE-WEB en el apartado de notificaciones </w:t>
      </w:r>
      <w:r w:rsidRPr="00F464AA">
        <w:rPr>
          <w:rFonts w:ascii="Segoe UI Emoji" w:eastAsia="Segoe UI Emoji" w:hAnsi="Segoe UI Emoji" w:cs="Segoe UI Emoji"/>
          <w:bCs/>
          <w:sz w:val="36"/>
          <w:szCs w:val="36"/>
          <w:highlight w:val="yellow"/>
          <w:lang w:eastAsia="es-MX"/>
        </w:rPr>
        <w:t>🔔</w:t>
      </w:r>
      <w:r w:rsidRPr="00F464AA">
        <w:rPr>
          <w:rFonts w:ascii="Arial" w:eastAsia="Calibri" w:hAnsi="Arial" w:cs="Arial"/>
          <w:bCs/>
          <w:sz w:val="24"/>
          <w:szCs w:val="24"/>
          <w:highlight w:val="yellow"/>
          <w:lang w:eastAsia="es-MX"/>
        </w:rPr>
        <w:t xml:space="preserve"> se podrán observar los colaboradores que ya tengan agendado algún permiso/vacaciones, por el tema que necesite</w:t>
      </w:r>
      <w:r>
        <w:rPr>
          <w:rFonts w:ascii="Arial" w:eastAsia="Calibri" w:hAnsi="Arial" w:cs="Arial"/>
          <w:bCs/>
          <w:sz w:val="24"/>
          <w:szCs w:val="24"/>
          <w:highlight w:val="yellow"/>
          <w:lang w:eastAsia="es-MX"/>
        </w:rPr>
        <w:t>n</w:t>
      </w:r>
      <w:r w:rsidRPr="00F464AA">
        <w:rPr>
          <w:rFonts w:ascii="Arial" w:eastAsia="Calibri" w:hAnsi="Arial" w:cs="Arial"/>
          <w:bCs/>
          <w:sz w:val="24"/>
          <w:szCs w:val="24"/>
          <w:highlight w:val="yellow"/>
          <w:lang w:eastAsia="es-MX"/>
        </w:rPr>
        <w:t xml:space="preserve"> atender. Al hacer clic sobre el mensaje del operador en cuestión, se abrirá una nueva ventana del portal PASE donde se tendrá la opción de inactivar el dispositivo.</w:t>
      </w:r>
    </w:p>
    <w:p w14:paraId="47605FAF" w14:textId="77777777" w:rsidR="00842FF6" w:rsidRDefault="00842FF6" w:rsidP="00842FF6">
      <w:pPr>
        <w:pStyle w:val="Footer"/>
        <w:overflowPunct w:val="0"/>
        <w:autoSpaceDE w:val="0"/>
        <w:autoSpaceDN w:val="0"/>
        <w:adjustRightInd w:val="0"/>
        <w:ind w:left="1440"/>
        <w:textAlignment w:val="baseline"/>
        <w:rPr>
          <w:rFonts w:ascii="Arial" w:eastAsia="Calibri" w:hAnsi="Arial" w:cs="Arial"/>
          <w:bCs/>
          <w:sz w:val="24"/>
          <w:szCs w:val="24"/>
          <w:lang w:eastAsia="es-MX"/>
        </w:rPr>
      </w:pPr>
    </w:p>
    <w:p w14:paraId="5743A300" w14:textId="77777777" w:rsidR="00842FF6" w:rsidRDefault="00842FF6" w:rsidP="00842FF6">
      <w:pPr>
        <w:pStyle w:val="Footer"/>
        <w:overflowPunct w:val="0"/>
        <w:autoSpaceDE w:val="0"/>
        <w:autoSpaceDN w:val="0"/>
        <w:adjustRightInd w:val="0"/>
        <w:textAlignment w:val="baseline"/>
        <w:rPr>
          <w:rFonts w:ascii="Arial" w:eastAsia="Calibri" w:hAnsi="Arial" w:cs="Arial"/>
          <w:bCs/>
          <w:sz w:val="24"/>
          <w:szCs w:val="24"/>
          <w:lang w:eastAsia="es-MX"/>
        </w:rPr>
      </w:pPr>
    </w:p>
    <w:p w14:paraId="58D11C74" w14:textId="77777777" w:rsidR="00842FF6" w:rsidRDefault="00842FF6" w:rsidP="00842FF6">
      <w:pPr>
        <w:pStyle w:val="Footer"/>
        <w:overflowPunct w:val="0"/>
        <w:autoSpaceDE w:val="0"/>
        <w:autoSpaceDN w:val="0"/>
        <w:adjustRightInd w:val="0"/>
        <w:textAlignment w:val="baseline"/>
        <w:rPr>
          <w:rFonts w:ascii="Arial" w:eastAsia="Calibri" w:hAnsi="Arial" w:cs="Arial"/>
          <w:bCs/>
          <w:sz w:val="24"/>
          <w:szCs w:val="24"/>
          <w:lang w:eastAsia="es-MX"/>
        </w:rPr>
      </w:pPr>
    </w:p>
    <w:p w14:paraId="693D65BB" w14:textId="77777777" w:rsidR="00842FF6" w:rsidRPr="0070192F" w:rsidRDefault="00842FF6" w:rsidP="00842FF6">
      <w:pPr>
        <w:pStyle w:val="Footer"/>
        <w:overflowPunct w:val="0"/>
        <w:autoSpaceDE w:val="0"/>
        <w:autoSpaceDN w:val="0"/>
        <w:adjustRightInd w:val="0"/>
        <w:textAlignment w:val="baseline"/>
        <w:rPr>
          <w:rFonts w:ascii="Arial" w:eastAsia="Calibri" w:hAnsi="Arial" w:cs="Arial"/>
          <w:bCs/>
          <w:sz w:val="24"/>
          <w:szCs w:val="24"/>
          <w:lang w:eastAsia="es-MX"/>
        </w:rPr>
      </w:pPr>
    </w:p>
    <w:p w14:paraId="73749DBB" w14:textId="77777777" w:rsidR="00842FF6" w:rsidRPr="00972742" w:rsidRDefault="00842FF6" w:rsidP="00842FF6">
      <w:pPr>
        <w:pStyle w:val="Footer"/>
        <w:rPr>
          <w:rFonts w:ascii="Arial" w:eastAsia="Calibri" w:hAnsi="Arial" w:cs="Arial"/>
          <w:bCs/>
          <w:sz w:val="24"/>
          <w:szCs w:val="24"/>
          <w:lang w:eastAsia="es-MX"/>
        </w:rPr>
      </w:pPr>
    </w:p>
    <w:p w14:paraId="5BD4173A" w14:textId="77777777" w:rsidR="00842FF6" w:rsidRPr="00972742" w:rsidRDefault="00842FF6" w:rsidP="00842FF6">
      <w:pPr>
        <w:pStyle w:val="Footer"/>
        <w:rPr>
          <w:rFonts w:ascii="Arial" w:eastAsia="Calibri" w:hAnsi="Arial" w:cs="Arial"/>
          <w:bCs/>
          <w:sz w:val="24"/>
          <w:szCs w:val="24"/>
          <w:lang w:eastAsia="es-MX"/>
        </w:rPr>
      </w:pPr>
      <w:r w:rsidRPr="00972742">
        <w:rPr>
          <w:rFonts w:ascii="Arial" w:eastAsia="Calibri" w:hAnsi="Arial" w:cs="Arial"/>
          <w:bCs/>
          <w:sz w:val="24"/>
          <w:szCs w:val="24"/>
          <w:lang w:eastAsia="es-MX"/>
        </w:rPr>
        <w:t>ROBO O EXTRAVIO</w:t>
      </w:r>
    </w:p>
    <w:p w14:paraId="728BF57E" w14:textId="77777777" w:rsidR="00842FF6" w:rsidRPr="00972742" w:rsidRDefault="00842FF6" w:rsidP="00842FF6">
      <w:pPr>
        <w:pStyle w:val="Footer"/>
        <w:rPr>
          <w:rFonts w:ascii="Arial" w:eastAsia="Calibri" w:hAnsi="Arial" w:cs="Arial"/>
          <w:b/>
          <w:bCs/>
          <w:sz w:val="24"/>
          <w:szCs w:val="24"/>
          <w:lang w:eastAsia="es-MX"/>
        </w:rPr>
      </w:pPr>
    </w:p>
    <w:p w14:paraId="7E55D26A" w14:textId="38A35D73" w:rsidR="00842FF6" w:rsidRPr="00972742" w:rsidRDefault="00842FF6" w:rsidP="00842FF6">
      <w:pPr>
        <w:pStyle w:val="Footer"/>
        <w:numPr>
          <w:ilvl w:val="0"/>
          <w:numId w:val="20"/>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 xml:space="preserve">El operador tendrá que informar de manera inmediata al área </w:t>
      </w:r>
      <w:r w:rsidR="0090711B">
        <w:rPr>
          <w:rFonts w:ascii="Arial" w:eastAsia="Calibri" w:hAnsi="Arial" w:cs="Arial"/>
          <w:bCs/>
          <w:sz w:val="24"/>
          <w:szCs w:val="24"/>
          <w:highlight w:val="green"/>
          <w:lang w:eastAsia="es-MX"/>
        </w:rPr>
        <w:t>Peaje</w:t>
      </w:r>
      <w:r w:rsidRPr="00972742">
        <w:rPr>
          <w:rFonts w:ascii="Arial" w:eastAsia="Calibri" w:hAnsi="Arial" w:cs="Arial"/>
          <w:bCs/>
          <w:sz w:val="24"/>
          <w:szCs w:val="24"/>
          <w:lang w:eastAsia="es-MX"/>
        </w:rPr>
        <w:t xml:space="preserve"> para poder bloquearla en el portal del proveedor y en el sistema TUSA, para pasar a descuento se analizará la situación.</w:t>
      </w:r>
    </w:p>
    <w:p w14:paraId="3D761F39" w14:textId="77777777" w:rsidR="00842FF6" w:rsidRPr="00972742" w:rsidRDefault="00842FF6" w:rsidP="00842FF6">
      <w:pPr>
        <w:pStyle w:val="Footer"/>
        <w:numPr>
          <w:ilvl w:val="0"/>
          <w:numId w:val="20"/>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En caso de ser extravió y el operador no de aviso se le realiza el cobro de todos los cruces realizados a partir del extravió.</w:t>
      </w:r>
    </w:p>
    <w:p w14:paraId="7798AB24" w14:textId="77777777" w:rsidR="00842FF6" w:rsidRPr="00972742" w:rsidRDefault="00842FF6" w:rsidP="00842FF6">
      <w:pPr>
        <w:pStyle w:val="Footer"/>
        <w:numPr>
          <w:ilvl w:val="0"/>
          <w:numId w:val="20"/>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Para ambos casos si el operador se encuentra de traslado y aun le falten casetas por cruzar se realizará cambio de peaje y se enviaran por transferencia.</w:t>
      </w:r>
    </w:p>
    <w:p w14:paraId="36EA7153" w14:textId="77777777" w:rsidR="00842FF6" w:rsidRDefault="00842FF6" w:rsidP="00842FF6">
      <w:pPr>
        <w:pStyle w:val="Footer"/>
        <w:numPr>
          <w:ilvl w:val="0"/>
          <w:numId w:val="20"/>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En cuanto el operador llegue a cualquiera de las 2 bases se le otorgara otro dispositivo con su responsiva correspondiente.</w:t>
      </w:r>
    </w:p>
    <w:p w14:paraId="5B0A50B2" w14:textId="77777777" w:rsidR="00842FF6" w:rsidRDefault="00842FF6" w:rsidP="00842FF6">
      <w:pPr>
        <w:pStyle w:val="Footer"/>
        <w:overflowPunct w:val="0"/>
        <w:autoSpaceDE w:val="0"/>
        <w:autoSpaceDN w:val="0"/>
        <w:adjustRightInd w:val="0"/>
        <w:jc w:val="both"/>
        <w:textAlignment w:val="baseline"/>
        <w:rPr>
          <w:rFonts w:ascii="Arial" w:eastAsia="Calibri" w:hAnsi="Arial" w:cs="Arial"/>
          <w:bCs/>
          <w:sz w:val="24"/>
          <w:szCs w:val="24"/>
          <w:lang w:eastAsia="es-MX"/>
        </w:rPr>
      </w:pPr>
    </w:p>
    <w:p w14:paraId="35C6AACF" w14:textId="77777777" w:rsidR="00842FF6" w:rsidRDefault="00842FF6" w:rsidP="00842FF6">
      <w:pPr>
        <w:pStyle w:val="Footer"/>
        <w:overflowPunct w:val="0"/>
        <w:autoSpaceDE w:val="0"/>
        <w:autoSpaceDN w:val="0"/>
        <w:adjustRightInd w:val="0"/>
        <w:jc w:val="both"/>
        <w:textAlignment w:val="baseline"/>
        <w:rPr>
          <w:rFonts w:ascii="Arial" w:eastAsia="Calibri" w:hAnsi="Arial" w:cs="Arial"/>
          <w:bCs/>
          <w:sz w:val="24"/>
          <w:szCs w:val="24"/>
          <w:lang w:eastAsia="es-MX"/>
        </w:rPr>
      </w:pPr>
      <w:r>
        <w:rPr>
          <w:rFonts w:ascii="Arial" w:eastAsia="Calibri" w:hAnsi="Arial" w:cs="Arial"/>
          <w:bCs/>
          <w:sz w:val="24"/>
          <w:szCs w:val="24"/>
          <w:lang w:eastAsia="es-MX"/>
        </w:rPr>
        <w:t xml:space="preserve">ROBO MASIVO </w:t>
      </w:r>
    </w:p>
    <w:p w14:paraId="2193A17D" w14:textId="77777777" w:rsidR="00842FF6" w:rsidRDefault="00842FF6" w:rsidP="00842FF6">
      <w:pPr>
        <w:pStyle w:val="Footer"/>
        <w:overflowPunct w:val="0"/>
        <w:autoSpaceDE w:val="0"/>
        <w:autoSpaceDN w:val="0"/>
        <w:adjustRightInd w:val="0"/>
        <w:jc w:val="both"/>
        <w:textAlignment w:val="baseline"/>
        <w:rPr>
          <w:rFonts w:ascii="Arial" w:eastAsia="Calibri" w:hAnsi="Arial" w:cs="Arial"/>
          <w:bCs/>
          <w:sz w:val="24"/>
          <w:szCs w:val="24"/>
          <w:lang w:eastAsia="es-MX"/>
        </w:rPr>
      </w:pPr>
    </w:p>
    <w:p w14:paraId="37A70D88" w14:textId="77777777" w:rsidR="00842FF6" w:rsidRPr="00B86797" w:rsidRDefault="00842FF6" w:rsidP="00842FF6">
      <w:pPr>
        <w:jc w:val="both"/>
        <w:rPr>
          <w:rFonts w:ascii="Arial" w:hAnsi="Arial" w:cs="Arial"/>
          <w:sz w:val="24"/>
          <w:szCs w:val="24"/>
        </w:rPr>
      </w:pPr>
      <w:r w:rsidRPr="00B86797">
        <w:rPr>
          <w:rFonts w:ascii="Arial" w:hAnsi="Arial" w:cs="Arial"/>
          <w:sz w:val="24"/>
          <w:szCs w:val="24"/>
        </w:rPr>
        <w:t xml:space="preserve">El robo masivo se refiere cuando un grupo de operadores (de 5 en adelante) van juntos a un Origen o un Destino y son asaltados y les roban </w:t>
      </w:r>
      <w:r>
        <w:rPr>
          <w:rFonts w:ascii="Arial" w:hAnsi="Arial" w:cs="Arial"/>
          <w:sz w:val="24"/>
          <w:szCs w:val="24"/>
        </w:rPr>
        <w:t xml:space="preserve">el dispositivo IAVE, </w:t>
      </w:r>
      <w:r w:rsidRPr="00B86797">
        <w:rPr>
          <w:rFonts w:ascii="Arial" w:hAnsi="Arial" w:cs="Arial"/>
          <w:sz w:val="24"/>
          <w:szCs w:val="24"/>
        </w:rPr>
        <w:t xml:space="preserve">operación avisará a las </w:t>
      </w:r>
      <w:r w:rsidRPr="00B86797">
        <w:rPr>
          <w:rFonts w:ascii="Arial" w:hAnsi="Arial" w:cs="Arial"/>
          <w:sz w:val="24"/>
          <w:szCs w:val="24"/>
        </w:rPr>
        <w:lastRenderedPageBreak/>
        <w:t>áreas afectadas, por medio de un correo</w:t>
      </w:r>
      <w:r>
        <w:rPr>
          <w:rFonts w:ascii="Arial" w:hAnsi="Arial" w:cs="Arial"/>
          <w:sz w:val="24"/>
          <w:szCs w:val="24"/>
        </w:rPr>
        <w:t xml:space="preserve"> o plataforma de chat,</w:t>
      </w:r>
      <w:r w:rsidRPr="00B86797">
        <w:rPr>
          <w:rFonts w:ascii="Arial" w:hAnsi="Arial" w:cs="Arial"/>
          <w:sz w:val="24"/>
          <w:szCs w:val="24"/>
        </w:rPr>
        <w:t xml:space="preserve"> informando de la situación a las demás áreas involucradas.</w:t>
      </w:r>
    </w:p>
    <w:p w14:paraId="1EBEDB12" w14:textId="77777777" w:rsidR="00842FF6" w:rsidRPr="00B86797" w:rsidRDefault="00842FF6" w:rsidP="00842FF6">
      <w:pPr>
        <w:pStyle w:val="Footer"/>
        <w:overflowPunct w:val="0"/>
        <w:autoSpaceDE w:val="0"/>
        <w:autoSpaceDN w:val="0"/>
        <w:adjustRightInd w:val="0"/>
        <w:jc w:val="both"/>
        <w:textAlignment w:val="baseline"/>
        <w:rPr>
          <w:rFonts w:ascii="Arial" w:eastAsia="Calibri" w:hAnsi="Arial" w:cs="Arial"/>
          <w:bCs/>
          <w:sz w:val="24"/>
          <w:szCs w:val="24"/>
          <w:lang w:eastAsia="es-MX"/>
        </w:rPr>
      </w:pPr>
      <w:r w:rsidRPr="00B86797">
        <w:rPr>
          <w:rFonts w:ascii="Arial" w:eastAsia="Calibri" w:hAnsi="Arial" w:cs="Arial"/>
          <w:bCs/>
          <w:sz w:val="24"/>
          <w:szCs w:val="24"/>
          <w:lang w:eastAsia="es-MX"/>
        </w:rPr>
        <w:t xml:space="preserve">Se </w:t>
      </w:r>
      <w:r w:rsidRPr="00906CDF">
        <w:rPr>
          <w:rFonts w:ascii="Arial" w:eastAsia="Calibri" w:hAnsi="Arial" w:cs="Arial"/>
          <w:bCs/>
          <w:sz w:val="24"/>
          <w:szCs w:val="24"/>
          <w:lang w:eastAsia="es-MX"/>
        </w:rPr>
        <w:t>realizarán</w:t>
      </w:r>
      <w:r w:rsidRPr="00B86797">
        <w:rPr>
          <w:rFonts w:ascii="Arial" w:eastAsia="Calibri" w:hAnsi="Arial" w:cs="Arial"/>
          <w:bCs/>
          <w:sz w:val="24"/>
          <w:szCs w:val="24"/>
          <w:lang w:eastAsia="es-MX"/>
        </w:rPr>
        <w:t xml:space="preserve"> las siguientes actividades:</w:t>
      </w:r>
    </w:p>
    <w:p w14:paraId="1AE71204" w14:textId="77777777" w:rsidR="00842FF6" w:rsidRPr="00B86797" w:rsidRDefault="00842FF6" w:rsidP="00842FF6">
      <w:pPr>
        <w:pStyle w:val="Footer"/>
        <w:overflowPunct w:val="0"/>
        <w:autoSpaceDE w:val="0"/>
        <w:autoSpaceDN w:val="0"/>
        <w:adjustRightInd w:val="0"/>
        <w:jc w:val="both"/>
        <w:textAlignment w:val="baseline"/>
        <w:rPr>
          <w:rFonts w:ascii="Arial" w:eastAsia="Calibri" w:hAnsi="Arial" w:cs="Arial"/>
          <w:bCs/>
          <w:sz w:val="24"/>
          <w:szCs w:val="24"/>
          <w:lang w:eastAsia="es-MX"/>
        </w:rPr>
      </w:pPr>
    </w:p>
    <w:p w14:paraId="2DAADA14" w14:textId="763D4447" w:rsidR="00842FF6" w:rsidRPr="00B86797" w:rsidRDefault="00842FF6" w:rsidP="00842FF6">
      <w:pPr>
        <w:pStyle w:val="ListParagraph"/>
        <w:numPr>
          <w:ilvl w:val="0"/>
          <w:numId w:val="28"/>
        </w:numPr>
        <w:jc w:val="both"/>
        <w:rPr>
          <w:rFonts w:ascii="Arial" w:hAnsi="Arial" w:cs="Arial"/>
          <w:sz w:val="24"/>
          <w:szCs w:val="24"/>
        </w:rPr>
      </w:pPr>
      <w:r w:rsidRPr="00906CDF">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B86797">
        <w:rPr>
          <w:rFonts w:ascii="Arial" w:hAnsi="Arial" w:cs="Arial"/>
          <w:sz w:val="24"/>
          <w:szCs w:val="24"/>
        </w:rPr>
        <w:t xml:space="preserve"> se pondrá en contacto con el líder para que puedan realizar un conteo y nombre de los operadores que les robaron la tarjeta.</w:t>
      </w:r>
    </w:p>
    <w:p w14:paraId="0E7CF4B4" w14:textId="4F691DCB" w:rsidR="00842FF6" w:rsidRPr="00B86797" w:rsidRDefault="00842FF6" w:rsidP="00842FF6">
      <w:pPr>
        <w:pStyle w:val="ListParagraph"/>
        <w:numPr>
          <w:ilvl w:val="0"/>
          <w:numId w:val="28"/>
        </w:numPr>
        <w:overflowPunct w:val="0"/>
        <w:autoSpaceDE w:val="0"/>
        <w:autoSpaceDN w:val="0"/>
        <w:adjustRightInd w:val="0"/>
        <w:jc w:val="both"/>
        <w:textAlignment w:val="baseline"/>
        <w:rPr>
          <w:rFonts w:ascii="Arial" w:eastAsia="Calibri" w:hAnsi="Arial" w:cs="Arial"/>
          <w:bCs/>
          <w:sz w:val="24"/>
          <w:szCs w:val="24"/>
          <w:lang w:eastAsia="es-MX"/>
        </w:rPr>
      </w:pPr>
      <w:r w:rsidRPr="00906CDF">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B86797">
        <w:rPr>
          <w:rFonts w:ascii="Arial" w:hAnsi="Arial" w:cs="Arial"/>
          <w:sz w:val="24"/>
          <w:szCs w:val="24"/>
        </w:rPr>
        <w:t xml:space="preserve"> realiza un listado de las tarjetas IAVE robadas.</w:t>
      </w:r>
    </w:p>
    <w:p w14:paraId="6AC46326" w14:textId="77777777" w:rsidR="00842FF6" w:rsidRPr="00B86797" w:rsidRDefault="00842FF6" w:rsidP="00842FF6">
      <w:pPr>
        <w:pStyle w:val="ListParagraph"/>
        <w:numPr>
          <w:ilvl w:val="0"/>
          <w:numId w:val="28"/>
        </w:numPr>
        <w:jc w:val="both"/>
        <w:rPr>
          <w:rFonts w:ascii="Arial" w:hAnsi="Arial" w:cs="Arial"/>
          <w:sz w:val="24"/>
          <w:szCs w:val="24"/>
        </w:rPr>
      </w:pPr>
      <w:r w:rsidRPr="00B86797">
        <w:rPr>
          <w:rFonts w:ascii="Arial" w:hAnsi="Arial" w:cs="Arial"/>
          <w:sz w:val="24"/>
          <w:szCs w:val="24"/>
        </w:rPr>
        <w:t>En caso de que los operadores llegaran a base Sahagún se les repondrá las tarjetas IAVE robadas, en caso de llegar a base Monterrey les repondrá las tarjetas que tenga en stock en caso de no cubrir a todo el personal se cubrirá en base Sahagún.</w:t>
      </w:r>
    </w:p>
    <w:p w14:paraId="0B1C86C5" w14:textId="77777777" w:rsidR="00842FF6" w:rsidRPr="00B86797" w:rsidRDefault="00842FF6" w:rsidP="00842FF6">
      <w:pPr>
        <w:pStyle w:val="ListParagraph"/>
        <w:numPr>
          <w:ilvl w:val="0"/>
          <w:numId w:val="28"/>
        </w:numPr>
        <w:overflowPunct w:val="0"/>
        <w:autoSpaceDE w:val="0"/>
        <w:autoSpaceDN w:val="0"/>
        <w:adjustRightInd w:val="0"/>
        <w:jc w:val="both"/>
        <w:textAlignment w:val="baseline"/>
        <w:rPr>
          <w:rFonts w:ascii="Arial" w:eastAsia="Calibri" w:hAnsi="Arial" w:cs="Arial"/>
          <w:bCs/>
          <w:sz w:val="24"/>
          <w:szCs w:val="24"/>
          <w:lang w:eastAsia="es-MX"/>
        </w:rPr>
      </w:pPr>
      <w:r w:rsidRPr="00B86797">
        <w:rPr>
          <w:rFonts w:ascii="Arial" w:eastAsia="Calibri" w:hAnsi="Arial" w:cs="Arial"/>
          <w:bCs/>
          <w:sz w:val="24"/>
          <w:szCs w:val="24"/>
          <w:lang w:eastAsia="es-MX"/>
        </w:rPr>
        <w:t>En caso de que no se pueda cubrir y el operador se encuentre en Monterrey tenga una OT asignada se cubrirá el gasto de peaje en Efectivo.</w:t>
      </w:r>
    </w:p>
    <w:p w14:paraId="606ADE80" w14:textId="2EE3AE4E" w:rsidR="00842FF6" w:rsidRPr="00B86797" w:rsidRDefault="00842FF6" w:rsidP="00842FF6">
      <w:pPr>
        <w:pStyle w:val="ListParagraph"/>
        <w:numPr>
          <w:ilvl w:val="0"/>
          <w:numId w:val="28"/>
        </w:numPr>
        <w:jc w:val="both"/>
        <w:rPr>
          <w:rFonts w:ascii="Arial" w:hAnsi="Arial" w:cs="Arial"/>
          <w:sz w:val="24"/>
          <w:szCs w:val="24"/>
        </w:rPr>
      </w:pPr>
      <w:r w:rsidRPr="00B86797">
        <w:rPr>
          <w:rFonts w:ascii="Arial" w:hAnsi="Arial" w:cs="Arial"/>
          <w:sz w:val="24"/>
          <w:szCs w:val="24"/>
        </w:rPr>
        <w:t xml:space="preserve">Al finalizar la reposición de equipo </w:t>
      </w:r>
      <w:r w:rsidR="0090711B">
        <w:rPr>
          <w:rFonts w:ascii="Arial" w:eastAsia="Calibri" w:hAnsi="Arial" w:cs="Arial"/>
          <w:bCs/>
          <w:sz w:val="24"/>
          <w:szCs w:val="24"/>
          <w:highlight w:val="green"/>
          <w:lang w:eastAsia="es-MX"/>
        </w:rPr>
        <w:t>Peaje</w:t>
      </w:r>
      <w:r w:rsidRPr="00B86797">
        <w:rPr>
          <w:rFonts w:ascii="Arial" w:hAnsi="Arial" w:cs="Arial"/>
          <w:sz w:val="24"/>
          <w:szCs w:val="24"/>
        </w:rPr>
        <w:t xml:space="preserve"> deberá revisarlo y si requiere equipo de stock solicitarlo al proveedor.</w:t>
      </w:r>
    </w:p>
    <w:p w14:paraId="7EE6B168" w14:textId="77777777" w:rsidR="00842FF6" w:rsidRPr="00F34AC3" w:rsidRDefault="00842FF6" w:rsidP="00842FF6">
      <w:pPr>
        <w:pStyle w:val="ListParagraph"/>
        <w:overflowPunct w:val="0"/>
        <w:autoSpaceDE w:val="0"/>
        <w:autoSpaceDN w:val="0"/>
        <w:adjustRightInd w:val="0"/>
        <w:jc w:val="both"/>
        <w:textAlignment w:val="baseline"/>
        <w:rPr>
          <w:rFonts w:ascii="Arial" w:eastAsia="Calibri" w:hAnsi="Arial" w:cs="Arial"/>
          <w:bCs/>
          <w:sz w:val="24"/>
          <w:szCs w:val="24"/>
          <w:highlight w:val="yellow"/>
          <w:lang w:eastAsia="es-MX"/>
        </w:rPr>
      </w:pPr>
    </w:p>
    <w:p w14:paraId="7330EBF9" w14:textId="77777777" w:rsidR="00842FF6" w:rsidRPr="00972742" w:rsidRDefault="00842FF6" w:rsidP="00842FF6">
      <w:pPr>
        <w:pStyle w:val="Footer"/>
        <w:jc w:val="both"/>
        <w:rPr>
          <w:rFonts w:ascii="Arial" w:eastAsia="Calibri" w:hAnsi="Arial" w:cs="Arial"/>
          <w:bCs/>
          <w:sz w:val="24"/>
          <w:szCs w:val="24"/>
          <w:lang w:eastAsia="es-MX"/>
        </w:rPr>
      </w:pPr>
    </w:p>
    <w:p w14:paraId="36D99FC7"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STOCK</w:t>
      </w:r>
    </w:p>
    <w:p w14:paraId="55D3538F" w14:textId="77777777" w:rsidR="00842FF6" w:rsidRPr="00972742" w:rsidRDefault="00842FF6" w:rsidP="00842FF6">
      <w:pPr>
        <w:pStyle w:val="Footer"/>
        <w:jc w:val="both"/>
        <w:rPr>
          <w:rFonts w:ascii="Arial" w:eastAsia="Calibri" w:hAnsi="Arial" w:cs="Arial"/>
          <w:b/>
          <w:bCs/>
          <w:sz w:val="24"/>
          <w:szCs w:val="24"/>
          <w:lang w:eastAsia="es-MX"/>
        </w:rPr>
      </w:pPr>
    </w:p>
    <w:p w14:paraId="27396C9E" w14:textId="59EA8E3A" w:rsidR="00842FF6" w:rsidRPr="00972742" w:rsidRDefault="00842FF6" w:rsidP="00842FF6">
      <w:pPr>
        <w:pStyle w:val="Footer"/>
        <w:jc w:val="both"/>
        <w:rPr>
          <w:rFonts w:ascii="Arial" w:eastAsia="Calibri" w:hAnsi="Arial" w:cs="Arial"/>
          <w:bCs/>
          <w:sz w:val="24"/>
          <w:szCs w:val="24"/>
          <w:lang w:eastAsia="es-MX"/>
        </w:rPr>
      </w:pPr>
      <w:r w:rsidRPr="00906CDF">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972742">
        <w:rPr>
          <w:rFonts w:ascii="Arial" w:eastAsia="Calibri" w:hAnsi="Arial" w:cs="Arial"/>
          <w:bCs/>
          <w:sz w:val="24"/>
          <w:szCs w:val="24"/>
          <w:lang w:eastAsia="es-MX"/>
        </w:rPr>
        <w:t xml:space="preserve"> deberá tener dispositivos en stock.</w:t>
      </w:r>
    </w:p>
    <w:p w14:paraId="6108B0CE"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La solicitud de dispositivos se realizará </w:t>
      </w:r>
      <w:r>
        <w:rPr>
          <w:rFonts w:ascii="Arial" w:eastAsia="Calibri" w:hAnsi="Arial" w:cs="Arial"/>
          <w:bCs/>
          <w:sz w:val="24"/>
          <w:szCs w:val="24"/>
          <w:lang w:eastAsia="es-MX"/>
        </w:rPr>
        <w:t xml:space="preserve">desde </w:t>
      </w:r>
      <w:r w:rsidRPr="00972742">
        <w:rPr>
          <w:rFonts w:ascii="Arial" w:eastAsia="Calibri" w:hAnsi="Arial" w:cs="Arial"/>
          <w:bCs/>
          <w:sz w:val="24"/>
          <w:szCs w:val="24"/>
          <w:lang w:eastAsia="es-MX"/>
        </w:rPr>
        <w:t>cualquiera de ambas bases y es de la siguiente forma:</w:t>
      </w:r>
    </w:p>
    <w:p w14:paraId="2573ACA6" w14:textId="168C57CF" w:rsidR="00842FF6" w:rsidRPr="00972742" w:rsidRDefault="00842FF6" w:rsidP="00842FF6">
      <w:pPr>
        <w:pStyle w:val="Footer"/>
        <w:numPr>
          <w:ilvl w:val="0"/>
          <w:numId w:val="21"/>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 xml:space="preserve">De acuerdo con la cantidad que el área de </w:t>
      </w:r>
      <w:r w:rsidR="0090711B">
        <w:rPr>
          <w:rFonts w:ascii="Arial" w:eastAsia="Calibri" w:hAnsi="Arial" w:cs="Arial"/>
          <w:bCs/>
          <w:sz w:val="24"/>
          <w:szCs w:val="24"/>
          <w:highlight w:val="green"/>
          <w:lang w:eastAsia="es-MX"/>
        </w:rPr>
        <w:t>Peaje</w:t>
      </w:r>
      <w:r w:rsidRPr="00972742">
        <w:rPr>
          <w:rFonts w:ascii="Arial" w:eastAsia="Calibri" w:hAnsi="Arial" w:cs="Arial"/>
          <w:bCs/>
          <w:sz w:val="24"/>
          <w:szCs w:val="24"/>
          <w:lang w:eastAsia="es-MX"/>
        </w:rPr>
        <w:t xml:space="preserve"> considere necesarias, basándose en el módulo de Dispositivos </w:t>
      </w:r>
      <w:r w:rsidR="0090711B">
        <w:rPr>
          <w:rFonts w:ascii="Arial" w:eastAsia="Calibri" w:hAnsi="Arial" w:cs="Arial"/>
          <w:bCs/>
          <w:sz w:val="24"/>
          <w:szCs w:val="24"/>
          <w:lang w:eastAsia="es-MX"/>
        </w:rPr>
        <w:t>IAVE</w:t>
      </w:r>
      <w:r w:rsidRPr="00972742">
        <w:rPr>
          <w:rFonts w:ascii="Arial" w:eastAsia="Calibri" w:hAnsi="Arial" w:cs="Arial"/>
          <w:bCs/>
          <w:sz w:val="24"/>
          <w:szCs w:val="24"/>
          <w:lang w:eastAsia="es-MX"/>
        </w:rPr>
        <w:t xml:space="preserve"> y considerando un stock de 10 dispositivos como mínimo entre las dos bases. </w:t>
      </w:r>
    </w:p>
    <w:p w14:paraId="61B31FAA" w14:textId="77777777" w:rsidR="00842FF6" w:rsidRPr="00972742" w:rsidRDefault="00842FF6" w:rsidP="00842FF6">
      <w:pPr>
        <w:pStyle w:val="Footer"/>
        <w:numPr>
          <w:ilvl w:val="0"/>
          <w:numId w:val="21"/>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Se solicitarán por medio del sistema TUSA y se solicitarán por medio de llamada telefónica y un correo electrónico al proveedor.</w:t>
      </w:r>
    </w:p>
    <w:p w14:paraId="2FD2A1EA" w14:textId="77777777" w:rsidR="00842FF6" w:rsidRPr="00972742" w:rsidRDefault="00842FF6" w:rsidP="00842FF6">
      <w:pPr>
        <w:pStyle w:val="Footer"/>
        <w:numPr>
          <w:ilvl w:val="0"/>
          <w:numId w:val="21"/>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 xml:space="preserve"> El pago de los dispositivos se puede realizar de 2 formas el proveedor lo cobra directo de la tarjeta de crédito que se tiene asignada para los cruces o por una cuenta que envía el proveedor.</w:t>
      </w:r>
    </w:p>
    <w:p w14:paraId="3E9A49BA" w14:textId="77777777" w:rsidR="00842FF6" w:rsidRPr="00972742" w:rsidRDefault="00842FF6" w:rsidP="00842FF6">
      <w:pPr>
        <w:pStyle w:val="Footer"/>
        <w:numPr>
          <w:ilvl w:val="0"/>
          <w:numId w:val="21"/>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Al realizar el pago dichos dispositivos llegaran después de 5 días hábiles a la dirección que se tiene dada de alta en el portal la cual es Base Sahagún.</w:t>
      </w:r>
    </w:p>
    <w:p w14:paraId="400B357E" w14:textId="77777777" w:rsidR="00842FF6" w:rsidRPr="00972742" w:rsidRDefault="00842FF6" w:rsidP="00842FF6">
      <w:pPr>
        <w:pStyle w:val="Footer"/>
        <w:numPr>
          <w:ilvl w:val="0"/>
          <w:numId w:val="21"/>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Se enviarán los dispositivos correspondientes de stock para base Monterrey.</w:t>
      </w:r>
    </w:p>
    <w:p w14:paraId="09100336" w14:textId="77777777" w:rsidR="00842FF6" w:rsidRPr="00972742" w:rsidRDefault="00842FF6" w:rsidP="00842FF6">
      <w:pPr>
        <w:pStyle w:val="Footer"/>
        <w:ind w:left="360"/>
        <w:jc w:val="both"/>
        <w:rPr>
          <w:rFonts w:ascii="Arial" w:eastAsia="Calibri" w:hAnsi="Arial" w:cs="Arial"/>
          <w:bCs/>
          <w:sz w:val="24"/>
          <w:szCs w:val="24"/>
          <w:lang w:eastAsia="es-MX"/>
        </w:rPr>
      </w:pPr>
    </w:p>
    <w:p w14:paraId="4657D954" w14:textId="77777777" w:rsidR="00842FF6" w:rsidRPr="00972742" w:rsidRDefault="00842FF6" w:rsidP="00842FF6">
      <w:pPr>
        <w:pStyle w:val="Footer"/>
        <w:rPr>
          <w:rFonts w:ascii="Arial" w:eastAsia="Calibri" w:hAnsi="Arial" w:cs="Arial"/>
          <w:b/>
          <w:bCs/>
          <w:sz w:val="24"/>
          <w:szCs w:val="24"/>
          <w:lang w:eastAsia="es-MX"/>
        </w:rPr>
      </w:pPr>
    </w:p>
    <w:p w14:paraId="33393386" w14:textId="77777777" w:rsidR="00842FF6" w:rsidRPr="00972742" w:rsidRDefault="00842FF6" w:rsidP="00842FF6">
      <w:pPr>
        <w:pStyle w:val="Footer"/>
        <w:rPr>
          <w:rFonts w:ascii="Arial" w:eastAsia="Calibri" w:hAnsi="Arial" w:cs="Arial"/>
          <w:b/>
          <w:bCs/>
          <w:sz w:val="24"/>
          <w:szCs w:val="24"/>
          <w:lang w:eastAsia="es-MX"/>
        </w:rPr>
      </w:pPr>
      <w:r w:rsidRPr="00972742">
        <w:rPr>
          <w:rFonts w:ascii="Arial" w:eastAsia="Calibri" w:hAnsi="Arial" w:cs="Arial"/>
          <w:b/>
          <w:bCs/>
          <w:sz w:val="24"/>
          <w:szCs w:val="24"/>
          <w:lang w:eastAsia="es-MX"/>
        </w:rPr>
        <w:t>CONTROL DE DISPOSITIVO ADMINISTRATIVO</w:t>
      </w:r>
    </w:p>
    <w:p w14:paraId="347A6483" w14:textId="77777777" w:rsidR="00842FF6" w:rsidRPr="00972742" w:rsidRDefault="00842FF6" w:rsidP="00842FF6">
      <w:pPr>
        <w:pStyle w:val="Footer"/>
        <w:jc w:val="both"/>
        <w:rPr>
          <w:rFonts w:ascii="Arial" w:eastAsia="Calibri" w:hAnsi="Arial" w:cs="Arial"/>
          <w:b/>
          <w:bCs/>
          <w:sz w:val="24"/>
          <w:szCs w:val="24"/>
          <w:lang w:eastAsia="es-MX"/>
        </w:rPr>
      </w:pPr>
    </w:p>
    <w:p w14:paraId="566EBE58"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Ambas bases tendrán asignados un dispositivo a nombre del encargado del área para que sea utilizado para administrativo para cosas del trabajo.</w:t>
      </w:r>
    </w:p>
    <w:p w14:paraId="71891E1E"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Como solicitarlo:</w:t>
      </w:r>
    </w:p>
    <w:p w14:paraId="3455512C" w14:textId="77777777" w:rsidR="00842FF6" w:rsidRPr="00972742" w:rsidRDefault="00842FF6" w:rsidP="00842FF6">
      <w:pPr>
        <w:pStyle w:val="Footer"/>
        <w:numPr>
          <w:ilvl w:val="0"/>
          <w:numId w:val="26"/>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Lo solicitara por medio de correo,</w:t>
      </w:r>
      <w:r>
        <w:rPr>
          <w:rFonts w:ascii="Arial" w:eastAsia="Calibri" w:hAnsi="Arial" w:cs="Arial"/>
          <w:bCs/>
          <w:sz w:val="24"/>
          <w:szCs w:val="24"/>
          <w:lang w:eastAsia="es-MX"/>
        </w:rPr>
        <w:t xml:space="preserve"> plataforma de chat </w:t>
      </w:r>
      <w:r w:rsidRPr="00972742">
        <w:rPr>
          <w:rFonts w:ascii="Arial" w:eastAsia="Calibri" w:hAnsi="Arial" w:cs="Arial"/>
          <w:bCs/>
          <w:sz w:val="24"/>
          <w:szCs w:val="24"/>
          <w:lang w:eastAsia="es-MX"/>
        </w:rPr>
        <w:t>o por teléfono.</w:t>
      </w:r>
    </w:p>
    <w:p w14:paraId="4817CA98" w14:textId="77777777" w:rsidR="00842FF6" w:rsidRPr="00972742" w:rsidRDefault="00842FF6" w:rsidP="00842FF6">
      <w:pPr>
        <w:pStyle w:val="Footer"/>
        <w:numPr>
          <w:ilvl w:val="0"/>
          <w:numId w:val="26"/>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Indicara la fecha, asunto y el destino.</w:t>
      </w:r>
    </w:p>
    <w:p w14:paraId="53C3F93E" w14:textId="77777777" w:rsidR="00842FF6" w:rsidRPr="00972742" w:rsidRDefault="00842FF6" w:rsidP="00842FF6">
      <w:pPr>
        <w:pStyle w:val="Footer"/>
        <w:numPr>
          <w:ilvl w:val="0"/>
          <w:numId w:val="26"/>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lastRenderedPageBreak/>
        <w:t>Se solicitará un día antes de la fecha que se necesita para que se pueda entregar el dispositivo sin ningún problema.</w:t>
      </w:r>
    </w:p>
    <w:p w14:paraId="203D9911" w14:textId="77777777" w:rsidR="00842FF6" w:rsidRPr="00972742" w:rsidRDefault="00842FF6" w:rsidP="00842FF6">
      <w:pPr>
        <w:pStyle w:val="Footer"/>
        <w:jc w:val="both"/>
        <w:rPr>
          <w:rFonts w:ascii="Arial" w:eastAsia="Calibri" w:hAnsi="Arial" w:cs="Arial"/>
          <w:b/>
          <w:bCs/>
          <w:sz w:val="24"/>
          <w:szCs w:val="24"/>
          <w:lang w:eastAsia="es-MX"/>
        </w:rPr>
      </w:pPr>
    </w:p>
    <w:p w14:paraId="7625D6F9" w14:textId="77777777" w:rsidR="00842FF6" w:rsidRPr="00972742" w:rsidRDefault="00842FF6" w:rsidP="00842FF6">
      <w:pPr>
        <w:pStyle w:val="Footer"/>
        <w:jc w:val="both"/>
        <w:rPr>
          <w:rFonts w:ascii="Arial" w:eastAsia="Calibri" w:hAnsi="Arial" w:cs="Arial"/>
          <w:b/>
          <w:bCs/>
          <w:sz w:val="24"/>
          <w:szCs w:val="24"/>
          <w:lang w:eastAsia="es-MX"/>
        </w:rPr>
      </w:pPr>
    </w:p>
    <w:p w14:paraId="24B4F855" w14:textId="77777777" w:rsidR="00842FF6" w:rsidRPr="00972742" w:rsidRDefault="00842FF6" w:rsidP="00842FF6">
      <w:pPr>
        <w:pStyle w:val="Footer"/>
        <w:jc w:val="both"/>
        <w:rPr>
          <w:rFonts w:ascii="Arial" w:eastAsia="Calibri" w:hAnsi="Arial" w:cs="Arial"/>
          <w:b/>
          <w:bCs/>
          <w:sz w:val="24"/>
          <w:szCs w:val="24"/>
          <w:lang w:eastAsia="es-MX"/>
        </w:rPr>
      </w:pPr>
      <w:r w:rsidRPr="00972742">
        <w:rPr>
          <w:rFonts w:ascii="Arial" w:eastAsia="Calibri" w:hAnsi="Arial" w:cs="Arial"/>
          <w:b/>
          <w:bCs/>
          <w:sz w:val="24"/>
          <w:szCs w:val="24"/>
          <w:lang w:eastAsia="es-MX"/>
        </w:rPr>
        <w:t>ABUSO IAVE</w:t>
      </w:r>
    </w:p>
    <w:p w14:paraId="4DA7A1AE" w14:textId="77777777" w:rsidR="00842FF6" w:rsidRPr="00972742" w:rsidRDefault="00842FF6" w:rsidP="00842FF6">
      <w:pPr>
        <w:pStyle w:val="Footer"/>
        <w:jc w:val="both"/>
        <w:rPr>
          <w:rFonts w:ascii="Arial" w:eastAsia="Calibri" w:hAnsi="Arial" w:cs="Arial"/>
          <w:b/>
          <w:bCs/>
          <w:sz w:val="24"/>
          <w:szCs w:val="24"/>
          <w:lang w:eastAsia="es-MX"/>
        </w:rPr>
      </w:pPr>
    </w:p>
    <w:p w14:paraId="32F27105" w14:textId="721BB668" w:rsidR="00842FF6" w:rsidRPr="00972742" w:rsidRDefault="00842FF6" w:rsidP="00842FF6">
      <w:pPr>
        <w:pStyle w:val="Footer"/>
        <w:numPr>
          <w:ilvl w:val="0"/>
          <w:numId w:val="23"/>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 xml:space="preserve">De lunes a </w:t>
      </w:r>
      <w:r>
        <w:rPr>
          <w:rFonts w:ascii="Arial" w:eastAsia="Calibri" w:hAnsi="Arial" w:cs="Arial"/>
          <w:bCs/>
          <w:sz w:val="24"/>
          <w:szCs w:val="24"/>
          <w:lang w:eastAsia="es-MX"/>
        </w:rPr>
        <w:t>v</w:t>
      </w:r>
      <w:r w:rsidRPr="00972742">
        <w:rPr>
          <w:rFonts w:ascii="Arial" w:eastAsia="Calibri" w:hAnsi="Arial" w:cs="Arial"/>
          <w:bCs/>
          <w:sz w:val="24"/>
          <w:szCs w:val="24"/>
          <w:lang w:eastAsia="es-MX"/>
        </w:rPr>
        <w:t xml:space="preserve">iernes </w:t>
      </w:r>
      <w:r w:rsidR="0090711B">
        <w:rPr>
          <w:rFonts w:ascii="Arial" w:eastAsia="Calibri" w:hAnsi="Arial" w:cs="Arial"/>
          <w:bCs/>
          <w:sz w:val="24"/>
          <w:szCs w:val="24"/>
          <w:highlight w:val="green"/>
          <w:lang w:eastAsia="es-MX"/>
        </w:rPr>
        <w:t>Peaje</w:t>
      </w:r>
      <w:r w:rsidRPr="00972742">
        <w:rPr>
          <w:rFonts w:ascii="Arial" w:eastAsia="Calibri" w:hAnsi="Arial" w:cs="Arial"/>
          <w:bCs/>
          <w:sz w:val="24"/>
          <w:szCs w:val="24"/>
          <w:lang w:eastAsia="es-MX"/>
        </w:rPr>
        <w:t xml:space="preserve"> revisara diario si el operador tiene algún cruce realizado en los días que no labora el personal operativo como son: descansos, faltas injustificadas, APTO, tramite de licencia, sin traslado, </w:t>
      </w:r>
      <w:r>
        <w:rPr>
          <w:rFonts w:ascii="Arial" w:eastAsia="Calibri" w:hAnsi="Arial" w:cs="Arial"/>
          <w:bCs/>
          <w:sz w:val="24"/>
          <w:szCs w:val="24"/>
          <w:lang w:eastAsia="es-MX"/>
        </w:rPr>
        <w:t>IMSS</w:t>
      </w:r>
      <w:r w:rsidRPr="00972742">
        <w:rPr>
          <w:rFonts w:ascii="Arial" w:eastAsia="Calibri" w:hAnsi="Arial" w:cs="Arial"/>
          <w:bCs/>
          <w:sz w:val="24"/>
          <w:szCs w:val="24"/>
          <w:lang w:eastAsia="es-MX"/>
        </w:rPr>
        <w:t xml:space="preserve">, vacaciones y permiso. </w:t>
      </w:r>
    </w:p>
    <w:p w14:paraId="19E69A5F" w14:textId="77777777" w:rsidR="00842FF6" w:rsidRPr="00972742" w:rsidRDefault="00842FF6" w:rsidP="00842FF6">
      <w:pPr>
        <w:pStyle w:val="Footer"/>
        <w:numPr>
          <w:ilvl w:val="0"/>
          <w:numId w:val="22"/>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En caso de ser sábados y domingos se realizará hasta el día lunes ya que el domingo no es día laborable.</w:t>
      </w:r>
    </w:p>
    <w:p w14:paraId="3EBCE1EA" w14:textId="1DBAF42A" w:rsidR="00842FF6" w:rsidRPr="00972742" w:rsidRDefault="00842FF6" w:rsidP="00842FF6">
      <w:pPr>
        <w:pStyle w:val="Footer"/>
        <w:numPr>
          <w:ilvl w:val="0"/>
          <w:numId w:val="22"/>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En caso de que el operador tenga algún cruce no autorizado se enviara un correo al área de contabilidad,</w:t>
      </w:r>
      <w:r w:rsidR="0090711B">
        <w:rPr>
          <w:rFonts w:ascii="Arial" w:eastAsia="Calibri" w:hAnsi="Arial" w:cs="Arial"/>
          <w:bCs/>
          <w:sz w:val="24"/>
          <w:szCs w:val="24"/>
          <w:lang w:eastAsia="es-MX"/>
        </w:rPr>
        <w:t xml:space="preserve"> Administración</w:t>
      </w:r>
      <w:r w:rsidRPr="00972742">
        <w:rPr>
          <w:rFonts w:ascii="Arial" w:eastAsia="Calibri" w:hAnsi="Arial" w:cs="Arial"/>
          <w:bCs/>
          <w:sz w:val="24"/>
          <w:szCs w:val="24"/>
          <w:lang w:eastAsia="es-MX"/>
        </w:rPr>
        <w:t xml:space="preserve"> y personal y Operaciones con los cruces realizados y con el monto total, en caso de tener un monto elevado se realizara un análisis para verificar como se realizara el descuento correspondiente y no se vean perjudicadas ambas partes.</w:t>
      </w:r>
    </w:p>
    <w:p w14:paraId="6F3398B5" w14:textId="77777777" w:rsidR="00842FF6" w:rsidRPr="00972742" w:rsidRDefault="00842FF6" w:rsidP="00842FF6">
      <w:pPr>
        <w:pStyle w:val="Footer"/>
        <w:jc w:val="both"/>
        <w:rPr>
          <w:rFonts w:ascii="Arial" w:eastAsia="Calibri" w:hAnsi="Arial" w:cs="Arial"/>
          <w:bCs/>
          <w:sz w:val="24"/>
          <w:szCs w:val="24"/>
          <w:lang w:eastAsia="es-MX"/>
        </w:rPr>
      </w:pPr>
    </w:p>
    <w:p w14:paraId="29765BA1" w14:textId="77777777" w:rsidR="00842FF6" w:rsidRPr="00972742" w:rsidRDefault="00842FF6" w:rsidP="00842FF6">
      <w:pPr>
        <w:pStyle w:val="Footer"/>
        <w:jc w:val="both"/>
        <w:rPr>
          <w:rFonts w:ascii="Arial" w:eastAsia="Calibri" w:hAnsi="Arial" w:cs="Arial"/>
          <w:bCs/>
          <w:sz w:val="24"/>
          <w:szCs w:val="24"/>
          <w:lang w:eastAsia="es-MX"/>
        </w:rPr>
      </w:pPr>
    </w:p>
    <w:p w14:paraId="3CA5FD57" w14:textId="77777777" w:rsidR="00842FF6" w:rsidRPr="0070192F" w:rsidRDefault="00842FF6" w:rsidP="00842FF6">
      <w:pPr>
        <w:rPr>
          <w:rFonts w:ascii="Arial" w:hAnsi="Arial" w:cs="Arial"/>
          <w:b/>
          <w:sz w:val="24"/>
          <w:szCs w:val="24"/>
        </w:rPr>
      </w:pPr>
      <w:r w:rsidRPr="00972742">
        <w:rPr>
          <w:rFonts w:ascii="Arial" w:hAnsi="Arial" w:cs="Arial"/>
          <w:b/>
          <w:sz w:val="24"/>
          <w:szCs w:val="24"/>
        </w:rPr>
        <w:t xml:space="preserve">CAMBIO DE PEAJE </w:t>
      </w:r>
    </w:p>
    <w:p w14:paraId="46F4C1E1" w14:textId="77777777" w:rsidR="00842FF6" w:rsidRPr="00972742" w:rsidRDefault="00842FF6" w:rsidP="00842FF6">
      <w:pPr>
        <w:rPr>
          <w:rFonts w:ascii="Arial" w:hAnsi="Arial" w:cs="Arial"/>
          <w:sz w:val="24"/>
          <w:szCs w:val="24"/>
        </w:rPr>
      </w:pPr>
      <w:r w:rsidRPr="00972742">
        <w:rPr>
          <w:rFonts w:ascii="Arial" w:hAnsi="Arial" w:cs="Arial"/>
          <w:sz w:val="24"/>
          <w:szCs w:val="24"/>
        </w:rPr>
        <w:t>Cada base se hará responsable de sus OT para algún cambio de peaje y se realizará el cambio de peaje en los siguientes aspectos:</w:t>
      </w:r>
    </w:p>
    <w:p w14:paraId="36BEB552" w14:textId="77777777" w:rsidR="00842FF6" w:rsidRPr="00972742" w:rsidRDefault="00842FF6" w:rsidP="00842FF6">
      <w:pPr>
        <w:pStyle w:val="ListParagraph"/>
        <w:numPr>
          <w:ilvl w:val="0"/>
          <w:numId w:val="8"/>
        </w:numPr>
        <w:rPr>
          <w:rFonts w:ascii="Arial" w:hAnsi="Arial" w:cs="Arial"/>
          <w:sz w:val="24"/>
          <w:szCs w:val="24"/>
        </w:rPr>
      </w:pPr>
      <w:r w:rsidRPr="00972742">
        <w:rPr>
          <w:rFonts w:ascii="Arial" w:hAnsi="Arial" w:cs="Arial"/>
          <w:sz w:val="24"/>
          <w:szCs w:val="24"/>
        </w:rPr>
        <w:t>Cuando el dispositivo no puede ser leído en dicha caseta.</w:t>
      </w:r>
    </w:p>
    <w:p w14:paraId="4D3EE9CC" w14:textId="77777777" w:rsidR="00842FF6" w:rsidRPr="00972742" w:rsidRDefault="00842FF6" w:rsidP="00842FF6">
      <w:pPr>
        <w:pStyle w:val="ListParagraph"/>
        <w:numPr>
          <w:ilvl w:val="0"/>
          <w:numId w:val="8"/>
        </w:numPr>
        <w:rPr>
          <w:rFonts w:ascii="Arial" w:hAnsi="Arial" w:cs="Arial"/>
          <w:sz w:val="24"/>
          <w:szCs w:val="24"/>
        </w:rPr>
      </w:pPr>
      <w:r w:rsidRPr="00972742">
        <w:rPr>
          <w:rFonts w:ascii="Arial" w:hAnsi="Arial" w:cs="Arial"/>
          <w:sz w:val="24"/>
          <w:szCs w:val="24"/>
        </w:rPr>
        <w:t>Cuando es por extravió o asalto.</w:t>
      </w:r>
    </w:p>
    <w:p w14:paraId="019C1D3E" w14:textId="77777777" w:rsidR="00842FF6" w:rsidRPr="00972742" w:rsidRDefault="00842FF6" w:rsidP="00842FF6">
      <w:pPr>
        <w:pStyle w:val="ListParagraph"/>
        <w:numPr>
          <w:ilvl w:val="0"/>
          <w:numId w:val="8"/>
        </w:numPr>
        <w:rPr>
          <w:rFonts w:ascii="Arial" w:hAnsi="Arial" w:cs="Arial"/>
          <w:sz w:val="24"/>
          <w:szCs w:val="24"/>
        </w:rPr>
      </w:pPr>
      <w:r w:rsidRPr="00972742">
        <w:rPr>
          <w:rFonts w:ascii="Arial" w:hAnsi="Arial" w:cs="Arial"/>
          <w:sz w:val="24"/>
          <w:szCs w:val="24"/>
        </w:rPr>
        <w:t>Cuando el operador olvido su dispositivo.</w:t>
      </w:r>
    </w:p>
    <w:p w14:paraId="5D1A76BD" w14:textId="77777777" w:rsidR="00842FF6" w:rsidRPr="00972742" w:rsidRDefault="00842FF6" w:rsidP="00842FF6">
      <w:pPr>
        <w:rPr>
          <w:rFonts w:ascii="Arial" w:hAnsi="Arial" w:cs="Arial"/>
          <w:b/>
          <w:sz w:val="24"/>
          <w:szCs w:val="24"/>
        </w:rPr>
      </w:pPr>
    </w:p>
    <w:p w14:paraId="5B4A18BC" w14:textId="77777777" w:rsidR="00842FF6" w:rsidRPr="00972742" w:rsidRDefault="00842FF6" w:rsidP="00842FF6">
      <w:pPr>
        <w:jc w:val="both"/>
        <w:rPr>
          <w:rFonts w:ascii="Arial" w:hAnsi="Arial" w:cs="Arial"/>
          <w:sz w:val="24"/>
          <w:szCs w:val="24"/>
        </w:rPr>
      </w:pPr>
      <w:r w:rsidRPr="00972742">
        <w:rPr>
          <w:rFonts w:ascii="Arial" w:hAnsi="Arial" w:cs="Arial"/>
          <w:sz w:val="24"/>
          <w:szCs w:val="24"/>
        </w:rPr>
        <w:t>En cualquiera de los 3 casos anteriores se realizará lo siguiente:</w:t>
      </w:r>
    </w:p>
    <w:p w14:paraId="44A3D510" w14:textId="77777777" w:rsidR="00842FF6" w:rsidRPr="00972742" w:rsidRDefault="00842FF6" w:rsidP="00842FF6">
      <w:pPr>
        <w:jc w:val="both"/>
        <w:rPr>
          <w:rFonts w:ascii="Arial" w:hAnsi="Arial" w:cs="Arial"/>
          <w:sz w:val="24"/>
          <w:szCs w:val="24"/>
        </w:rPr>
      </w:pPr>
      <w:r w:rsidRPr="00972742">
        <w:rPr>
          <w:rFonts w:ascii="Arial" w:hAnsi="Arial" w:cs="Arial"/>
          <w:sz w:val="24"/>
          <w:szCs w:val="24"/>
        </w:rPr>
        <w:t>Cuando el operador va acompañado:</w:t>
      </w:r>
    </w:p>
    <w:p w14:paraId="5C31AED0" w14:textId="48E8E7A5" w:rsidR="00842FF6" w:rsidRPr="00972742" w:rsidRDefault="00842FF6" w:rsidP="00842FF6">
      <w:pPr>
        <w:pStyle w:val="ListParagraph"/>
        <w:numPr>
          <w:ilvl w:val="0"/>
          <w:numId w:val="9"/>
        </w:numPr>
        <w:jc w:val="both"/>
        <w:rPr>
          <w:rFonts w:ascii="Arial" w:hAnsi="Arial" w:cs="Arial"/>
          <w:sz w:val="24"/>
          <w:szCs w:val="24"/>
        </w:rPr>
      </w:pPr>
      <w:r w:rsidRPr="00972742">
        <w:rPr>
          <w:rFonts w:ascii="Arial" w:hAnsi="Arial" w:cs="Arial"/>
          <w:sz w:val="24"/>
          <w:szCs w:val="24"/>
        </w:rPr>
        <w:t xml:space="preserve">El operador tendrá la obligación de dar aviso </w:t>
      </w:r>
      <w:r w:rsidRPr="00056D76">
        <w:rPr>
          <w:rFonts w:ascii="Arial" w:hAnsi="Arial" w:cs="Arial"/>
          <w:sz w:val="24"/>
          <w:szCs w:val="24"/>
        </w:rPr>
        <w:t>el</w:t>
      </w:r>
      <w:r w:rsidRPr="00972742">
        <w:rPr>
          <w:rFonts w:ascii="Arial" w:hAnsi="Arial" w:cs="Arial"/>
          <w:sz w:val="24"/>
          <w:szCs w:val="24"/>
        </w:rPr>
        <w:t xml:space="preserve"> mismo día que ocurrió el percance con el dispositivo al área de </w:t>
      </w:r>
      <w:r w:rsidR="0090711B">
        <w:rPr>
          <w:rFonts w:ascii="Arial" w:eastAsia="Calibri" w:hAnsi="Arial" w:cs="Arial"/>
          <w:bCs/>
          <w:sz w:val="24"/>
          <w:szCs w:val="24"/>
          <w:highlight w:val="green"/>
          <w:lang w:eastAsia="es-MX"/>
        </w:rPr>
        <w:t>Peaje</w:t>
      </w:r>
      <w:r w:rsidRPr="00972742">
        <w:rPr>
          <w:rFonts w:ascii="Arial" w:hAnsi="Arial" w:cs="Arial"/>
          <w:sz w:val="24"/>
          <w:szCs w:val="24"/>
        </w:rPr>
        <w:t>. De lo contrario de que se realice la conciliación se enviara a diferencia.</w:t>
      </w:r>
    </w:p>
    <w:p w14:paraId="790C3FE5" w14:textId="53BAFA0B" w:rsidR="00842FF6" w:rsidRPr="00972742" w:rsidRDefault="00842FF6" w:rsidP="00842FF6">
      <w:pPr>
        <w:pStyle w:val="ListParagraph"/>
        <w:numPr>
          <w:ilvl w:val="0"/>
          <w:numId w:val="9"/>
        </w:numPr>
        <w:jc w:val="both"/>
        <w:rPr>
          <w:rFonts w:ascii="Arial" w:hAnsi="Arial" w:cs="Arial"/>
          <w:sz w:val="24"/>
          <w:szCs w:val="24"/>
        </w:rPr>
      </w:pPr>
      <w:r w:rsidRPr="00056D76">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972742">
        <w:rPr>
          <w:rFonts w:ascii="Arial" w:hAnsi="Arial" w:cs="Arial"/>
          <w:sz w:val="24"/>
          <w:szCs w:val="24"/>
        </w:rPr>
        <w:t xml:space="preserve"> verificara directamente en el portal del proveedor que sea correcto que la caseta no haya leído el dispositivo.</w:t>
      </w:r>
    </w:p>
    <w:p w14:paraId="65FC2854" w14:textId="77777777" w:rsidR="00842FF6" w:rsidRDefault="00842FF6" w:rsidP="00842FF6">
      <w:pPr>
        <w:pStyle w:val="ListParagraph"/>
        <w:numPr>
          <w:ilvl w:val="0"/>
          <w:numId w:val="9"/>
        </w:numPr>
        <w:jc w:val="both"/>
        <w:rPr>
          <w:rFonts w:ascii="Arial" w:hAnsi="Arial" w:cs="Arial"/>
          <w:sz w:val="24"/>
          <w:szCs w:val="24"/>
        </w:rPr>
      </w:pPr>
      <w:r w:rsidRPr="00972742">
        <w:rPr>
          <w:rFonts w:ascii="Arial" w:hAnsi="Arial" w:cs="Arial"/>
          <w:sz w:val="24"/>
          <w:szCs w:val="24"/>
        </w:rPr>
        <w:t xml:space="preserve">El operador otorgara los siguientes datos el nombre de quien le prestara el </w:t>
      </w:r>
      <w:proofErr w:type="gramStart"/>
      <w:r w:rsidRPr="00972742">
        <w:rPr>
          <w:rFonts w:ascii="Arial" w:hAnsi="Arial" w:cs="Arial"/>
          <w:sz w:val="24"/>
          <w:szCs w:val="24"/>
        </w:rPr>
        <w:t>tag  y</w:t>
      </w:r>
      <w:proofErr w:type="gramEnd"/>
      <w:r w:rsidRPr="00972742">
        <w:rPr>
          <w:rFonts w:ascii="Arial" w:hAnsi="Arial" w:cs="Arial"/>
          <w:sz w:val="24"/>
          <w:szCs w:val="24"/>
        </w:rPr>
        <w:t xml:space="preserve"> el nombre de la o las casetas a pasar.</w:t>
      </w:r>
    </w:p>
    <w:p w14:paraId="15A40D56" w14:textId="7A7AD878" w:rsidR="00842FF6" w:rsidRPr="0090711B" w:rsidRDefault="00842FF6" w:rsidP="00842FF6">
      <w:pPr>
        <w:pStyle w:val="ListParagraph"/>
        <w:numPr>
          <w:ilvl w:val="0"/>
          <w:numId w:val="9"/>
        </w:numPr>
        <w:jc w:val="both"/>
        <w:rPr>
          <w:rFonts w:ascii="Arial" w:hAnsi="Arial" w:cs="Arial"/>
          <w:sz w:val="24"/>
          <w:szCs w:val="24"/>
        </w:rPr>
      </w:pPr>
      <w:r w:rsidRPr="00056D76">
        <w:rPr>
          <w:rFonts w:ascii="Arial" w:hAnsi="Arial" w:cs="Arial"/>
          <w:sz w:val="24"/>
          <w:szCs w:val="24"/>
          <w:highlight w:val="green"/>
        </w:rPr>
        <w:t>P</w:t>
      </w:r>
      <w:r w:rsidR="0090711B">
        <w:rPr>
          <w:rFonts w:ascii="Arial" w:hAnsi="Arial" w:cs="Arial"/>
          <w:sz w:val="24"/>
          <w:szCs w:val="24"/>
          <w:highlight w:val="green"/>
        </w:rPr>
        <w:t>eaje</w:t>
      </w:r>
      <w:r w:rsidRPr="0090711B">
        <w:rPr>
          <w:rFonts w:ascii="Arial" w:hAnsi="Arial" w:cs="Arial"/>
          <w:sz w:val="24"/>
          <w:szCs w:val="24"/>
        </w:rPr>
        <w:t xml:space="preserve"> autorizará y lo registrará para no marcar cómo abuso dicho cruce. </w:t>
      </w:r>
    </w:p>
    <w:p w14:paraId="51A06885" w14:textId="77777777" w:rsidR="00842FF6" w:rsidRPr="00707010" w:rsidRDefault="00842FF6" w:rsidP="00842FF6">
      <w:pPr>
        <w:jc w:val="both"/>
        <w:rPr>
          <w:rFonts w:ascii="Arial" w:hAnsi="Arial" w:cs="Arial"/>
          <w:sz w:val="24"/>
          <w:szCs w:val="24"/>
        </w:rPr>
      </w:pPr>
      <w:r w:rsidRPr="00707010">
        <w:rPr>
          <w:rFonts w:ascii="Arial" w:hAnsi="Arial" w:cs="Arial"/>
          <w:sz w:val="24"/>
          <w:szCs w:val="24"/>
        </w:rPr>
        <w:t>Cuando el operador no va acompañado:</w:t>
      </w:r>
    </w:p>
    <w:p w14:paraId="11D68CB6" w14:textId="00EECF8C" w:rsidR="00842FF6" w:rsidRPr="00972742" w:rsidRDefault="00842FF6" w:rsidP="00842FF6">
      <w:pPr>
        <w:pStyle w:val="ListParagraph"/>
        <w:numPr>
          <w:ilvl w:val="0"/>
          <w:numId w:val="10"/>
        </w:numPr>
        <w:jc w:val="both"/>
        <w:rPr>
          <w:rFonts w:ascii="Arial" w:hAnsi="Arial" w:cs="Arial"/>
          <w:sz w:val="24"/>
          <w:szCs w:val="24"/>
        </w:rPr>
      </w:pPr>
      <w:r w:rsidRPr="00972742">
        <w:rPr>
          <w:rFonts w:ascii="Arial" w:hAnsi="Arial" w:cs="Arial"/>
          <w:sz w:val="24"/>
          <w:szCs w:val="24"/>
        </w:rPr>
        <w:lastRenderedPageBreak/>
        <w:t xml:space="preserve">El operador tendrá la obligación de dar aviso </w:t>
      </w:r>
      <w:r w:rsidRPr="00056D76">
        <w:rPr>
          <w:rFonts w:ascii="Arial" w:hAnsi="Arial" w:cs="Arial"/>
          <w:sz w:val="24"/>
          <w:szCs w:val="24"/>
        </w:rPr>
        <w:t>el</w:t>
      </w:r>
      <w:r w:rsidRPr="00972742">
        <w:rPr>
          <w:rFonts w:ascii="Arial" w:hAnsi="Arial" w:cs="Arial"/>
          <w:sz w:val="24"/>
          <w:szCs w:val="24"/>
        </w:rPr>
        <w:t xml:space="preserve"> mismo día que ocurrió el percance con el dispositivo al área de </w:t>
      </w:r>
      <w:r w:rsidR="0090711B">
        <w:rPr>
          <w:rFonts w:ascii="Arial" w:eastAsia="Calibri" w:hAnsi="Arial" w:cs="Arial"/>
          <w:bCs/>
          <w:sz w:val="24"/>
          <w:szCs w:val="24"/>
          <w:highlight w:val="green"/>
          <w:lang w:eastAsia="es-MX"/>
        </w:rPr>
        <w:t>Peaje</w:t>
      </w:r>
      <w:r w:rsidRPr="00972742">
        <w:rPr>
          <w:rFonts w:ascii="Arial" w:hAnsi="Arial" w:cs="Arial"/>
          <w:sz w:val="24"/>
          <w:szCs w:val="24"/>
        </w:rPr>
        <w:t xml:space="preserve">. De lo contrario </w:t>
      </w:r>
      <w:r w:rsidRPr="00056D76">
        <w:rPr>
          <w:rFonts w:ascii="Arial" w:hAnsi="Arial" w:cs="Arial"/>
          <w:sz w:val="24"/>
          <w:szCs w:val="24"/>
        </w:rPr>
        <w:t>en caso de que</w:t>
      </w:r>
      <w:r>
        <w:rPr>
          <w:rFonts w:ascii="Arial" w:hAnsi="Arial" w:cs="Arial"/>
          <w:sz w:val="24"/>
          <w:szCs w:val="24"/>
        </w:rPr>
        <w:t xml:space="preserve"> </w:t>
      </w:r>
      <w:r w:rsidRPr="00972742">
        <w:rPr>
          <w:rFonts w:ascii="Arial" w:hAnsi="Arial" w:cs="Arial"/>
          <w:sz w:val="24"/>
          <w:szCs w:val="24"/>
        </w:rPr>
        <w:t>se realice la conciliación se enviara a diferencia.</w:t>
      </w:r>
    </w:p>
    <w:p w14:paraId="6EE0E626" w14:textId="4B87457C" w:rsidR="00842FF6" w:rsidRPr="00972742" w:rsidRDefault="00842FF6" w:rsidP="00842FF6">
      <w:pPr>
        <w:pStyle w:val="ListParagraph"/>
        <w:numPr>
          <w:ilvl w:val="0"/>
          <w:numId w:val="10"/>
        </w:numPr>
        <w:jc w:val="both"/>
        <w:rPr>
          <w:rFonts w:ascii="Arial" w:hAnsi="Arial" w:cs="Arial"/>
          <w:sz w:val="24"/>
          <w:szCs w:val="24"/>
        </w:rPr>
      </w:pPr>
      <w:r w:rsidRPr="00056D76">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972742">
        <w:rPr>
          <w:rFonts w:ascii="Arial" w:hAnsi="Arial" w:cs="Arial"/>
          <w:sz w:val="24"/>
          <w:szCs w:val="24"/>
        </w:rPr>
        <w:t xml:space="preserve"> verificara directamente en el portal del proveedor que sea correcto que la caseta no haya leído el dispositivo, si el tag fue leído en la caseta ya no se podrá realizar el cambio de peaje de dicha caseta.</w:t>
      </w:r>
    </w:p>
    <w:p w14:paraId="44EA3D4F" w14:textId="77777777" w:rsidR="00842FF6" w:rsidRPr="00972742" w:rsidRDefault="00842FF6" w:rsidP="00842FF6">
      <w:pPr>
        <w:pStyle w:val="ListParagraph"/>
        <w:numPr>
          <w:ilvl w:val="0"/>
          <w:numId w:val="10"/>
        </w:numPr>
        <w:jc w:val="both"/>
        <w:rPr>
          <w:rFonts w:ascii="Arial" w:hAnsi="Arial" w:cs="Arial"/>
          <w:sz w:val="24"/>
          <w:szCs w:val="24"/>
        </w:rPr>
      </w:pPr>
      <w:r w:rsidRPr="00972742">
        <w:rPr>
          <w:rFonts w:ascii="Arial" w:hAnsi="Arial" w:cs="Arial"/>
          <w:sz w:val="24"/>
          <w:szCs w:val="24"/>
        </w:rPr>
        <w:t>Se le realizara el depósito a la tarjeta de gastos, pero sin comisión ya que el operador es responsable del equipo de trabajo asignado o se le entregara el dinero en efectivo en cualquiera de las 2 bases.</w:t>
      </w:r>
    </w:p>
    <w:p w14:paraId="693EE320" w14:textId="77777777" w:rsidR="00842FF6" w:rsidRPr="00972742" w:rsidRDefault="00842FF6" w:rsidP="00842FF6">
      <w:pPr>
        <w:pStyle w:val="ListParagraph"/>
        <w:numPr>
          <w:ilvl w:val="0"/>
          <w:numId w:val="10"/>
        </w:numPr>
        <w:jc w:val="both"/>
        <w:rPr>
          <w:rFonts w:ascii="Arial" w:hAnsi="Arial" w:cs="Arial"/>
          <w:sz w:val="24"/>
          <w:szCs w:val="24"/>
        </w:rPr>
      </w:pPr>
      <w:r w:rsidRPr="00972742">
        <w:rPr>
          <w:rFonts w:ascii="Arial" w:hAnsi="Arial" w:cs="Arial"/>
          <w:sz w:val="24"/>
          <w:szCs w:val="24"/>
        </w:rPr>
        <w:t>El operador al llegar a cualquiera de las 2 bases tiene la obligación de pasar al área para la actualización de la fajilla y poder comprobar.</w:t>
      </w:r>
    </w:p>
    <w:p w14:paraId="2C9C4441" w14:textId="77777777" w:rsidR="00842FF6" w:rsidRPr="00972742" w:rsidRDefault="00842FF6" w:rsidP="00842FF6">
      <w:pPr>
        <w:ind w:left="360"/>
        <w:jc w:val="both"/>
        <w:rPr>
          <w:rFonts w:ascii="Arial" w:hAnsi="Arial" w:cs="Arial"/>
          <w:sz w:val="24"/>
          <w:szCs w:val="24"/>
        </w:rPr>
      </w:pPr>
    </w:p>
    <w:p w14:paraId="01F32E3C" w14:textId="77777777" w:rsidR="00842FF6" w:rsidRPr="00972742" w:rsidRDefault="00842FF6" w:rsidP="00842FF6">
      <w:pPr>
        <w:jc w:val="both"/>
        <w:rPr>
          <w:rFonts w:ascii="Arial" w:hAnsi="Arial" w:cs="Arial"/>
          <w:b/>
          <w:sz w:val="24"/>
          <w:szCs w:val="24"/>
        </w:rPr>
      </w:pPr>
      <w:r w:rsidRPr="00972742">
        <w:rPr>
          <w:rFonts w:ascii="Arial" w:hAnsi="Arial" w:cs="Arial"/>
          <w:b/>
          <w:sz w:val="24"/>
          <w:szCs w:val="24"/>
        </w:rPr>
        <w:t>CASETAS TOMADAS</w:t>
      </w:r>
    </w:p>
    <w:p w14:paraId="6941653F" w14:textId="77777777" w:rsidR="00842FF6" w:rsidRPr="00972742" w:rsidRDefault="00842FF6" w:rsidP="00842FF6">
      <w:pPr>
        <w:jc w:val="both"/>
        <w:rPr>
          <w:rFonts w:ascii="Arial" w:hAnsi="Arial" w:cs="Arial"/>
          <w:b/>
          <w:sz w:val="24"/>
          <w:szCs w:val="24"/>
        </w:rPr>
      </w:pPr>
      <w:r w:rsidRPr="00972742">
        <w:rPr>
          <w:rFonts w:ascii="Arial" w:hAnsi="Arial" w:cs="Arial"/>
          <w:sz w:val="24"/>
          <w:szCs w:val="24"/>
        </w:rPr>
        <w:t xml:space="preserve">En ocasiones las casetas estarán tomadas por personas ajenas a la </w:t>
      </w:r>
      <w:r>
        <w:rPr>
          <w:rFonts w:ascii="Arial" w:hAnsi="Arial" w:cs="Arial"/>
          <w:sz w:val="24"/>
          <w:szCs w:val="24"/>
        </w:rPr>
        <w:t>e</w:t>
      </w:r>
      <w:r w:rsidRPr="00972742">
        <w:rPr>
          <w:rFonts w:ascii="Arial" w:hAnsi="Arial" w:cs="Arial"/>
          <w:sz w:val="24"/>
          <w:szCs w:val="24"/>
        </w:rPr>
        <w:t>mpresa PASE donde cobran una cooperación la cual el operador la pagar</w:t>
      </w:r>
      <w:r>
        <w:rPr>
          <w:rFonts w:ascii="Arial" w:hAnsi="Arial" w:cs="Arial"/>
          <w:sz w:val="24"/>
          <w:szCs w:val="24"/>
        </w:rPr>
        <w:t>á</w:t>
      </w:r>
      <w:r w:rsidRPr="00972742">
        <w:rPr>
          <w:rFonts w:ascii="Arial" w:hAnsi="Arial" w:cs="Arial"/>
          <w:sz w:val="24"/>
          <w:szCs w:val="24"/>
        </w:rPr>
        <w:t xml:space="preserve"> en efectivo para poder realizar el reembolso se realizará de la siguiente manera:</w:t>
      </w:r>
    </w:p>
    <w:p w14:paraId="0CD61D99" w14:textId="77777777" w:rsidR="00842FF6" w:rsidRPr="00972742" w:rsidRDefault="00842FF6" w:rsidP="00842FF6">
      <w:pPr>
        <w:jc w:val="both"/>
        <w:rPr>
          <w:rFonts w:ascii="Arial" w:hAnsi="Arial" w:cs="Arial"/>
          <w:sz w:val="24"/>
          <w:szCs w:val="24"/>
        </w:rPr>
      </w:pPr>
      <w:r w:rsidRPr="00972742">
        <w:rPr>
          <w:rFonts w:ascii="Arial" w:hAnsi="Arial" w:cs="Arial"/>
          <w:sz w:val="24"/>
          <w:szCs w:val="24"/>
        </w:rPr>
        <w:t xml:space="preserve">Cuando el operador da aviso </w:t>
      </w:r>
    </w:p>
    <w:p w14:paraId="0D3A3CCB" w14:textId="77777777" w:rsidR="00842FF6" w:rsidRPr="00972742" w:rsidRDefault="00842FF6" w:rsidP="00842FF6">
      <w:pPr>
        <w:pStyle w:val="ListParagraph"/>
        <w:numPr>
          <w:ilvl w:val="0"/>
          <w:numId w:val="11"/>
        </w:numPr>
        <w:jc w:val="both"/>
        <w:rPr>
          <w:rFonts w:ascii="Arial" w:hAnsi="Arial" w:cs="Arial"/>
          <w:sz w:val="24"/>
          <w:szCs w:val="24"/>
        </w:rPr>
      </w:pPr>
      <w:r w:rsidRPr="00972742">
        <w:rPr>
          <w:rFonts w:ascii="Arial" w:hAnsi="Arial" w:cs="Arial"/>
          <w:sz w:val="24"/>
          <w:szCs w:val="24"/>
        </w:rPr>
        <w:t>Recibir información del Operador mencionando el nombre de la caseta, la tarifa que solicitan y mandar evidencia (foto).</w:t>
      </w:r>
    </w:p>
    <w:p w14:paraId="0E3AF2CB" w14:textId="77777777" w:rsidR="00842FF6" w:rsidRPr="00972742" w:rsidRDefault="00842FF6" w:rsidP="00842FF6">
      <w:pPr>
        <w:pStyle w:val="ListParagraph"/>
        <w:numPr>
          <w:ilvl w:val="0"/>
          <w:numId w:val="11"/>
        </w:numPr>
        <w:jc w:val="both"/>
        <w:rPr>
          <w:rFonts w:ascii="Arial" w:hAnsi="Arial" w:cs="Arial"/>
          <w:sz w:val="24"/>
          <w:szCs w:val="24"/>
        </w:rPr>
      </w:pPr>
      <w:r w:rsidRPr="00972742">
        <w:rPr>
          <w:rFonts w:ascii="Arial" w:hAnsi="Arial" w:cs="Arial"/>
          <w:sz w:val="24"/>
          <w:szCs w:val="24"/>
        </w:rPr>
        <w:t>Se verifica en el portal de IAVE que la caseta no haya detectado la tarjeta para la realización de cobro y verificara que realmente se encuentre tomada.</w:t>
      </w:r>
    </w:p>
    <w:p w14:paraId="06810E52" w14:textId="77777777" w:rsidR="00842FF6" w:rsidRPr="00972742" w:rsidRDefault="00842FF6" w:rsidP="00842FF6">
      <w:pPr>
        <w:pStyle w:val="ListParagraph"/>
        <w:numPr>
          <w:ilvl w:val="0"/>
          <w:numId w:val="11"/>
        </w:numPr>
        <w:jc w:val="both"/>
        <w:rPr>
          <w:rFonts w:ascii="Arial" w:hAnsi="Arial" w:cs="Arial"/>
          <w:sz w:val="24"/>
          <w:szCs w:val="24"/>
        </w:rPr>
      </w:pPr>
      <w:r w:rsidRPr="00972742">
        <w:rPr>
          <w:rFonts w:ascii="Arial" w:hAnsi="Arial" w:cs="Arial"/>
          <w:sz w:val="24"/>
          <w:szCs w:val="24"/>
        </w:rPr>
        <w:t>Se realizará el cambio de peaje con el monto solicitado y se enviará por transferencia o efectivo dependiendo si el operador llega o no a base.</w:t>
      </w:r>
    </w:p>
    <w:p w14:paraId="200F1896" w14:textId="77777777" w:rsidR="00842FF6" w:rsidRPr="00972742" w:rsidRDefault="00842FF6" w:rsidP="00842FF6">
      <w:pPr>
        <w:pStyle w:val="ListParagraph"/>
        <w:numPr>
          <w:ilvl w:val="0"/>
          <w:numId w:val="11"/>
        </w:numPr>
        <w:jc w:val="both"/>
        <w:rPr>
          <w:rFonts w:ascii="Arial" w:hAnsi="Arial" w:cs="Arial"/>
          <w:sz w:val="24"/>
          <w:szCs w:val="24"/>
        </w:rPr>
      </w:pPr>
      <w:r w:rsidRPr="00972742">
        <w:rPr>
          <w:rFonts w:ascii="Arial" w:hAnsi="Arial" w:cs="Arial"/>
          <w:sz w:val="24"/>
          <w:szCs w:val="24"/>
        </w:rPr>
        <w:t>El operador podrá realizar la comprobación del Gasto con facturas de alimentos.</w:t>
      </w:r>
    </w:p>
    <w:p w14:paraId="7E2F0030" w14:textId="77777777" w:rsidR="00842FF6" w:rsidRPr="00972742" w:rsidRDefault="00842FF6" w:rsidP="00842FF6">
      <w:pPr>
        <w:pStyle w:val="ListParagraph"/>
        <w:numPr>
          <w:ilvl w:val="0"/>
          <w:numId w:val="11"/>
        </w:numPr>
        <w:jc w:val="both"/>
        <w:rPr>
          <w:rFonts w:ascii="Arial" w:hAnsi="Arial" w:cs="Arial"/>
          <w:sz w:val="24"/>
          <w:szCs w:val="24"/>
        </w:rPr>
      </w:pPr>
      <w:r w:rsidRPr="00972742">
        <w:rPr>
          <w:rFonts w:ascii="Arial" w:hAnsi="Arial" w:cs="Arial"/>
          <w:sz w:val="24"/>
          <w:szCs w:val="24"/>
        </w:rPr>
        <w:t>En caso de que la OT ya se encuentre comprobada ya no se podrá realizar ninguna modificación.</w:t>
      </w:r>
    </w:p>
    <w:p w14:paraId="6C273F80" w14:textId="77777777" w:rsidR="00842FF6" w:rsidRPr="00972742" w:rsidRDefault="00842FF6" w:rsidP="00842FF6">
      <w:pPr>
        <w:pStyle w:val="ListParagraph"/>
        <w:jc w:val="both"/>
        <w:rPr>
          <w:rFonts w:ascii="Arial" w:hAnsi="Arial" w:cs="Arial"/>
          <w:sz w:val="24"/>
          <w:szCs w:val="24"/>
        </w:rPr>
      </w:pPr>
    </w:p>
    <w:p w14:paraId="38BBFA53" w14:textId="77777777" w:rsidR="00842FF6" w:rsidRPr="00972742" w:rsidRDefault="00842FF6" w:rsidP="00842FF6">
      <w:pPr>
        <w:jc w:val="both"/>
        <w:rPr>
          <w:rFonts w:ascii="Arial" w:hAnsi="Arial" w:cs="Arial"/>
          <w:sz w:val="24"/>
          <w:szCs w:val="24"/>
        </w:rPr>
      </w:pPr>
      <w:r w:rsidRPr="00972742">
        <w:rPr>
          <w:rFonts w:ascii="Arial" w:hAnsi="Arial" w:cs="Arial"/>
          <w:sz w:val="24"/>
          <w:szCs w:val="24"/>
        </w:rPr>
        <w:t>Cuando el operador no da aviso</w:t>
      </w:r>
    </w:p>
    <w:p w14:paraId="1E7F207D" w14:textId="0128A1EB" w:rsidR="00842FF6" w:rsidRPr="00972742" w:rsidRDefault="00842FF6" w:rsidP="00842FF6">
      <w:pPr>
        <w:pStyle w:val="ListParagraph"/>
        <w:numPr>
          <w:ilvl w:val="0"/>
          <w:numId w:val="12"/>
        </w:numPr>
        <w:jc w:val="both"/>
        <w:rPr>
          <w:rFonts w:ascii="Arial" w:hAnsi="Arial" w:cs="Arial"/>
          <w:sz w:val="24"/>
          <w:szCs w:val="24"/>
        </w:rPr>
      </w:pPr>
      <w:r w:rsidRPr="00056D76">
        <w:rPr>
          <w:rFonts w:ascii="Arial" w:eastAsia="Calibri" w:hAnsi="Arial" w:cs="Arial"/>
          <w:bCs/>
          <w:sz w:val="24"/>
          <w:szCs w:val="24"/>
          <w:highlight w:val="green"/>
          <w:lang w:eastAsia="es-MX"/>
        </w:rPr>
        <w:t>P</w:t>
      </w:r>
      <w:r w:rsidR="0090711B">
        <w:rPr>
          <w:rFonts w:ascii="Arial" w:eastAsia="Calibri" w:hAnsi="Arial" w:cs="Arial"/>
          <w:bCs/>
          <w:sz w:val="24"/>
          <w:szCs w:val="24"/>
          <w:highlight w:val="green"/>
          <w:lang w:eastAsia="es-MX"/>
        </w:rPr>
        <w:t>eaje</w:t>
      </w:r>
      <w:r w:rsidRPr="00972742">
        <w:rPr>
          <w:rFonts w:ascii="Arial" w:hAnsi="Arial" w:cs="Arial"/>
          <w:sz w:val="24"/>
          <w:szCs w:val="24"/>
        </w:rPr>
        <w:t xml:space="preserve"> no podrá realizar ninguna modificación en el sistema Tusa y no se le podrá otorgar el dinero al operador en el instante.</w:t>
      </w:r>
    </w:p>
    <w:p w14:paraId="0E0E2930" w14:textId="77777777" w:rsidR="00842FF6" w:rsidRPr="00972742" w:rsidRDefault="00842FF6" w:rsidP="00842FF6">
      <w:pPr>
        <w:pStyle w:val="Footer"/>
        <w:jc w:val="both"/>
        <w:rPr>
          <w:rFonts w:ascii="Arial" w:eastAsia="Calibri" w:hAnsi="Arial" w:cs="Arial"/>
          <w:bCs/>
          <w:sz w:val="24"/>
          <w:szCs w:val="24"/>
          <w:lang w:eastAsia="es-MX"/>
        </w:rPr>
      </w:pPr>
    </w:p>
    <w:p w14:paraId="504EDEBE" w14:textId="77777777" w:rsidR="00842FF6" w:rsidRPr="00972742" w:rsidRDefault="00842FF6" w:rsidP="00842FF6">
      <w:pPr>
        <w:pStyle w:val="Footer"/>
        <w:jc w:val="both"/>
        <w:rPr>
          <w:rFonts w:ascii="Arial" w:eastAsia="Calibri" w:hAnsi="Arial" w:cs="Arial"/>
          <w:b/>
          <w:bCs/>
          <w:sz w:val="24"/>
          <w:szCs w:val="24"/>
          <w:lang w:eastAsia="es-MX"/>
        </w:rPr>
      </w:pPr>
      <w:r w:rsidRPr="00972742">
        <w:rPr>
          <w:rFonts w:ascii="Arial" w:eastAsia="Calibri" w:hAnsi="Arial" w:cs="Arial"/>
          <w:b/>
          <w:bCs/>
          <w:sz w:val="24"/>
          <w:szCs w:val="24"/>
          <w:lang w:eastAsia="es-MX"/>
        </w:rPr>
        <w:t>ACLARACIONES</w:t>
      </w:r>
    </w:p>
    <w:p w14:paraId="7CC403B9" w14:textId="77777777" w:rsidR="00842FF6" w:rsidRPr="00972742" w:rsidRDefault="00842FF6" w:rsidP="00842FF6">
      <w:pPr>
        <w:pStyle w:val="Footer"/>
        <w:jc w:val="both"/>
        <w:rPr>
          <w:rFonts w:ascii="Arial" w:eastAsia="Calibri" w:hAnsi="Arial" w:cs="Arial"/>
          <w:b/>
          <w:bCs/>
          <w:sz w:val="24"/>
          <w:szCs w:val="24"/>
          <w:lang w:eastAsia="es-MX"/>
        </w:rPr>
      </w:pPr>
    </w:p>
    <w:p w14:paraId="06CFD535"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Las aclaraciones se realizan ya sea por un cobro incorrecto en tarifa, en ejes, por pago en efectivo o cobro doble.</w:t>
      </w:r>
    </w:p>
    <w:p w14:paraId="6E33159D"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Las aclaraciones se realizan de la siguiente manera:</w:t>
      </w:r>
    </w:p>
    <w:p w14:paraId="38D10D30" w14:textId="30AD16C7" w:rsidR="00842FF6" w:rsidRDefault="00842FF6" w:rsidP="00842FF6">
      <w:pPr>
        <w:pStyle w:val="Footer"/>
        <w:numPr>
          <w:ilvl w:val="0"/>
          <w:numId w:val="14"/>
        </w:numPr>
        <w:overflowPunct w:val="0"/>
        <w:autoSpaceDE w:val="0"/>
        <w:autoSpaceDN w:val="0"/>
        <w:adjustRightInd w:val="0"/>
        <w:spacing w:line="276" w:lineRule="auto"/>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lastRenderedPageBreak/>
        <w:t xml:space="preserve">Todos los días, personal de </w:t>
      </w:r>
      <w:r w:rsidR="0090711B">
        <w:rPr>
          <w:rFonts w:ascii="Arial" w:eastAsia="Calibri" w:hAnsi="Arial" w:cs="Arial"/>
          <w:bCs/>
          <w:sz w:val="24"/>
          <w:szCs w:val="24"/>
          <w:highlight w:val="green"/>
          <w:lang w:eastAsia="es-MX"/>
        </w:rPr>
        <w:t>Peaje</w:t>
      </w:r>
      <w:r w:rsidRPr="00972742">
        <w:rPr>
          <w:rFonts w:ascii="Arial" w:eastAsia="Calibri" w:hAnsi="Arial" w:cs="Arial"/>
          <w:bCs/>
          <w:sz w:val="24"/>
          <w:szCs w:val="24"/>
          <w:lang w:eastAsia="es-MX"/>
        </w:rPr>
        <w:t xml:space="preserve"> revi</w:t>
      </w:r>
      <w:r>
        <w:rPr>
          <w:rFonts w:ascii="Arial" w:eastAsia="Calibri" w:hAnsi="Arial" w:cs="Arial"/>
          <w:bCs/>
          <w:sz w:val="24"/>
          <w:szCs w:val="24"/>
          <w:lang w:eastAsia="es-MX"/>
        </w:rPr>
        <w:t>sara en el portal del proveedor</w:t>
      </w:r>
      <w:r>
        <w:rPr>
          <w:rFonts w:ascii="Arial" w:eastAsia="Calibri" w:hAnsi="Arial" w:cs="Arial"/>
          <w:sz w:val="24"/>
          <w:szCs w:val="24"/>
          <w:lang w:eastAsia="es-MX"/>
        </w:rPr>
        <w:t xml:space="preserve"> PASE</w:t>
      </w:r>
      <w:r w:rsidRPr="00972742">
        <w:rPr>
          <w:rFonts w:ascii="Arial" w:eastAsia="Calibri" w:hAnsi="Arial" w:cs="Arial"/>
          <w:bCs/>
          <w:sz w:val="24"/>
          <w:szCs w:val="24"/>
          <w:lang w:eastAsia="es-MX"/>
        </w:rPr>
        <w:t xml:space="preserve"> </w:t>
      </w:r>
      <w:r>
        <w:t xml:space="preserve"> </w:t>
      </w:r>
      <w:hyperlink r:id="rId9" w:history="1">
        <w:r w:rsidRPr="000E4628">
          <w:rPr>
            <w:rStyle w:val="Hyperlink"/>
            <w:rFonts w:ascii="Arial" w:hAnsi="Arial" w:cs="Arial"/>
            <w:sz w:val="24"/>
            <w:szCs w:val="24"/>
            <w:highlight w:val="green"/>
          </w:rPr>
          <w:t>https://apps.pase.com.mx/uc/</w:t>
        </w:r>
      </w:hyperlink>
      <w:r>
        <w:rPr>
          <w:rFonts w:ascii="Arial" w:hAnsi="Arial" w:cs="Arial"/>
          <w:sz w:val="24"/>
          <w:szCs w:val="24"/>
        </w:rPr>
        <w:t xml:space="preserve"> </w:t>
      </w:r>
      <w:r w:rsidRPr="00972742">
        <w:rPr>
          <w:rFonts w:ascii="Arial" w:hAnsi="Arial" w:cs="Arial"/>
          <w:sz w:val="24"/>
          <w:szCs w:val="24"/>
        </w:rPr>
        <w:t xml:space="preserve">cruces </w:t>
      </w:r>
      <w:r w:rsidRPr="00972742">
        <w:rPr>
          <w:rFonts w:ascii="Arial" w:eastAsia="Calibri" w:hAnsi="Arial" w:cs="Arial"/>
          <w:bCs/>
          <w:sz w:val="24"/>
          <w:szCs w:val="24"/>
          <w:lang w:eastAsia="es-MX"/>
        </w:rPr>
        <w:t>correspondientes a un día anterior</w:t>
      </w:r>
      <w:r w:rsidRPr="00972742">
        <w:rPr>
          <w:rFonts w:ascii="Arial" w:hAnsi="Arial" w:cs="Arial"/>
          <w:sz w:val="24"/>
          <w:szCs w:val="24"/>
        </w:rPr>
        <w:t>.</w:t>
      </w:r>
    </w:p>
    <w:p w14:paraId="46F3CCAB" w14:textId="77777777" w:rsidR="00842FF6" w:rsidRPr="000E4628" w:rsidRDefault="00842FF6" w:rsidP="00842FF6">
      <w:pPr>
        <w:pStyle w:val="Footer"/>
        <w:numPr>
          <w:ilvl w:val="0"/>
          <w:numId w:val="14"/>
        </w:numPr>
        <w:overflowPunct w:val="0"/>
        <w:autoSpaceDE w:val="0"/>
        <w:autoSpaceDN w:val="0"/>
        <w:adjustRightInd w:val="0"/>
        <w:spacing w:line="276" w:lineRule="auto"/>
        <w:jc w:val="both"/>
        <w:textAlignment w:val="baseline"/>
        <w:rPr>
          <w:rFonts w:ascii="Arial" w:eastAsia="Calibri" w:hAnsi="Arial" w:cs="Arial"/>
          <w:bCs/>
          <w:sz w:val="24"/>
          <w:szCs w:val="24"/>
          <w:lang w:eastAsia="es-MX"/>
        </w:rPr>
      </w:pPr>
      <w:r w:rsidRPr="000E4628">
        <w:rPr>
          <w:rFonts w:ascii="Arial" w:hAnsi="Arial" w:cs="Arial"/>
          <w:sz w:val="24"/>
          <w:szCs w:val="24"/>
        </w:rPr>
        <w:t xml:space="preserve">Se bajará el archivo de Excel para que sea más fácil de identificar los cobros incorrectos </w:t>
      </w:r>
    </w:p>
    <w:p w14:paraId="11FF9AFC" w14:textId="77777777" w:rsidR="00842FF6" w:rsidRPr="00972742" w:rsidRDefault="00842FF6" w:rsidP="00842FF6">
      <w:pPr>
        <w:pStyle w:val="Footer"/>
        <w:numPr>
          <w:ilvl w:val="0"/>
          <w:numId w:val="14"/>
        </w:numPr>
        <w:overflowPunct w:val="0"/>
        <w:autoSpaceDE w:val="0"/>
        <w:autoSpaceDN w:val="0"/>
        <w:adjustRightInd w:val="0"/>
        <w:spacing w:line="276" w:lineRule="auto"/>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En el portal del proveedor se seleccionará el cruce y se colocará la opción correcta</w:t>
      </w:r>
      <w:r>
        <w:rPr>
          <w:rFonts w:ascii="Arial" w:eastAsia="Calibri" w:hAnsi="Arial" w:cs="Arial"/>
          <w:bCs/>
          <w:sz w:val="24"/>
          <w:szCs w:val="24"/>
          <w:lang w:eastAsia="es-MX"/>
        </w:rPr>
        <w:t xml:space="preserve"> (Según la categoría de la aclaración)</w:t>
      </w:r>
      <w:r w:rsidRPr="00972742">
        <w:rPr>
          <w:rFonts w:ascii="Arial" w:eastAsia="Calibri" w:hAnsi="Arial" w:cs="Arial"/>
          <w:bCs/>
          <w:sz w:val="24"/>
          <w:szCs w:val="24"/>
          <w:lang w:eastAsia="es-MX"/>
        </w:rPr>
        <w:t>.</w:t>
      </w:r>
    </w:p>
    <w:p w14:paraId="15E96761"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hAnsi="Arial" w:cs="Arial"/>
          <w:noProof/>
          <w:sz w:val="24"/>
          <w:szCs w:val="24"/>
          <w:lang w:eastAsia="es-MX"/>
        </w:rPr>
        <w:drawing>
          <wp:anchor distT="0" distB="0" distL="114300" distR="114300" simplePos="0" relativeHeight="251673600" behindDoc="0" locked="0" layoutInCell="1" allowOverlap="1" wp14:anchorId="6F3108D6" wp14:editId="472CE6C3">
            <wp:simplePos x="0" y="0"/>
            <wp:positionH relativeFrom="column">
              <wp:posOffset>0</wp:posOffset>
            </wp:positionH>
            <wp:positionV relativeFrom="paragraph">
              <wp:posOffset>174625</wp:posOffset>
            </wp:positionV>
            <wp:extent cx="4008120" cy="1325880"/>
            <wp:effectExtent l="0" t="0" r="0" b="762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17107" t="33554" r="11474" b="24442"/>
                    <a:stretch/>
                  </pic:blipFill>
                  <pic:spPr bwMode="auto">
                    <a:xfrm>
                      <a:off x="0" y="0"/>
                      <a:ext cx="4008120" cy="1325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2F9FB3" w14:textId="77777777" w:rsidR="00842FF6" w:rsidRPr="00972742" w:rsidRDefault="00842FF6" w:rsidP="00842FF6">
      <w:pPr>
        <w:pStyle w:val="Footer"/>
        <w:jc w:val="both"/>
        <w:rPr>
          <w:rFonts w:ascii="Arial" w:eastAsia="Calibri" w:hAnsi="Arial" w:cs="Arial"/>
          <w:bCs/>
          <w:sz w:val="24"/>
          <w:szCs w:val="24"/>
          <w:lang w:eastAsia="es-MX"/>
        </w:rPr>
      </w:pPr>
    </w:p>
    <w:p w14:paraId="5C0E56FD" w14:textId="77777777" w:rsidR="00842FF6" w:rsidRPr="00972742" w:rsidRDefault="00842FF6" w:rsidP="00842FF6">
      <w:pPr>
        <w:pStyle w:val="Footer"/>
        <w:jc w:val="both"/>
        <w:rPr>
          <w:rFonts w:ascii="Arial" w:eastAsia="Calibri" w:hAnsi="Arial" w:cs="Arial"/>
          <w:bCs/>
          <w:sz w:val="24"/>
          <w:szCs w:val="24"/>
          <w:lang w:eastAsia="es-MX"/>
        </w:rPr>
      </w:pPr>
    </w:p>
    <w:p w14:paraId="2D2C1442"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noProof/>
          <w:sz w:val="24"/>
          <w:szCs w:val="24"/>
          <w:lang w:eastAsia="es-MX"/>
        </w:rPr>
        <mc:AlternateContent>
          <mc:Choice Requires="wps">
            <w:drawing>
              <wp:anchor distT="0" distB="0" distL="114300" distR="114300" simplePos="0" relativeHeight="251675648" behindDoc="0" locked="0" layoutInCell="1" allowOverlap="1" wp14:anchorId="209DABC5" wp14:editId="5BD371BE">
                <wp:simplePos x="0" y="0"/>
                <wp:positionH relativeFrom="column">
                  <wp:posOffset>4738370</wp:posOffset>
                </wp:positionH>
                <wp:positionV relativeFrom="paragraph">
                  <wp:posOffset>64135</wp:posOffset>
                </wp:positionV>
                <wp:extent cx="358140" cy="358140"/>
                <wp:effectExtent l="0" t="0" r="22860" b="22860"/>
                <wp:wrapNone/>
                <wp:docPr id="1" name="Cuadro de texto 1"/>
                <wp:cNvGraphicFramePr/>
                <a:graphic xmlns:a="http://schemas.openxmlformats.org/drawingml/2006/main">
                  <a:graphicData uri="http://schemas.microsoft.com/office/word/2010/wordprocessingShape">
                    <wps:wsp>
                      <wps:cNvSpPr txBox="1"/>
                      <wps:spPr>
                        <a:xfrm>
                          <a:off x="0" y="0"/>
                          <a:ext cx="358140" cy="358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24FA6A" w14:textId="77777777" w:rsidR="005A36F7" w:rsidRPr="00075F37" w:rsidRDefault="005A36F7" w:rsidP="00842FF6">
                            <w:pPr>
                              <w:rPr>
                                <w:rFonts w:ascii="Arial" w:hAnsi="Arial" w:cs="Arial"/>
                                <w:b/>
                                <w:color w:val="FF0000"/>
                                <w:sz w:val="32"/>
                                <w:szCs w:val="32"/>
                                <w:lang w:val="es-ES"/>
                              </w:rPr>
                            </w:pPr>
                            <w:r w:rsidRPr="00075F37">
                              <w:rPr>
                                <w:rFonts w:ascii="Arial" w:hAnsi="Arial" w:cs="Arial"/>
                                <w:b/>
                                <w:color w:val="FF0000"/>
                                <w:sz w:val="32"/>
                                <w:szCs w:val="32"/>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9DABC5" id="_x0000_t202" coordsize="21600,21600" o:spt="202" path="m,l,21600r21600,l21600,xe">
                <v:stroke joinstyle="miter"/>
                <v:path gradientshapeok="t" o:connecttype="rect"/>
              </v:shapetype>
              <v:shape id="Cuadro de texto 1" o:spid="_x0000_s1026" type="#_x0000_t202" style="position:absolute;left:0;text-align:left;margin-left:373.1pt;margin-top:5.05pt;width:28.2pt;height:28.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" fillcolor="white [3201]" strokeweight=".5pt">
                <v:textbox>
                  <w:txbxContent>
                    <w:p w14:paraId="7024FA6A" w14:textId="77777777" w:rsidR="005A36F7" w:rsidRPr="00075F37" w:rsidRDefault="005A36F7" w:rsidP="00842FF6">
                      <w:pPr>
                        <w:rPr>
                          <w:rFonts w:ascii="Arial" w:hAnsi="Arial" w:cs="Arial"/>
                          <w:b/>
                          <w:color w:val="FF0000"/>
                          <w:sz w:val="32"/>
                          <w:szCs w:val="32"/>
                          <w:lang w:val="es-ES"/>
                        </w:rPr>
                      </w:pPr>
                      <w:r w:rsidRPr="00075F37">
                        <w:rPr>
                          <w:rFonts w:ascii="Arial" w:hAnsi="Arial" w:cs="Arial"/>
                          <w:b/>
                          <w:color w:val="FF0000"/>
                          <w:sz w:val="32"/>
                          <w:szCs w:val="32"/>
                          <w:lang w:val="es-ES"/>
                        </w:rPr>
                        <w:t>1</w:t>
                      </w:r>
                    </w:p>
                  </w:txbxContent>
                </v:textbox>
              </v:shape>
            </w:pict>
          </mc:Fallback>
        </mc:AlternateContent>
      </w:r>
    </w:p>
    <w:p w14:paraId="0F11F47B" w14:textId="77777777" w:rsidR="00842FF6" w:rsidRPr="00972742" w:rsidRDefault="00842FF6" w:rsidP="00842FF6">
      <w:pPr>
        <w:pStyle w:val="Footer"/>
        <w:jc w:val="both"/>
        <w:rPr>
          <w:rFonts w:ascii="Arial" w:eastAsia="Calibri" w:hAnsi="Arial" w:cs="Arial"/>
          <w:bCs/>
          <w:sz w:val="24"/>
          <w:szCs w:val="24"/>
          <w:lang w:eastAsia="es-MX"/>
        </w:rPr>
      </w:pPr>
    </w:p>
    <w:p w14:paraId="3EDCD79E" w14:textId="77777777" w:rsidR="00842FF6" w:rsidRPr="00972742" w:rsidRDefault="00842FF6" w:rsidP="00842FF6">
      <w:pPr>
        <w:pStyle w:val="Footer"/>
        <w:jc w:val="both"/>
        <w:rPr>
          <w:rFonts w:ascii="Arial" w:eastAsia="Calibri" w:hAnsi="Arial" w:cs="Arial"/>
          <w:bCs/>
          <w:sz w:val="24"/>
          <w:szCs w:val="24"/>
          <w:lang w:eastAsia="es-MX"/>
        </w:rPr>
      </w:pPr>
    </w:p>
    <w:p w14:paraId="3948A66F" w14:textId="77777777" w:rsidR="00842FF6" w:rsidRPr="00972742" w:rsidRDefault="00842FF6" w:rsidP="00842FF6">
      <w:pPr>
        <w:pStyle w:val="Footer"/>
        <w:jc w:val="both"/>
        <w:rPr>
          <w:rFonts w:ascii="Arial" w:eastAsia="Calibri" w:hAnsi="Arial" w:cs="Arial"/>
          <w:bCs/>
          <w:sz w:val="24"/>
          <w:szCs w:val="24"/>
          <w:lang w:eastAsia="es-MX"/>
        </w:rPr>
      </w:pPr>
    </w:p>
    <w:p w14:paraId="3325C897" w14:textId="77777777" w:rsidR="00842FF6" w:rsidRPr="00972742" w:rsidRDefault="00842FF6" w:rsidP="00842FF6">
      <w:pPr>
        <w:pStyle w:val="Footer"/>
        <w:jc w:val="both"/>
        <w:rPr>
          <w:rFonts w:ascii="Arial" w:eastAsia="Calibri" w:hAnsi="Arial" w:cs="Arial"/>
          <w:bCs/>
          <w:sz w:val="24"/>
          <w:szCs w:val="24"/>
          <w:lang w:eastAsia="es-MX"/>
        </w:rPr>
      </w:pPr>
    </w:p>
    <w:p w14:paraId="4B8D21A5" w14:textId="77777777" w:rsidR="00842FF6" w:rsidRPr="00972742" w:rsidRDefault="00842FF6" w:rsidP="00842FF6">
      <w:pPr>
        <w:pStyle w:val="Footer"/>
        <w:jc w:val="both"/>
        <w:rPr>
          <w:rFonts w:ascii="Arial" w:eastAsia="Calibri" w:hAnsi="Arial" w:cs="Arial"/>
          <w:bCs/>
          <w:sz w:val="24"/>
          <w:szCs w:val="24"/>
          <w:lang w:eastAsia="es-MX"/>
        </w:rPr>
      </w:pPr>
    </w:p>
    <w:p w14:paraId="00509A27" w14:textId="77777777" w:rsidR="00842FF6" w:rsidRPr="00972742" w:rsidRDefault="00842FF6" w:rsidP="00842FF6">
      <w:pPr>
        <w:pStyle w:val="Footer"/>
        <w:jc w:val="both"/>
        <w:rPr>
          <w:rFonts w:ascii="Arial" w:eastAsia="Calibri" w:hAnsi="Arial" w:cs="Arial"/>
          <w:bCs/>
          <w:sz w:val="24"/>
          <w:szCs w:val="24"/>
          <w:lang w:eastAsia="es-MX"/>
        </w:rPr>
      </w:pPr>
    </w:p>
    <w:p w14:paraId="2F366A2A" w14:textId="77777777" w:rsidR="00842FF6" w:rsidRPr="00972742" w:rsidRDefault="00842FF6" w:rsidP="00842FF6">
      <w:pPr>
        <w:pStyle w:val="Footer"/>
        <w:ind w:firstLine="708"/>
        <w:jc w:val="both"/>
        <w:rPr>
          <w:rFonts w:ascii="Arial" w:eastAsia="Calibri" w:hAnsi="Arial" w:cs="Arial"/>
          <w:bCs/>
          <w:sz w:val="24"/>
          <w:szCs w:val="24"/>
          <w:lang w:eastAsia="es-MX"/>
        </w:rPr>
      </w:pPr>
      <w:r w:rsidRPr="00972742">
        <w:rPr>
          <w:rFonts w:ascii="Arial" w:hAnsi="Arial" w:cs="Arial"/>
          <w:noProof/>
          <w:sz w:val="24"/>
          <w:szCs w:val="24"/>
          <w:lang w:eastAsia="es-MX"/>
        </w:rPr>
        <w:drawing>
          <wp:anchor distT="0" distB="0" distL="114300" distR="114300" simplePos="0" relativeHeight="251674624" behindDoc="0" locked="0" layoutInCell="1" allowOverlap="1" wp14:anchorId="59BF634F" wp14:editId="1E51AD03">
            <wp:simplePos x="0" y="0"/>
            <wp:positionH relativeFrom="column">
              <wp:posOffset>0</wp:posOffset>
            </wp:positionH>
            <wp:positionV relativeFrom="paragraph">
              <wp:posOffset>174625</wp:posOffset>
            </wp:positionV>
            <wp:extent cx="3489960" cy="2316480"/>
            <wp:effectExtent l="0" t="0" r="0" b="762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16158" t="21243" r="21656" b="5371"/>
                    <a:stretch/>
                  </pic:blipFill>
                  <pic:spPr bwMode="auto">
                    <a:xfrm>
                      <a:off x="0" y="0"/>
                      <a:ext cx="3489960" cy="2316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93963D" w14:textId="77777777" w:rsidR="00842FF6" w:rsidRPr="00972742" w:rsidRDefault="00842FF6" w:rsidP="00842FF6">
      <w:pPr>
        <w:pStyle w:val="Footer"/>
        <w:jc w:val="both"/>
        <w:rPr>
          <w:rFonts w:ascii="Arial" w:eastAsia="Calibri" w:hAnsi="Arial" w:cs="Arial"/>
          <w:bCs/>
          <w:sz w:val="24"/>
          <w:szCs w:val="24"/>
          <w:lang w:eastAsia="es-MX"/>
        </w:rPr>
      </w:pPr>
    </w:p>
    <w:p w14:paraId="19F7873E" w14:textId="77777777" w:rsidR="00842FF6" w:rsidRPr="00972742" w:rsidRDefault="00842FF6" w:rsidP="00842FF6">
      <w:pPr>
        <w:pStyle w:val="Footer"/>
        <w:jc w:val="both"/>
        <w:rPr>
          <w:rFonts w:ascii="Arial" w:eastAsia="Calibri" w:hAnsi="Arial" w:cs="Arial"/>
          <w:bCs/>
          <w:sz w:val="24"/>
          <w:szCs w:val="24"/>
          <w:lang w:eastAsia="es-MX"/>
        </w:rPr>
      </w:pPr>
    </w:p>
    <w:p w14:paraId="480C0A46" w14:textId="77777777" w:rsidR="00842FF6" w:rsidRPr="00972742" w:rsidRDefault="00842FF6" w:rsidP="00842FF6">
      <w:pPr>
        <w:pStyle w:val="Footer"/>
        <w:jc w:val="both"/>
        <w:rPr>
          <w:rFonts w:ascii="Arial" w:eastAsia="Calibri" w:hAnsi="Arial" w:cs="Arial"/>
          <w:bCs/>
          <w:sz w:val="24"/>
          <w:szCs w:val="24"/>
          <w:lang w:eastAsia="es-MX"/>
        </w:rPr>
      </w:pPr>
    </w:p>
    <w:p w14:paraId="10F2F47A" w14:textId="77777777" w:rsidR="00842FF6" w:rsidRPr="00972742" w:rsidRDefault="00842FF6" w:rsidP="00842FF6">
      <w:pPr>
        <w:pStyle w:val="Footer"/>
        <w:jc w:val="both"/>
        <w:rPr>
          <w:rFonts w:ascii="Arial" w:eastAsia="Calibri" w:hAnsi="Arial" w:cs="Arial"/>
          <w:bCs/>
          <w:sz w:val="24"/>
          <w:szCs w:val="24"/>
          <w:lang w:eastAsia="es-MX"/>
        </w:rPr>
      </w:pPr>
    </w:p>
    <w:p w14:paraId="5399A604"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      </w:t>
      </w:r>
      <w:r w:rsidRPr="00972742">
        <w:rPr>
          <w:rFonts w:ascii="Arial" w:eastAsia="Calibri" w:hAnsi="Arial" w:cs="Arial"/>
          <w:bCs/>
          <w:noProof/>
          <w:sz w:val="24"/>
          <w:szCs w:val="24"/>
          <w:lang w:eastAsia="es-MX"/>
        </w:rPr>
        <mc:AlternateContent>
          <mc:Choice Requires="wps">
            <w:drawing>
              <wp:anchor distT="0" distB="0" distL="114300" distR="114300" simplePos="0" relativeHeight="251676672" behindDoc="0" locked="0" layoutInCell="1" allowOverlap="1" wp14:anchorId="3E67015D" wp14:editId="10AC2C3F">
                <wp:simplePos x="0" y="0"/>
                <wp:positionH relativeFrom="column">
                  <wp:posOffset>3604260</wp:posOffset>
                </wp:positionH>
                <wp:positionV relativeFrom="paragraph">
                  <wp:posOffset>-635</wp:posOffset>
                </wp:positionV>
                <wp:extent cx="358140" cy="358140"/>
                <wp:effectExtent l="0" t="0" r="22860" b="22860"/>
                <wp:wrapNone/>
                <wp:docPr id="3" name="Cuadro de texto 3"/>
                <wp:cNvGraphicFramePr/>
                <a:graphic xmlns:a="http://schemas.openxmlformats.org/drawingml/2006/main">
                  <a:graphicData uri="http://schemas.microsoft.com/office/word/2010/wordprocessingShape">
                    <wps:wsp>
                      <wps:cNvSpPr txBox="1"/>
                      <wps:spPr>
                        <a:xfrm>
                          <a:off x="0" y="0"/>
                          <a:ext cx="358140" cy="358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C6E78F" w14:textId="77777777" w:rsidR="005A36F7" w:rsidRPr="00075F37" w:rsidRDefault="005A36F7" w:rsidP="00842FF6">
                            <w:pPr>
                              <w:rPr>
                                <w:rFonts w:ascii="Arial" w:hAnsi="Arial" w:cs="Arial"/>
                                <w:b/>
                                <w:color w:val="FF0000"/>
                                <w:sz w:val="32"/>
                                <w:szCs w:val="32"/>
                                <w:lang w:val="es-ES"/>
                              </w:rPr>
                            </w:pPr>
                            <w:r>
                              <w:rPr>
                                <w:rFonts w:ascii="Arial" w:hAnsi="Arial" w:cs="Arial"/>
                                <w:b/>
                                <w:color w:val="FF0000"/>
                                <w:sz w:val="32"/>
                                <w:szCs w:val="32"/>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7015D" id="Cuadro de texto 3" o:spid="_x0000_s1027" type="#_x0000_t202" style="position:absolute;left:0;text-align:left;margin-left:283.8pt;margin-top:-.05pt;width:28.2pt;height:28.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" fillcolor="white [3201]" strokeweight=".5pt">
                <v:textbox>
                  <w:txbxContent>
                    <w:p w14:paraId="1CC6E78F" w14:textId="77777777" w:rsidR="005A36F7" w:rsidRPr="00075F37" w:rsidRDefault="005A36F7" w:rsidP="00842FF6">
                      <w:pPr>
                        <w:rPr>
                          <w:rFonts w:ascii="Arial" w:hAnsi="Arial" w:cs="Arial"/>
                          <w:b/>
                          <w:color w:val="FF0000"/>
                          <w:sz w:val="32"/>
                          <w:szCs w:val="32"/>
                          <w:lang w:val="es-ES"/>
                        </w:rPr>
                      </w:pPr>
                      <w:r>
                        <w:rPr>
                          <w:rFonts w:ascii="Arial" w:hAnsi="Arial" w:cs="Arial"/>
                          <w:b/>
                          <w:color w:val="FF0000"/>
                          <w:sz w:val="32"/>
                          <w:szCs w:val="32"/>
                          <w:lang w:val="es-ES"/>
                        </w:rPr>
                        <w:t>2</w:t>
                      </w:r>
                    </w:p>
                  </w:txbxContent>
                </v:textbox>
              </v:shape>
            </w:pict>
          </mc:Fallback>
        </mc:AlternateContent>
      </w:r>
    </w:p>
    <w:p w14:paraId="4882BC0C" w14:textId="77777777" w:rsidR="00842FF6" w:rsidRPr="00972742" w:rsidRDefault="00842FF6" w:rsidP="00842FF6">
      <w:pPr>
        <w:pStyle w:val="Footer"/>
        <w:jc w:val="both"/>
        <w:rPr>
          <w:rFonts w:ascii="Arial" w:eastAsia="Calibri" w:hAnsi="Arial" w:cs="Arial"/>
          <w:bCs/>
          <w:sz w:val="24"/>
          <w:szCs w:val="24"/>
          <w:lang w:eastAsia="es-MX"/>
        </w:rPr>
      </w:pPr>
    </w:p>
    <w:p w14:paraId="5A74F4F8" w14:textId="77777777" w:rsidR="00842FF6" w:rsidRPr="00972742" w:rsidRDefault="00842FF6" w:rsidP="00842FF6">
      <w:pPr>
        <w:pStyle w:val="Footer"/>
        <w:jc w:val="both"/>
        <w:rPr>
          <w:rFonts w:ascii="Arial" w:eastAsia="Calibri" w:hAnsi="Arial" w:cs="Arial"/>
          <w:bCs/>
          <w:sz w:val="24"/>
          <w:szCs w:val="24"/>
          <w:lang w:eastAsia="es-MX"/>
        </w:rPr>
      </w:pPr>
    </w:p>
    <w:p w14:paraId="53E6BB6A" w14:textId="77777777" w:rsidR="00842FF6" w:rsidRPr="00972742" w:rsidRDefault="00842FF6" w:rsidP="00842FF6">
      <w:pPr>
        <w:pStyle w:val="Footer"/>
        <w:jc w:val="both"/>
        <w:rPr>
          <w:rFonts w:ascii="Arial" w:eastAsia="Calibri" w:hAnsi="Arial" w:cs="Arial"/>
          <w:bCs/>
          <w:sz w:val="24"/>
          <w:szCs w:val="24"/>
          <w:lang w:eastAsia="es-MX"/>
        </w:rPr>
      </w:pPr>
    </w:p>
    <w:p w14:paraId="55B0ABDF" w14:textId="77777777" w:rsidR="00842FF6" w:rsidRPr="00972742" w:rsidRDefault="00842FF6" w:rsidP="00842FF6">
      <w:pPr>
        <w:pStyle w:val="Footer"/>
        <w:jc w:val="both"/>
        <w:rPr>
          <w:rFonts w:ascii="Arial" w:eastAsia="Calibri" w:hAnsi="Arial" w:cs="Arial"/>
          <w:bCs/>
          <w:sz w:val="24"/>
          <w:szCs w:val="24"/>
          <w:lang w:eastAsia="es-MX"/>
        </w:rPr>
      </w:pPr>
    </w:p>
    <w:p w14:paraId="75BE6618" w14:textId="77777777" w:rsidR="00842FF6" w:rsidRPr="00972742" w:rsidRDefault="00842FF6" w:rsidP="00842FF6">
      <w:pPr>
        <w:pStyle w:val="Footer"/>
        <w:jc w:val="both"/>
        <w:rPr>
          <w:rFonts w:ascii="Arial" w:eastAsia="Calibri" w:hAnsi="Arial" w:cs="Arial"/>
          <w:bCs/>
          <w:sz w:val="24"/>
          <w:szCs w:val="24"/>
          <w:lang w:eastAsia="es-MX"/>
        </w:rPr>
      </w:pPr>
    </w:p>
    <w:p w14:paraId="245FAFFD" w14:textId="77777777" w:rsidR="00842FF6" w:rsidRPr="00972742" w:rsidRDefault="00842FF6" w:rsidP="00842FF6">
      <w:pPr>
        <w:pStyle w:val="Footer"/>
        <w:jc w:val="both"/>
        <w:rPr>
          <w:rFonts w:ascii="Arial" w:eastAsia="Calibri" w:hAnsi="Arial" w:cs="Arial"/>
          <w:bCs/>
          <w:sz w:val="24"/>
          <w:szCs w:val="24"/>
          <w:lang w:eastAsia="es-MX"/>
        </w:rPr>
      </w:pPr>
    </w:p>
    <w:p w14:paraId="05EF4DC3" w14:textId="77777777" w:rsidR="00842FF6" w:rsidRPr="00972742" w:rsidRDefault="00842FF6" w:rsidP="00842FF6">
      <w:pPr>
        <w:pStyle w:val="Footer"/>
        <w:jc w:val="both"/>
        <w:rPr>
          <w:rFonts w:ascii="Arial" w:eastAsia="Calibri" w:hAnsi="Arial" w:cs="Arial"/>
          <w:bCs/>
          <w:sz w:val="24"/>
          <w:szCs w:val="24"/>
          <w:lang w:eastAsia="es-MX"/>
        </w:rPr>
      </w:pPr>
    </w:p>
    <w:p w14:paraId="4886E4F1" w14:textId="77777777" w:rsidR="00842FF6" w:rsidRPr="00972742" w:rsidRDefault="00842FF6" w:rsidP="00842FF6">
      <w:pPr>
        <w:pStyle w:val="Footer"/>
        <w:jc w:val="both"/>
        <w:rPr>
          <w:rFonts w:ascii="Arial" w:eastAsia="Calibri" w:hAnsi="Arial" w:cs="Arial"/>
          <w:bCs/>
          <w:sz w:val="24"/>
          <w:szCs w:val="24"/>
          <w:lang w:eastAsia="es-MX"/>
        </w:rPr>
      </w:pPr>
    </w:p>
    <w:p w14:paraId="7A09C6BE" w14:textId="77777777" w:rsidR="00842FF6" w:rsidRPr="00972742" w:rsidRDefault="00842FF6" w:rsidP="00842FF6">
      <w:pPr>
        <w:pStyle w:val="Footer"/>
        <w:jc w:val="both"/>
        <w:rPr>
          <w:rFonts w:ascii="Arial" w:eastAsia="Calibri" w:hAnsi="Arial" w:cs="Arial"/>
          <w:bCs/>
          <w:sz w:val="24"/>
          <w:szCs w:val="24"/>
          <w:lang w:eastAsia="es-MX"/>
        </w:rPr>
      </w:pPr>
    </w:p>
    <w:p w14:paraId="641A5504" w14:textId="77777777" w:rsidR="00842FF6" w:rsidRPr="00972742" w:rsidRDefault="00842FF6" w:rsidP="00842FF6">
      <w:pPr>
        <w:pStyle w:val="Footer"/>
        <w:jc w:val="both"/>
        <w:rPr>
          <w:rFonts w:ascii="Arial" w:eastAsia="Calibri" w:hAnsi="Arial" w:cs="Arial"/>
          <w:bCs/>
          <w:sz w:val="24"/>
          <w:szCs w:val="24"/>
          <w:lang w:eastAsia="es-MX"/>
        </w:rPr>
      </w:pPr>
    </w:p>
    <w:p w14:paraId="613C6D2B" w14:textId="77777777" w:rsidR="00842FF6" w:rsidRPr="00972742" w:rsidRDefault="00842FF6" w:rsidP="00842FF6">
      <w:pPr>
        <w:pStyle w:val="Footer"/>
        <w:numPr>
          <w:ilvl w:val="0"/>
          <w:numId w:val="14"/>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Al realizar la aclaración enviara un folio.</w:t>
      </w:r>
    </w:p>
    <w:p w14:paraId="6634E7FB" w14:textId="77777777" w:rsidR="00842FF6" w:rsidRPr="00972742" w:rsidRDefault="00842FF6" w:rsidP="00842FF6">
      <w:pPr>
        <w:pStyle w:val="Footer"/>
        <w:numPr>
          <w:ilvl w:val="0"/>
          <w:numId w:val="14"/>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El proveedor se puede tardar de 1 a 30 días en dar una respuesta de la aclaración.</w:t>
      </w:r>
    </w:p>
    <w:p w14:paraId="16B46E77" w14:textId="77777777" w:rsidR="00842FF6" w:rsidRPr="00972742" w:rsidRDefault="00842FF6" w:rsidP="00842FF6">
      <w:pPr>
        <w:pStyle w:val="Footer"/>
        <w:ind w:left="360"/>
        <w:jc w:val="both"/>
        <w:rPr>
          <w:rFonts w:ascii="Arial" w:eastAsia="Calibri" w:hAnsi="Arial" w:cs="Arial"/>
          <w:bCs/>
          <w:sz w:val="24"/>
          <w:szCs w:val="24"/>
          <w:lang w:eastAsia="es-MX"/>
        </w:rPr>
      </w:pPr>
    </w:p>
    <w:p w14:paraId="22FE7C63" w14:textId="77777777" w:rsidR="00842FF6" w:rsidRPr="00972742" w:rsidRDefault="00842FF6" w:rsidP="00842FF6">
      <w:pPr>
        <w:pStyle w:val="Footer"/>
        <w:jc w:val="both"/>
        <w:rPr>
          <w:rFonts w:ascii="Arial" w:eastAsia="Calibri" w:hAnsi="Arial" w:cs="Arial"/>
          <w:bCs/>
          <w:sz w:val="24"/>
          <w:szCs w:val="24"/>
          <w:lang w:eastAsia="es-MX"/>
        </w:rPr>
      </w:pPr>
    </w:p>
    <w:p w14:paraId="17F69B70" w14:textId="77777777" w:rsidR="00842FF6" w:rsidRPr="00972742" w:rsidRDefault="00842FF6" w:rsidP="00842FF6">
      <w:pPr>
        <w:pStyle w:val="Footer"/>
        <w:ind w:left="360"/>
        <w:jc w:val="both"/>
        <w:rPr>
          <w:rFonts w:ascii="Arial" w:eastAsia="Calibri" w:hAnsi="Arial" w:cs="Arial"/>
          <w:bCs/>
          <w:sz w:val="24"/>
          <w:szCs w:val="24"/>
          <w:lang w:eastAsia="es-MX"/>
        </w:rPr>
      </w:pPr>
      <w:r w:rsidRPr="00972742">
        <w:rPr>
          <w:rFonts w:ascii="Arial" w:eastAsia="Calibri" w:hAnsi="Arial" w:cs="Arial"/>
          <w:bCs/>
          <w:sz w:val="24"/>
          <w:szCs w:val="24"/>
          <w:lang w:eastAsia="es-MX"/>
        </w:rPr>
        <w:t>DEVOLUCION DE ACLARACIONES</w:t>
      </w:r>
    </w:p>
    <w:p w14:paraId="6AB5D760" w14:textId="77777777" w:rsidR="00842FF6" w:rsidRPr="00972742" w:rsidRDefault="00842FF6" w:rsidP="00842FF6">
      <w:pPr>
        <w:pStyle w:val="Footer"/>
        <w:jc w:val="both"/>
        <w:rPr>
          <w:rFonts w:ascii="Arial" w:eastAsia="Calibri" w:hAnsi="Arial" w:cs="Arial"/>
          <w:bCs/>
          <w:sz w:val="24"/>
          <w:szCs w:val="24"/>
          <w:lang w:eastAsia="es-MX"/>
        </w:rPr>
      </w:pPr>
    </w:p>
    <w:p w14:paraId="5D1466D9" w14:textId="5D132712"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El área </w:t>
      </w:r>
      <w:r w:rsidRPr="0090711B">
        <w:rPr>
          <w:rFonts w:ascii="Arial" w:eastAsia="Calibri" w:hAnsi="Arial" w:cs="Arial"/>
          <w:bCs/>
          <w:sz w:val="24"/>
          <w:szCs w:val="24"/>
          <w:lang w:eastAsia="es-MX"/>
        </w:rPr>
        <w:t xml:space="preserve">de </w:t>
      </w:r>
      <w:r w:rsidR="0090711B" w:rsidRPr="0090711B">
        <w:rPr>
          <w:rFonts w:ascii="Arial" w:eastAsia="Calibri" w:hAnsi="Arial" w:cs="Arial"/>
          <w:bCs/>
          <w:sz w:val="24"/>
          <w:szCs w:val="24"/>
          <w:highlight w:val="green"/>
          <w:lang w:eastAsia="es-MX"/>
        </w:rPr>
        <w:t>Peaje</w:t>
      </w:r>
      <w:r w:rsidRPr="00972742">
        <w:rPr>
          <w:rFonts w:ascii="Arial" w:eastAsia="Calibri" w:hAnsi="Arial" w:cs="Arial"/>
          <w:bCs/>
          <w:sz w:val="24"/>
          <w:szCs w:val="24"/>
          <w:lang w:eastAsia="es-MX"/>
        </w:rPr>
        <w:t xml:space="preserve"> revisara en el portal del proveedor si ya dieron alguna respuesta sobre la aclaración y se realiza de la siguiente forma:</w:t>
      </w:r>
    </w:p>
    <w:p w14:paraId="72BA7F07" w14:textId="77777777" w:rsidR="00842FF6" w:rsidRPr="00972742" w:rsidRDefault="00842FF6" w:rsidP="00842FF6">
      <w:pPr>
        <w:pStyle w:val="Footer"/>
        <w:numPr>
          <w:ilvl w:val="0"/>
          <w:numId w:val="24"/>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Ingresar al portal del proveedor en el apartado de aclaraciones.</w:t>
      </w:r>
    </w:p>
    <w:p w14:paraId="77A81478" w14:textId="77777777" w:rsidR="00842FF6" w:rsidRPr="00972742" w:rsidRDefault="00842FF6" w:rsidP="00842FF6">
      <w:pPr>
        <w:pStyle w:val="Footer"/>
        <w:numPr>
          <w:ilvl w:val="0"/>
          <w:numId w:val="24"/>
        </w:numPr>
        <w:overflowPunct w:val="0"/>
        <w:autoSpaceDE w:val="0"/>
        <w:autoSpaceDN w:val="0"/>
        <w:adjustRightInd w:val="0"/>
        <w:jc w:val="both"/>
        <w:textAlignment w:val="baseline"/>
        <w:rPr>
          <w:rFonts w:ascii="Arial" w:eastAsia="Calibri" w:hAnsi="Arial" w:cs="Arial"/>
          <w:bCs/>
          <w:sz w:val="24"/>
          <w:szCs w:val="24"/>
          <w:lang w:eastAsia="es-MX"/>
        </w:rPr>
      </w:pPr>
      <w:r w:rsidRPr="00972742">
        <w:rPr>
          <w:rFonts w:ascii="Arial" w:eastAsia="Calibri" w:hAnsi="Arial" w:cs="Arial"/>
          <w:bCs/>
          <w:sz w:val="24"/>
          <w:szCs w:val="24"/>
          <w:lang w:eastAsia="es-MX"/>
        </w:rPr>
        <w:t>En el apartado estarán todas las aclaraciones realizadas y con la respuesta del proveedor.</w:t>
      </w:r>
    </w:p>
    <w:p w14:paraId="06263336" w14:textId="77777777" w:rsidR="00842FF6" w:rsidRPr="00972742" w:rsidRDefault="00842FF6" w:rsidP="00842FF6">
      <w:pPr>
        <w:pStyle w:val="Footer"/>
        <w:ind w:left="720"/>
        <w:jc w:val="both"/>
        <w:rPr>
          <w:rFonts w:ascii="Arial" w:eastAsia="Calibri" w:hAnsi="Arial" w:cs="Arial"/>
          <w:bCs/>
          <w:sz w:val="24"/>
          <w:szCs w:val="24"/>
          <w:lang w:eastAsia="es-MX"/>
        </w:rPr>
      </w:pPr>
    </w:p>
    <w:p w14:paraId="02875C96" w14:textId="77777777" w:rsidR="00842FF6" w:rsidRPr="00972742" w:rsidRDefault="00842FF6" w:rsidP="00842FF6">
      <w:pPr>
        <w:pStyle w:val="Footer"/>
        <w:ind w:left="720"/>
        <w:jc w:val="both"/>
        <w:rPr>
          <w:rFonts w:ascii="Arial" w:eastAsia="Calibri" w:hAnsi="Arial" w:cs="Arial"/>
          <w:bCs/>
          <w:sz w:val="24"/>
          <w:szCs w:val="24"/>
          <w:lang w:eastAsia="es-MX"/>
        </w:rPr>
      </w:pPr>
      <w:r w:rsidRPr="00972742">
        <w:rPr>
          <w:rFonts w:ascii="Arial" w:hAnsi="Arial" w:cs="Arial"/>
          <w:noProof/>
          <w:sz w:val="24"/>
          <w:szCs w:val="24"/>
          <w:lang w:eastAsia="es-MX"/>
        </w:rPr>
        <w:lastRenderedPageBreak/>
        <w:drawing>
          <wp:anchor distT="0" distB="0" distL="114300" distR="114300" simplePos="0" relativeHeight="251677696" behindDoc="0" locked="0" layoutInCell="1" allowOverlap="1" wp14:anchorId="382A3019" wp14:editId="4584064C">
            <wp:simplePos x="0" y="0"/>
            <wp:positionH relativeFrom="column">
              <wp:posOffset>982980</wp:posOffset>
            </wp:positionH>
            <wp:positionV relativeFrom="paragraph">
              <wp:posOffset>22225</wp:posOffset>
            </wp:positionV>
            <wp:extent cx="3771900" cy="2110740"/>
            <wp:effectExtent l="0" t="0" r="0" b="381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15886" t="22209" r="16905" b="10923"/>
                    <a:stretch/>
                  </pic:blipFill>
                  <pic:spPr bwMode="auto">
                    <a:xfrm>
                      <a:off x="0" y="0"/>
                      <a:ext cx="3771900" cy="2110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F7A24A" w14:textId="77777777" w:rsidR="00842FF6" w:rsidRPr="00972742" w:rsidRDefault="00842FF6" w:rsidP="00842FF6">
      <w:pPr>
        <w:pStyle w:val="Footer"/>
        <w:jc w:val="both"/>
        <w:rPr>
          <w:rFonts w:ascii="Arial" w:eastAsia="Calibri" w:hAnsi="Arial" w:cs="Arial"/>
          <w:bCs/>
          <w:sz w:val="24"/>
          <w:szCs w:val="24"/>
          <w:lang w:eastAsia="es-MX"/>
        </w:rPr>
      </w:pPr>
    </w:p>
    <w:p w14:paraId="4019A26A" w14:textId="77777777" w:rsidR="00842FF6" w:rsidRPr="00972742" w:rsidRDefault="00842FF6" w:rsidP="00842FF6">
      <w:pPr>
        <w:pStyle w:val="Footer"/>
        <w:jc w:val="both"/>
        <w:rPr>
          <w:rFonts w:ascii="Arial" w:eastAsia="Calibri" w:hAnsi="Arial" w:cs="Arial"/>
          <w:bCs/>
          <w:sz w:val="24"/>
          <w:szCs w:val="24"/>
          <w:lang w:eastAsia="es-MX"/>
        </w:rPr>
      </w:pPr>
    </w:p>
    <w:p w14:paraId="32788976" w14:textId="77777777" w:rsidR="00842FF6" w:rsidRPr="00972742" w:rsidRDefault="00842FF6" w:rsidP="00842FF6">
      <w:pPr>
        <w:pStyle w:val="Footer"/>
        <w:jc w:val="both"/>
        <w:rPr>
          <w:rFonts w:ascii="Arial" w:eastAsia="Calibri" w:hAnsi="Arial" w:cs="Arial"/>
          <w:bCs/>
          <w:sz w:val="24"/>
          <w:szCs w:val="24"/>
          <w:lang w:eastAsia="es-MX"/>
        </w:rPr>
      </w:pPr>
    </w:p>
    <w:p w14:paraId="553E3C3F" w14:textId="77777777" w:rsidR="00842FF6" w:rsidRPr="00972742" w:rsidRDefault="00842FF6" w:rsidP="00842FF6">
      <w:pPr>
        <w:pStyle w:val="Footer"/>
        <w:jc w:val="both"/>
        <w:rPr>
          <w:rFonts w:ascii="Arial" w:eastAsia="Calibri" w:hAnsi="Arial" w:cs="Arial"/>
          <w:bCs/>
          <w:sz w:val="24"/>
          <w:szCs w:val="24"/>
          <w:lang w:eastAsia="es-MX"/>
        </w:rPr>
      </w:pPr>
    </w:p>
    <w:p w14:paraId="4F9A288F" w14:textId="77777777" w:rsidR="00842FF6" w:rsidRPr="00972742" w:rsidRDefault="00842FF6" w:rsidP="00842FF6">
      <w:pPr>
        <w:pStyle w:val="Footer"/>
        <w:jc w:val="both"/>
        <w:rPr>
          <w:rFonts w:ascii="Arial" w:eastAsia="Calibri" w:hAnsi="Arial" w:cs="Arial"/>
          <w:bCs/>
          <w:sz w:val="24"/>
          <w:szCs w:val="24"/>
          <w:lang w:eastAsia="es-MX"/>
        </w:rPr>
      </w:pPr>
    </w:p>
    <w:p w14:paraId="6812D076" w14:textId="77777777" w:rsidR="00842FF6" w:rsidRPr="00972742" w:rsidRDefault="00842FF6" w:rsidP="00842FF6">
      <w:pPr>
        <w:pStyle w:val="Footer"/>
        <w:jc w:val="both"/>
        <w:rPr>
          <w:rFonts w:ascii="Arial" w:eastAsia="Calibri" w:hAnsi="Arial" w:cs="Arial"/>
          <w:bCs/>
          <w:sz w:val="24"/>
          <w:szCs w:val="24"/>
          <w:lang w:eastAsia="es-MX"/>
        </w:rPr>
      </w:pPr>
    </w:p>
    <w:p w14:paraId="34D428E4" w14:textId="77777777" w:rsidR="00842FF6" w:rsidRPr="00972742" w:rsidRDefault="00842FF6" w:rsidP="00842FF6">
      <w:pPr>
        <w:pStyle w:val="Footer"/>
        <w:jc w:val="both"/>
        <w:rPr>
          <w:rFonts w:ascii="Arial" w:eastAsia="Calibri" w:hAnsi="Arial" w:cs="Arial"/>
          <w:bCs/>
          <w:sz w:val="24"/>
          <w:szCs w:val="24"/>
          <w:lang w:eastAsia="es-MX"/>
        </w:rPr>
      </w:pPr>
    </w:p>
    <w:p w14:paraId="4A318D7E" w14:textId="77777777" w:rsidR="00842FF6" w:rsidRPr="00972742" w:rsidRDefault="00842FF6" w:rsidP="00842FF6">
      <w:pPr>
        <w:pStyle w:val="Footer"/>
        <w:jc w:val="both"/>
        <w:rPr>
          <w:rFonts w:ascii="Arial" w:eastAsia="Calibri" w:hAnsi="Arial" w:cs="Arial"/>
          <w:bCs/>
          <w:sz w:val="24"/>
          <w:szCs w:val="24"/>
          <w:lang w:eastAsia="es-MX"/>
        </w:rPr>
      </w:pPr>
    </w:p>
    <w:p w14:paraId="6A0DEC5E" w14:textId="77777777" w:rsidR="00842FF6" w:rsidRPr="00972742" w:rsidRDefault="00842FF6" w:rsidP="00842FF6">
      <w:pPr>
        <w:pStyle w:val="Footer"/>
        <w:jc w:val="both"/>
        <w:rPr>
          <w:rFonts w:ascii="Arial" w:eastAsia="Calibri" w:hAnsi="Arial" w:cs="Arial"/>
          <w:bCs/>
          <w:sz w:val="24"/>
          <w:szCs w:val="24"/>
          <w:lang w:eastAsia="es-MX"/>
        </w:rPr>
      </w:pPr>
    </w:p>
    <w:p w14:paraId="3331CAEF" w14:textId="77777777" w:rsidR="00842FF6" w:rsidRPr="00972742" w:rsidRDefault="00842FF6" w:rsidP="00842FF6">
      <w:pPr>
        <w:pStyle w:val="Footer"/>
        <w:jc w:val="both"/>
        <w:rPr>
          <w:rFonts w:ascii="Arial" w:eastAsia="Calibri" w:hAnsi="Arial" w:cs="Arial"/>
          <w:bCs/>
          <w:sz w:val="24"/>
          <w:szCs w:val="24"/>
          <w:lang w:eastAsia="es-MX"/>
        </w:rPr>
      </w:pPr>
    </w:p>
    <w:p w14:paraId="1843052C" w14:textId="77777777" w:rsidR="00842FF6" w:rsidRPr="00972742" w:rsidRDefault="00842FF6" w:rsidP="00842FF6">
      <w:pPr>
        <w:pStyle w:val="Footer"/>
        <w:jc w:val="both"/>
        <w:rPr>
          <w:rFonts w:ascii="Arial" w:eastAsia="Calibri" w:hAnsi="Arial" w:cs="Arial"/>
          <w:bCs/>
          <w:sz w:val="24"/>
          <w:szCs w:val="24"/>
          <w:lang w:eastAsia="es-MX"/>
        </w:rPr>
      </w:pPr>
    </w:p>
    <w:p w14:paraId="5E2A345C" w14:textId="77777777" w:rsidR="00842FF6" w:rsidRPr="00972742" w:rsidRDefault="00842FF6" w:rsidP="00842FF6">
      <w:pPr>
        <w:pStyle w:val="Footer"/>
        <w:jc w:val="both"/>
        <w:rPr>
          <w:rFonts w:ascii="Arial" w:eastAsia="Calibri" w:hAnsi="Arial" w:cs="Arial"/>
          <w:b/>
          <w:bCs/>
          <w:sz w:val="24"/>
          <w:szCs w:val="24"/>
          <w:lang w:eastAsia="es-MX"/>
        </w:rPr>
      </w:pPr>
    </w:p>
    <w:p w14:paraId="1427A349" w14:textId="77777777" w:rsidR="00842FF6" w:rsidRPr="00972742" w:rsidRDefault="00842FF6" w:rsidP="00842FF6">
      <w:pPr>
        <w:pStyle w:val="Footer"/>
        <w:jc w:val="both"/>
        <w:rPr>
          <w:rFonts w:ascii="Arial" w:eastAsia="Calibri" w:hAnsi="Arial" w:cs="Arial"/>
          <w:b/>
          <w:bCs/>
          <w:sz w:val="24"/>
          <w:szCs w:val="24"/>
          <w:lang w:eastAsia="es-MX"/>
        </w:rPr>
      </w:pPr>
    </w:p>
    <w:p w14:paraId="4FAFF6A5" w14:textId="77777777" w:rsidR="00842FF6" w:rsidRPr="00972742" w:rsidRDefault="00842FF6" w:rsidP="00842FF6">
      <w:pPr>
        <w:pStyle w:val="Footer"/>
        <w:jc w:val="both"/>
        <w:rPr>
          <w:rFonts w:ascii="Arial" w:eastAsia="Calibri" w:hAnsi="Arial" w:cs="Arial"/>
          <w:bCs/>
          <w:sz w:val="24"/>
          <w:szCs w:val="24"/>
          <w:lang w:eastAsia="es-MX"/>
        </w:rPr>
      </w:pPr>
      <w:r w:rsidRPr="00F464AA">
        <w:rPr>
          <w:rFonts w:ascii="Arial" w:eastAsia="Calibri" w:hAnsi="Arial" w:cs="Arial"/>
          <w:b/>
          <w:bCs/>
          <w:sz w:val="24"/>
          <w:szCs w:val="24"/>
          <w:highlight w:val="yellow"/>
          <w:lang w:eastAsia="es-MX"/>
        </w:rPr>
        <w:t xml:space="preserve">NOTA: </w:t>
      </w:r>
      <w:r w:rsidRPr="00F464AA">
        <w:rPr>
          <w:rFonts w:ascii="Arial" w:eastAsia="Calibri" w:hAnsi="Arial" w:cs="Arial"/>
          <w:bCs/>
          <w:sz w:val="24"/>
          <w:szCs w:val="24"/>
          <w:highlight w:val="yellow"/>
          <w:lang w:eastAsia="es-MX"/>
        </w:rPr>
        <w:t>El portal del proveedor no permite levantar dos veces una aclaración sobre el mismo cruce</w:t>
      </w:r>
    </w:p>
    <w:p w14:paraId="2C95EA97" w14:textId="77777777" w:rsidR="00842FF6" w:rsidRPr="00972742" w:rsidRDefault="00842FF6" w:rsidP="00842FF6">
      <w:pPr>
        <w:pStyle w:val="Footer"/>
        <w:jc w:val="both"/>
        <w:rPr>
          <w:rFonts w:ascii="Arial" w:eastAsia="Calibri" w:hAnsi="Arial" w:cs="Arial"/>
          <w:bCs/>
          <w:sz w:val="24"/>
          <w:szCs w:val="24"/>
          <w:lang w:eastAsia="es-MX"/>
        </w:rPr>
      </w:pPr>
    </w:p>
    <w:p w14:paraId="0E5563BF" w14:textId="77777777" w:rsidR="00842FF6" w:rsidRPr="00972742" w:rsidRDefault="00842FF6" w:rsidP="00842FF6">
      <w:pPr>
        <w:pStyle w:val="Footer"/>
        <w:jc w:val="both"/>
        <w:rPr>
          <w:rFonts w:ascii="Arial" w:eastAsia="Calibri" w:hAnsi="Arial" w:cs="Arial"/>
          <w:b/>
          <w:bCs/>
          <w:sz w:val="24"/>
          <w:szCs w:val="24"/>
          <w:lang w:eastAsia="es-MX"/>
        </w:rPr>
      </w:pPr>
      <w:r w:rsidRPr="00972742">
        <w:rPr>
          <w:rFonts w:ascii="Arial" w:eastAsia="Calibri" w:hAnsi="Arial" w:cs="Arial"/>
          <w:b/>
          <w:bCs/>
          <w:sz w:val="24"/>
          <w:szCs w:val="24"/>
          <w:lang w:eastAsia="es-MX"/>
        </w:rPr>
        <w:t>CONCILIACION</w:t>
      </w:r>
    </w:p>
    <w:p w14:paraId="7CE05566" w14:textId="77777777" w:rsidR="00842FF6" w:rsidRPr="00972742" w:rsidRDefault="00842FF6" w:rsidP="00842FF6">
      <w:pPr>
        <w:pStyle w:val="Footer"/>
        <w:jc w:val="both"/>
        <w:rPr>
          <w:rFonts w:ascii="Arial" w:eastAsia="Calibri" w:hAnsi="Arial" w:cs="Arial"/>
          <w:b/>
          <w:bCs/>
          <w:sz w:val="24"/>
          <w:szCs w:val="24"/>
          <w:lang w:eastAsia="es-MX"/>
        </w:rPr>
      </w:pPr>
    </w:p>
    <w:p w14:paraId="4539210A" w14:textId="33901B86" w:rsidR="00842FF6" w:rsidRDefault="00842FF6" w:rsidP="00842FF6">
      <w:pPr>
        <w:pStyle w:val="Footer"/>
        <w:jc w:val="both"/>
        <w:rPr>
          <w:rFonts w:ascii="Arial" w:eastAsia="Calibri" w:hAnsi="Arial" w:cs="Arial"/>
          <w:bCs/>
          <w:sz w:val="24"/>
          <w:szCs w:val="24"/>
          <w:lang w:eastAsia="es-MX"/>
        </w:rPr>
      </w:pPr>
      <w:r w:rsidRPr="00392F6B">
        <w:rPr>
          <w:rFonts w:ascii="Arial" w:eastAsia="Calibri" w:hAnsi="Arial" w:cs="Arial"/>
          <w:bCs/>
          <w:sz w:val="24"/>
          <w:szCs w:val="24"/>
          <w:highlight w:val="yellow"/>
          <w:lang w:eastAsia="es-MX"/>
        </w:rPr>
        <w:t>El área de</w:t>
      </w:r>
      <w:r w:rsidRPr="00972742">
        <w:rPr>
          <w:rFonts w:ascii="Arial" w:eastAsia="Calibri" w:hAnsi="Arial" w:cs="Arial"/>
          <w:bCs/>
          <w:sz w:val="24"/>
          <w:szCs w:val="24"/>
          <w:lang w:eastAsia="es-MX"/>
        </w:rPr>
        <w:t xml:space="preserve"> </w:t>
      </w:r>
      <w:r w:rsidR="007D124F">
        <w:rPr>
          <w:rFonts w:ascii="Arial" w:eastAsia="Calibri" w:hAnsi="Arial" w:cs="Arial"/>
          <w:bCs/>
          <w:sz w:val="24"/>
          <w:szCs w:val="24"/>
          <w:highlight w:val="green"/>
          <w:lang w:eastAsia="es-MX"/>
        </w:rPr>
        <w:t>Peaje</w:t>
      </w:r>
      <w:r w:rsidRPr="00972742">
        <w:rPr>
          <w:rFonts w:ascii="Arial" w:eastAsia="Calibri" w:hAnsi="Arial" w:cs="Arial"/>
          <w:bCs/>
          <w:sz w:val="24"/>
          <w:szCs w:val="24"/>
          <w:lang w:eastAsia="es-MX"/>
        </w:rPr>
        <w:t xml:space="preserve"> </w:t>
      </w:r>
      <w:r w:rsidRPr="00392F6B">
        <w:rPr>
          <w:rFonts w:ascii="Arial" w:eastAsia="Calibri" w:hAnsi="Arial" w:cs="Arial"/>
          <w:bCs/>
          <w:sz w:val="24"/>
          <w:szCs w:val="24"/>
          <w:highlight w:val="yellow"/>
          <w:lang w:eastAsia="es-MX"/>
        </w:rPr>
        <w:t xml:space="preserve">realizara la conciliación de cruces diariamente </w:t>
      </w:r>
      <w:r w:rsidR="00401CA2" w:rsidRPr="00392F6B">
        <w:rPr>
          <w:rFonts w:ascii="Arial" w:eastAsia="Calibri" w:hAnsi="Arial" w:cs="Arial"/>
          <w:bCs/>
          <w:sz w:val="24"/>
          <w:szCs w:val="24"/>
          <w:highlight w:val="yellow"/>
          <w:lang w:eastAsia="es-MX"/>
        </w:rPr>
        <w:t xml:space="preserve">de manera desfasada con hasta 2 días de diferencia (para evitar posibles errores en la asignación de </w:t>
      </w:r>
      <w:proofErr w:type="spellStart"/>
      <w:r w:rsidR="00401CA2" w:rsidRPr="00392F6B">
        <w:rPr>
          <w:rFonts w:ascii="Arial" w:eastAsia="Calibri" w:hAnsi="Arial" w:cs="Arial"/>
          <w:bCs/>
          <w:sz w:val="24"/>
          <w:szCs w:val="24"/>
          <w:highlight w:val="yellow"/>
          <w:lang w:eastAsia="es-MX"/>
        </w:rPr>
        <w:t>OTs</w:t>
      </w:r>
      <w:proofErr w:type="spellEnd"/>
      <w:r w:rsidR="00401CA2" w:rsidRPr="00392F6B">
        <w:rPr>
          <w:rFonts w:ascii="Arial" w:eastAsia="Calibri" w:hAnsi="Arial" w:cs="Arial"/>
          <w:bCs/>
          <w:sz w:val="24"/>
          <w:szCs w:val="24"/>
          <w:highlight w:val="yellow"/>
          <w:lang w:eastAsia="es-MX"/>
        </w:rPr>
        <w:t>). El proceso de conciliación se detalla en la instrucción PEAJ-I-8-003, pero otorga como resultado el dictamen de los cruces ingresados. A continuación, se explican el estatus asignado por la conciliación en el portal IAVE-WEB y los módulos de dicho portal.</w:t>
      </w:r>
    </w:p>
    <w:p w14:paraId="3BB5678E" w14:textId="6283D819" w:rsidR="00842FF6" w:rsidRPr="00972742" w:rsidRDefault="00842FF6" w:rsidP="00842FF6">
      <w:pPr>
        <w:pStyle w:val="Footer"/>
        <w:jc w:val="both"/>
        <w:rPr>
          <w:rFonts w:ascii="Arial" w:eastAsia="Calibri" w:hAnsi="Arial" w:cs="Arial"/>
          <w:bCs/>
          <w:sz w:val="24"/>
          <w:szCs w:val="24"/>
          <w:lang w:eastAsia="es-MX"/>
        </w:rPr>
      </w:pPr>
    </w:p>
    <w:p w14:paraId="4AA5BD24" w14:textId="77777777" w:rsidR="00842FF6" w:rsidRPr="00643041" w:rsidRDefault="00842FF6" w:rsidP="00842FF6">
      <w:pPr>
        <w:pStyle w:val="Footer"/>
        <w:overflowPunct w:val="0"/>
        <w:autoSpaceDE w:val="0"/>
        <w:autoSpaceDN w:val="0"/>
        <w:adjustRightInd w:val="0"/>
        <w:ind w:left="1440"/>
        <w:jc w:val="both"/>
        <w:textAlignment w:val="baseline"/>
        <w:rPr>
          <w:rFonts w:ascii="Arial" w:eastAsia="Calibri" w:hAnsi="Arial" w:cs="Arial"/>
          <w:bCs/>
          <w:sz w:val="24"/>
          <w:szCs w:val="24"/>
          <w:highlight w:val="yellow"/>
          <w:lang w:eastAsia="es-MX"/>
        </w:rPr>
      </w:pPr>
    </w:p>
    <w:p w14:paraId="5355FC5F" w14:textId="77777777" w:rsidR="00842FF6" w:rsidRPr="00E140CC" w:rsidRDefault="00842FF6" w:rsidP="00842FF6">
      <w:pPr>
        <w:pStyle w:val="Footer"/>
        <w:jc w:val="both"/>
        <w:rPr>
          <w:rFonts w:ascii="Arial" w:eastAsia="Calibri" w:hAnsi="Arial" w:cs="Arial"/>
          <w:bCs/>
          <w:sz w:val="24"/>
          <w:szCs w:val="24"/>
          <w:highlight w:val="yellow"/>
          <w:lang w:eastAsia="es-MX"/>
        </w:rPr>
      </w:pPr>
      <w:r w:rsidRPr="00E140CC">
        <w:rPr>
          <w:rFonts w:ascii="Arial" w:eastAsia="Calibri" w:hAnsi="Arial" w:cs="Arial"/>
          <w:b/>
          <w:bCs/>
          <w:sz w:val="24"/>
          <w:szCs w:val="24"/>
          <w:highlight w:val="yellow"/>
          <w:lang w:eastAsia="es-MX"/>
        </w:rPr>
        <w:t>Abusos IAVE-WEB</w:t>
      </w:r>
    </w:p>
    <w:p w14:paraId="24BFB0BD" w14:textId="77777777" w:rsidR="00842FF6" w:rsidRPr="00E140CC" w:rsidRDefault="00842FF6" w:rsidP="00842FF6">
      <w:pPr>
        <w:pStyle w:val="Footer"/>
        <w:jc w:val="both"/>
        <w:rPr>
          <w:rFonts w:ascii="Arial" w:eastAsia="Calibri" w:hAnsi="Arial" w:cs="Arial"/>
          <w:bCs/>
          <w:sz w:val="24"/>
          <w:szCs w:val="24"/>
          <w:highlight w:val="yellow"/>
          <w:lang w:eastAsia="es-MX"/>
        </w:rPr>
      </w:pPr>
    </w:p>
    <w:p w14:paraId="67085134" w14:textId="0C1FC706" w:rsidR="00842FF6" w:rsidRPr="00E140CC" w:rsidRDefault="00842FF6" w:rsidP="00401CA2">
      <w:pPr>
        <w:pStyle w:val="Footer"/>
        <w:jc w:val="both"/>
        <w:rPr>
          <w:rFonts w:ascii="Arial" w:eastAsia="Calibri" w:hAnsi="Arial" w:cs="Arial"/>
          <w:bCs/>
          <w:sz w:val="24"/>
          <w:szCs w:val="24"/>
          <w:highlight w:val="yellow"/>
          <w:lang w:eastAsia="es-MX"/>
        </w:rPr>
      </w:pPr>
      <w:r w:rsidRPr="00E140CC">
        <w:rPr>
          <w:rFonts w:ascii="Arial" w:eastAsia="Calibri" w:hAnsi="Arial" w:cs="Arial"/>
          <w:bCs/>
          <w:sz w:val="24"/>
          <w:szCs w:val="24"/>
          <w:highlight w:val="yellow"/>
          <w:lang w:eastAsia="es-MX"/>
        </w:rPr>
        <w:t>En el módulo de abusos, dentro del portal IAVE-WEB se gestionan los cruces que han sido determinados cómo abusos</w:t>
      </w:r>
      <w:r>
        <w:rPr>
          <w:rFonts w:ascii="Arial" w:eastAsia="Calibri" w:hAnsi="Arial" w:cs="Arial"/>
          <w:bCs/>
          <w:sz w:val="24"/>
          <w:szCs w:val="24"/>
          <w:highlight w:val="yellow"/>
          <w:lang w:eastAsia="es-MX"/>
        </w:rPr>
        <w:t>.</w:t>
      </w:r>
      <w:r w:rsidRPr="00E140CC">
        <w:rPr>
          <w:rFonts w:ascii="Arial" w:eastAsia="Calibri" w:hAnsi="Arial" w:cs="Arial"/>
          <w:bCs/>
          <w:sz w:val="24"/>
          <w:szCs w:val="24"/>
          <w:highlight w:val="yellow"/>
          <w:lang w:eastAsia="es-MX"/>
        </w:rPr>
        <w:t xml:space="preserve"> </w:t>
      </w:r>
    </w:p>
    <w:p w14:paraId="452031CD" w14:textId="77777777" w:rsidR="00842FF6" w:rsidRPr="00E140CC" w:rsidRDefault="00842FF6" w:rsidP="00842FF6">
      <w:pPr>
        <w:pStyle w:val="Footer"/>
        <w:jc w:val="both"/>
        <w:rPr>
          <w:rFonts w:ascii="Arial" w:eastAsia="Calibri" w:hAnsi="Arial" w:cs="Arial"/>
          <w:bCs/>
          <w:sz w:val="24"/>
          <w:szCs w:val="24"/>
          <w:highlight w:val="yellow"/>
          <w:lang w:eastAsia="es-MX"/>
        </w:rPr>
      </w:pPr>
    </w:p>
    <w:p w14:paraId="7F234D40" w14:textId="77777777" w:rsidR="00842FF6" w:rsidRPr="00E140CC" w:rsidRDefault="00842FF6" w:rsidP="00842FF6">
      <w:pPr>
        <w:pStyle w:val="Footer"/>
        <w:jc w:val="both"/>
        <w:rPr>
          <w:rFonts w:ascii="Arial" w:eastAsia="Calibri" w:hAnsi="Arial" w:cs="Arial"/>
          <w:b/>
          <w:bCs/>
          <w:sz w:val="24"/>
          <w:szCs w:val="24"/>
          <w:highlight w:val="yellow"/>
          <w:lang w:eastAsia="es-MX"/>
        </w:rPr>
      </w:pPr>
      <w:r w:rsidRPr="00E140CC">
        <w:rPr>
          <w:rFonts w:ascii="Arial" w:eastAsia="Calibri" w:hAnsi="Arial" w:cs="Arial"/>
          <w:b/>
          <w:bCs/>
          <w:sz w:val="24"/>
          <w:szCs w:val="24"/>
          <w:highlight w:val="yellow"/>
          <w:lang w:eastAsia="es-MX"/>
        </w:rPr>
        <w:t>Aclaraciones IAVE-WEB</w:t>
      </w:r>
    </w:p>
    <w:p w14:paraId="085790E8" w14:textId="77777777" w:rsidR="00842FF6" w:rsidRPr="00E140CC" w:rsidRDefault="00842FF6" w:rsidP="00842FF6">
      <w:pPr>
        <w:pStyle w:val="Footer"/>
        <w:jc w:val="both"/>
        <w:rPr>
          <w:rFonts w:ascii="Arial" w:eastAsia="Calibri" w:hAnsi="Arial" w:cs="Arial"/>
          <w:bCs/>
          <w:sz w:val="24"/>
          <w:szCs w:val="24"/>
          <w:highlight w:val="yellow"/>
          <w:lang w:eastAsia="es-MX"/>
        </w:rPr>
      </w:pPr>
    </w:p>
    <w:p w14:paraId="225EC31D" w14:textId="77777777" w:rsidR="00842FF6" w:rsidRPr="00E140CC" w:rsidRDefault="00842FF6" w:rsidP="00842FF6">
      <w:pPr>
        <w:pStyle w:val="Footer"/>
        <w:jc w:val="both"/>
        <w:rPr>
          <w:rFonts w:ascii="Arial" w:eastAsia="Calibri" w:hAnsi="Arial" w:cs="Arial"/>
          <w:bCs/>
          <w:sz w:val="24"/>
          <w:szCs w:val="24"/>
          <w:highlight w:val="yellow"/>
          <w:lang w:eastAsia="es-MX"/>
        </w:rPr>
      </w:pPr>
      <w:r w:rsidRPr="00E140CC">
        <w:rPr>
          <w:rFonts w:ascii="Arial" w:eastAsia="Calibri" w:hAnsi="Arial" w:cs="Arial"/>
          <w:bCs/>
          <w:sz w:val="24"/>
          <w:szCs w:val="24"/>
          <w:highlight w:val="yellow"/>
          <w:lang w:eastAsia="es-MX"/>
        </w:rPr>
        <w:t>En el módulo de aclaraciones, dentro del portal IAVE-WEB se ge</w:t>
      </w:r>
      <w:bookmarkStart w:id="0" w:name="_GoBack"/>
      <w:bookmarkEnd w:id="0"/>
      <w:r w:rsidRPr="00E140CC">
        <w:rPr>
          <w:rFonts w:ascii="Arial" w:eastAsia="Calibri" w:hAnsi="Arial" w:cs="Arial"/>
          <w:bCs/>
          <w:sz w:val="24"/>
          <w:szCs w:val="24"/>
          <w:highlight w:val="yellow"/>
          <w:lang w:eastAsia="es-MX"/>
        </w:rPr>
        <w:t>stionan los cruces cuya tarifa oficial es menor que la tarifa cobrada por parte del proveedor PASE y han sido determinados cómo aclaraciones, el tratamiento posible es el siguiente:</w:t>
      </w:r>
    </w:p>
    <w:p w14:paraId="286FF72B" w14:textId="3077D1EA" w:rsidR="00842FF6" w:rsidRDefault="00842FF6" w:rsidP="00842FF6">
      <w:pPr>
        <w:pStyle w:val="Footer"/>
        <w:jc w:val="both"/>
        <w:rPr>
          <w:rFonts w:ascii="Arial" w:eastAsia="Calibri" w:hAnsi="Arial" w:cs="Arial"/>
          <w:bCs/>
          <w:sz w:val="24"/>
          <w:szCs w:val="24"/>
          <w:highlight w:val="yellow"/>
          <w:lang w:eastAsia="es-MX"/>
        </w:rPr>
      </w:pPr>
    </w:p>
    <w:p w14:paraId="07393069" w14:textId="3A8FF11B" w:rsidR="00401CA2" w:rsidRPr="00E140CC" w:rsidRDefault="00401CA2" w:rsidP="00401CA2">
      <w:pPr>
        <w:pStyle w:val="Footer"/>
        <w:jc w:val="both"/>
        <w:rPr>
          <w:rFonts w:ascii="Arial" w:eastAsia="Calibri" w:hAnsi="Arial" w:cs="Arial"/>
          <w:b/>
          <w:bCs/>
          <w:sz w:val="24"/>
          <w:szCs w:val="24"/>
          <w:highlight w:val="yellow"/>
          <w:lang w:eastAsia="es-MX"/>
        </w:rPr>
      </w:pPr>
      <w:r>
        <w:rPr>
          <w:rFonts w:ascii="Arial" w:eastAsia="Calibri" w:hAnsi="Arial" w:cs="Arial"/>
          <w:b/>
          <w:bCs/>
          <w:sz w:val="24"/>
          <w:szCs w:val="24"/>
          <w:highlight w:val="yellow"/>
          <w:lang w:eastAsia="es-MX"/>
        </w:rPr>
        <w:t>Estatus de confirmados</w:t>
      </w:r>
    </w:p>
    <w:p w14:paraId="33C63646" w14:textId="77777777" w:rsidR="00401CA2" w:rsidRDefault="00401CA2" w:rsidP="00842FF6">
      <w:pPr>
        <w:pStyle w:val="Footer"/>
        <w:jc w:val="both"/>
        <w:rPr>
          <w:rFonts w:ascii="Arial" w:eastAsia="Calibri" w:hAnsi="Arial" w:cs="Arial"/>
          <w:bCs/>
          <w:sz w:val="24"/>
          <w:szCs w:val="24"/>
          <w:highlight w:val="yellow"/>
          <w:lang w:eastAsia="es-MX"/>
        </w:rPr>
      </w:pPr>
    </w:p>
    <w:p w14:paraId="7FBCDBF7" w14:textId="14A3AC6F" w:rsidR="00401CA2" w:rsidRPr="00E140CC" w:rsidRDefault="00401CA2" w:rsidP="00842FF6">
      <w:pPr>
        <w:pStyle w:val="Footer"/>
        <w:jc w:val="both"/>
        <w:rPr>
          <w:rFonts w:ascii="Arial" w:eastAsia="Calibri" w:hAnsi="Arial" w:cs="Arial"/>
          <w:bCs/>
          <w:sz w:val="24"/>
          <w:szCs w:val="24"/>
          <w:highlight w:val="yellow"/>
          <w:lang w:eastAsia="es-MX"/>
        </w:rPr>
      </w:pPr>
      <w:r>
        <w:rPr>
          <w:rFonts w:ascii="Arial" w:eastAsia="Calibri" w:hAnsi="Arial" w:cs="Arial"/>
          <w:bCs/>
          <w:sz w:val="24"/>
          <w:szCs w:val="24"/>
          <w:highlight w:val="yellow"/>
          <w:lang w:eastAsia="es-MX"/>
        </w:rPr>
        <w:t>El estatus de confirmado, se asigna a los cruces que se encontraban en la ruta inicialmente y adicional fueron cobrados de acuerdo a la tarifa registrada.</w:t>
      </w:r>
    </w:p>
    <w:p w14:paraId="0BB5C02C" w14:textId="77777777" w:rsidR="00842FF6" w:rsidRPr="008D5D36" w:rsidRDefault="00842FF6" w:rsidP="00842FF6">
      <w:pPr>
        <w:pStyle w:val="Footer"/>
        <w:ind w:left="720"/>
        <w:jc w:val="both"/>
        <w:rPr>
          <w:rFonts w:ascii="Arial" w:eastAsia="Calibri" w:hAnsi="Arial" w:cs="Arial"/>
          <w:bCs/>
          <w:sz w:val="24"/>
          <w:szCs w:val="24"/>
          <w:lang w:eastAsia="es-MX"/>
        </w:rPr>
      </w:pPr>
    </w:p>
    <w:p w14:paraId="5699FECC" w14:textId="3687E4A9" w:rsidR="00842FF6" w:rsidRDefault="00842FF6" w:rsidP="00842FF6">
      <w:pPr>
        <w:pStyle w:val="Footer"/>
        <w:jc w:val="both"/>
        <w:rPr>
          <w:rFonts w:ascii="Arial" w:eastAsia="Calibri" w:hAnsi="Arial" w:cs="Arial"/>
          <w:bCs/>
          <w:sz w:val="24"/>
          <w:szCs w:val="24"/>
          <w:lang w:eastAsia="es-MX"/>
        </w:rPr>
      </w:pPr>
    </w:p>
    <w:p w14:paraId="6CD0B565" w14:textId="198FD543" w:rsidR="00842FF6" w:rsidRDefault="00842FF6" w:rsidP="00842FF6">
      <w:pPr>
        <w:pStyle w:val="Footer"/>
        <w:jc w:val="both"/>
        <w:rPr>
          <w:rFonts w:ascii="Arial" w:eastAsia="Calibri" w:hAnsi="Arial" w:cs="Arial"/>
          <w:bCs/>
          <w:sz w:val="24"/>
          <w:szCs w:val="24"/>
          <w:lang w:eastAsia="es-MX"/>
        </w:rPr>
      </w:pPr>
    </w:p>
    <w:p w14:paraId="3DF52496" w14:textId="77777777" w:rsidR="00392F6B" w:rsidRPr="004662A3" w:rsidRDefault="00392F6B" w:rsidP="00842FF6">
      <w:pPr>
        <w:pStyle w:val="Footer"/>
        <w:jc w:val="both"/>
        <w:rPr>
          <w:rFonts w:ascii="Arial" w:eastAsia="Calibri" w:hAnsi="Arial" w:cs="Arial"/>
          <w:bCs/>
          <w:sz w:val="24"/>
          <w:szCs w:val="24"/>
          <w:lang w:eastAsia="es-MX"/>
        </w:rPr>
      </w:pPr>
    </w:p>
    <w:p w14:paraId="1DCBC301"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lastRenderedPageBreak/>
        <w:t>ESTADO DE CUENTA</w:t>
      </w:r>
    </w:p>
    <w:p w14:paraId="2D04B2A4" w14:textId="77777777" w:rsidR="00842FF6" w:rsidRPr="00972742" w:rsidRDefault="00842FF6" w:rsidP="00842FF6">
      <w:pPr>
        <w:pStyle w:val="Footer"/>
        <w:jc w:val="both"/>
        <w:rPr>
          <w:rFonts w:ascii="Arial" w:eastAsia="Calibri" w:hAnsi="Arial" w:cs="Arial"/>
          <w:bCs/>
          <w:sz w:val="24"/>
          <w:szCs w:val="24"/>
          <w:lang w:eastAsia="es-MX"/>
        </w:rPr>
      </w:pPr>
    </w:p>
    <w:p w14:paraId="2845F6AD" w14:textId="77777777" w:rsidR="00842FF6" w:rsidRPr="00972742" w:rsidRDefault="00842FF6" w:rsidP="00842FF6">
      <w:pPr>
        <w:pStyle w:val="Footer"/>
        <w:jc w:val="both"/>
        <w:rPr>
          <w:rFonts w:ascii="Arial" w:eastAsia="Calibri" w:hAnsi="Arial" w:cs="Arial"/>
          <w:bCs/>
          <w:sz w:val="24"/>
          <w:szCs w:val="24"/>
          <w:lang w:eastAsia="es-MX"/>
        </w:rPr>
      </w:pPr>
      <w:r w:rsidRPr="00972742">
        <w:rPr>
          <w:rFonts w:ascii="Arial" w:eastAsia="Calibri" w:hAnsi="Arial" w:cs="Arial"/>
          <w:bCs/>
          <w:sz w:val="24"/>
          <w:szCs w:val="24"/>
          <w:lang w:eastAsia="es-MX"/>
        </w:rPr>
        <w:t xml:space="preserve">El área de Contabilidad enviara el Estado de Cuenta de la Tarjeta por correo electrónico con la que se paga todo lo referente a </w:t>
      </w:r>
      <w:r>
        <w:rPr>
          <w:rFonts w:ascii="Arial" w:eastAsia="Calibri" w:hAnsi="Arial" w:cs="Arial"/>
          <w:bCs/>
          <w:sz w:val="24"/>
          <w:szCs w:val="24"/>
          <w:lang w:eastAsia="es-MX"/>
        </w:rPr>
        <w:t>IAVE</w:t>
      </w:r>
      <w:r w:rsidRPr="00972742">
        <w:rPr>
          <w:rFonts w:ascii="Arial" w:eastAsia="Calibri" w:hAnsi="Arial" w:cs="Arial"/>
          <w:bCs/>
          <w:sz w:val="24"/>
          <w:szCs w:val="24"/>
          <w:lang w:eastAsia="es-MX"/>
        </w:rPr>
        <w:t xml:space="preserve">, con el fin de verificar que lo que nos está cobrando en el Estado de Cuenta sea el mismo que nos está cobrando el portal de facturación </w:t>
      </w:r>
      <w:r>
        <w:rPr>
          <w:rFonts w:ascii="Arial" w:eastAsia="Calibri" w:hAnsi="Arial" w:cs="Arial"/>
          <w:bCs/>
          <w:sz w:val="24"/>
          <w:szCs w:val="24"/>
          <w:lang w:eastAsia="es-MX"/>
        </w:rPr>
        <w:t>IAVE</w:t>
      </w:r>
      <w:r w:rsidRPr="00972742">
        <w:rPr>
          <w:rFonts w:ascii="Arial" w:eastAsia="Calibri" w:hAnsi="Arial" w:cs="Arial"/>
          <w:bCs/>
          <w:sz w:val="24"/>
          <w:szCs w:val="24"/>
          <w:lang w:eastAsia="es-MX"/>
        </w:rPr>
        <w:t xml:space="preserve"> se verifica todos los cruces realizados, aclaraciones durante ese periodo y casetas sin IVA.</w:t>
      </w:r>
    </w:p>
    <w:p w14:paraId="1F150E10" w14:textId="77777777" w:rsidR="00842FF6" w:rsidRPr="00972742" w:rsidRDefault="00842FF6" w:rsidP="00842FF6">
      <w:pPr>
        <w:pStyle w:val="Footer"/>
        <w:jc w:val="both"/>
        <w:rPr>
          <w:rFonts w:ascii="Arial" w:eastAsia="Calibri" w:hAnsi="Arial" w:cs="Arial"/>
          <w:bCs/>
          <w:sz w:val="24"/>
          <w:szCs w:val="24"/>
          <w:lang w:eastAsia="es-MX"/>
        </w:rPr>
      </w:pPr>
    </w:p>
    <w:p w14:paraId="05C92CAB" w14:textId="77777777" w:rsidR="00842FF6" w:rsidRPr="00972742" w:rsidRDefault="00842FF6" w:rsidP="00842FF6">
      <w:pPr>
        <w:pStyle w:val="Footer"/>
        <w:jc w:val="both"/>
        <w:rPr>
          <w:rFonts w:ascii="Arial" w:eastAsia="Calibri" w:hAnsi="Arial" w:cs="Arial"/>
          <w:bCs/>
          <w:sz w:val="24"/>
          <w:szCs w:val="24"/>
          <w:lang w:eastAsia="es-MX"/>
        </w:rPr>
      </w:pPr>
    </w:p>
    <w:p w14:paraId="11C36016" w14:textId="7302B95C" w:rsidR="00842FF6" w:rsidRPr="004B4DAE" w:rsidRDefault="00842FF6" w:rsidP="00842FF6">
      <w:pPr>
        <w:pStyle w:val="Footer"/>
        <w:ind w:left="360"/>
        <w:jc w:val="both"/>
        <w:rPr>
          <w:rFonts w:ascii="Arial" w:eastAsia="Calibri" w:hAnsi="Arial" w:cs="Arial"/>
          <w:bCs/>
          <w:i/>
          <w:iCs/>
          <w:sz w:val="24"/>
          <w:szCs w:val="24"/>
          <w:lang w:eastAsia="es-MX"/>
        </w:rPr>
      </w:pPr>
      <w:r w:rsidRPr="004B4DAE">
        <w:rPr>
          <w:rFonts w:ascii="Arial" w:eastAsia="Calibri" w:hAnsi="Arial" w:cs="Arial"/>
          <w:bCs/>
          <w:i/>
          <w:iCs/>
          <w:sz w:val="24"/>
          <w:szCs w:val="24"/>
          <w:lang w:eastAsia="es-MX"/>
        </w:rPr>
        <w:t xml:space="preserve">El área de contabilidad tiene la obligación de dar aviso al área </w:t>
      </w:r>
      <w:r w:rsidR="007D124F">
        <w:rPr>
          <w:rFonts w:ascii="Arial" w:eastAsia="Calibri" w:hAnsi="Arial" w:cs="Arial"/>
          <w:bCs/>
          <w:i/>
          <w:iCs/>
          <w:sz w:val="24"/>
          <w:szCs w:val="24"/>
          <w:highlight w:val="green"/>
          <w:lang w:eastAsia="es-MX"/>
        </w:rPr>
        <w:t>Peaje</w:t>
      </w:r>
      <w:r w:rsidRPr="004B4DAE">
        <w:rPr>
          <w:rFonts w:ascii="Arial" w:eastAsia="Calibri" w:hAnsi="Arial" w:cs="Arial"/>
          <w:bCs/>
          <w:i/>
          <w:iCs/>
          <w:sz w:val="24"/>
          <w:szCs w:val="24"/>
          <w:lang w:eastAsia="es-MX"/>
        </w:rPr>
        <w:t xml:space="preserve"> de cualquier cambio que se tenga con la tarjeta que se tiene vinculada para el cobro de cruces de IAVE ya que si no se da aviso y lo realizara el área de cuentas por pagar enviando un correo sobre la situación. Y se puedan realizar las actividades sin ningún problema.</w:t>
      </w:r>
    </w:p>
    <w:p w14:paraId="0F49D5CE" w14:textId="77777777" w:rsidR="00842FF6" w:rsidRPr="00972742" w:rsidRDefault="00842FF6" w:rsidP="00842FF6">
      <w:pPr>
        <w:pStyle w:val="Footer"/>
        <w:jc w:val="both"/>
        <w:rPr>
          <w:rFonts w:ascii="Arial" w:eastAsia="Calibri" w:hAnsi="Arial" w:cs="Arial"/>
          <w:bCs/>
          <w:sz w:val="24"/>
          <w:szCs w:val="24"/>
          <w:lang w:eastAsia="es-MX"/>
        </w:rPr>
      </w:pPr>
    </w:p>
    <w:p w14:paraId="62592E4D" w14:textId="77777777" w:rsidR="005672EF" w:rsidRPr="00B63B5B" w:rsidRDefault="005672EF" w:rsidP="005672EF">
      <w:pPr>
        <w:spacing w:before="100" w:beforeAutospacing="1" w:after="100" w:afterAutospacing="1" w:line="240" w:lineRule="auto"/>
        <w:outlineLvl w:val="2"/>
        <w:rPr>
          <w:rFonts w:ascii="Arial" w:eastAsia="Times New Roman" w:hAnsi="Arial" w:cs="Arial"/>
          <w:b/>
          <w:bCs/>
          <w:sz w:val="24"/>
          <w:szCs w:val="24"/>
          <w:lang w:eastAsia="es-MX"/>
        </w:rPr>
      </w:pPr>
      <w:r w:rsidRPr="00B63B5B">
        <w:rPr>
          <w:rFonts w:ascii="Arial" w:eastAsia="Times New Roman" w:hAnsi="Arial" w:cs="Arial"/>
          <w:b/>
          <w:bCs/>
          <w:sz w:val="24"/>
          <w:szCs w:val="24"/>
          <w:lang w:eastAsia="es-MX"/>
        </w:rPr>
        <w:t>ASIGNACIÓN DE GASTOS – BASE MONTERREY</w:t>
      </w:r>
    </w:p>
    <w:p w14:paraId="51139AB6" w14:textId="1A5950E0" w:rsidR="00AE16F3" w:rsidRPr="00B63B5B" w:rsidRDefault="005672EF" w:rsidP="00AE16F3">
      <w:pPr>
        <w:spacing w:before="100" w:beforeAutospacing="1" w:after="100" w:afterAutospacing="1" w:line="240" w:lineRule="auto"/>
        <w:rPr>
          <w:rFonts w:ascii="Arial" w:eastAsia="Times New Roman" w:hAnsi="Arial" w:cs="Arial"/>
          <w:sz w:val="24"/>
          <w:szCs w:val="24"/>
          <w:lang w:eastAsia="es-MX"/>
        </w:rPr>
      </w:pPr>
      <w:r w:rsidRPr="00B63B5B">
        <w:rPr>
          <w:rFonts w:ascii="Arial" w:eastAsia="Times New Roman" w:hAnsi="Arial" w:cs="Arial"/>
          <w:sz w:val="24"/>
          <w:szCs w:val="24"/>
          <w:lang w:eastAsia="es-MX"/>
        </w:rPr>
        <w:t xml:space="preserve">Como parte del control operativo del módulo IAVE, el área de </w:t>
      </w:r>
      <w:r w:rsidRPr="00B63B5B">
        <w:rPr>
          <w:rFonts w:ascii="Arial" w:eastAsia="Times New Roman" w:hAnsi="Arial" w:cs="Arial"/>
          <w:b/>
          <w:bCs/>
          <w:sz w:val="24"/>
          <w:szCs w:val="24"/>
          <w:lang w:eastAsia="es-MX"/>
        </w:rPr>
        <w:t>Asignación de Gastos Base Monterrey (MTY)</w:t>
      </w:r>
      <w:r w:rsidRPr="00B63B5B">
        <w:rPr>
          <w:rFonts w:ascii="Arial" w:eastAsia="Times New Roman" w:hAnsi="Arial" w:cs="Arial"/>
          <w:sz w:val="24"/>
          <w:szCs w:val="24"/>
          <w:lang w:eastAsia="es-MX"/>
        </w:rPr>
        <w:t xml:space="preserve"> brindará apoyo en las siguientes actividades:</w:t>
      </w:r>
    </w:p>
    <w:p w14:paraId="78230A76" w14:textId="77777777" w:rsidR="00AE16F3" w:rsidRPr="00B63B5B" w:rsidRDefault="00AE16F3" w:rsidP="00AE16F3">
      <w:pPr>
        <w:pStyle w:val="Footer"/>
        <w:numPr>
          <w:ilvl w:val="0"/>
          <w:numId w:val="37"/>
        </w:numPr>
        <w:jc w:val="both"/>
        <w:rPr>
          <w:rFonts w:ascii="Arial" w:eastAsia="Calibri" w:hAnsi="Arial" w:cs="Arial"/>
          <w:bCs/>
          <w:sz w:val="24"/>
          <w:szCs w:val="24"/>
          <w:lang w:eastAsia="es-MX"/>
        </w:rPr>
      </w:pPr>
      <w:r w:rsidRPr="00B63B5B">
        <w:rPr>
          <w:rFonts w:ascii="Arial" w:eastAsia="Calibri" w:hAnsi="Arial" w:cs="Arial"/>
          <w:bCs/>
          <w:sz w:val="24"/>
          <w:szCs w:val="24"/>
          <w:lang w:eastAsia="es-MX"/>
        </w:rPr>
        <w:t>Alta y cancelación de TAG por robo o extravío</w:t>
      </w:r>
    </w:p>
    <w:p w14:paraId="7355429B" w14:textId="77777777" w:rsidR="00AE16F3" w:rsidRPr="00B63B5B" w:rsidRDefault="00AE16F3" w:rsidP="00AE16F3">
      <w:pPr>
        <w:pStyle w:val="Footer"/>
        <w:ind w:left="1080"/>
        <w:jc w:val="both"/>
        <w:rPr>
          <w:rFonts w:ascii="Arial" w:eastAsia="Calibri" w:hAnsi="Arial" w:cs="Arial"/>
          <w:bCs/>
          <w:sz w:val="24"/>
          <w:szCs w:val="24"/>
          <w:lang w:eastAsia="es-MX"/>
        </w:rPr>
      </w:pPr>
    </w:p>
    <w:p w14:paraId="28E92A53" w14:textId="77777777" w:rsidR="00AE16F3" w:rsidRPr="00B63B5B" w:rsidRDefault="00AE16F3" w:rsidP="00AE16F3">
      <w:pPr>
        <w:pStyle w:val="Footer"/>
        <w:numPr>
          <w:ilvl w:val="1"/>
          <w:numId w:val="32"/>
        </w:numPr>
        <w:jc w:val="both"/>
        <w:rPr>
          <w:rFonts w:ascii="Arial" w:eastAsia="Times New Roman" w:hAnsi="Arial" w:cs="Arial"/>
          <w:sz w:val="24"/>
          <w:szCs w:val="24"/>
          <w:lang w:eastAsia="es-MX"/>
        </w:rPr>
      </w:pPr>
      <w:r w:rsidRPr="00B63B5B">
        <w:rPr>
          <w:rFonts w:ascii="Arial" w:eastAsia="Times New Roman" w:hAnsi="Arial" w:cs="Arial"/>
          <w:sz w:val="24"/>
          <w:szCs w:val="24"/>
          <w:lang w:eastAsia="es-MX"/>
        </w:rPr>
        <w:t xml:space="preserve">En caso de </w:t>
      </w:r>
      <w:r w:rsidRPr="00B63B5B">
        <w:rPr>
          <w:rFonts w:ascii="Arial" w:eastAsia="Times New Roman" w:hAnsi="Arial" w:cs="Arial"/>
          <w:b/>
          <w:bCs/>
          <w:sz w:val="24"/>
          <w:szCs w:val="24"/>
          <w:lang w:eastAsia="es-MX"/>
        </w:rPr>
        <w:t>robo o extravío de dispositivo IAVE</w:t>
      </w:r>
      <w:r w:rsidRPr="00B63B5B">
        <w:rPr>
          <w:rFonts w:ascii="Arial" w:eastAsia="Times New Roman" w:hAnsi="Arial" w:cs="Arial"/>
          <w:sz w:val="24"/>
          <w:szCs w:val="24"/>
          <w:lang w:eastAsia="es-MX"/>
        </w:rPr>
        <w:t xml:space="preserve">, el área de Asignación de Gastos Base MTY apoyará en: </w:t>
      </w:r>
    </w:p>
    <w:p w14:paraId="140968EE" w14:textId="3AF33A9E" w:rsidR="00AE16F3" w:rsidRPr="00AE16F3" w:rsidRDefault="00AE16F3" w:rsidP="00AE16F3">
      <w:pPr>
        <w:ind w:left="1440"/>
        <w:rPr>
          <w:rFonts w:ascii="Arial" w:hAnsi="Arial" w:cs="Arial"/>
          <w:sz w:val="24"/>
          <w:szCs w:val="24"/>
          <w:highlight w:val="green"/>
          <w:lang w:eastAsia="es-MX"/>
        </w:rPr>
      </w:pPr>
      <w:r w:rsidRPr="00B63B5B">
        <w:rPr>
          <w:rFonts w:ascii="Arial" w:hAnsi="Arial" w:cs="Arial"/>
          <w:sz w:val="24"/>
          <w:szCs w:val="24"/>
          <w:lang w:eastAsia="es-MX"/>
        </w:rPr>
        <w:t xml:space="preserve">La </w:t>
      </w:r>
      <w:r w:rsidRPr="00B63B5B">
        <w:rPr>
          <w:rFonts w:ascii="Arial" w:hAnsi="Arial" w:cs="Arial"/>
          <w:b/>
          <w:bCs/>
          <w:sz w:val="24"/>
          <w:szCs w:val="24"/>
          <w:lang w:eastAsia="es-MX"/>
        </w:rPr>
        <w:t>activación (alta) de un nuevo TAG</w:t>
      </w:r>
      <w:r w:rsidRPr="00B63B5B">
        <w:rPr>
          <w:rFonts w:ascii="Arial" w:hAnsi="Arial" w:cs="Arial"/>
          <w:sz w:val="24"/>
          <w:szCs w:val="24"/>
          <w:lang w:eastAsia="es-MX"/>
        </w:rPr>
        <w:t xml:space="preserve"> en el sistema TUSA y/o portal del proveedor</w:t>
      </w:r>
      <w:r w:rsidR="00402847" w:rsidRPr="00B63B5B">
        <w:rPr>
          <w:rFonts w:ascii="Arial" w:hAnsi="Arial" w:cs="Arial"/>
          <w:sz w:val="24"/>
          <w:szCs w:val="24"/>
          <w:lang w:eastAsia="es-MX"/>
        </w:rPr>
        <w:t xml:space="preserve"> </w:t>
      </w:r>
      <w:r w:rsidR="00B63B5B" w:rsidRPr="00B63B5B">
        <w:rPr>
          <w:rFonts w:ascii="Arial" w:hAnsi="Arial" w:cs="Arial"/>
          <w:sz w:val="24"/>
          <w:szCs w:val="24"/>
          <w:highlight w:val="green"/>
          <w:lang w:eastAsia="es-MX"/>
        </w:rPr>
        <w:t>https://www.pase.com.mx/</w:t>
      </w:r>
      <w:r w:rsidR="001C4347" w:rsidRPr="00B63B5B">
        <w:rPr>
          <w:rFonts w:ascii="Arial" w:hAnsi="Arial" w:cs="Arial"/>
          <w:sz w:val="24"/>
          <w:szCs w:val="24"/>
          <w:highlight w:val="green"/>
          <w:lang w:eastAsia="es-MX"/>
        </w:rPr>
        <w:t xml:space="preserve">, </w:t>
      </w:r>
      <w:r w:rsidR="00B63B5B" w:rsidRPr="00B63B5B">
        <w:rPr>
          <w:rFonts w:ascii="Arial" w:hAnsi="Arial" w:cs="Arial"/>
          <w:sz w:val="24"/>
          <w:szCs w:val="24"/>
          <w:highlight w:val="green"/>
          <w:lang w:eastAsia="es-MX"/>
        </w:rPr>
        <w:t>para su uso consultar</w:t>
      </w:r>
      <w:r w:rsidR="001C4347" w:rsidRPr="007D124F">
        <w:rPr>
          <w:rFonts w:ascii="Arial" w:hAnsi="Arial" w:cs="Arial"/>
          <w:sz w:val="24"/>
          <w:szCs w:val="24"/>
          <w:highlight w:val="green"/>
          <w:lang w:eastAsia="es-MX"/>
        </w:rPr>
        <w:t xml:space="preserve"> </w:t>
      </w:r>
      <w:r w:rsidR="007D124F" w:rsidRPr="007D124F">
        <w:rPr>
          <w:rFonts w:ascii="Arial" w:hAnsi="Arial" w:cs="Arial"/>
          <w:sz w:val="24"/>
          <w:szCs w:val="24"/>
          <w:highlight w:val="green"/>
          <w:lang w:eastAsia="es-MX"/>
        </w:rPr>
        <w:t>PEAJ-I-8-002 Portal IAVE</w:t>
      </w:r>
      <w:r w:rsidR="001C4347" w:rsidRPr="007D124F">
        <w:rPr>
          <w:rFonts w:ascii="Arial" w:hAnsi="Arial" w:cs="Arial"/>
          <w:sz w:val="24"/>
          <w:szCs w:val="24"/>
          <w:highlight w:val="green"/>
          <w:lang w:eastAsia="es-MX"/>
        </w:rPr>
        <w:t xml:space="preserve"> P</w:t>
      </w:r>
      <w:r w:rsidR="001C4347" w:rsidRPr="00B63B5B">
        <w:rPr>
          <w:rFonts w:ascii="Arial" w:hAnsi="Arial" w:cs="Arial"/>
          <w:sz w:val="24"/>
          <w:szCs w:val="24"/>
          <w:highlight w:val="green"/>
          <w:lang w:eastAsia="es-MX"/>
        </w:rPr>
        <w:t>ortal IAVE</w:t>
      </w:r>
      <w:r w:rsidRPr="00B63B5B">
        <w:rPr>
          <w:rFonts w:ascii="Arial" w:hAnsi="Arial" w:cs="Arial"/>
          <w:sz w:val="24"/>
          <w:szCs w:val="24"/>
          <w:highlight w:val="green"/>
          <w:lang w:eastAsia="es-MX"/>
        </w:rPr>
        <w:t>,</w:t>
      </w:r>
      <w:r w:rsidRPr="00B63B5B">
        <w:rPr>
          <w:rFonts w:ascii="Arial" w:hAnsi="Arial" w:cs="Arial"/>
          <w:sz w:val="24"/>
          <w:szCs w:val="24"/>
          <w:lang w:eastAsia="es-MX"/>
        </w:rPr>
        <w:t xml:space="preserve"> para asegurar la continuidad de la operación, para los casos donde los operadores estén en base MTY o se dirijan a ella. </w:t>
      </w:r>
    </w:p>
    <w:p w14:paraId="6D766879" w14:textId="6343769E" w:rsidR="00AE16F3" w:rsidRPr="00B63B5B" w:rsidRDefault="00AE16F3" w:rsidP="00AE16F3">
      <w:pPr>
        <w:pStyle w:val="Footer"/>
        <w:numPr>
          <w:ilvl w:val="1"/>
          <w:numId w:val="32"/>
        </w:numPr>
        <w:jc w:val="both"/>
        <w:rPr>
          <w:rFonts w:ascii="Arial" w:hAnsi="Arial" w:cs="Arial"/>
          <w:sz w:val="24"/>
          <w:szCs w:val="24"/>
          <w:lang w:eastAsia="es-MX"/>
        </w:rPr>
      </w:pPr>
      <w:r w:rsidRPr="00B63B5B">
        <w:rPr>
          <w:rFonts w:ascii="Arial" w:hAnsi="Arial" w:cs="Arial"/>
          <w:sz w:val="24"/>
          <w:szCs w:val="24"/>
          <w:lang w:eastAsia="es-MX"/>
        </w:rPr>
        <w:t xml:space="preserve">La </w:t>
      </w:r>
      <w:r w:rsidRPr="00B63B5B">
        <w:rPr>
          <w:rFonts w:ascii="Arial" w:hAnsi="Arial" w:cs="Arial"/>
          <w:b/>
          <w:bCs/>
          <w:sz w:val="24"/>
          <w:szCs w:val="24"/>
          <w:lang w:eastAsia="es-MX"/>
        </w:rPr>
        <w:t>cancelación o inactivación del dispositivo extraviado</w:t>
      </w:r>
      <w:r w:rsidRPr="00B63B5B">
        <w:rPr>
          <w:rFonts w:ascii="Arial" w:hAnsi="Arial" w:cs="Arial"/>
          <w:sz w:val="24"/>
          <w:szCs w:val="24"/>
          <w:lang w:eastAsia="es-MX"/>
        </w:rPr>
        <w:t xml:space="preserve">, evitando usos indebidos, como apoyo para los casos donde el operador tenga una orden de traslado de base MTY y el personal responsable de </w:t>
      </w:r>
      <w:r w:rsidRPr="00C00E28">
        <w:rPr>
          <w:rFonts w:ascii="Arial" w:hAnsi="Arial" w:cs="Arial"/>
          <w:sz w:val="24"/>
          <w:szCs w:val="24"/>
          <w:highlight w:val="green"/>
          <w:lang w:eastAsia="es-MX"/>
        </w:rPr>
        <w:t>P</w:t>
      </w:r>
      <w:r w:rsidR="00C00E28" w:rsidRPr="00C00E28">
        <w:rPr>
          <w:rFonts w:ascii="Arial" w:hAnsi="Arial" w:cs="Arial"/>
          <w:sz w:val="24"/>
          <w:szCs w:val="24"/>
          <w:highlight w:val="green"/>
          <w:lang w:eastAsia="es-MX"/>
        </w:rPr>
        <w:t>eaje</w:t>
      </w:r>
      <w:r w:rsidRPr="00B63B5B">
        <w:rPr>
          <w:rFonts w:ascii="Arial" w:hAnsi="Arial" w:cs="Arial"/>
          <w:sz w:val="24"/>
          <w:szCs w:val="24"/>
          <w:lang w:eastAsia="es-MX"/>
        </w:rPr>
        <w:t xml:space="preserve"> se encuentre ausente por vacaciones o permisos. </w:t>
      </w:r>
    </w:p>
    <w:p w14:paraId="4B69E0AE" w14:textId="348D55F2" w:rsidR="00AE16F3" w:rsidRDefault="00AE16F3" w:rsidP="00AE16F3">
      <w:pPr>
        <w:pStyle w:val="Footer"/>
        <w:ind w:left="1440"/>
        <w:jc w:val="both"/>
        <w:rPr>
          <w:rFonts w:ascii="Arial" w:hAnsi="Arial" w:cs="Arial"/>
          <w:sz w:val="24"/>
          <w:szCs w:val="24"/>
          <w:highlight w:val="green"/>
          <w:lang w:eastAsia="es-MX"/>
        </w:rPr>
      </w:pPr>
    </w:p>
    <w:p w14:paraId="2D26F7F0" w14:textId="77777777" w:rsidR="00AE16F3" w:rsidRPr="00B63B5B" w:rsidRDefault="00AE16F3" w:rsidP="00AE16F3">
      <w:pPr>
        <w:pStyle w:val="Footer"/>
        <w:ind w:left="1440"/>
        <w:jc w:val="both"/>
        <w:rPr>
          <w:rFonts w:ascii="Arial" w:hAnsi="Arial" w:cs="Arial"/>
          <w:sz w:val="24"/>
          <w:szCs w:val="24"/>
          <w:lang w:eastAsia="es-MX"/>
        </w:rPr>
      </w:pPr>
    </w:p>
    <w:p w14:paraId="7292C8AA" w14:textId="0E23A087" w:rsidR="00AE16F3" w:rsidRPr="00B63B5B" w:rsidRDefault="00AE16F3" w:rsidP="00AE16F3">
      <w:pPr>
        <w:numPr>
          <w:ilvl w:val="0"/>
          <w:numId w:val="33"/>
        </w:numPr>
        <w:spacing w:after="0" w:line="240" w:lineRule="auto"/>
        <w:rPr>
          <w:rFonts w:ascii="Arial" w:eastAsia="Times New Roman" w:hAnsi="Arial" w:cs="Arial"/>
          <w:sz w:val="24"/>
          <w:szCs w:val="24"/>
          <w:lang w:eastAsia="es-MX"/>
        </w:rPr>
      </w:pPr>
      <w:r w:rsidRPr="00B63B5B">
        <w:rPr>
          <w:rFonts w:ascii="Arial" w:eastAsia="Times New Roman" w:hAnsi="Arial" w:cs="Arial"/>
          <w:sz w:val="24"/>
          <w:szCs w:val="24"/>
          <w:lang w:eastAsia="es-MX"/>
        </w:rPr>
        <w:t xml:space="preserve">El aviso al área de </w:t>
      </w:r>
      <w:r w:rsidRPr="00C00E28">
        <w:rPr>
          <w:rFonts w:ascii="Arial" w:eastAsia="Times New Roman" w:hAnsi="Arial" w:cs="Arial"/>
          <w:sz w:val="24"/>
          <w:szCs w:val="24"/>
          <w:highlight w:val="green"/>
          <w:lang w:eastAsia="es-MX"/>
        </w:rPr>
        <w:t>P</w:t>
      </w:r>
      <w:r w:rsidR="00C00E28" w:rsidRPr="00C00E28">
        <w:rPr>
          <w:rFonts w:ascii="Arial" w:eastAsia="Times New Roman" w:hAnsi="Arial" w:cs="Arial"/>
          <w:sz w:val="24"/>
          <w:szCs w:val="24"/>
          <w:highlight w:val="green"/>
          <w:lang w:eastAsia="es-MX"/>
        </w:rPr>
        <w:t>eaje</w:t>
      </w:r>
      <w:r w:rsidRPr="00B63B5B">
        <w:rPr>
          <w:rFonts w:ascii="Arial" w:eastAsia="Times New Roman" w:hAnsi="Arial" w:cs="Arial"/>
          <w:sz w:val="24"/>
          <w:szCs w:val="24"/>
          <w:lang w:eastAsia="es-MX"/>
        </w:rPr>
        <w:t xml:space="preserve"> deberá realizarse de manera inmediata </w:t>
      </w:r>
      <w:r w:rsidRPr="00B63B5B">
        <w:rPr>
          <w:rFonts w:ascii="Arial" w:eastAsia="Times New Roman" w:hAnsi="Arial" w:cs="Arial"/>
          <w:b/>
          <w:bCs/>
          <w:sz w:val="24"/>
          <w:szCs w:val="24"/>
          <w:lang w:eastAsia="es-MX"/>
        </w:rPr>
        <w:t xml:space="preserve">vía WhatsApp, </w:t>
      </w:r>
      <w:proofErr w:type="spellStart"/>
      <w:r w:rsidRPr="00B63B5B">
        <w:rPr>
          <w:rFonts w:ascii="Arial" w:eastAsia="Times New Roman" w:hAnsi="Arial" w:cs="Arial"/>
          <w:b/>
          <w:bCs/>
          <w:sz w:val="24"/>
          <w:szCs w:val="24"/>
          <w:lang w:eastAsia="es-MX"/>
        </w:rPr>
        <w:t>Teams</w:t>
      </w:r>
      <w:proofErr w:type="spellEnd"/>
      <w:r w:rsidRPr="00B63B5B">
        <w:rPr>
          <w:rFonts w:ascii="Arial" w:eastAsia="Times New Roman" w:hAnsi="Arial" w:cs="Arial"/>
          <w:b/>
          <w:bCs/>
          <w:sz w:val="24"/>
          <w:szCs w:val="24"/>
          <w:lang w:eastAsia="es-MX"/>
        </w:rPr>
        <w:t>, mensaje, llamada o correo electrónico</w:t>
      </w:r>
      <w:r w:rsidRPr="00B63B5B">
        <w:rPr>
          <w:rFonts w:ascii="Arial" w:eastAsia="Times New Roman" w:hAnsi="Arial" w:cs="Arial"/>
          <w:sz w:val="24"/>
          <w:szCs w:val="24"/>
          <w:lang w:eastAsia="es-MX"/>
        </w:rPr>
        <w:t xml:space="preserve">, para agilizar la atención del incidente. </w:t>
      </w:r>
    </w:p>
    <w:p w14:paraId="04291261" w14:textId="25FFB479" w:rsidR="00AE16F3" w:rsidRPr="00B63B5B" w:rsidRDefault="00AE16F3" w:rsidP="00AE16F3">
      <w:pPr>
        <w:numPr>
          <w:ilvl w:val="0"/>
          <w:numId w:val="33"/>
        </w:numPr>
        <w:spacing w:after="0" w:line="240" w:lineRule="auto"/>
        <w:rPr>
          <w:rFonts w:ascii="Arial" w:eastAsia="Times New Roman" w:hAnsi="Arial" w:cs="Arial"/>
          <w:sz w:val="24"/>
          <w:szCs w:val="24"/>
          <w:lang w:eastAsia="es-MX"/>
        </w:rPr>
      </w:pPr>
      <w:r w:rsidRPr="00B63B5B">
        <w:rPr>
          <w:rFonts w:ascii="Arial" w:eastAsia="Times New Roman" w:hAnsi="Arial" w:cs="Arial"/>
          <w:sz w:val="24"/>
          <w:szCs w:val="24"/>
          <w:lang w:eastAsia="es-MX"/>
        </w:rPr>
        <w:t xml:space="preserve">Esta actividad deberá realizarse en coordinación con el área de </w:t>
      </w:r>
      <w:r w:rsidRPr="00C00E28">
        <w:rPr>
          <w:rFonts w:ascii="Arial" w:eastAsia="Times New Roman" w:hAnsi="Arial" w:cs="Arial"/>
          <w:sz w:val="24"/>
          <w:szCs w:val="24"/>
          <w:highlight w:val="green"/>
          <w:lang w:eastAsia="es-MX"/>
        </w:rPr>
        <w:t>P</w:t>
      </w:r>
      <w:r w:rsidR="00C00E28" w:rsidRPr="00C00E28">
        <w:rPr>
          <w:rFonts w:ascii="Arial" w:eastAsia="Times New Roman" w:hAnsi="Arial" w:cs="Arial"/>
          <w:sz w:val="24"/>
          <w:szCs w:val="24"/>
          <w:highlight w:val="green"/>
          <w:lang w:eastAsia="es-MX"/>
        </w:rPr>
        <w:t>eaje</w:t>
      </w:r>
      <w:r w:rsidRPr="00B63B5B">
        <w:rPr>
          <w:rFonts w:ascii="Arial" w:eastAsia="Times New Roman" w:hAnsi="Arial" w:cs="Arial"/>
          <w:sz w:val="24"/>
          <w:szCs w:val="24"/>
          <w:lang w:eastAsia="es-MX"/>
        </w:rPr>
        <w:t xml:space="preserve">, asegurando el correcto registro y control del dispositivo. </w:t>
      </w:r>
    </w:p>
    <w:p w14:paraId="36B2C704" w14:textId="77777777" w:rsidR="00AE16F3" w:rsidRPr="00AE16F3" w:rsidRDefault="00AE16F3" w:rsidP="00AE16F3">
      <w:pPr>
        <w:ind w:left="720"/>
        <w:rPr>
          <w:rFonts w:ascii="Arial" w:hAnsi="Arial" w:cs="Arial"/>
          <w:sz w:val="24"/>
          <w:szCs w:val="24"/>
          <w:highlight w:val="yellow"/>
          <w:lang w:eastAsia="es-MX"/>
        </w:rPr>
      </w:pPr>
    </w:p>
    <w:p w14:paraId="538A551F" w14:textId="4BEF7693" w:rsidR="00AE16F3" w:rsidRPr="00B63B5B" w:rsidRDefault="00AE16F3" w:rsidP="00AE16F3">
      <w:pPr>
        <w:pStyle w:val="Footer"/>
        <w:numPr>
          <w:ilvl w:val="0"/>
          <w:numId w:val="37"/>
        </w:numPr>
        <w:jc w:val="both"/>
        <w:rPr>
          <w:rFonts w:ascii="Arial" w:eastAsia="Calibri" w:hAnsi="Arial" w:cs="Arial"/>
          <w:bCs/>
          <w:sz w:val="24"/>
          <w:szCs w:val="24"/>
          <w:lang w:eastAsia="es-MX"/>
        </w:rPr>
      </w:pPr>
      <w:r w:rsidRPr="00B63B5B">
        <w:rPr>
          <w:rFonts w:ascii="Arial" w:eastAsia="Calibri" w:hAnsi="Arial" w:cs="Arial"/>
          <w:bCs/>
          <w:sz w:val="24"/>
          <w:szCs w:val="24"/>
          <w:lang w:eastAsia="es-MX"/>
        </w:rPr>
        <w:t>Reembolso de peaje por falla de TAG (en efectivo o transferencia):</w:t>
      </w:r>
    </w:p>
    <w:p w14:paraId="69F63D5F" w14:textId="77777777" w:rsidR="00AE16F3" w:rsidRPr="00B63B5B" w:rsidRDefault="00AE16F3" w:rsidP="00AE16F3">
      <w:pPr>
        <w:pStyle w:val="Footer"/>
        <w:numPr>
          <w:ilvl w:val="1"/>
          <w:numId w:val="37"/>
        </w:numPr>
        <w:jc w:val="both"/>
        <w:rPr>
          <w:rFonts w:ascii="Arial" w:hAnsi="Arial" w:cs="Arial"/>
          <w:sz w:val="24"/>
          <w:szCs w:val="24"/>
          <w:lang w:eastAsia="es-MX"/>
        </w:rPr>
      </w:pPr>
      <w:r w:rsidRPr="00B63B5B">
        <w:rPr>
          <w:rFonts w:ascii="Arial" w:eastAsia="Times New Roman" w:hAnsi="Arial" w:cs="Arial"/>
          <w:sz w:val="24"/>
          <w:szCs w:val="24"/>
          <w:lang w:eastAsia="es-MX"/>
        </w:rPr>
        <w:t xml:space="preserve">Cuando el operador realice pagos en efectivo debido a algún error </w:t>
      </w:r>
      <w:r w:rsidRPr="00B63B5B">
        <w:rPr>
          <w:rFonts w:ascii="Arial" w:hAnsi="Arial" w:cs="Arial"/>
          <w:sz w:val="24"/>
          <w:szCs w:val="24"/>
          <w:lang w:eastAsia="es-MX"/>
        </w:rPr>
        <w:t xml:space="preserve">en la lectura del TAG. </w:t>
      </w:r>
    </w:p>
    <w:p w14:paraId="2B1F8894" w14:textId="1E1D46D6" w:rsidR="00AE16F3" w:rsidRPr="00AE16F3" w:rsidRDefault="00AE16F3" w:rsidP="00AE16F3">
      <w:pPr>
        <w:pStyle w:val="Footer"/>
        <w:ind w:left="1800"/>
        <w:jc w:val="both"/>
        <w:rPr>
          <w:rFonts w:ascii="Arial" w:hAnsi="Arial" w:cs="Arial"/>
          <w:sz w:val="24"/>
          <w:szCs w:val="24"/>
          <w:highlight w:val="yellow"/>
          <w:lang w:eastAsia="es-MX"/>
        </w:rPr>
      </w:pPr>
      <w:r w:rsidRPr="00B63B5B">
        <w:rPr>
          <w:rFonts w:ascii="Arial" w:hAnsi="Arial" w:cs="Arial"/>
          <w:sz w:val="24"/>
          <w:szCs w:val="24"/>
          <w:lang w:eastAsia="es-MX"/>
        </w:rPr>
        <w:lastRenderedPageBreak/>
        <w:t xml:space="preserve">Únicamente como apoyo para los casos donde el operador tenga una orden de traslado de base MTY y el personal responsable de </w:t>
      </w:r>
      <w:r w:rsidRPr="00C00E28">
        <w:rPr>
          <w:rFonts w:ascii="Arial" w:hAnsi="Arial" w:cs="Arial"/>
          <w:sz w:val="24"/>
          <w:szCs w:val="24"/>
          <w:highlight w:val="green"/>
          <w:lang w:eastAsia="es-MX"/>
        </w:rPr>
        <w:t>P</w:t>
      </w:r>
      <w:r w:rsidR="00C00E28" w:rsidRPr="00C00E28">
        <w:rPr>
          <w:rFonts w:ascii="Arial" w:hAnsi="Arial" w:cs="Arial"/>
          <w:sz w:val="24"/>
          <w:szCs w:val="24"/>
          <w:highlight w:val="green"/>
          <w:lang w:eastAsia="es-MX"/>
        </w:rPr>
        <w:t>eaje</w:t>
      </w:r>
      <w:r w:rsidRPr="00B63B5B">
        <w:rPr>
          <w:rFonts w:ascii="Arial" w:hAnsi="Arial" w:cs="Arial"/>
          <w:sz w:val="24"/>
          <w:szCs w:val="24"/>
          <w:lang w:eastAsia="es-MX"/>
        </w:rPr>
        <w:t xml:space="preserve"> se encuentre ausente por vacaciones o permisos. </w:t>
      </w:r>
      <w:r w:rsidR="00B63B5B" w:rsidRPr="00B63B5B">
        <w:rPr>
          <w:rFonts w:ascii="Arial" w:hAnsi="Arial" w:cs="Arial"/>
          <w:sz w:val="24"/>
          <w:szCs w:val="24"/>
          <w:highlight w:val="green"/>
          <w:lang w:eastAsia="es-MX"/>
        </w:rPr>
        <w:t>Guía 08 Cambio Peaje</w:t>
      </w:r>
    </w:p>
    <w:p w14:paraId="73C75C1F" w14:textId="77777777" w:rsidR="00AE16F3" w:rsidRPr="00AE16F3" w:rsidRDefault="00AE16F3" w:rsidP="00AE16F3">
      <w:pPr>
        <w:rPr>
          <w:rFonts w:ascii="Arial" w:hAnsi="Arial" w:cs="Arial"/>
          <w:sz w:val="24"/>
          <w:szCs w:val="24"/>
          <w:highlight w:val="red"/>
          <w:lang w:eastAsia="es-MX"/>
        </w:rPr>
      </w:pPr>
      <w:r w:rsidRPr="00AE16F3">
        <w:rPr>
          <w:rFonts w:ascii="Arial" w:hAnsi="Arial" w:cs="Arial"/>
          <w:sz w:val="24"/>
          <w:szCs w:val="24"/>
          <w:highlight w:val="red"/>
          <w:lang w:eastAsia="es-MX"/>
        </w:rPr>
        <w:t xml:space="preserve"> </w:t>
      </w:r>
    </w:p>
    <w:p w14:paraId="50704954" w14:textId="2A2777A4" w:rsidR="00AE16F3" w:rsidRPr="00B63B5B" w:rsidRDefault="00AE16F3" w:rsidP="00B63B5B">
      <w:pPr>
        <w:pStyle w:val="ListParagraph"/>
        <w:numPr>
          <w:ilvl w:val="0"/>
          <w:numId w:val="37"/>
        </w:numPr>
        <w:rPr>
          <w:rFonts w:ascii="Arial" w:eastAsia="Calibri" w:hAnsi="Arial" w:cs="Arial"/>
          <w:bCs/>
          <w:sz w:val="24"/>
          <w:szCs w:val="24"/>
          <w:highlight w:val="yellow"/>
          <w:lang w:eastAsia="es-MX"/>
        </w:rPr>
      </w:pPr>
      <w:r w:rsidRPr="00B63B5B">
        <w:rPr>
          <w:rFonts w:ascii="Arial" w:eastAsia="Calibri" w:hAnsi="Arial" w:cs="Arial"/>
          <w:bCs/>
          <w:sz w:val="24"/>
          <w:szCs w:val="24"/>
          <w:highlight w:val="yellow"/>
          <w:lang w:eastAsia="es-MX"/>
        </w:rPr>
        <w:br w:type="page"/>
      </w:r>
      <w:r w:rsidRPr="00B63B5B">
        <w:rPr>
          <w:rFonts w:ascii="Arial" w:eastAsia="Calibri" w:hAnsi="Arial" w:cs="Arial"/>
          <w:bCs/>
          <w:sz w:val="24"/>
          <w:szCs w:val="24"/>
          <w:lang w:eastAsia="es-MX"/>
        </w:rPr>
        <w:lastRenderedPageBreak/>
        <w:t>Apoyo a rastreo</w:t>
      </w:r>
      <w:r w:rsidR="00B63B5B" w:rsidRPr="00B63B5B">
        <w:rPr>
          <w:rFonts w:ascii="Arial" w:eastAsia="Calibri" w:hAnsi="Arial" w:cs="Arial"/>
          <w:bCs/>
          <w:sz w:val="24"/>
          <w:szCs w:val="24"/>
          <w:lang w:eastAsia="es-MX"/>
        </w:rPr>
        <w:t xml:space="preserve"> </w:t>
      </w:r>
      <w:proofErr w:type="spellStart"/>
      <w:r w:rsidR="00B63B5B" w:rsidRPr="00B63B5B">
        <w:rPr>
          <w:rFonts w:ascii="Arial" w:eastAsia="Calibri" w:hAnsi="Arial" w:cs="Arial"/>
          <w:bCs/>
          <w:sz w:val="24"/>
          <w:szCs w:val="24"/>
          <w:highlight w:val="green"/>
          <w:lang w:eastAsia="es-MX"/>
        </w:rPr>
        <w:t>mty</w:t>
      </w:r>
      <w:proofErr w:type="spellEnd"/>
      <w:r w:rsidRPr="00B63B5B">
        <w:rPr>
          <w:rFonts w:ascii="Arial" w:eastAsia="Calibri" w:hAnsi="Arial" w:cs="Arial"/>
          <w:bCs/>
          <w:sz w:val="24"/>
          <w:szCs w:val="24"/>
          <w:lang w:eastAsia="es-MX"/>
        </w:rPr>
        <w:t xml:space="preserve"> con reportes de casetas cruzadas:</w:t>
      </w:r>
    </w:p>
    <w:p w14:paraId="7673227D" w14:textId="7175D4C4" w:rsidR="00AE16F3" w:rsidRPr="00B63B5B" w:rsidRDefault="00AE16F3" w:rsidP="00AE16F3">
      <w:pPr>
        <w:pStyle w:val="Footer"/>
        <w:numPr>
          <w:ilvl w:val="1"/>
          <w:numId w:val="37"/>
        </w:numPr>
        <w:jc w:val="both"/>
        <w:rPr>
          <w:rFonts w:ascii="Arial" w:eastAsia="Calibri" w:hAnsi="Arial" w:cs="Arial"/>
          <w:bCs/>
          <w:sz w:val="24"/>
          <w:szCs w:val="24"/>
          <w:lang w:eastAsia="es-MX"/>
        </w:rPr>
      </w:pPr>
      <w:r w:rsidRPr="00B63B5B">
        <w:rPr>
          <w:rFonts w:ascii="Arial" w:eastAsia="Times New Roman" w:hAnsi="Arial" w:cs="Arial"/>
          <w:sz w:val="24"/>
          <w:szCs w:val="24"/>
          <w:lang w:eastAsia="es-MX"/>
        </w:rPr>
        <w:t xml:space="preserve">El área de Asignación de Gastos Base MTY brindará soporte al área de rastreo mediante: </w:t>
      </w:r>
    </w:p>
    <w:p w14:paraId="0D72214A" w14:textId="4C46EF08" w:rsidR="00AE16F3" w:rsidRPr="00B63B5B" w:rsidRDefault="00AE16F3" w:rsidP="0040206B">
      <w:pPr>
        <w:pStyle w:val="Footer"/>
        <w:numPr>
          <w:ilvl w:val="2"/>
          <w:numId w:val="37"/>
        </w:numPr>
        <w:jc w:val="both"/>
        <w:rPr>
          <w:rFonts w:ascii="Arial" w:hAnsi="Arial" w:cs="Arial"/>
          <w:sz w:val="24"/>
          <w:szCs w:val="24"/>
          <w:lang w:eastAsia="es-MX"/>
        </w:rPr>
      </w:pPr>
      <w:r w:rsidRPr="00B63B5B">
        <w:rPr>
          <w:rFonts w:ascii="Arial" w:hAnsi="Arial" w:cs="Arial"/>
          <w:sz w:val="24"/>
          <w:szCs w:val="24"/>
          <w:lang w:eastAsia="es-MX"/>
        </w:rPr>
        <w:t xml:space="preserve">La generación de </w:t>
      </w:r>
      <w:r w:rsidRPr="00B63B5B">
        <w:rPr>
          <w:rFonts w:ascii="Arial" w:hAnsi="Arial" w:cs="Arial"/>
          <w:b/>
          <w:bCs/>
          <w:sz w:val="24"/>
          <w:szCs w:val="24"/>
          <w:lang w:eastAsia="es-MX"/>
        </w:rPr>
        <w:t>reportes específicos de casetas cruzadas</w:t>
      </w:r>
      <w:r w:rsidRPr="00B63B5B">
        <w:rPr>
          <w:rFonts w:ascii="Arial" w:hAnsi="Arial" w:cs="Arial"/>
          <w:sz w:val="24"/>
          <w:szCs w:val="24"/>
          <w:lang w:eastAsia="es-MX"/>
        </w:rPr>
        <w:t xml:space="preserve">. </w:t>
      </w:r>
      <w:r w:rsidR="00B63B5B" w:rsidRPr="0040206B">
        <w:rPr>
          <w:rFonts w:ascii="Arial" w:hAnsi="Arial" w:cs="Arial"/>
          <w:sz w:val="24"/>
          <w:szCs w:val="24"/>
          <w:highlight w:val="green"/>
          <w:lang w:eastAsia="es-MX"/>
        </w:rPr>
        <w:t xml:space="preserve">Para su uso consultar </w:t>
      </w:r>
      <w:r w:rsidR="0040206B" w:rsidRPr="0040206B">
        <w:rPr>
          <w:rFonts w:ascii="Arial" w:hAnsi="Arial" w:cs="Arial"/>
          <w:sz w:val="24"/>
          <w:szCs w:val="24"/>
          <w:highlight w:val="green"/>
          <w:lang w:eastAsia="es-MX"/>
        </w:rPr>
        <w:t>el portal de pase https://www.pase.com.mx/</w:t>
      </w:r>
      <w:r w:rsidR="00B63B5B" w:rsidRPr="0040206B">
        <w:rPr>
          <w:rFonts w:ascii="Arial" w:hAnsi="Arial" w:cs="Arial"/>
          <w:sz w:val="24"/>
          <w:szCs w:val="24"/>
          <w:lang w:eastAsia="es-MX"/>
        </w:rPr>
        <w:t xml:space="preserve"> </w:t>
      </w:r>
    </w:p>
    <w:p w14:paraId="7801877E" w14:textId="77777777" w:rsidR="00AE16F3" w:rsidRPr="00B63B5B" w:rsidRDefault="00AE16F3" w:rsidP="00AE16F3">
      <w:pPr>
        <w:pStyle w:val="Footer"/>
        <w:ind w:left="2520"/>
        <w:jc w:val="both"/>
        <w:rPr>
          <w:rFonts w:ascii="Arial" w:hAnsi="Arial" w:cs="Arial"/>
          <w:sz w:val="24"/>
          <w:szCs w:val="24"/>
          <w:lang w:eastAsia="es-MX"/>
        </w:rPr>
      </w:pPr>
      <w:r w:rsidRPr="00B63B5B">
        <w:rPr>
          <w:rFonts w:ascii="Arial" w:hAnsi="Arial" w:cs="Arial"/>
          <w:sz w:val="24"/>
          <w:szCs w:val="24"/>
          <w:lang w:eastAsia="es-MX"/>
        </w:rPr>
        <w:t>Entrega de información oportuna que permita la correcta toma de decisiones operativas.</w:t>
      </w:r>
    </w:p>
    <w:p w14:paraId="10B064F7" w14:textId="7931E938" w:rsidR="00AE16F3" w:rsidRPr="00B63B5B" w:rsidRDefault="00AE16F3" w:rsidP="00AE16F3">
      <w:pPr>
        <w:pStyle w:val="Footer"/>
        <w:ind w:left="2520"/>
        <w:jc w:val="both"/>
        <w:rPr>
          <w:rFonts w:ascii="Arial" w:hAnsi="Arial" w:cs="Arial"/>
          <w:sz w:val="24"/>
          <w:szCs w:val="24"/>
          <w:lang w:eastAsia="es-MX"/>
        </w:rPr>
      </w:pPr>
      <w:r w:rsidRPr="00B63B5B">
        <w:rPr>
          <w:rFonts w:ascii="Arial" w:hAnsi="Arial" w:cs="Arial"/>
          <w:sz w:val="24"/>
          <w:szCs w:val="24"/>
          <w:lang w:eastAsia="es-MX"/>
        </w:rPr>
        <w:t xml:space="preserve">Como apoyo para los casos donde el operador tenga una orden de traslado de base MTY y el personal responsable de </w:t>
      </w:r>
      <w:r w:rsidR="007D124F" w:rsidRPr="007D124F">
        <w:rPr>
          <w:rFonts w:ascii="Arial" w:hAnsi="Arial" w:cs="Arial"/>
          <w:sz w:val="24"/>
          <w:szCs w:val="24"/>
          <w:highlight w:val="green"/>
          <w:lang w:eastAsia="es-MX"/>
        </w:rPr>
        <w:t>Peaje</w:t>
      </w:r>
      <w:r w:rsidRPr="00B63B5B">
        <w:rPr>
          <w:rFonts w:ascii="Arial" w:hAnsi="Arial" w:cs="Arial"/>
          <w:sz w:val="24"/>
          <w:szCs w:val="24"/>
          <w:lang w:eastAsia="es-MX"/>
        </w:rPr>
        <w:t xml:space="preserve"> se encuentre ausente por vacaciones o permisos.</w:t>
      </w:r>
    </w:p>
    <w:p w14:paraId="1E9C00F3" w14:textId="166F90D3" w:rsidR="00842FF6" w:rsidRDefault="00842FF6" w:rsidP="00AE16F3">
      <w:pPr>
        <w:spacing w:before="100" w:beforeAutospacing="1" w:after="100" w:afterAutospacing="1" w:line="240" w:lineRule="auto"/>
        <w:rPr>
          <w:rFonts w:ascii="Arial" w:eastAsia="Calibri" w:hAnsi="Arial" w:cs="Arial"/>
          <w:bCs/>
          <w:sz w:val="24"/>
          <w:szCs w:val="24"/>
          <w:lang w:eastAsia="es-MX"/>
        </w:rPr>
      </w:pPr>
    </w:p>
    <w:p w14:paraId="638446C7" w14:textId="28EC9716" w:rsidR="00842FF6" w:rsidRDefault="00842FF6" w:rsidP="00842FF6">
      <w:pPr>
        <w:pStyle w:val="Footer"/>
        <w:tabs>
          <w:tab w:val="clear" w:pos="4419"/>
          <w:tab w:val="clear" w:pos="8838"/>
          <w:tab w:val="left" w:pos="7339"/>
        </w:tabs>
        <w:jc w:val="both"/>
        <w:rPr>
          <w:rFonts w:ascii="Arial" w:eastAsia="Calibri" w:hAnsi="Arial" w:cs="Arial"/>
          <w:bCs/>
          <w:sz w:val="24"/>
          <w:szCs w:val="24"/>
          <w:lang w:eastAsia="es-MX"/>
        </w:rPr>
      </w:pPr>
    </w:p>
    <w:p w14:paraId="649C3AF3" w14:textId="77777777" w:rsidR="00842FF6" w:rsidRDefault="00842FF6" w:rsidP="00842FF6">
      <w:pPr>
        <w:pStyle w:val="Footer"/>
        <w:tabs>
          <w:tab w:val="clear" w:pos="4419"/>
          <w:tab w:val="clear" w:pos="8838"/>
          <w:tab w:val="left" w:pos="7339"/>
        </w:tabs>
        <w:jc w:val="both"/>
        <w:rPr>
          <w:rFonts w:ascii="Arial" w:eastAsia="Calibri" w:hAnsi="Arial" w:cs="Arial"/>
          <w:bCs/>
          <w:sz w:val="24"/>
          <w:szCs w:val="24"/>
          <w:lang w:eastAsia="es-MX"/>
        </w:rPr>
      </w:pPr>
    </w:p>
    <w:p w14:paraId="588E6361" w14:textId="77777777" w:rsidR="00842FF6" w:rsidRPr="008560CC" w:rsidRDefault="00842FF6" w:rsidP="00842FF6">
      <w:pPr>
        <w:pStyle w:val="CALI"/>
        <w:rPr>
          <w:rFonts w:eastAsia="Calibri"/>
        </w:rPr>
      </w:pPr>
      <w:r>
        <w:rPr>
          <w:rFonts w:eastAsia="Calibri"/>
        </w:rPr>
        <w:t>IV.- AUTORIZACION</w:t>
      </w:r>
    </w:p>
    <w:p w14:paraId="698757AD" w14:textId="77777777" w:rsidR="00842FF6" w:rsidRPr="00972742" w:rsidRDefault="00842FF6" w:rsidP="00842FF6">
      <w:pPr>
        <w:spacing w:after="0"/>
        <w:rPr>
          <w:rFonts w:ascii="Arial" w:hAnsi="Arial" w:cs="Arial"/>
          <w:sz w:val="24"/>
          <w:szCs w:val="24"/>
        </w:rPr>
      </w:pPr>
    </w:p>
    <w:tbl>
      <w:tblPr>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6662"/>
        <w:gridCol w:w="1960"/>
      </w:tblGrid>
      <w:tr w:rsidR="00842FF6" w:rsidRPr="00972742" w14:paraId="69239780" w14:textId="77777777" w:rsidTr="005672EF">
        <w:trPr>
          <w:trHeight w:val="308"/>
        </w:trPr>
        <w:tc>
          <w:tcPr>
            <w:tcW w:w="8075" w:type="dxa"/>
            <w:gridSpan w:val="2"/>
            <w:tcBorders>
              <w:top w:val="single" w:sz="4" w:space="0" w:color="auto"/>
              <w:left w:val="single" w:sz="4" w:space="0" w:color="auto"/>
              <w:bottom w:val="single" w:sz="4" w:space="0" w:color="auto"/>
              <w:right w:val="nil"/>
            </w:tcBorders>
            <w:vAlign w:val="center"/>
            <w:hideMark/>
          </w:tcPr>
          <w:p w14:paraId="083B8714" w14:textId="77777777" w:rsidR="00842FF6" w:rsidRPr="00972742" w:rsidRDefault="00842FF6" w:rsidP="005672EF">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r w:rsidRPr="00972742">
              <w:rPr>
                <w:rFonts w:ascii="Arial" w:eastAsia="Times New Roman" w:hAnsi="Arial" w:cs="Arial"/>
                <w:sz w:val="24"/>
                <w:szCs w:val="24"/>
                <w:lang w:val="es-ES_tradnl" w:eastAsia="es-ES"/>
              </w:rPr>
              <w:t>Modificaciones y/o Revisiones</w:t>
            </w:r>
          </w:p>
        </w:tc>
        <w:tc>
          <w:tcPr>
            <w:tcW w:w="1960" w:type="dxa"/>
            <w:tcBorders>
              <w:top w:val="single" w:sz="4" w:space="0" w:color="auto"/>
              <w:left w:val="nil"/>
              <w:bottom w:val="single" w:sz="4" w:space="0" w:color="auto"/>
              <w:right w:val="single" w:sz="4" w:space="0" w:color="auto"/>
            </w:tcBorders>
            <w:vAlign w:val="center"/>
            <w:hideMark/>
          </w:tcPr>
          <w:p w14:paraId="6EB9CE13" w14:textId="77777777" w:rsidR="00842FF6" w:rsidRPr="00972742" w:rsidRDefault="00842FF6" w:rsidP="005672EF">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p>
        </w:tc>
      </w:tr>
      <w:tr w:rsidR="00842FF6" w:rsidRPr="00972742" w14:paraId="22E11F82" w14:textId="77777777" w:rsidTr="005672EF">
        <w:trPr>
          <w:trHeight w:val="197"/>
        </w:trPr>
        <w:tc>
          <w:tcPr>
            <w:tcW w:w="1413" w:type="dxa"/>
            <w:tcBorders>
              <w:top w:val="single" w:sz="4" w:space="0" w:color="auto"/>
              <w:left w:val="single" w:sz="4" w:space="0" w:color="auto"/>
              <w:bottom w:val="single" w:sz="4" w:space="0" w:color="auto"/>
              <w:right w:val="single" w:sz="4" w:space="0" w:color="auto"/>
            </w:tcBorders>
            <w:vAlign w:val="center"/>
            <w:hideMark/>
          </w:tcPr>
          <w:p w14:paraId="1577F939" w14:textId="77777777" w:rsidR="00842FF6" w:rsidRPr="00972742" w:rsidRDefault="00842FF6" w:rsidP="005672EF">
            <w:pPr>
              <w:overflowPunct w:val="0"/>
              <w:autoSpaceDE w:val="0"/>
              <w:autoSpaceDN w:val="0"/>
              <w:adjustRightInd w:val="0"/>
              <w:spacing w:after="0" w:line="240" w:lineRule="auto"/>
              <w:textAlignment w:val="baseline"/>
              <w:rPr>
                <w:rFonts w:ascii="Arial" w:eastAsia="Times New Roman" w:hAnsi="Arial" w:cs="Arial"/>
                <w:sz w:val="24"/>
                <w:szCs w:val="24"/>
                <w:lang w:val="es-ES_tradnl" w:eastAsia="es-ES"/>
              </w:rPr>
            </w:pPr>
            <w:r w:rsidRPr="00972742">
              <w:rPr>
                <w:rFonts w:ascii="Arial" w:eastAsia="Times New Roman" w:hAnsi="Arial" w:cs="Arial"/>
                <w:sz w:val="24"/>
                <w:szCs w:val="24"/>
                <w:lang w:val="es-ES_tradnl" w:eastAsia="es-ES"/>
              </w:rPr>
              <w:t>Nº versión</w:t>
            </w:r>
          </w:p>
        </w:tc>
        <w:tc>
          <w:tcPr>
            <w:tcW w:w="6662" w:type="dxa"/>
            <w:tcBorders>
              <w:top w:val="single" w:sz="4" w:space="0" w:color="auto"/>
              <w:left w:val="single" w:sz="4" w:space="0" w:color="auto"/>
              <w:bottom w:val="single" w:sz="4" w:space="0" w:color="auto"/>
              <w:right w:val="single" w:sz="4" w:space="0" w:color="auto"/>
            </w:tcBorders>
            <w:vAlign w:val="center"/>
            <w:hideMark/>
          </w:tcPr>
          <w:p w14:paraId="36A0AC84" w14:textId="77777777" w:rsidR="00842FF6" w:rsidRPr="00972742" w:rsidRDefault="00842FF6" w:rsidP="005672EF">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r w:rsidRPr="00972742">
              <w:rPr>
                <w:rFonts w:ascii="Arial" w:eastAsia="Times New Roman" w:hAnsi="Arial" w:cs="Arial"/>
                <w:sz w:val="24"/>
                <w:szCs w:val="24"/>
                <w:lang w:val="es-ES_tradnl" w:eastAsia="es-ES"/>
              </w:rPr>
              <w:t>Descripción</w:t>
            </w:r>
          </w:p>
        </w:tc>
        <w:tc>
          <w:tcPr>
            <w:tcW w:w="1960" w:type="dxa"/>
            <w:tcBorders>
              <w:top w:val="single" w:sz="4" w:space="0" w:color="auto"/>
              <w:left w:val="single" w:sz="4" w:space="0" w:color="auto"/>
              <w:bottom w:val="single" w:sz="4" w:space="0" w:color="auto"/>
              <w:right w:val="single" w:sz="4" w:space="0" w:color="auto"/>
            </w:tcBorders>
            <w:vAlign w:val="center"/>
            <w:hideMark/>
          </w:tcPr>
          <w:p w14:paraId="4D070F41" w14:textId="77777777" w:rsidR="00842FF6" w:rsidRPr="00972742" w:rsidRDefault="00842FF6" w:rsidP="005672EF">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r w:rsidRPr="00972742">
              <w:rPr>
                <w:rFonts w:ascii="Arial" w:eastAsia="Times New Roman" w:hAnsi="Arial" w:cs="Arial"/>
                <w:sz w:val="24"/>
                <w:szCs w:val="24"/>
                <w:lang w:val="es-ES_tradnl" w:eastAsia="es-ES"/>
              </w:rPr>
              <w:t>Aprobó</w:t>
            </w:r>
          </w:p>
        </w:tc>
      </w:tr>
      <w:tr w:rsidR="00842FF6" w:rsidRPr="00972742" w14:paraId="544EEA2A" w14:textId="77777777" w:rsidTr="005672EF">
        <w:trPr>
          <w:trHeight w:val="446"/>
        </w:trPr>
        <w:tc>
          <w:tcPr>
            <w:tcW w:w="1413" w:type="dxa"/>
            <w:tcBorders>
              <w:top w:val="single" w:sz="4" w:space="0" w:color="auto"/>
              <w:left w:val="single" w:sz="4" w:space="0" w:color="auto"/>
              <w:bottom w:val="single" w:sz="4" w:space="0" w:color="auto"/>
              <w:right w:val="single" w:sz="4" w:space="0" w:color="auto"/>
            </w:tcBorders>
            <w:vAlign w:val="center"/>
            <w:hideMark/>
          </w:tcPr>
          <w:p w14:paraId="31829179" w14:textId="77777777" w:rsidR="00842FF6" w:rsidRPr="00972742" w:rsidRDefault="00842FF6" w:rsidP="005672EF">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r w:rsidRPr="00972742">
              <w:rPr>
                <w:rFonts w:ascii="Arial" w:eastAsia="Times New Roman" w:hAnsi="Arial" w:cs="Arial"/>
                <w:sz w:val="24"/>
                <w:szCs w:val="24"/>
                <w:lang w:val="es-ES_tradnl" w:eastAsia="es-ES"/>
              </w:rPr>
              <w:t>00</w:t>
            </w:r>
          </w:p>
        </w:tc>
        <w:tc>
          <w:tcPr>
            <w:tcW w:w="6662" w:type="dxa"/>
            <w:tcBorders>
              <w:top w:val="single" w:sz="4" w:space="0" w:color="auto"/>
              <w:left w:val="single" w:sz="4" w:space="0" w:color="auto"/>
              <w:bottom w:val="single" w:sz="4" w:space="0" w:color="auto"/>
              <w:right w:val="single" w:sz="4" w:space="0" w:color="auto"/>
            </w:tcBorders>
            <w:vAlign w:val="center"/>
            <w:hideMark/>
          </w:tcPr>
          <w:p w14:paraId="7913A13A" w14:textId="77777777" w:rsidR="00842FF6" w:rsidRPr="00972742" w:rsidRDefault="00842FF6" w:rsidP="005672EF">
            <w:pPr>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
              </w:rPr>
            </w:pPr>
            <w:r w:rsidRPr="00972742">
              <w:rPr>
                <w:rFonts w:ascii="Arial" w:eastAsia="Times New Roman" w:hAnsi="Arial" w:cs="Arial"/>
                <w:sz w:val="24"/>
                <w:szCs w:val="24"/>
                <w:lang w:val="es-ES_tradnl" w:eastAsia="es-ES"/>
              </w:rPr>
              <w:t>Como resultado de la actualización del sistema y el cambio de nomenclatura en el No de control se hace una revisión y reestructuración de la documentación</w:t>
            </w:r>
            <w:r>
              <w:rPr>
                <w:rFonts w:ascii="Arial" w:eastAsia="Times New Roman" w:hAnsi="Arial" w:cs="Arial"/>
                <w:sz w:val="24"/>
                <w:szCs w:val="24"/>
                <w:lang w:val="es-ES_tradnl" w:eastAsia="es-ES"/>
              </w:rPr>
              <w:t>.</w:t>
            </w:r>
          </w:p>
        </w:tc>
        <w:tc>
          <w:tcPr>
            <w:tcW w:w="1960" w:type="dxa"/>
            <w:tcBorders>
              <w:top w:val="single" w:sz="4" w:space="0" w:color="auto"/>
              <w:left w:val="single" w:sz="4" w:space="0" w:color="auto"/>
              <w:bottom w:val="single" w:sz="4" w:space="0" w:color="auto"/>
              <w:right w:val="single" w:sz="4" w:space="0" w:color="auto"/>
            </w:tcBorders>
            <w:vAlign w:val="center"/>
            <w:hideMark/>
          </w:tcPr>
          <w:p w14:paraId="011D18D9" w14:textId="77777777" w:rsidR="00842FF6" w:rsidRPr="00972742" w:rsidRDefault="00842FF6" w:rsidP="005672EF">
            <w:pPr>
              <w:overflowPunct w:val="0"/>
              <w:autoSpaceDE w:val="0"/>
              <w:autoSpaceDN w:val="0"/>
              <w:adjustRightInd w:val="0"/>
              <w:spacing w:after="0" w:line="240" w:lineRule="auto"/>
              <w:textAlignment w:val="baseline"/>
              <w:rPr>
                <w:rFonts w:ascii="Arial" w:eastAsia="Times New Roman" w:hAnsi="Arial" w:cs="Arial"/>
                <w:sz w:val="24"/>
                <w:szCs w:val="24"/>
                <w:lang w:val="es-ES_tradnl" w:eastAsia="es-ES"/>
              </w:rPr>
            </w:pPr>
            <w:proofErr w:type="spellStart"/>
            <w:r>
              <w:rPr>
                <w:rFonts w:ascii="Arial" w:eastAsia="Times New Roman" w:hAnsi="Arial" w:cs="Arial"/>
                <w:sz w:val="24"/>
                <w:szCs w:val="24"/>
                <w:lang w:val="es-ES_tradnl" w:eastAsia="es-ES"/>
              </w:rPr>
              <w:t>Tonantzin</w:t>
            </w:r>
            <w:proofErr w:type="spellEnd"/>
            <w:r>
              <w:rPr>
                <w:rFonts w:ascii="Arial" w:eastAsia="Times New Roman" w:hAnsi="Arial" w:cs="Arial"/>
                <w:sz w:val="24"/>
                <w:szCs w:val="24"/>
                <w:lang w:val="es-ES_tradnl" w:eastAsia="es-ES"/>
              </w:rPr>
              <w:t xml:space="preserve"> Montaño H</w:t>
            </w:r>
          </w:p>
        </w:tc>
      </w:tr>
      <w:tr w:rsidR="00842FF6" w:rsidRPr="00972742" w14:paraId="19669536" w14:textId="77777777" w:rsidTr="005672EF">
        <w:trPr>
          <w:trHeight w:val="446"/>
        </w:trPr>
        <w:tc>
          <w:tcPr>
            <w:tcW w:w="1413" w:type="dxa"/>
            <w:tcBorders>
              <w:top w:val="single" w:sz="4" w:space="0" w:color="auto"/>
              <w:left w:val="single" w:sz="4" w:space="0" w:color="auto"/>
              <w:bottom w:val="single" w:sz="4" w:space="0" w:color="auto"/>
              <w:right w:val="single" w:sz="4" w:space="0" w:color="auto"/>
            </w:tcBorders>
            <w:vAlign w:val="center"/>
          </w:tcPr>
          <w:p w14:paraId="727A22F9" w14:textId="77777777" w:rsidR="00842FF6" w:rsidRPr="00972742" w:rsidRDefault="00842FF6" w:rsidP="005672EF">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01</w:t>
            </w:r>
          </w:p>
        </w:tc>
        <w:tc>
          <w:tcPr>
            <w:tcW w:w="6662" w:type="dxa"/>
            <w:tcBorders>
              <w:top w:val="single" w:sz="4" w:space="0" w:color="auto"/>
              <w:left w:val="single" w:sz="4" w:space="0" w:color="auto"/>
              <w:bottom w:val="single" w:sz="4" w:space="0" w:color="auto"/>
              <w:right w:val="single" w:sz="4" w:space="0" w:color="auto"/>
            </w:tcBorders>
            <w:vAlign w:val="center"/>
          </w:tcPr>
          <w:p w14:paraId="529CAE54" w14:textId="77777777" w:rsidR="00842FF6" w:rsidRPr="00972742" w:rsidRDefault="00842FF6" w:rsidP="005672EF">
            <w:pPr>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
              </w:rPr>
            </w:pPr>
            <w:r w:rsidRPr="00F36F03">
              <w:rPr>
                <w:rFonts w:ascii="Arial" w:eastAsia="Times New Roman" w:hAnsi="Arial" w:cs="Arial"/>
                <w:sz w:val="24"/>
                <w:szCs w:val="24"/>
                <w:lang w:val="es-ES_tradnl" w:eastAsia="es-ES"/>
              </w:rPr>
              <w:t>Actualización de formato de fecha d</w:t>
            </w:r>
            <w:r>
              <w:rPr>
                <w:rFonts w:ascii="Arial" w:eastAsia="Times New Roman" w:hAnsi="Arial" w:cs="Arial"/>
                <w:sz w:val="24"/>
                <w:szCs w:val="24"/>
                <w:lang w:val="es-ES_tradnl" w:eastAsia="es-ES"/>
              </w:rPr>
              <w:t>e la Instrucción.</w:t>
            </w:r>
          </w:p>
        </w:tc>
        <w:tc>
          <w:tcPr>
            <w:tcW w:w="1960" w:type="dxa"/>
            <w:tcBorders>
              <w:top w:val="single" w:sz="4" w:space="0" w:color="auto"/>
              <w:left w:val="single" w:sz="4" w:space="0" w:color="auto"/>
              <w:bottom w:val="single" w:sz="4" w:space="0" w:color="auto"/>
              <w:right w:val="single" w:sz="4" w:space="0" w:color="auto"/>
            </w:tcBorders>
            <w:vAlign w:val="center"/>
          </w:tcPr>
          <w:p w14:paraId="5FD8C0BA" w14:textId="77777777" w:rsidR="00842FF6" w:rsidRDefault="00842FF6" w:rsidP="005672EF">
            <w:pPr>
              <w:overflowPunct w:val="0"/>
              <w:autoSpaceDE w:val="0"/>
              <w:autoSpaceDN w:val="0"/>
              <w:adjustRightInd w:val="0"/>
              <w:spacing w:after="0" w:line="240" w:lineRule="auto"/>
              <w:textAlignment w:val="baseline"/>
              <w:rPr>
                <w:rFonts w:ascii="Arial" w:eastAsia="Times New Roman" w:hAnsi="Arial" w:cs="Arial"/>
                <w:sz w:val="24"/>
                <w:szCs w:val="24"/>
                <w:lang w:val="es-ES_tradnl" w:eastAsia="es-ES"/>
              </w:rPr>
            </w:pPr>
            <w:proofErr w:type="spellStart"/>
            <w:r>
              <w:rPr>
                <w:rFonts w:ascii="Arial" w:eastAsia="Times New Roman" w:hAnsi="Arial" w:cs="Arial"/>
                <w:sz w:val="24"/>
                <w:szCs w:val="24"/>
                <w:lang w:val="es-ES_tradnl" w:eastAsia="es-ES"/>
              </w:rPr>
              <w:t>Tonantzin</w:t>
            </w:r>
            <w:proofErr w:type="spellEnd"/>
            <w:r>
              <w:rPr>
                <w:rFonts w:ascii="Arial" w:eastAsia="Times New Roman" w:hAnsi="Arial" w:cs="Arial"/>
                <w:sz w:val="24"/>
                <w:szCs w:val="24"/>
                <w:lang w:val="es-ES_tradnl" w:eastAsia="es-ES"/>
              </w:rPr>
              <w:t xml:space="preserve"> Montaño H</w:t>
            </w:r>
          </w:p>
        </w:tc>
      </w:tr>
      <w:tr w:rsidR="00842FF6" w:rsidRPr="00972742" w14:paraId="6C8ECA51" w14:textId="77777777" w:rsidTr="005672EF">
        <w:trPr>
          <w:trHeight w:val="446"/>
        </w:trPr>
        <w:tc>
          <w:tcPr>
            <w:tcW w:w="1413" w:type="dxa"/>
            <w:tcBorders>
              <w:top w:val="single" w:sz="4" w:space="0" w:color="auto"/>
              <w:left w:val="single" w:sz="4" w:space="0" w:color="auto"/>
              <w:bottom w:val="single" w:sz="4" w:space="0" w:color="auto"/>
              <w:right w:val="single" w:sz="4" w:space="0" w:color="auto"/>
            </w:tcBorders>
            <w:vAlign w:val="center"/>
          </w:tcPr>
          <w:p w14:paraId="0F76F2D7" w14:textId="77777777" w:rsidR="00842FF6" w:rsidRDefault="00842FF6" w:rsidP="005672EF">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02</w:t>
            </w:r>
          </w:p>
        </w:tc>
        <w:tc>
          <w:tcPr>
            <w:tcW w:w="6662" w:type="dxa"/>
            <w:tcBorders>
              <w:top w:val="single" w:sz="4" w:space="0" w:color="auto"/>
              <w:left w:val="single" w:sz="4" w:space="0" w:color="auto"/>
              <w:bottom w:val="single" w:sz="4" w:space="0" w:color="auto"/>
              <w:right w:val="single" w:sz="4" w:space="0" w:color="auto"/>
            </w:tcBorders>
            <w:vAlign w:val="center"/>
          </w:tcPr>
          <w:p w14:paraId="614EDAC0" w14:textId="77777777" w:rsidR="00842FF6" w:rsidRPr="00AB5627" w:rsidRDefault="00842FF6" w:rsidP="005672EF">
            <w:r>
              <w:rPr>
                <w:rFonts w:ascii="Arial" w:hAnsi="Arial" w:cs="Arial"/>
                <w:sz w:val="24"/>
                <w:szCs w:val="24"/>
              </w:rPr>
              <w:t xml:space="preserve">Acción correctiva </w:t>
            </w:r>
            <w:r w:rsidRPr="003C2580">
              <w:rPr>
                <w:rFonts w:ascii="Arial" w:hAnsi="Arial" w:cs="Arial"/>
                <w:sz w:val="24"/>
                <w:szCs w:val="24"/>
              </w:rPr>
              <w:t>NC-SAH-2023-030</w:t>
            </w:r>
          </w:p>
        </w:tc>
        <w:tc>
          <w:tcPr>
            <w:tcW w:w="1960" w:type="dxa"/>
            <w:tcBorders>
              <w:top w:val="single" w:sz="4" w:space="0" w:color="auto"/>
              <w:left w:val="single" w:sz="4" w:space="0" w:color="auto"/>
              <w:bottom w:val="single" w:sz="4" w:space="0" w:color="auto"/>
              <w:right w:val="single" w:sz="4" w:space="0" w:color="auto"/>
            </w:tcBorders>
            <w:vAlign w:val="center"/>
          </w:tcPr>
          <w:p w14:paraId="292ADDE1" w14:textId="77777777" w:rsidR="00842FF6" w:rsidRDefault="00842FF6" w:rsidP="005672EF">
            <w:pPr>
              <w:overflowPunct w:val="0"/>
              <w:autoSpaceDE w:val="0"/>
              <w:autoSpaceDN w:val="0"/>
              <w:adjustRightInd w:val="0"/>
              <w:spacing w:after="0" w:line="240" w:lineRule="auto"/>
              <w:textAlignment w:val="baseline"/>
              <w:rPr>
                <w:rFonts w:ascii="Arial" w:eastAsia="Times New Roman" w:hAnsi="Arial" w:cs="Arial"/>
                <w:sz w:val="24"/>
                <w:szCs w:val="24"/>
                <w:lang w:val="es-ES_tradnl" w:eastAsia="es-ES"/>
              </w:rPr>
            </w:pPr>
            <w:proofErr w:type="spellStart"/>
            <w:r>
              <w:rPr>
                <w:rFonts w:ascii="Arial" w:eastAsia="Times New Roman" w:hAnsi="Arial" w:cs="Arial"/>
                <w:sz w:val="24"/>
                <w:szCs w:val="24"/>
                <w:lang w:val="es-ES_tradnl" w:eastAsia="es-ES"/>
              </w:rPr>
              <w:t>Tonantzin</w:t>
            </w:r>
            <w:proofErr w:type="spellEnd"/>
            <w:r>
              <w:rPr>
                <w:rFonts w:ascii="Arial" w:eastAsia="Times New Roman" w:hAnsi="Arial" w:cs="Arial"/>
                <w:sz w:val="24"/>
                <w:szCs w:val="24"/>
                <w:lang w:val="es-ES_tradnl" w:eastAsia="es-ES"/>
              </w:rPr>
              <w:t xml:space="preserve"> Montaño H</w:t>
            </w:r>
          </w:p>
        </w:tc>
      </w:tr>
      <w:tr w:rsidR="00842FF6" w:rsidRPr="00972742" w14:paraId="07562859" w14:textId="77777777" w:rsidTr="005672EF">
        <w:trPr>
          <w:trHeight w:val="446"/>
        </w:trPr>
        <w:tc>
          <w:tcPr>
            <w:tcW w:w="1413" w:type="dxa"/>
            <w:tcBorders>
              <w:top w:val="single" w:sz="4" w:space="0" w:color="auto"/>
              <w:left w:val="single" w:sz="4" w:space="0" w:color="auto"/>
              <w:bottom w:val="single" w:sz="4" w:space="0" w:color="auto"/>
              <w:right w:val="single" w:sz="4" w:space="0" w:color="auto"/>
            </w:tcBorders>
            <w:vAlign w:val="center"/>
          </w:tcPr>
          <w:p w14:paraId="3CF46D80" w14:textId="77777777" w:rsidR="00842FF6" w:rsidRDefault="00842FF6" w:rsidP="005672EF">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03</w:t>
            </w:r>
          </w:p>
        </w:tc>
        <w:tc>
          <w:tcPr>
            <w:tcW w:w="6662" w:type="dxa"/>
            <w:tcBorders>
              <w:top w:val="single" w:sz="4" w:space="0" w:color="auto"/>
              <w:left w:val="single" w:sz="4" w:space="0" w:color="auto"/>
              <w:bottom w:val="single" w:sz="4" w:space="0" w:color="auto"/>
              <w:right w:val="single" w:sz="4" w:space="0" w:color="auto"/>
            </w:tcBorders>
            <w:vAlign w:val="center"/>
          </w:tcPr>
          <w:p w14:paraId="0819ACE2" w14:textId="77777777" w:rsidR="00842FF6" w:rsidRDefault="00842FF6" w:rsidP="005672EF">
            <w:pPr>
              <w:rPr>
                <w:rFonts w:ascii="Arial" w:hAnsi="Arial" w:cs="Arial"/>
                <w:sz w:val="24"/>
                <w:szCs w:val="24"/>
              </w:rPr>
            </w:pPr>
            <w:r>
              <w:rPr>
                <w:rFonts w:ascii="Arial" w:hAnsi="Arial" w:cs="Arial"/>
                <w:sz w:val="24"/>
                <w:szCs w:val="24"/>
              </w:rPr>
              <w:t xml:space="preserve">Acción correctiva </w:t>
            </w:r>
            <w:r w:rsidRPr="00205FA9">
              <w:rPr>
                <w:rFonts w:ascii="Arial" w:hAnsi="Arial" w:cs="Arial"/>
                <w:sz w:val="24"/>
                <w:szCs w:val="24"/>
              </w:rPr>
              <w:t>NC-SAH-2023-110</w:t>
            </w:r>
          </w:p>
        </w:tc>
        <w:tc>
          <w:tcPr>
            <w:tcW w:w="1960" w:type="dxa"/>
            <w:tcBorders>
              <w:top w:val="single" w:sz="4" w:space="0" w:color="auto"/>
              <w:left w:val="single" w:sz="4" w:space="0" w:color="auto"/>
              <w:bottom w:val="single" w:sz="4" w:space="0" w:color="auto"/>
              <w:right w:val="single" w:sz="4" w:space="0" w:color="auto"/>
            </w:tcBorders>
            <w:vAlign w:val="center"/>
          </w:tcPr>
          <w:p w14:paraId="5C0A045C" w14:textId="77777777" w:rsidR="00842FF6" w:rsidRDefault="00842FF6" w:rsidP="005672EF">
            <w:pPr>
              <w:overflowPunct w:val="0"/>
              <w:autoSpaceDE w:val="0"/>
              <w:autoSpaceDN w:val="0"/>
              <w:adjustRightInd w:val="0"/>
              <w:spacing w:after="0" w:line="240" w:lineRule="auto"/>
              <w:textAlignment w:val="baseline"/>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Ariadna Pamela Cruz</w:t>
            </w:r>
          </w:p>
        </w:tc>
      </w:tr>
      <w:tr w:rsidR="00842FF6" w:rsidRPr="00972742" w14:paraId="7A191186" w14:textId="77777777" w:rsidTr="005672EF">
        <w:trPr>
          <w:trHeight w:val="446"/>
        </w:trPr>
        <w:tc>
          <w:tcPr>
            <w:tcW w:w="1413" w:type="dxa"/>
            <w:tcBorders>
              <w:top w:val="single" w:sz="4" w:space="0" w:color="auto"/>
              <w:left w:val="single" w:sz="4" w:space="0" w:color="auto"/>
              <w:bottom w:val="single" w:sz="4" w:space="0" w:color="auto"/>
              <w:right w:val="single" w:sz="4" w:space="0" w:color="auto"/>
            </w:tcBorders>
            <w:vAlign w:val="center"/>
          </w:tcPr>
          <w:p w14:paraId="0F569987" w14:textId="77777777" w:rsidR="00842FF6" w:rsidRDefault="00842FF6" w:rsidP="005672EF">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04</w:t>
            </w:r>
          </w:p>
        </w:tc>
        <w:tc>
          <w:tcPr>
            <w:tcW w:w="6662" w:type="dxa"/>
            <w:tcBorders>
              <w:top w:val="single" w:sz="4" w:space="0" w:color="auto"/>
              <w:left w:val="single" w:sz="4" w:space="0" w:color="auto"/>
              <w:bottom w:val="single" w:sz="4" w:space="0" w:color="auto"/>
              <w:right w:val="single" w:sz="4" w:space="0" w:color="auto"/>
            </w:tcBorders>
            <w:vAlign w:val="center"/>
          </w:tcPr>
          <w:p w14:paraId="084C968E" w14:textId="77777777" w:rsidR="00842FF6" w:rsidRDefault="00842FF6" w:rsidP="005672EF">
            <w:pPr>
              <w:rPr>
                <w:rFonts w:ascii="Arial" w:hAnsi="Arial" w:cs="Arial"/>
                <w:sz w:val="24"/>
                <w:szCs w:val="24"/>
              </w:rPr>
            </w:pPr>
            <w:r>
              <w:rPr>
                <w:rFonts w:ascii="Arial" w:hAnsi="Arial" w:cs="Arial"/>
                <w:sz w:val="24"/>
                <w:szCs w:val="24"/>
              </w:rPr>
              <w:t>Cambio de Logotipo</w:t>
            </w:r>
          </w:p>
        </w:tc>
        <w:tc>
          <w:tcPr>
            <w:tcW w:w="1960" w:type="dxa"/>
            <w:tcBorders>
              <w:top w:val="single" w:sz="4" w:space="0" w:color="auto"/>
              <w:left w:val="single" w:sz="4" w:space="0" w:color="auto"/>
              <w:bottom w:val="single" w:sz="4" w:space="0" w:color="auto"/>
              <w:right w:val="single" w:sz="4" w:space="0" w:color="auto"/>
            </w:tcBorders>
            <w:vAlign w:val="center"/>
          </w:tcPr>
          <w:p w14:paraId="7D387623" w14:textId="77777777" w:rsidR="00842FF6" w:rsidRDefault="00842FF6" w:rsidP="005672EF">
            <w:pPr>
              <w:overflowPunct w:val="0"/>
              <w:autoSpaceDE w:val="0"/>
              <w:autoSpaceDN w:val="0"/>
              <w:adjustRightInd w:val="0"/>
              <w:spacing w:after="0" w:line="240" w:lineRule="auto"/>
              <w:textAlignment w:val="baseline"/>
              <w:rPr>
                <w:rFonts w:ascii="Arial" w:eastAsia="Times New Roman" w:hAnsi="Arial" w:cs="Arial"/>
                <w:sz w:val="24"/>
                <w:szCs w:val="24"/>
                <w:lang w:val="es-ES_tradnl" w:eastAsia="es-ES"/>
              </w:rPr>
            </w:pPr>
            <w:proofErr w:type="spellStart"/>
            <w:r>
              <w:rPr>
                <w:rFonts w:ascii="Arial" w:hAnsi="Arial" w:cs="Arial"/>
                <w:sz w:val="24"/>
                <w:szCs w:val="24"/>
              </w:rPr>
              <w:t>Tonantzin</w:t>
            </w:r>
            <w:proofErr w:type="spellEnd"/>
            <w:r w:rsidRPr="00971B55">
              <w:rPr>
                <w:rFonts w:ascii="Arial" w:hAnsi="Arial" w:cs="Arial"/>
                <w:sz w:val="24"/>
                <w:szCs w:val="24"/>
              </w:rPr>
              <w:t xml:space="preserve"> Montaño H</w:t>
            </w:r>
          </w:p>
        </w:tc>
      </w:tr>
      <w:tr w:rsidR="00842FF6" w:rsidRPr="00972742" w14:paraId="066A51B7" w14:textId="77777777" w:rsidTr="000C6A50">
        <w:trPr>
          <w:trHeight w:val="613"/>
        </w:trPr>
        <w:tc>
          <w:tcPr>
            <w:tcW w:w="1413" w:type="dxa"/>
            <w:tcBorders>
              <w:top w:val="single" w:sz="4" w:space="0" w:color="auto"/>
              <w:left w:val="single" w:sz="4" w:space="0" w:color="auto"/>
              <w:bottom w:val="single" w:sz="4" w:space="0" w:color="auto"/>
              <w:right w:val="single" w:sz="4" w:space="0" w:color="auto"/>
            </w:tcBorders>
            <w:vAlign w:val="center"/>
          </w:tcPr>
          <w:p w14:paraId="2EC248C7" w14:textId="77777777" w:rsidR="00842FF6" w:rsidRDefault="00842FF6" w:rsidP="005672EF">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05</w:t>
            </w:r>
          </w:p>
        </w:tc>
        <w:tc>
          <w:tcPr>
            <w:tcW w:w="6662" w:type="dxa"/>
            <w:tcBorders>
              <w:top w:val="single" w:sz="4" w:space="0" w:color="auto"/>
              <w:left w:val="single" w:sz="4" w:space="0" w:color="auto"/>
              <w:bottom w:val="single" w:sz="4" w:space="0" w:color="auto"/>
              <w:right w:val="single" w:sz="4" w:space="0" w:color="auto"/>
            </w:tcBorders>
            <w:vAlign w:val="center"/>
          </w:tcPr>
          <w:p w14:paraId="6E6EC0F3" w14:textId="77777777" w:rsidR="00842FF6" w:rsidRDefault="00842FF6" w:rsidP="005672EF">
            <w:pPr>
              <w:rPr>
                <w:rFonts w:ascii="Arial" w:hAnsi="Arial" w:cs="Arial"/>
                <w:sz w:val="24"/>
                <w:szCs w:val="24"/>
              </w:rPr>
            </w:pPr>
            <w:r>
              <w:rPr>
                <w:rFonts w:ascii="Arial" w:hAnsi="Arial" w:cs="Arial"/>
                <w:sz w:val="24"/>
                <w:szCs w:val="24"/>
              </w:rPr>
              <w:t>Cambio de actividades a Proyecto IAVE</w:t>
            </w:r>
          </w:p>
        </w:tc>
        <w:tc>
          <w:tcPr>
            <w:tcW w:w="1960" w:type="dxa"/>
            <w:tcBorders>
              <w:top w:val="single" w:sz="4" w:space="0" w:color="auto"/>
              <w:left w:val="single" w:sz="4" w:space="0" w:color="auto"/>
              <w:bottom w:val="single" w:sz="4" w:space="0" w:color="auto"/>
              <w:right w:val="single" w:sz="4" w:space="0" w:color="auto"/>
            </w:tcBorders>
            <w:vAlign w:val="center"/>
          </w:tcPr>
          <w:p w14:paraId="29ED0F22" w14:textId="77777777" w:rsidR="00842FF6" w:rsidRDefault="00842FF6" w:rsidP="005672EF">
            <w:pPr>
              <w:overflowPunct w:val="0"/>
              <w:autoSpaceDE w:val="0"/>
              <w:autoSpaceDN w:val="0"/>
              <w:adjustRightInd w:val="0"/>
              <w:spacing w:after="0" w:line="240" w:lineRule="auto"/>
              <w:textAlignment w:val="baseline"/>
              <w:rPr>
                <w:rFonts w:ascii="Arial" w:hAnsi="Arial" w:cs="Arial"/>
                <w:sz w:val="24"/>
                <w:szCs w:val="24"/>
              </w:rPr>
            </w:pPr>
            <w:r>
              <w:rPr>
                <w:rFonts w:ascii="Arial" w:eastAsia="Times New Roman" w:hAnsi="Arial" w:cs="Arial"/>
                <w:sz w:val="24"/>
                <w:szCs w:val="24"/>
                <w:lang w:val="es-ES_tradnl" w:eastAsia="es-ES"/>
              </w:rPr>
              <w:t>Ariadna Pamela Cruz</w:t>
            </w:r>
          </w:p>
        </w:tc>
      </w:tr>
      <w:tr w:rsidR="000C6A50" w14:paraId="6CDF7000" w14:textId="77777777" w:rsidTr="000C6A50">
        <w:trPr>
          <w:trHeight w:val="446"/>
        </w:trPr>
        <w:tc>
          <w:tcPr>
            <w:tcW w:w="1413" w:type="dxa"/>
            <w:tcBorders>
              <w:top w:val="single" w:sz="4" w:space="0" w:color="auto"/>
              <w:left w:val="single" w:sz="4" w:space="0" w:color="auto"/>
              <w:bottom w:val="single" w:sz="4" w:space="0" w:color="auto"/>
              <w:right w:val="single" w:sz="4" w:space="0" w:color="auto"/>
            </w:tcBorders>
            <w:vAlign w:val="center"/>
          </w:tcPr>
          <w:p w14:paraId="303ED154" w14:textId="6B347284" w:rsidR="000C6A50" w:rsidRDefault="000C6A50" w:rsidP="00B97658">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06</w:t>
            </w:r>
          </w:p>
        </w:tc>
        <w:tc>
          <w:tcPr>
            <w:tcW w:w="6662" w:type="dxa"/>
            <w:tcBorders>
              <w:top w:val="single" w:sz="4" w:space="0" w:color="auto"/>
              <w:left w:val="single" w:sz="4" w:space="0" w:color="auto"/>
              <w:bottom w:val="single" w:sz="4" w:space="0" w:color="auto"/>
              <w:right w:val="single" w:sz="4" w:space="0" w:color="auto"/>
            </w:tcBorders>
            <w:vAlign w:val="center"/>
          </w:tcPr>
          <w:p w14:paraId="74F1514A" w14:textId="110A2474" w:rsidR="000C6A50" w:rsidRDefault="000C6A50" w:rsidP="000C6A50">
            <w:pPr>
              <w:rPr>
                <w:rFonts w:ascii="Arial" w:hAnsi="Arial" w:cs="Arial"/>
                <w:sz w:val="24"/>
                <w:szCs w:val="24"/>
              </w:rPr>
            </w:pPr>
            <w:r>
              <w:rPr>
                <w:rFonts w:ascii="Arial" w:hAnsi="Arial" w:cs="Arial"/>
                <w:sz w:val="24"/>
                <w:szCs w:val="24"/>
              </w:rPr>
              <w:t xml:space="preserve">Agregar actividades de Asignación de gastos base </w:t>
            </w:r>
            <w:proofErr w:type="spellStart"/>
            <w:r>
              <w:rPr>
                <w:rFonts w:ascii="Arial" w:hAnsi="Arial" w:cs="Arial"/>
                <w:sz w:val="24"/>
                <w:szCs w:val="24"/>
              </w:rPr>
              <w:t>Mty</w:t>
            </w:r>
            <w:proofErr w:type="spellEnd"/>
            <w:r>
              <w:rPr>
                <w:rFonts w:ascii="Arial" w:hAnsi="Arial" w:cs="Arial"/>
                <w:sz w:val="24"/>
                <w:szCs w:val="24"/>
              </w:rPr>
              <w:t xml:space="preserve">. </w:t>
            </w:r>
          </w:p>
        </w:tc>
        <w:tc>
          <w:tcPr>
            <w:tcW w:w="1960" w:type="dxa"/>
            <w:tcBorders>
              <w:top w:val="single" w:sz="4" w:space="0" w:color="auto"/>
              <w:left w:val="single" w:sz="4" w:space="0" w:color="auto"/>
              <w:bottom w:val="single" w:sz="4" w:space="0" w:color="auto"/>
              <w:right w:val="single" w:sz="4" w:space="0" w:color="auto"/>
            </w:tcBorders>
            <w:vAlign w:val="center"/>
          </w:tcPr>
          <w:p w14:paraId="68C8728D" w14:textId="00D3753D" w:rsidR="000C6A50" w:rsidRPr="000C6A50" w:rsidRDefault="000C6A50" w:rsidP="00B97658">
            <w:pPr>
              <w:overflowPunct w:val="0"/>
              <w:autoSpaceDE w:val="0"/>
              <w:autoSpaceDN w:val="0"/>
              <w:adjustRightInd w:val="0"/>
              <w:spacing w:after="0" w:line="240" w:lineRule="auto"/>
              <w:textAlignment w:val="baseline"/>
              <w:rPr>
                <w:rFonts w:ascii="Arial" w:eastAsia="Times New Roman" w:hAnsi="Arial" w:cs="Arial"/>
                <w:sz w:val="24"/>
                <w:szCs w:val="24"/>
                <w:lang w:val="es-ES_tradnl" w:eastAsia="es-ES"/>
              </w:rPr>
            </w:pPr>
            <w:proofErr w:type="spellStart"/>
            <w:r>
              <w:rPr>
                <w:rFonts w:ascii="Arial" w:eastAsia="Times New Roman" w:hAnsi="Arial" w:cs="Arial"/>
                <w:sz w:val="24"/>
                <w:szCs w:val="24"/>
                <w:lang w:val="es-ES_tradnl" w:eastAsia="es-ES"/>
              </w:rPr>
              <w:t>Andres</w:t>
            </w:r>
            <w:proofErr w:type="spellEnd"/>
            <w:r>
              <w:rPr>
                <w:rFonts w:ascii="Arial" w:eastAsia="Times New Roman" w:hAnsi="Arial" w:cs="Arial"/>
                <w:sz w:val="24"/>
                <w:szCs w:val="24"/>
                <w:lang w:val="es-ES_tradnl" w:eastAsia="es-ES"/>
              </w:rPr>
              <w:t xml:space="preserve"> Montaño </w:t>
            </w:r>
          </w:p>
        </w:tc>
      </w:tr>
      <w:tr w:rsidR="00B63B5B" w:rsidRPr="000C6A50" w14:paraId="744AF2C3" w14:textId="77777777" w:rsidTr="00B63B5B">
        <w:trPr>
          <w:trHeight w:val="446"/>
        </w:trPr>
        <w:tc>
          <w:tcPr>
            <w:tcW w:w="1413" w:type="dxa"/>
            <w:tcBorders>
              <w:top w:val="single" w:sz="4" w:space="0" w:color="auto"/>
              <w:left w:val="single" w:sz="4" w:space="0" w:color="auto"/>
              <w:bottom w:val="single" w:sz="4" w:space="0" w:color="auto"/>
              <w:right w:val="single" w:sz="4" w:space="0" w:color="auto"/>
            </w:tcBorders>
            <w:vAlign w:val="center"/>
          </w:tcPr>
          <w:p w14:paraId="79C993C7" w14:textId="04BAADC4" w:rsidR="00B63B5B" w:rsidRDefault="00B63B5B" w:rsidP="00B63B5B">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07</w:t>
            </w:r>
          </w:p>
        </w:tc>
        <w:tc>
          <w:tcPr>
            <w:tcW w:w="6662" w:type="dxa"/>
            <w:tcBorders>
              <w:top w:val="single" w:sz="4" w:space="0" w:color="auto"/>
              <w:left w:val="single" w:sz="4" w:space="0" w:color="auto"/>
              <w:bottom w:val="single" w:sz="4" w:space="0" w:color="auto"/>
              <w:right w:val="single" w:sz="4" w:space="0" w:color="auto"/>
            </w:tcBorders>
            <w:vAlign w:val="center"/>
          </w:tcPr>
          <w:p w14:paraId="45372A36" w14:textId="77777777" w:rsidR="00B63B5B" w:rsidRDefault="00B63B5B" w:rsidP="00B63B5B">
            <w:pPr>
              <w:rPr>
                <w:rFonts w:ascii="Arial" w:hAnsi="Arial" w:cs="Arial"/>
                <w:sz w:val="24"/>
                <w:szCs w:val="24"/>
              </w:rPr>
            </w:pPr>
            <w:r>
              <w:rPr>
                <w:rFonts w:ascii="Arial" w:hAnsi="Arial" w:cs="Arial"/>
                <w:sz w:val="24"/>
                <w:szCs w:val="24"/>
              </w:rPr>
              <w:t xml:space="preserve">Agregar actividades de Asignación de gastos base </w:t>
            </w:r>
            <w:proofErr w:type="spellStart"/>
            <w:r>
              <w:rPr>
                <w:rFonts w:ascii="Arial" w:hAnsi="Arial" w:cs="Arial"/>
                <w:sz w:val="24"/>
                <w:szCs w:val="24"/>
              </w:rPr>
              <w:t>Mty</w:t>
            </w:r>
            <w:proofErr w:type="spellEnd"/>
            <w:r>
              <w:rPr>
                <w:rFonts w:ascii="Arial" w:hAnsi="Arial" w:cs="Arial"/>
                <w:sz w:val="24"/>
                <w:szCs w:val="24"/>
              </w:rPr>
              <w:t xml:space="preserve">. </w:t>
            </w:r>
          </w:p>
        </w:tc>
        <w:tc>
          <w:tcPr>
            <w:tcW w:w="1960" w:type="dxa"/>
            <w:tcBorders>
              <w:top w:val="single" w:sz="4" w:space="0" w:color="auto"/>
              <w:left w:val="single" w:sz="4" w:space="0" w:color="auto"/>
              <w:bottom w:val="single" w:sz="4" w:space="0" w:color="auto"/>
              <w:right w:val="single" w:sz="4" w:space="0" w:color="auto"/>
            </w:tcBorders>
            <w:vAlign w:val="center"/>
          </w:tcPr>
          <w:p w14:paraId="705B2943" w14:textId="77777777" w:rsidR="00B63B5B" w:rsidRPr="000C6A50" w:rsidRDefault="00B63B5B" w:rsidP="00B63B5B">
            <w:pPr>
              <w:overflowPunct w:val="0"/>
              <w:autoSpaceDE w:val="0"/>
              <w:autoSpaceDN w:val="0"/>
              <w:adjustRightInd w:val="0"/>
              <w:spacing w:after="0" w:line="240" w:lineRule="auto"/>
              <w:textAlignment w:val="baseline"/>
              <w:rPr>
                <w:rFonts w:ascii="Arial" w:eastAsia="Times New Roman" w:hAnsi="Arial" w:cs="Arial"/>
                <w:sz w:val="24"/>
                <w:szCs w:val="24"/>
                <w:lang w:val="es-ES_tradnl" w:eastAsia="es-ES"/>
              </w:rPr>
            </w:pPr>
            <w:proofErr w:type="spellStart"/>
            <w:r>
              <w:rPr>
                <w:rFonts w:ascii="Arial" w:eastAsia="Times New Roman" w:hAnsi="Arial" w:cs="Arial"/>
                <w:sz w:val="24"/>
                <w:szCs w:val="24"/>
                <w:lang w:val="es-ES_tradnl" w:eastAsia="es-ES"/>
              </w:rPr>
              <w:t>Andres</w:t>
            </w:r>
            <w:proofErr w:type="spellEnd"/>
            <w:r>
              <w:rPr>
                <w:rFonts w:ascii="Arial" w:eastAsia="Times New Roman" w:hAnsi="Arial" w:cs="Arial"/>
                <w:sz w:val="24"/>
                <w:szCs w:val="24"/>
                <w:lang w:val="es-ES_tradnl" w:eastAsia="es-ES"/>
              </w:rPr>
              <w:t xml:space="preserve"> Montaño </w:t>
            </w:r>
          </w:p>
        </w:tc>
      </w:tr>
      <w:tr w:rsidR="008D4FEE" w:rsidRPr="000C6A50" w14:paraId="67811A78" w14:textId="77777777" w:rsidTr="00B63B5B">
        <w:trPr>
          <w:trHeight w:val="446"/>
        </w:trPr>
        <w:tc>
          <w:tcPr>
            <w:tcW w:w="1413" w:type="dxa"/>
            <w:tcBorders>
              <w:top w:val="single" w:sz="4" w:space="0" w:color="auto"/>
              <w:left w:val="single" w:sz="4" w:space="0" w:color="auto"/>
              <w:bottom w:val="single" w:sz="4" w:space="0" w:color="auto"/>
              <w:right w:val="single" w:sz="4" w:space="0" w:color="auto"/>
            </w:tcBorders>
            <w:vAlign w:val="center"/>
          </w:tcPr>
          <w:p w14:paraId="7294E67C" w14:textId="0691DB91" w:rsidR="008D4FEE" w:rsidRDefault="008D4FEE" w:rsidP="00B63B5B">
            <w:pPr>
              <w:overflowPunct w:val="0"/>
              <w:autoSpaceDE w:val="0"/>
              <w:autoSpaceDN w:val="0"/>
              <w:adjustRightInd w:val="0"/>
              <w:spacing w:after="0" w:line="240" w:lineRule="auto"/>
              <w:jc w:val="center"/>
              <w:textAlignment w:val="baseline"/>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08</w:t>
            </w:r>
          </w:p>
        </w:tc>
        <w:tc>
          <w:tcPr>
            <w:tcW w:w="6662" w:type="dxa"/>
            <w:tcBorders>
              <w:top w:val="single" w:sz="4" w:space="0" w:color="auto"/>
              <w:left w:val="single" w:sz="4" w:space="0" w:color="auto"/>
              <w:bottom w:val="single" w:sz="4" w:space="0" w:color="auto"/>
              <w:right w:val="single" w:sz="4" w:space="0" w:color="auto"/>
            </w:tcBorders>
            <w:vAlign w:val="center"/>
          </w:tcPr>
          <w:p w14:paraId="555B1BFB" w14:textId="52A6B808" w:rsidR="008D4FEE" w:rsidRDefault="008D4FEE" w:rsidP="00B63B5B">
            <w:pPr>
              <w:rPr>
                <w:rFonts w:ascii="Arial" w:hAnsi="Arial" w:cs="Arial"/>
                <w:sz w:val="24"/>
                <w:szCs w:val="24"/>
              </w:rPr>
            </w:pPr>
            <w:r>
              <w:rPr>
                <w:rFonts w:ascii="Arial" w:hAnsi="Arial" w:cs="Arial"/>
                <w:sz w:val="24"/>
                <w:szCs w:val="24"/>
              </w:rPr>
              <w:t xml:space="preserve">Cambio de nomenclatura de </w:t>
            </w:r>
            <w:r w:rsidRPr="00723747">
              <w:rPr>
                <w:rFonts w:ascii="Arial" w:hAnsi="Arial" w:cs="Arial"/>
                <w:sz w:val="24"/>
                <w:szCs w:val="24"/>
              </w:rPr>
              <w:t xml:space="preserve">ASIG-I-8-002 </w:t>
            </w:r>
            <w:r>
              <w:rPr>
                <w:rFonts w:ascii="Arial" w:hAnsi="Arial" w:cs="Arial"/>
                <w:sz w:val="24"/>
                <w:szCs w:val="24"/>
              </w:rPr>
              <w:t>a PEAJ</w:t>
            </w:r>
            <w:r w:rsidRPr="00723747">
              <w:rPr>
                <w:rFonts w:ascii="Arial" w:hAnsi="Arial" w:cs="Arial"/>
                <w:sz w:val="24"/>
                <w:szCs w:val="24"/>
              </w:rPr>
              <w:t>-P-8-001</w:t>
            </w:r>
            <w:r>
              <w:rPr>
                <w:rFonts w:ascii="Arial" w:hAnsi="Arial" w:cs="Arial"/>
                <w:sz w:val="24"/>
                <w:szCs w:val="24"/>
              </w:rPr>
              <w:t>. Cambio de ubicación de la carpeta de asignación de gastos a peaje.</w:t>
            </w:r>
          </w:p>
        </w:tc>
        <w:tc>
          <w:tcPr>
            <w:tcW w:w="1960" w:type="dxa"/>
            <w:tcBorders>
              <w:top w:val="single" w:sz="4" w:space="0" w:color="auto"/>
              <w:left w:val="single" w:sz="4" w:space="0" w:color="auto"/>
              <w:bottom w:val="single" w:sz="4" w:space="0" w:color="auto"/>
              <w:right w:val="single" w:sz="4" w:space="0" w:color="auto"/>
            </w:tcBorders>
            <w:vAlign w:val="center"/>
          </w:tcPr>
          <w:p w14:paraId="234D4C9E" w14:textId="282C6EF7" w:rsidR="008D4FEE" w:rsidRDefault="008D4FEE" w:rsidP="00B63B5B">
            <w:pPr>
              <w:overflowPunct w:val="0"/>
              <w:autoSpaceDE w:val="0"/>
              <w:autoSpaceDN w:val="0"/>
              <w:adjustRightInd w:val="0"/>
              <w:spacing w:after="0" w:line="240" w:lineRule="auto"/>
              <w:textAlignment w:val="baseline"/>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 xml:space="preserve">Edgar </w:t>
            </w:r>
            <w:proofErr w:type="spellStart"/>
            <w:r>
              <w:rPr>
                <w:rFonts w:ascii="Arial" w:eastAsia="Times New Roman" w:hAnsi="Arial" w:cs="Arial"/>
                <w:sz w:val="24"/>
                <w:szCs w:val="24"/>
                <w:lang w:val="es-ES_tradnl" w:eastAsia="es-ES"/>
              </w:rPr>
              <w:t>Garcia</w:t>
            </w:r>
            <w:proofErr w:type="spellEnd"/>
          </w:p>
        </w:tc>
      </w:tr>
    </w:tbl>
    <w:p w14:paraId="37CD7C19" w14:textId="77777777" w:rsidR="00842FF6" w:rsidRPr="00972742" w:rsidRDefault="00842FF6" w:rsidP="00842FF6">
      <w:pPr>
        <w:spacing w:after="0"/>
        <w:rPr>
          <w:rFonts w:ascii="Arial" w:hAnsi="Arial" w:cs="Arial"/>
          <w:sz w:val="24"/>
          <w:szCs w:val="24"/>
          <w:lang w:val="es-ES_tradnl"/>
        </w:rPr>
      </w:pPr>
    </w:p>
    <w:p w14:paraId="611EA1C6" w14:textId="77777777" w:rsidR="00842FF6" w:rsidRDefault="00842FF6" w:rsidP="00842FF6"/>
    <w:sectPr w:rsidR="00842FF6" w:rsidSect="003D5B00">
      <w:headerReference w:type="default" r:id="rId13"/>
      <w:pgSz w:w="12240" w:h="15840" w:code="1"/>
      <w:pgMar w:top="1134" w:right="1134" w:bottom="85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4F9A8D" w14:textId="77777777" w:rsidR="00C85AAC" w:rsidRDefault="00C85AAC" w:rsidP="00080B9E">
      <w:pPr>
        <w:spacing w:after="0" w:line="240" w:lineRule="auto"/>
      </w:pPr>
      <w:r>
        <w:separator/>
      </w:r>
    </w:p>
  </w:endnote>
  <w:endnote w:type="continuationSeparator" w:id="0">
    <w:p w14:paraId="74E192C1" w14:textId="77777777" w:rsidR="00C85AAC" w:rsidRDefault="00C85AAC" w:rsidP="00080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7EFA0A" w14:textId="77777777" w:rsidR="00C85AAC" w:rsidRDefault="00C85AAC" w:rsidP="00080B9E">
      <w:pPr>
        <w:spacing w:after="0" w:line="240" w:lineRule="auto"/>
      </w:pPr>
      <w:r>
        <w:separator/>
      </w:r>
    </w:p>
  </w:footnote>
  <w:footnote w:type="continuationSeparator" w:id="0">
    <w:p w14:paraId="659029F6" w14:textId="77777777" w:rsidR="00C85AAC" w:rsidRDefault="00C85AAC" w:rsidP="00080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CellMar>
        <w:left w:w="57" w:type="dxa"/>
        <w:right w:w="57" w:type="dxa"/>
      </w:tblCellMar>
      <w:tblLook w:val="04A0" w:firstRow="1" w:lastRow="0" w:firstColumn="1" w:lastColumn="0" w:noHBand="0" w:noVBand="1"/>
    </w:tblPr>
    <w:tblGrid>
      <w:gridCol w:w="3682"/>
      <w:gridCol w:w="1861"/>
      <w:gridCol w:w="2534"/>
      <w:gridCol w:w="1885"/>
    </w:tblGrid>
    <w:tr w:rsidR="005A36F7" w:rsidRPr="00A97209" w14:paraId="74F15D1D" w14:textId="77777777" w:rsidTr="005672EF">
      <w:tc>
        <w:tcPr>
          <w:tcW w:w="2781" w:type="pct"/>
          <w:gridSpan w:val="2"/>
          <w:vAlign w:val="bottom"/>
        </w:tcPr>
        <w:p w14:paraId="609D1A1E" w14:textId="016FF21B" w:rsidR="005A36F7" w:rsidRPr="00A97209" w:rsidRDefault="005A36F7" w:rsidP="00FE02D2">
          <w:pPr>
            <w:jc w:val="center"/>
            <w:rPr>
              <w:rFonts w:ascii="Arial" w:hAnsi="Arial" w:cs="Arial"/>
              <w:b/>
              <w:sz w:val="20"/>
              <w:szCs w:val="20"/>
            </w:rPr>
          </w:pPr>
          <w:r w:rsidRPr="00A97209">
            <w:rPr>
              <w:rFonts w:ascii="Arial" w:hAnsi="Arial" w:cs="Arial"/>
              <w:b/>
              <w:sz w:val="20"/>
              <w:szCs w:val="20"/>
            </w:rPr>
            <w:t>Autotransportación mexicana ATM S A de C V</w:t>
          </w:r>
        </w:p>
        <w:p w14:paraId="05FFE0B2" w14:textId="77777777" w:rsidR="005A36F7" w:rsidRPr="00A97209" w:rsidRDefault="005A36F7" w:rsidP="00FE02D2">
          <w:pPr>
            <w:rPr>
              <w:rFonts w:ascii="Arial" w:hAnsi="Arial" w:cs="Arial"/>
              <w:sz w:val="20"/>
              <w:szCs w:val="20"/>
            </w:rPr>
          </w:pPr>
        </w:p>
        <w:p w14:paraId="445BC071" w14:textId="77777777" w:rsidR="005A36F7" w:rsidRPr="00A97209" w:rsidRDefault="005A36F7" w:rsidP="005C0B39">
          <w:pPr>
            <w:jc w:val="center"/>
            <w:rPr>
              <w:rFonts w:ascii="Arial" w:hAnsi="Arial" w:cs="Arial"/>
              <w:sz w:val="20"/>
              <w:szCs w:val="20"/>
            </w:rPr>
          </w:pPr>
          <w:r w:rsidRPr="00A97209">
            <w:rPr>
              <w:rFonts w:ascii="Arial" w:hAnsi="Arial" w:cs="Arial"/>
              <w:sz w:val="20"/>
              <w:szCs w:val="20"/>
            </w:rPr>
            <w:t>Instrucción de trabajo</w:t>
          </w:r>
        </w:p>
        <w:p w14:paraId="0EF2763C" w14:textId="57D0EB31" w:rsidR="005A36F7" w:rsidRPr="00A97209" w:rsidRDefault="005A36F7" w:rsidP="005C0B39">
          <w:pPr>
            <w:jc w:val="center"/>
            <w:rPr>
              <w:rFonts w:ascii="Arial" w:hAnsi="Arial" w:cs="Arial"/>
              <w:sz w:val="20"/>
              <w:szCs w:val="20"/>
            </w:rPr>
          </w:pPr>
          <w:r>
            <w:rPr>
              <w:rFonts w:ascii="Arial" w:hAnsi="Arial" w:cs="Arial"/>
              <w:sz w:val="20"/>
              <w:szCs w:val="20"/>
            </w:rPr>
            <w:t>CAL-F-7-011 (R02</w:t>
          </w:r>
          <w:r w:rsidRPr="00A97209">
            <w:rPr>
              <w:rFonts w:ascii="Arial" w:hAnsi="Arial" w:cs="Arial"/>
              <w:sz w:val="20"/>
              <w:szCs w:val="20"/>
            </w:rPr>
            <w:t>)</w:t>
          </w:r>
        </w:p>
      </w:tc>
      <w:tc>
        <w:tcPr>
          <w:tcW w:w="2219" w:type="pct"/>
          <w:gridSpan w:val="2"/>
        </w:tcPr>
        <w:p w14:paraId="06AEA4B5" w14:textId="6240BE7B" w:rsidR="005A36F7" w:rsidRPr="00A97209" w:rsidRDefault="005A36F7" w:rsidP="00FE02D2">
          <w:pPr>
            <w:rPr>
              <w:rFonts w:ascii="Arial" w:hAnsi="Arial" w:cs="Arial"/>
              <w:sz w:val="20"/>
              <w:szCs w:val="20"/>
            </w:rPr>
          </w:pPr>
          <w:r w:rsidRPr="0018610E">
            <w:rPr>
              <w:noProof/>
              <w:lang w:eastAsia="es-MX"/>
            </w:rPr>
            <w:drawing>
              <wp:anchor distT="0" distB="0" distL="114300" distR="114300" simplePos="0" relativeHeight="251659264" behindDoc="1" locked="0" layoutInCell="1" allowOverlap="1" wp14:anchorId="68D85138" wp14:editId="3310F867">
                <wp:simplePos x="0" y="0"/>
                <wp:positionH relativeFrom="column">
                  <wp:posOffset>802005</wp:posOffset>
                </wp:positionH>
                <wp:positionV relativeFrom="paragraph">
                  <wp:posOffset>-26035</wp:posOffset>
                </wp:positionV>
                <wp:extent cx="1253490" cy="582930"/>
                <wp:effectExtent l="0" t="0" r="3810" b="7620"/>
                <wp:wrapNone/>
                <wp:docPr id="1742650800" name="Imagen 174265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3761" t="21112" r="1060" b="22198"/>
                        <a:stretch/>
                      </pic:blipFill>
                      <pic:spPr bwMode="auto">
                        <a:xfrm>
                          <a:off x="0" y="0"/>
                          <a:ext cx="1253490" cy="582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97209">
            <w:rPr>
              <w:rFonts w:ascii="Arial" w:hAnsi="Arial" w:cs="Arial"/>
              <w:sz w:val="20"/>
              <w:szCs w:val="20"/>
            </w:rPr>
            <w:t xml:space="preserve">  </w:t>
          </w:r>
        </w:p>
      </w:tc>
    </w:tr>
    <w:tr w:rsidR="005A36F7" w:rsidRPr="00A97209" w14:paraId="364729F1" w14:textId="77777777" w:rsidTr="00A97209">
      <w:tc>
        <w:tcPr>
          <w:tcW w:w="1848" w:type="pct"/>
          <w:vAlign w:val="center"/>
        </w:tcPr>
        <w:p w14:paraId="6A8E0590" w14:textId="5FB53149" w:rsidR="005A36F7" w:rsidRPr="00A97209" w:rsidRDefault="005A36F7" w:rsidP="0090711B">
          <w:pPr>
            <w:rPr>
              <w:rFonts w:ascii="Arial" w:hAnsi="Arial" w:cs="Arial"/>
              <w:sz w:val="20"/>
              <w:szCs w:val="20"/>
            </w:rPr>
          </w:pPr>
          <w:r>
            <w:rPr>
              <w:rFonts w:ascii="Arial" w:hAnsi="Arial" w:cs="Arial"/>
              <w:sz w:val="20"/>
              <w:szCs w:val="20"/>
            </w:rPr>
            <w:t>Responsable:</w:t>
          </w:r>
          <w:r w:rsidRPr="00A97209">
            <w:rPr>
              <w:rFonts w:ascii="Arial" w:hAnsi="Arial" w:cs="Arial"/>
              <w:sz w:val="20"/>
              <w:szCs w:val="20"/>
            </w:rPr>
            <w:t xml:space="preserve"> </w:t>
          </w:r>
          <w:r>
            <w:rPr>
              <w:rFonts w:ascii="Arial" w:hAnsi="Arial" w:cs="Arial"/>
              <w:sz w:val="20"/>
              <w:szCs w:val="20"/>
            </w:rPr>
            <w:t>Peaje</w:t>
          </w:r>
        </w:p>
      </w:tc>
      <w:tc>
        <w:tcPr>
          <w:tcW w:w="2205" w:type="pct"/>
          <w:gridSpan w:val="2"/>
          <w:vAlign w:val="center"/>
        </w:tcPr>
        <w:p w14:paraId="65785208" w14:textId="7178B5BE" w:rsidR="005A36F7" w:rsidRPr="00A97209" w:rsidRDefault="005A36F7" w:rsidP="00C00E28">
          <w:pPr>
            <w:rPr>
              <w:rFonts w:ascii="Arial" w:hAnsi="Arial" w:cs="Arial"/>
              <w:sz w:val="20"/>
              <w:szCs w:val="20"/>
            </w:rPr>
          </w:pPr>
          <w:r>
            <w:rPr>
              <w:rFonts w:ascii="Arial" w:hAnsi="Arial" w:cs="Arial"/>
              <w:sz w:val="20"/>
              <w:szCs w:val="20"/>
            </w:rPr>
            <w:t>Nombre:</w:t>
          </w:r>
          <w:r w:rsidRPr="00A97209">
            <w:rPr>
              <w:rFonts w:ascii="Arial" w:hAnsi="Arial" w:cs="Arial"/>
              <w:sz w:val="20"/>
              <w:szCs w:val="20"/>
            </w:rPr>
            <w:t xml:space="preserve"> </w:t>
          </w:r>
          <w:r>
            <w:rPr>
              <w:rFonts w:ascii="Arial" w:hAnsi="Arial" w:cs="Arial"/>
              <w:sz w:val="20"/>
              <w:szCs w:val="20"/>
            </w:rPr>
            <w:t xml:space="preserve">Peaje </w:t>
          </w:r>
        </w:p>
      </w:tc>
      <w:tc>
        <w:tcPr>
          <w:tcW w:w="947" w:type="pct"/>
          <w:vAlign w:val="center"/>
        </w:tcPr>
        <w:p w14:paraId="53EFEC40" w14:textId="6CBC95FB" w:rsidR="005A36F7" w:rsidRPr="00A97209" w:rsidRDefault="005A36F7" w:rsidP="00232379">
          <w:pPr>
            <w:rPr>
              <w:rFonts w:ascii="Arial" w:hAnsi="Arial" w:cs="Arial"/>
              <w:sz w:val="20"/>
              <w:szCs w:val="20"/>
            </w:rPr>
          </w:pPr>
          <w:r w:rsidRPr="00A97209">
            <w:rPr>
              <w:rFonts w:ascii="Arial" w:hAnsi="Arial" w:cs="Arial"/>
              <w:sz w:val="20"/>
              <w:szCs w:val="20"/>
            </w:rPr>
            <w:t>Sección ISO</w:t>
          </w:r>
          <w:r>
            <w:rPr>
              <w:rFonts w:ascii="Arial" w:hAnsi="Arial" w:cs="Arial"/>
              <w:sz w:val="20"/>
              <w:szCs w:val="20"/>
            </w:rPr>
            <w:t xml:space="preserve"> 8.5</w:t>
          </w:r>
        </w:p>
      </w:tc>
    </w:tr>
    <w:tr w:rsidR="005A36F7" w:rsidRPr="00A97209" w14:paraId="7E3E5CF7" w14:textId="77777777" w:rsidTr="00A97209">
      <w:tc>
        <w:tcPr>
          <w:tcW w:w="1848" w:type="pct"/>
          <w:vAlign w:val="center"/>
        </w:tcPr>
        <w:p w14:paraId="6320E275" w14:textId="7ABA45FE" w:rsidR="005A36F7" w:rsidRPr="00A97209" w:rsidRDefault="005A36F7" w:rsidP="00232379">
          <w:pPr>
            <w:rPr>
              <w:rFonts w:ascii="Arial" w:hAnsi="Arial" w:cs="Arial"/>
              <w:sz w:val="20"/>
              <w:szCs w:val="20"/>
            </w:rPr>
          </w:pPr>
          <w:r w:rsidRPr="00A97209">
            <w:rPr>
              <w:rFonts w:ascii="Arial" w:hAnsi="Arial" w:cs="Arial"/>
              <w:sz w:val="20"/>
              <w:szCs w:val="20"/>
            </w:rPr>
            <w:t xml:space="preserve">N° de control </w:t>
          </w:r>
          <w:r w:rsidRPr="008D4FEE">
            <w:rPr>
              <w:rFonts w:ascii="Arial" w:hAnsi="Arial" w:cs="Arial"/>
              <w:sz w:val="20"/>
              <w:szCs w:val="20"/>
            </w:rPr>
            <w:t>PEAJ-P-8-001</w:t>
          </w:r>
        </w:p>
      </w:tc>
      <w:tc>
        <w:tcPr>
          <w:tcW w:w="934" w:type="pct"/>
          <w:vAlign w:val="center"/>
        </w:tcPr>
        <w:p w14:paraId="7F9C8F85" w14:textId="0E0068BD" w:rsidR="005A36F7" w:rsidRPr="00A97209" w:rsidRDefault="005A36F7" w:rsidP="00232379">
          <w:pPr>
            <w:rPr>
              <w:rFonts w:ascii="Arial" w:hAnsi="Arial" w:cs="Arial"/>
              <w:sz w:val="20"/>
              <w:szCs w:val="20"/>
            </w:rPr>
          </w:pPr>
          <w:r w:rsidRPr="00A97209">
            <w:rPr>
              <w:rFonts w:ascii="Arial" w:hAnsi="Arial" w:cs="Arial"/>
              <w:sz w:val="20"/>
              <w:szCs w:val="20"/>
            </w:rPr>
            <w:t>Revisión</w:t>
          </w:r>
          <w:r>
            <w:rPr>
              <w:rFonts w:ascii="Arial" w:hAnsi="Arial" w:cs="Arial"/>
              <w:sz w:val="20"/>
              <w:szCs w:val="20"/>
            </w:rPr>
            <w:t xml:space="preserve"> 08</w:t>
          </w:r>
        </w:p>
      </w:tc>
      <w:tc>
        <w:tcPr>
          <w:tcW w:w="1272" w:type="pct"/>
          <w:vAlign w:val="center"/>
        </w:tcPr>
        <w:p w14:paraId="343AEC89" w14:textId="57C7A688" w:rsidR="005A36F7" w:rsidRPr="00A97209" w:rsidRDefault="005A36F7" w:rsidP="00232379">
          <w:pPr>
            <w:rPr>
              <w:rFonts w:ascii="Arial" w:hAnsi="Arial" w:cs="Arial"/>
              <w:sz w:val="20"/>
              <w:szCs w:val="20"/>
            </w:rPr>
          </w:pPr>
          <w:r w:rsidRPr="00A97209">
            <w:rPr>
              <w:rFonts w:ascii="Arial" w:hAnsi="Arial" w:cs="Arial"/>
              <w:sz w:val="20"/>
              <w:szCs w:val="20"/>
            </w:rPr>
            <w:t>Vigencia</w:t>
          </w:r>
          <w:r>
            <w:rPr>
              <w:rFonts w:ascii="Arial" w:hAnsi="Arial" w:cs="Arial"/>
              <w:sz w:val="20"/>
              <w:szCs w:val="20"/>
            </w:rPr>
            <w:t xml:space="preserve"> 04/2026</w:t>
          </w:r>
        </w:p>
      </w:tc>
      <w:tc>
        <w:tcPr>
          <w:tcW w:w="947" w:type="pct"/>
          <w:vAlign w:val="center"/>
        </w:tcPr>
        <w:p w14:paraId="53910A20" w14:textId="30A14E55" w:rsidR="005A36F7" w:rsidRPr="00A97209" w:rsidRDefault="005A36F7" w:rsidP="00232379">
          <w:pPr>
            <w:rPr>
              <w:rFonts w:ascii="Arial" w:hAnsi="Arial" w:cs="Arial"/>
              <w:sz w:val="20"/>
              <w:szCs w:val="20"/>
            </w:rPr>
          </w:pPr>
          <w:r w:rsidRPr="00A97209">
            <w:rPr>
              <w:rFonts w:ascii="Arial" w:hAnsi="Arial" w:cs="Arial"/>
              <w:sz w:val="20"/>
              <w:szCs w:val="20"/>
              <w:lang w:val="es-ES"/>
            </w:rPr>
            <w:t xml:space="preserve">Página </w:t>
          </w:r>
          <w:r w:rsidRPr="00A97209">
            <w:rPr>
              <w:rFonts w:ascii="Arial" w:hAnsi="Arial" w:cs="Arial"/>
              <w:b/>
              <w:bCs/>
              <w:sz w:val="20"/>
              <w:szCs w:val="20"/>
            </w:rPr>
            <w:fldChar w:fldCharType="begin"/>
          </w:r>
          <w:r w:rsidRPr="00A97209">
            <w:rPr>
              <w:rFonts w:ascii="Arial" w:hAnsi="Arial" w:cs="Arial"/>
              <w:b/>
              <w:bCs/>
              <w:sz w:val="20"/>
              <w:szCs w:val="20"/>
            </w:rPr>
            <w:instrText>PAGE  \* Arabic  \* MERGEFORMAT</w:instrText>
          </w:r>
          <w:r w:rsidRPr="00A97209">
            <w:rPr>
              <w:rFonts w:ascii="Arial" w:hAnsi="Arial" w:cs="Arial"/>
              <w:b/>
              <w:bCs/>
              <w:sz w:val="20"/>
              <w:szCs w:val="20"/>
            </w:rPr>
            <w:fldChar w:fldCharType="separate"/>
          </w:r>
          <w:r w:rsidR="00392F6B" w:rsidRPr="00392F6B">
            <w:rPr>
              <w:rFonts w:ascii="Arial" w:hAnsi="Arial" w:cs="Arial"/>
              <w:b/>
              <w:bCs/>
              <w:noProof/>
              <w:sz w:val="20"/>
              <w:szCs w:val="20"/>
              <w:lang w:val="es-ES"/>
            </w:rPr>
            <w:t>14</w:t>
          </w:r>
          <w:r w:rsidRPr="00A97209">
            <w:rPr>
              <w:rFonts w:ascii="Arial" w:hAnsi="Arial" w:cs="Arial"/>
              <w:b/>
              <w:bCs/>
              <w:sz w:val="20"/>
              <w:szCs w:val="20"/>
            </w:rPr>
            <w:fldChar w:fldCharType="end"/>
          </w:r>
          <w:r w:rsidRPr="00A97209">
            <w:rPr>
              <w:rFonts w:ascii="Arial" w:hAnsi="Arial" w:cs="Arial"/>
              <w:sz w:val="20"/>
              <w:szCs w:val="20"/>
              <w:lang w:val="es-ES"/>
            </w:rPr>
            <w:t xml:space="preserve"> de </w:t>
          </w:r>
          <w:r w:rsidRPr="00A97209">
            <w:rPr>
              <w:rFonts w:ascii="Arial" w:hAnsi="Arial" w:cs="Arial"/>
              <w:b/>
              <w:bCs/>
              <w:sz w:val="20"/>
              <w:szCs w:val="20"/>
            </w:rPr>
            <w:fldChar w:fldCharType="begin"/>
          </w:r>
          <w:r w:rsidRPr="00A97209">
            <w:rPr>
              <w:rFonts w:ascii="Arial" w:hAnsi="Arial" w:cs="Arial"/>
              <w:b/>
              <w:bCs/>
              <w:sz w:val="20"/>
              <w:szCs w:val="20"/>
            </w:rPr>
            <w:instrText>NUMPAGES  \* Arabic  \* MERGEFORMAT</w:instrText>
          </w:r>
          <w:r w:rsidRPr="00A97209">
            <w:rPr>
              <w:rFonts w:ascii="Arial" w:hAnsi="Arial" w:cs="Arial"/>
              <w:b/>
              <w:bCs/>
              <w:sz w:val="20"/>
              <w:szCs w:val="20"/>
            </w:rPr>
            <w:fldChar w:fldCharType="separate"/>
          </w:r>
          <w:r w:rsidR="00392F6B" w:rsidRPr="00392F6B">
            <w:rPr>
              <w:rFonts w:ascii="Arial" w:hAnsi="Arial" w:cs="Arial"/>
              <w:b/>
              <w:bCs/>
              <w:noProof/>
              <w:sz w:val="20"/>
              <w:szCs w:val="20"/>
              <w:lang w:val="es-ES"/>
            </w:rPr>
            <w:t>16</w:t>
          </w:r>
          <w:r w:rsidRPr="00A97209">
            <w:rPr>
              <w:rFonts w:ascii="Arial" w:hAnsi="Arial" w:cs="Arial"/>
              <w:b/>
              <w:bCs/>
              <w:sz w:val="20"/>
              <w:szCs w:val="20"/>
            </w:rPr>
            <w:fldChar w:fldCharType="end"/>
          </w:r>
        </w:p>
      </w:tc>
    </w:tr>
  </w:tbl>
  <w:p w14:paraId="39816CC9" w14:textId="77777777" w:rsidR="005A36F7" w:rsidRDefault="005A36F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25"/>
    <w:multiLevelType w:val="hybridMultilevel"/>
    <w:tmpl w:val="D36C5A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221208"/>
    <w:multiLevelType w:val="hybridMultilevel"/>
    <w:tmpl w:val="F0F0DC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EC6572"/>
    <w:multiLevelType w:val="hybridMultilevel"/>
    <w:tmpl w:val="6072546A"/>
    <w:lvl w:ilvl="0" w:tplc="080A000F">
      <w:start w:val="1"/>
      <w:numFmt w:val="decimal"/>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06964EC0"/>
    <w:multiLevelType w:val="multilevel"/>
    <w:tmpl w:val="E356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B62E1"/>
    <w:multiLevelType w:val="hybridMultilevel"/>
    <w:tmpl w:val="89D67C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CA25064"/>
    <w:multiLevelType w:val="hybridMultilevel"/>
    <w:tmpl w:val="BC4673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FF974F7"/>
    <w:multiLevelType w:val="hybridMultilevel"/>
    <w:tmpl w:val="CFD2637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53D6E5A"/>
    <w:multiLevelType w:val="hybridMultilevel"/>
    <w:tmpl w:val="D08C3F1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11C6B13"/>
    <w:multiLevelType w:val="hybridMultilevel"/>
    <w:tmpl w:val="61F436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80A0001">
      <w:start w:val="1"/>
      <w:numFmt w:val="bullet"/>
      <w:lvlText w:val=""/>
      <w:lvlJc w:val="left"/>
      <w:pPr>
        <w:ind w:left="72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43517D"/>
    <w:multiLevelType w:val="hybridMultilevel"/>
    <w:tmpl w:val="1B4218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4E108E7"/>
    <w:multiLevelType w:val="hybridMultilevel"/>
    <w:tmpl w:val="4E0EDCA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B677E2"/>
    <w:multiLevelType w:val="hybridMultilevel"/>
    <w:tmpl w:val="C08E98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C393373"/>
    <w:multiLevelType w:val="hybridMultilevel"/>
    <w:tmpl w:val="209C74D6"/>
    <w:lvl w:ilvl="0" w:tplc="080A0011">
      <w:start w:val="1"/>
      <w:numFmt w:val="decimal"/>
      <w:lvlText w:val="%1)"/>
      <w:lvlJc w:val="left"/>
      <w:pPr>
        <w:ind w:left="1365" w:hanging="360"/>
      </w:pPr>
    </w:lvl>
    <w:lvl w:ilvl="1" w:tplc="080A0019" w:tentative="1">
      <w:start w:val="1"/>
      <w:numFmt w:val="lowerLetter"/>
      <w:lvlText w:val="%2."/>
      <w:lvlJc w:val="left"/>
      <w:pPr>
        <w:ind w:left="2085" w:hanging="360"/>
      </w:pPr>
    </w:lvl>
    <w:lvl w:ilvl="2" w:tplc="080A001B" w:tentative="1">
      <w:start w:val="1"/>
      <w:numFmt w:val="lowerRoman"/>
      <w:lvlText w:val="%3."/>
      <w:lvlJc w:val="right"/>
      <w:pPr>
        <w:ind w:left="2805" w:hanging="180"/>
      </w:pPr>
    </w:lvl>
    <w:lvl w:ilvl="3" w:tplc="080A000F" w:tentative="1">
      <w:start w:val="1"/>
      <w:numFmt w:val="decimal"/>
      <w:lvlText w:val="%4."/>
      <w:lvlJc w:val="left"/>
      <w:pPr>
        <w:ind w:left="3525" w:hanging="360"/>
      </w:pPr>
    </w:lvl>
    <w:lvl w:ilvl="4" w:tplc="080A0019" w:tentative="1">
      <w:start w:val="1"/>
      <w:numFmt w:val="lowerLetter"/>
      <w:lvlText w:val="%5."/>
      <w:lvlJc w:val="left"/>
      <w:pPr>
        <w:ind w:left="4245" w:hanging="360"/>
      </w:pPr>
    </w:lvl>
    <w:lvl w:ilvl="5" w:tplc="080A001B" w:tentative="1">
      <w:start w:val="1"/>
      <w:numFmt w:val="lowerRoman"/>
      <w:lvlText w:val="%6."/>
      <w:lvlJc w:val="right"/>
      <w:pPr>
        <w:ind w:left="4965" w:hanging="180"/>
      </w:pPr>
    </w:lvl>
    <w:lvl w:ilvl="6" w:tplc="080A000F" w:tentative="1">
      <w:start w:val="1"/>
      <w:numFmt w:val="decimal"/>
      <w:lvlText w:val="%7."/>
      <w:lvlJc w:val="left"/>
      <w:pPr>
        <w:ind w:left="5685" w:hanging="360"/>
      </w:pPr>
    </w:lvl>
    <w:lvl w:ilvl="7" w:tplc="080A0019" w:tentative="1">
      <w:start w:val="1"/>
      <w:numFmt w:val="lowerLetter"/>
      <w:lvlText w:val="%8."/>
      <w:lvlJc w:val="left"/>
      <w:pPr>
        <w:ind w:left="6405" w:hanging="360"/>
      </w:pPr>
    </w:lvl>
    <w:lvl w:ilvl="8" w:tplc="080A001B" w:tentative="1">
      <w:start w:val="1"/>
      <w:numFmt w:val="lowerRoman"/>
      <w:lvlText w:val="%9."/>
      <w:lvlJc w:val="right"/>
      <w:pPr>
        <w:ind w:left="7125" w:hanging="180"/>
      </w:pPr>
    </w:lvl>
  </w:abstractNum>
  <w:abstractNum w:abstractNumId="13" w15:restartNumberingAfterBreak="0">
    <w:nsid w:val="35204605"/>
    <w:multiLevelType w:val="hybridMultilevel"/>
    <w:tmpl w:val="C98EF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0E55FBA"/>
    <w:multiLevelType w:val="hybridMultilevel"/>
    <w:tmpl w:val="412A4D34"/>
    <w:lvl w:ilvl="0" w:tplc="9A3EC3DC">
      <w:start w:val="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5" w15:restartNumberingAfterBreak="0">
    <w:nsid w:val="431B183E"/>
    <w:multiLevelType w:val="hybridMultilevel"/>
    <w:tmpl w:val="CD4ECE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4790D73"/>
    <w:multiLevelType w:val="hybridMultilevel"/>
    <w:tmpl w:val="071620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B5E06EB"/>
    <w:multiLevelType w:val="multilevel"/>
    <w:tmpl w:val="26B42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A0CB8"/>
    <w:multiLevelType w:val="hybridMultilevel"/>
    <w:tmpl w:val="59906A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4367DB"/>
    <w:multiLevelType w:val="hybridMultilevel"/>
    <w:tmpl w:val="0716207C"/>
    <w:lvl w:ilvl="0" w:tplc="080A0011">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0CB4151"/>
    <w:multiLevelType w:val="hybridMultilevel"/>
    <w:tmpl w:val="D584E6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2A30FF8"/>
    <w:multiLevelType w:val="hybridMultilevel"/>
    <w:tmpl w:val="4B0094BA"/>
    <w:lvl w:ilvl="0" w:tplc="080A0011">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48774CB"/>
    <w:multiLevelType w:val="hybridMultilevel"/>
    <w:tmpl w:val="DF8A73C0"/>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6DA3BDE"/>
    <w:multiLevelType w:val="hybridMultilevel"/>
    <w:tmpl w:val="43DA51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9E43E5B"/>
    <w:multiLevelType w:val="hybridMultilevel"/>
    <w:tmpl w:val="C97ADC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B231802"/>
    <w:multiLevelType w:val="hybridMultilevel"/>
    <w:tmpl w:val="4F9220AA"/>
    <w:lvl w:ilvl="0" w:tplc="080A0011">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6" w15:restartNumberingAfterBreak="0">
    <w:nsid w:val="611F3799"/>
    <w:multiLevelType w:val="hybridMultilevel"/>
    <w:tmpl w:val="618E07D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16C3714"/>
    <w:multiLevelType w:val="hybridMultilevel"/>
    <w:tmpl w:val="9612A1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41F51FE"/>
    <w:multiLevelType w:val="hybridMultilevel"/>
    <w:tmpl w:val="A668833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4985A6D"/>
    <w:multiLevelType w:val="hybridMultilevel"/>
    <w:tmpl w:val="C0EA49A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0" w15:restartNumberingAfterBreak="0">
    <w:nsid w:val="65AA056C"/>
    <w:multiLevelType w:val="hybridMultilevel"/>
    <w:tmpl w:val="4A54DB76"/>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6051D40"/>
    <w:multiLevelType w:val="multilevel"/>
    <w:tmpl w:val="A770F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93CE5"/>
    <w:multiLevelType w:val="hybridMultilevel"/>
    <w:tmpl w:val="CBA4FE6E"/>
    <w:lvl w:ilvl="0" w:tplc="080A0011">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A056C90"/>
    <w:multiLevelType w:val="hybridMultilevel"/>
    <w:tmpl w:val="43DA51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A8925A9"/>
    <w:multiLevelType w:val="hybridMultilevel"/>
    <w:tmpl w:val="E8FA58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BB35F42"/>
    <w:multiLevelType w:val="hybridMultilevel"/>
    <w:tmpl w:val="7FB6D0A0"/>
    <w:lvl w:ilvl="0" w:tplc="080A0011">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6" w15:restartNumberingAfterBreak="0">
    <w:nsid w:val="7F1A6CCC"/>
    <w:multiLevelType w:val="hybridMultilevel"/>
    <w:tmpl w:val="569C0A94"/>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1"/>
  </w:num>
  <w:num w:numId="2">
    <w:abstractNumId w:val="30"/>
  </w:num>
  <w:num w:numId="3">
    <w:abstractNumId w:val="34"/>
  </w:num>
  <w:num w:numId="4">
    <w:abstractNumId w:val="36"/>
  </w:num>
  <w:num w:numId="5">
    <w:abstractNumId w:val="12"/>
  </w:num>
  <w:num w:numId="6">
    <w:abstractNumId w:val="35"/>
  </w:num>
  <w:num w:numId="7">
    <w:abstractNumId w:val="25"/>
  </w:num>
  <w:num w:numId="8">
    <w:abstractNumId w:val="13"/>
  </w:num>
  <w:num w:numId="9">
    <w:abstractNumId w:val="33"/>
  </w:num>
  <w:num w:numId="10">
    <w:abstractNumId w:val="23"/>
  </w:num>
  <w:num w:numId="11">
    <w:abstractNumId w:val="24"/>
  </w:num>
  <w:num w:numId="12">
    <w:abstractNumId w:val="4"/>
  </w:num>
  <w:num w:numId="13">
    <w:abstractNumId w:val="9"/>
  </w:num>
  <w:num w:numId="14">
    <w:abstractNumId w:val="15"/>
  </w:num>
  <w:num w:numId="15">
    <w:abstractNumId w:val="20"/>
  </w:num>
  <w:num w:numId="16">
    <w:abstractNumId w:val="0"/>
  </w:num>
  <w:num w:numId="17">
    <w:abstractNumId w:val="18"/>
  </w:num>
  <w:num w:numId="18">
    <w:abstractNumId w:val="28"/>
  </w:num>
  <w:num w:numId="19">
    <w:abstractNumId w:val="6"/>
  </w:num>
  <w:num w:numId="20">
    <w:abstractNumId w:val="1"/>
  </w:num>
  <w:num w:numId="21">
    <w:abstractNumId w:val="22"/>
  </w:num>
  <w:num w:numId="22">
    <w:abstractNumId w:val="27"/>
  </w:num>
  <w:num w:numId="23">
    <w:abstractNumId w:val="11"/>
  </w:num>
  <w:num w:numId="24">
    <w:abstractNumId w:val="10"/>
  </w:num>
  <w:num w:numId="25">
    <w:abstractNumId w:val="32"/>
  </w:num>
  <w:num w:numId="26">
    <w:abstractNumId w:val="5"/>
  </w:num>
  <w:num w:numId="27">
    <w:abstractNumId w:val="14"/>
  </w:num>
  <w:num w:numId="28">
    <w:abstractNumId w:val="26"/>
  </w:num>
  <w:num w:numId="29">
    <w:abstractNumId w:val="7"/>
  </w:num>
  <w:num w:numId="30">
    <w:abstractNumId w:val="8"/>
  </w:num>
  <w:num w:numId="31">
    <w:abstractNumId w:val="19"/>
  </w:num>
  <w:num w:numId="32">
    <w:abstractNumId w:val="16"/>
  </w:num>
  <w:num w:numId="33">
    <w:abstractNumId w:val="17"/>
  </w:num>
  <w:num w:numId="34">
    <w:abstractNumId w:val="3"/>
  </w:num>
  <w:num w:numId="35">
    <w:abstractNumId w:val="31"/>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050"/>
    <w:rsid w:val="00007E7C"/>
    <w:rsid w:val="00064601"/>
    <w:rsid w:val="00075C78"/>
    <w:rsid w:val="00080B9E"/>
    <w:rsid w:val="00081762"/>
    <w:rsid w:val="00091720"/>
    <w:rsid w:val="000C6A50"/>
    <w:rsid w:val="000E266E"/>
    <w:rsid w:val="001151F6"/>
    <w:rsid w:val="0013063B"/>
    <w:rsid w:val="00160EB3"/>
    <w:rsid w:val="0017545E"/>
    <w:rsid w:val="00184978"/>
    <w:rsid w:val="001C4347"/>
    <w:rsid w:val="00203ADF"/>
    <w:rsid w:val="00207AD0"/>
    <w:rsid w:val="00216C2F"/>
    <w:rsid w:val="00232379"/>
    <w:rsid w:val="00243676"/>
    <w:rsid w:val="002617C8"/>
    <w:rsid w:val="002E75E2"/>
    <w:rsid w:val="00312DF5"/>
    <w:rsid w:val="00392F6B"/>
    <w:rsid w:val="003A531A"/>
    <w:rsid w:val="003D5B00"/>
    <w:rsid w:val="003E747C"/>
    <w:rsid w:val="00401CA2"/>
    <w:rsid w:val="0040206B"/>
    <w:rsid w:val="00402847"/>
    <w:rsid w:val="00405441"/>
    <w:rsid w:val="004129DF"/>
    <w:rsid w:val="00417B8C"/>
    <w:rsid w:val="004629DC"/>
    <w:rsid w:val="0046396B"/>
    <w:rsid w:val="0046513B"/>
    <w:rsid w:val="00475E48"/>
    <w:rsid w:val="00483ABD"/>
    <w:rsid w:val="0048635C"/>
    <w:rsid w:val="00492E5E"/>
    <w:rsid w:val="004D5196"/>
    <w:rsid w:val="00512821"/>
    <w:rsid w:val="005672EF"/>
    <w:rsid w:val="00590F3B"/>
    <w:rsid w:val="005A2A77"/>
    <w:rsid w:val="005A36F7"/>
    <w:rsid w:val="005B32BF"/>
    <w:rsid w:val="005C0B39"/>
    <w:rsid w:val="005E1FEC"/>
    <w:rsid w:val="00624A90"/>
    <w:rsid w:val="006268B8"/>
    <w:rsid w:val="00694C23"/>
    <w:rsid w:val="006A0B42"/>
    <w:rsid w:val="006A6F30"/>
    <w:rsid w:val="0070192F"/>
    <w:rsid w:val="00772BC4"/>
    <w:rsid w:val="007923CA"/>
    <w:rsid w:val="007C683D"/>
    <w:rsid w:val="007D124F"/>
    <w:rsid w:val="007E19BB"/>
    <w:rsid w:val="00842FF6"/>
    <w:rsid w:val="0085111C"/>
    <w:rsid w:val="008560CC"/>
    <w:rsid w:val="008649AC"/>
    <w:rsid w:val="00880B04"/>
    <w:rsid w:val="008C0034"/>
    <w:rsid w:val="008D420C"/>
    <w:rsid w:val="008D4FEE"/>
    <w:rsid w:val="0090711B"/>
    <w:rsid w:val="00923EA1"/>
    <w:rsid w:val="009321B9"/>
    <w:rsid w:val="009555F6"/>
    <w:rsid w:val="009677BD"/>
    <w:rsid w:val="00972742"/>
    <w:rsid w:val="00995521"/>
    <w:rsid w:val="009B120D"/>
    <w:rsid w:val="009C0EF2"/>
    <w:rsid w:val="009D03A2"/>
    <w:rsid w:val="009E1AFC"/>
    <w:rsid w:val="009F20A3"/>
    <w:rsid w:val="00A02D22"/>
    <w:rsid w:val="00A4419D"/>
    <w:rsid w:val="00A87751"/>
    <w:rsid w:val="00A97209"/>
    <w:rsid w:val="00AB5627"/>
    <w:rsid w:val="00AC076F"/>
    <w:rsid w:val="00AE16F3"/>
    <w:rsid w:val="00AF59EE"/>
    <w:rsid w:val="00B1213C"/>
    <w:rsid w:val="00B14A19"/>
    <w:rsid w:val="00B15702"/>
    <w:rsid w:val="00B22891"/>
    <w:rsid w:val="00B63B5B"/>
    <w:rsid w:val="00B86797"/>
    <w:rsid w:val="00B97658"/>
    <w:rsid w:val="00BE1225"/>
    <w:rsid w:val="00BE7D64"/>
    <w:rsid w:val="00BF2DA6"/>
    <w:rsid w:val="00C00E28"/>
    <w:rsid w:val="00C02050"/>
    <w:rsid w:val="00C0306C"/>
    <w:rsid w:val="00C36BDA"/>
    <w:rsid w:val="00C736FB"/>
    <w:rsid w:val="00C85AAC"/>
    <w:rsid w:val="00CA60D1"/>
    <w:rsid w:val="00CB34EB"/>
    <w:rsid w:val="00D02481"/>
    <w:rsid w:val="00D1752B"/>
    <w:rsid w:val="00D57D65"/>
    <w:rsid w:val="00D77434"/>
    <w:rsid w:val="00DA34CF"/>
    <w:rsid w:val="00DC1703"/>
    <w:rsid w:val="00DE4180"/>
    <w:rsid w:val="00DE7032"/>
    <w:rsid w:val="00E24818"/>
    <w:rsid w:val="00E50A40"/>
    <w:rsid w:val="00E65287"/>
    <w:rsid w:val="00E717FA"/>
    <w:rsid w:val="00EA62C6"/>
    <w:rsid w:val="00EF1F72"/>
    <w:rsid w:val="00F1691E"/>
    <w:rsid w:val="00F34AC3"/>
    <w:rsid w:val="00F36F03"/>
    <w:rsid w:val="00F55FFF"/>
    <w:rsid w:val="00F729C8"/>
    <w:rsid w:val="00F955EB"/>
    <w:rsid w:val="00FA46AB"/>
    <w:rsid w:val="00FB4E19"/>
    <w:rsid w:val="00FC074A"/>
    <w:rsid w:val="00FD1115"/>
    <w:rsid w:val="00FE02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F7336A"/>
  <w15:docId w15:val="{74F1AF11-2689-4075-AFEF-C4A9A69B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672E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0B9E"/>
    <w:pPr>
      <w:tabs>
        <w:tab w:val="center" w:pos="4419"/>
        <w:tab w:val="right" w:pos="8838"/>
      </w:tabs>
      <w:spacing w:after="0" w:line="240" w:lineRule="auto"/>
    </w:pPr>
  </w:style>
  <w:style w:type="character" w:customStyle="1" w:styleId="HeaderChar">
    <w:name w:val="Header Char"/>
    <w:basedOn w:val="DefaultParagraphFont"/>
    <w:link w:val="Header"/>
    <w:uiPriority w:val="99"/>
    <w:rsid w:val="00080B9E"/>
  </w:style>
  <w:style w:type="paragraph" w:styleId="Footer">
    <w:name w:val="footer"/>
    <w:basedOn w:val="Normal"/>
    <w:link w:val="FooterChar"/>
    <w:unhideWhenUsed/>
    <w:rsid w:val="00080B9E"/>
    <w:pPr>
      <w:tabs>
        <w:tab w:val="center" w:pos="4419"/>
        <w:tab w:val="right" w:pos="8838"/>
      </w:tabs>
      <w:spacing w:after="0" w:line="240" w:lineRule="auto"/>
    </w:pPr>
  </w:style>
  <w:style w:type="character" w:customStyle="1" w:styleId="FooterChar">
    <w:name w:val="Footer Char"/>
    <w:basedOn w:val="DefaultParagraphFont"/>
    <w:link w:val="Footer"/>
    <w:rsid w:val="00080B9E"/>
  </w:style>
  <w:style w:type="table" w:styleId="TableGrid">
    <w:name w:val="Table Grid"/>
    <w:basedOn w:val="TableNormal"/>
    <w:uiPriority w:val="59"/>
    <w:rsid w:val="00080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555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55F6"/>
    <w:rPr>
      <w:rFonts w:ascii="Tahoma" w:hAnsi="Tahoma" w:cs="Tahoma"/>
      <w:sz w:val="16"/>
      <w:szCs w:val="16"/>
    </w:rPr>
  </w:style>
  <w:style w:type="paragraph" w:styleId="ListParagraph">
    <w:name w:val="List Paragraph"/>
    <w:basedOn w:val="Normal"/>
    <w:uiPriority w:val="34"/>
    <w:qFormat/>
    <w:rsid w:val="00C02050"/>
    <w:pPr>
      <w:spacing w:after="160" w:line="259" w:lineRule="auto"/>
      <w:ind w:left="720"/>
      <w:contextualSpacing/>
    </w:pPr>
  </w:style>
  <w:style w:type="character" w:styleId="Hyperlink">
    <w:name w:val="Hyperlink"/>
    <w:basedOn w:val="DefaultParagraphFont"/>
    <w:uiPriority w:val="99"/>
    <w:unhideWhenUsed/>
    <w:rsid w:val="00C02050"/>
    <w:rPr>
      <w:color w:val="0000FF" w:themeColor="hyperlink"/>
      <w:u w:val="single"/>
    </w:rPr>
  </w:style>
  <w:style w:type="paragraph" w:customStyle="1" w:styleId="CALI">
    <w:name w:val="CALI"/>
    <w:basedOn w:val="Header"/>
    <w:link w:val="CALICar"/>
    <w:qFormat/>
    <w:rsid w:val="00A97209"/>
    <w:pPr>
      <w:spacing w:after="160" w:line="259" w:lineRule="auto"/>
      <w:jc w:val="both"/>
    </w:pPr>
    <w:rPr>
      <w:rFonts w:ascii="Arial" w:eastAsiaTheme="minorEastAsia" w:hAnsi="Arial" w:cs="Arial"/>
      <w:b/>
      <w:sz w:val="24"/>
      <w:szCs w:val="24"/>
      <w:u w:val="single"/>
      <w:lang w:eastAsia="es-MX"/>
    </w:rPr>
  </w:style>
  <w:style w:type="character" w:customStyle="1" w:styleId="CALICar">
    <w:name w:val="CALI Car"/>
    <w:basedOn w:val="HeaderChar"/>
    <w:link w:val="CALI"/>
    <w:rsid w:val="00A97209"/>
    <w:rPr>
      <w:rFonts w:ascii="Arial" w:eastAsiaTheme="minorEastAsia" w:hAnsi="Arial" w:cs="Arial"/>
      <w:b/>
      <w:sz w:val="24"/>
      <w:szCs w:val="24"/>
      <w:u w:val="single"/>
      <w:lang w:eastAsia="es-MX"/>
    </w:rPr>
  </w:style>
  <w:style w:type="paragraph" w:styleId="TOC1">
    <w:name w:val="toc 1"/>
    <w:basedOn w:val="Normal"/>
    <w:next w:val="Normal"/>
    <w:autoRedefine/>
    <w:uiPriority w:val="39"/>
    <w:unhideWhenUsed/>
    <w:rsid w:val="00DA34CF"/>
    <w:pPr>
      <w:spacing w:after="100"/>
    </w:pPr>
  </w:style>
  <w:style w:type="character" w:customStyle="1" w:styleId="Heading3Char">
    <w:name w:val="Heading 3 Char"/>
    <w:basedOn w:val="DefaultParagraphFont"/>
    <w:link w:val="Heading3"/>
    <w:uiPriority w:val="9"/>
    <w:rsid w:val="005672EF"/>
    <w:rPr>
      <w:rFonts w:ascii="Times New Roman" w:eastAsia="Times New Roman" w:hAnsi="Times New Roman" w:cs="Times New Roman"/>
      <w:b/>
      <w:bCs/>
      <w:sz w:val="27"/>
      <w:szCs w:val="27"/>
      <w:lang w:eastAsia="es-MX"/>
    </w:rPr>
  </w:style>
  <w:style w:type="character" w:styleId="Strong">
    <w:name w:val="Strong"/>
    <w:basedOn w:val="DefaultParagraphFont"/>
    <w:uiPriority w:val="22"/>
    <w:qFormat/>
    <w:rsid w:val="005672EF"/>
    <w:rPr>
      <w:b/>
      <w:bCs/>
    </w:rPr>
  </w:style>
  <w:style w:type="paragraph" w:styleId="NormalWeb">
    <w:name w:val="Normal (Web)"/>
    <w:basedOn w:val="Normal"/>
    <w:uiPriority w:val="99"/>
    <w:semiHidden/>
    <w:unhideWhenUsed/>
    <w:rsid w:val="005672EF"/>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1711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sct.gob.mx/sibuac_internet/ServletManage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apps.pase.com.mx/uc/"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Actualizacion\Dropbox\Calidad%202020\Calidad\Formato\CAL-F-7-011-Plantilla%20Formato%20instrucci&#243;n%20de%20trabaj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A84A1B-FB72-4BEB-977E-949367353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CAL-F-7-011-Plantilla Formato instrucción de trabajo.dotx</Template>
  <TotalTime>125</TotalTime>
  <Pages>16</Pages>
  <Words>3737</Words>
  <Characters>20559</Characters>
  <Application>Microsoft Office Word</Application>
  <DocSecurity>0</DocSecurity>
  <Lines>171</Lines>
  <Paragraphs>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Alan Amador</cp:lastModifiedBy>
  <cp:revision>13</cp:revision>
  <cp:lastPrinted>2012-10-18T20:10:00Z</cp:lastPrinted>
  <dcterms:created xsi:type="dcterms:W3CDTF">2026-04-22T17:04:00Z</dcterms:created>
  <dcterms:modified xsi:type="dcterms:W3CDTF">2026-05-08T20:18:00Z</dcterms:modified>
</cp:coreProperties>
</file>