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Determining</w:t>
      </w:r>
      <w:r>
        <w:t xml:space="preserve"> </w:t>
      </w:r>
      <w:r>
        <w:t xml:space="preserve">sample</w:t>
      </w:r>
      <w:r>
        <w:t xml:space="preserve"> </w:t>
      </w:r>
      <w:r>
        <w:t xml:space="preserve">size</w:t>
      </w:r>
      <w:r>
        <w:t xml:space="preserve"> </w:t>
      </w:r>
      <w:r>
        <w:t xml:space="preserve">for</w:t>
      </w:r>
      <w:r>
        <w:t xml:space="preserve"> </w:t>
      </w:r>
      <w:r>
        <w:t xml:space="preserve">a</w:t>
      </w:r>
      <w:r>
        <w:t xml:space="preserve"> </w:t>
      </w:r>
      <w:r>
        <w:t xml:space="preserve">completely</w:t>
      </w:r>
      <w:r>
        <w:t xml:space="preserve"> </w:t>
      </w:r>
      <w:r>
        <w:t xml:space="preserve">randomized</w:t>
      </w:r>
      <w:r>
        <w:t xml:space="preserve"> </w:t>
      </w:r>
      <w:r>
        <w:t xml:space="preserve">experiment</w:t>
      </w:r>
      <w:r>
        <w:t xml:space="preserve"> </w:t>
      </w:r>
      <w:r>
        <w:t xml:space="preserve">to</w:t>
      </w:r>
      <w:r>
        <w:t xml:space="preserve"> </w:t>
      </w:r>
      <w:r>
        <w:t xml:space="preserve">achieve</w:t>
      </w:r>
      <w:r>
        <w:t xml:space="preserve"> </w:t>
      </w:r>
      <w:r>
        <w:t xml:space="preserve">an</w:t>
      </w:r>
      <w:r>
        <w:t xml:space="preserve"> </w:t>
      </w:r>
      <w:r>
        <w:t xml:space="preserve">acceptable</w:t>
      </w:r>
      <w:r>
        <w:t xml:space="preserve"> </w:t>
      </w:r>
      <w:r>
        <w:t xml:space="preserve">power</w:t>
      </w:r>
      <w:r>
        <w:t xml:space="preserve"> </w:t>
      </w:r>
      <w:r>
        <w:t xml:space="preserve">with</w:t>
      </w:r>
      <w:r>
        <w:t xml:space="preserve"> </w:t>
      </w:r>
      <w:r>
        <w:t xml:space="preserve">a</w:t>
      </w:r>
      <w:r>
        <w:t xml:space="preserve"> </w:t>
      </w:r>
      <w:r>
        <w:t xml:space="preserve">Shiny</w:t>
      </w:r>
      <w:r>
        <w:t xml:space="preserve"> </w:t>
      </w:r>
      <w:r>
        <w:t xml:space="preserve">app</w:t>
      </w:r>
    </w:p>
    <w:p>
      <w:pPr>
        <w:pStyle w:val="Date"/>
      </w:pPr>
      <w:r>
        <w:t xml:space="preserve">Last</w:t>
      </w:r>
      <w:r>
        <w:t xml:space="preserve"> </w:t>
      </w:r>
      <w:r>
        <w:t xml:space="preserve">edit:</w:t>
      </w:r>
      <w:r>
        <w:t xml:space="preserve"> </w:t>
      </w:r>
      <w:r>
        <w:t xml:space="preserve">November</w:t>
      </w:r>
      <w:r>
        <w:t xml:space="preserve"> </w:t>
      </w:r>
      <w:r>
        <w:t xml:space="preserve">25,</w:t>
      </w:r>
      <w:r>
        <w:t xml:space="preserve"> </w:t>
      </w:r>
      <w:r>
        <w:t xml:space="preserve">2024</w:t>
      </w:r>
    </w:p>
    <w:p>
      <w:pPr>
        <w:pStyle w:val="Abstract"/>
      </w:pPr>
      <w:r>
        <w:rPr>
          <w:bCs/>
          <w:b/>
        </w:rPr>
        <w:t xml:space="preserve">Summary</w:t>
      </w:r>
      <w:r>
        <w:t xml:space="preserve"> </w:t>
      </w:r>
      <w:r>
        <w:t xml:space="preserve">Understanding</w:t>
      </w:r>
      <w:r>
        <w:t xml:space="preserve"> </w:t>
      </w:r>
      <w:r>
        <w:t xml:space="preserve">and</w:t>
      </w:r>
      <w:r>
        <w:t xml:space="preserve"> </w:t>
      </w:r>
      <w:r>
        <w:t xml:space="preserve">computing</w:t>
      </w:r>
      <w:r>
        <w:t xml:space="preserve"> </w:t>
      </w:r>
      <w:r>
        <w:t xml:space="preserve">power</w:t>
      </w:r>
      <w:r>
        <w:t xml:space="preserve"> </w:t>
      </w:r>
      <w:r>
        <w:t xml:space="preserve">and</w:t>
      </w:r>
      <w:r>
        <w:t xml:space="preserve"> </w:t>
      </w:r>
      <w:r>
        <w:t xml:space="preserve">the</w:t>
      </w:r>
      <w:r>
        <w:t xml:space="preserve"> </w:t>
      </w:r>
      <w:r>
        <w:t xml:space="preserve">relationship</w:t>
      </w:r>
      <w:r>
        <w:t xml:space="preserve"> </w:t>
      </w:r>
      <w:r>
        <w:t xml:space="preserve">between</w:t>
      </w:r>
      <w:r>
        <w:t xml:space="preserve"> </w:t>
      </w:r>
      <w:r>
        <w:t xml:space="preserve">sample</w:t>
      </w:r>
      <w:r>
        <w:t xml:space="preserve"> </w:t>
      </w:r>
      <w:r>
        <w:t xml:space="preserve">size</w:t>
      </w:r>
      <w:r>
        <w:t xml:space="preserve"> </w:t>
      </w:r>
      <w:r>
        <w:t xml:space="preserve">and</w:t>
      </w:r>
      <w:r>
        <w:t xml:space="preserve"> </w:t>
      </w:r>
      <w:r>
        <w:t xml:space="preserve">power</w:t>
      </w:r>
      <w:r>
        <w:t xml:space="preserve"> </w:t>
      </w:r>
      <w:r>
        <w:t xml:space="preserve">are</w:t>
      </w:r>
      <w:r>
        <w:t xml:space="preserve"> </w:t>
      </w:r>
      <w:r>
        <w:t xml:space="preserve">facilitated</w:t>
      </w:r>
      <w:r>
        <w:t xml:space="preserve"> </w:t>
      </w:r>
      <w:r>
        <w:t xml:space="preserve">via</w:t>
      </w:r>
      <w:r>
        <w:t xml:space="preserve"> </w:t>
      </w:r>
      <w:r>
        <w:t xml:space="preserve">a</w:t>
      </w:r>
      <w:r>
        <w:t xml:space="preserve"> </w:t>
      </w:r>
      <w:r>
        <w:t xml:space="preserve">Shiny</w:t>
      </w:r>
      <w:r>
        <w:t xml:space="preserve"> </w:t>
      </w:r>
      <w:r>
        <w:t xml:space="preserve">app.</w:t>
      </w:r>
      <w:r>
        <w:t xml:space="preserve"> </w:t>
      </w:r>
      <w:r>
        <w:t xml:space="preserve">The</w:t>
      </w:r>
      <w:r>
        <w:t xml:space="preserve"> </w:t>
      </w:r>
      <w:r>
        <w:t xml:space="preserve">Shiny</w:t>
      </w:r>
      <w:r>
        <w:t xml:space="preserve"> </w:t>
      </w:r>
      <w:r>
        <w:t xml:space="preserve">app</w:t>
      </w:r>
      <w:r>
        <w:t xml:space="preserve"> </w:t>
      </w:r>
      <w:r>
        <w:t xml:space="preserve">allows</w:t>
      </w:r>
      <w:r>
        <w:t xml:space="preserve"> </w:t>
      </w:r>
      <w:r>
        <w:t xml:space="preserve">students</w:t>
      </w:r>
      <w:r>
        <w:t xml:space="preserve"> </w:t>
      </w:r>
      <w:r>
        <w:t xml:space="preserve">to</w:t>
      </w:r>
      <w:r>
        <w:t xml:space="preserve"> </w:t>
      </w:r>
      <w:r>
        <w:t xml:space="preserve">solve</w:t>
      </w:r>
      <w:r>
        <w:t xml:space="preserve"> </w:t>
      </w:r>
      <w:r>
        <w:t xml:space="preserve">various</w:t>
      </w:r>
      <w:r>
        <w:t xml:space="preserve"> </w:t>
      </w:r>
      <w:r>
        <w:t xml:space="preserve">scenarios</w:t>
      </w:r>
      <w:r>
        <w:t xml:space="preserve"> </w:t>
      </w:r>
      <w:r>
        <w:t xml:space="preserve">by</w:t>
      </w:r>
      <w:r>
        <w:t xml:space="preserve"> </w:t>
      </w:r>
      <w:r>
        <w:t xml:space="preserve">entering</w:t>
      </w:r>
      <w:r>
        <w:t xml:space="preserve"> </w:t>
      </w:r>
      <w:r>
        <w:t xml:space="preserve">different</w:t>
      </w:r>
      <w:r>
        <w:t xml:space="preserve"> </w:t>
      </w:r>
      <w:r>
        <w:t xml:space="preserve">parameters</w:t>
      </w:r>
      <w:r>
        <w:t xml:space="preserve"> </w:t>
      </w:r>
      <w:r>
        <w:t xml:space="preserve">or</w:t>
      </w:r>
      <w:r>
        <w:t xml:space="preserve"> </w:t>
      </w:r>
      <w:r>
        <w:t xml:space="preserve">moving</w:t>
      </w:r>
      <w:r>
        <w:t xml:space="preserve"> </w:t>
      </w:r>
      <w:r>
        <w:t xml:space="preserve">sliders.</w:t>
      </w:r>
    </w:p>
    <w:p>
      <w:pPr>
        <w:pStyle w:val="Abstract"/>
      </w:pPr>
      <w:r>
        <w:rPr>
          <w:bCs/>
          <w:b/>
        </w:rPr>
        <w:t xml:space="preserve">Keywords:</w:t>
      </w:r>
      <w:r>
        <w:t xml:space="preserve"> </w:t>
      </w:r>
      <w:r>
        <w:t xml:space="preserve">Power,</w:t>
      </w:r>
      <w:r>
        <w:t xml:space="preserve"> </w:t>
      </w:r>
      <w:r>
        <w:t xml:space="preserve">Shiny</w:t>
      </w:r>
      <w:r>
        <w:t xml:space="preserve"> </w:t>
      </w:r>
      <w:r>
        <w:t xml:space="preserve">app,</w:t>
      </w:r>
      <w:r>
        <w:t xml:space="preserve"> </w:t>
      </w:r>
      <w:r>
        <w:t xml:space="preserve">significance</w:t>
      </w:r>
      <w:r>
        <w:t xml:space="preserve"> </w:t>
      </w:r>
      <w:r>
        <w:t xml:space="preserve">level,</w:t>
      </w:r>
      <w:r>
        <w:t xml:space="preserve"> </w:t>
      </w:r>
      <w:r>
        <w:t xml:space="preserve">type</w:t>
      </w:r>
      <w:r>
        <w:t xml:space="preserve"> </w:t>
      </w:r>
      <w:r>
        <w:t xml:space="preserve">I</w:t>
      </w:r>
      <w:r>
        <w:t xml:space="preserve"> </w:t>
      </w:r>
      <w:r>
        <w:t xml:space="preserve">error,</w:t>
      </w:r>
      <w:r>
        <w:t xml:space="preserve"> </w:t>
      </w:r>
      <w:r>
        <w:t xml:space="preserve">type</w:t>
      </w:r>
      <w:r>
        <w:t xml:space="preserve"> </w:t>
      </w:r>
      <w:r>
        <w:t xml:space="preserve">II</w:t>
      </w:r>
      <w:r>
        <w:t xml:space="preserve"> </w:t>
      </w:r>
      <w:r>
        <w:t xml:space="preserve">error</w:t>
      </w:r>
    </w:p>
    <w:bookmarkStart w:id="20" w:name="introduction"/>
    <w:p>
      <w:pPr>
        <w:pStyle w:val="Heading1"/>
      </w:pPr>
      <w:r>
        <w:t xml:space="preserve">INTRODUCTION</w:t>
      </w:r>
    </w:p>
    <w:p>
      <w:pPr>
        <w:pStyle w:val="FirstParagraph"/>
      </w:pPr>
      <w:r>
        <w:t xml:space="preserve">The concept of power and its relationship to sample size for a single sample via a Shiny app was discussed in</w:t>
      </w:r>
      <w:r>
        <w:t xml:space="preserve"> </w:t>
      </w:r>
      <w:r>
        <w:t xml:space="preserve">Arnholt (2019)</w:t>
      </w:r>
      <w:r>
        <w:t xml:space="preserve">. This work shows how the noncentrality parameter (</w:t>
      </w:r>
      <m:oMath>
        <m:r>
          <m:t>λ</m:t>
        </m:r>
      </m:oMath>
      <w:r>
        <w:t xml:space="preserve">) is a measure of statistical difference between</w:t>
      </w:r>
      <w:r>
        <w:t xml:space="preserve"> </w:t>
      </w:r>
      <w:r>
        <w:rPr>
          <w:bCs/>
          <w:b/>
        </w:rPr>
        <w:t xml:space="preserve">population</w:t>
      </w:r>
      <w:r>
        <w:t xml:space="preserve"> </w:t>
      </w:r>
      <w:r>
        <w:t xml:space="preserve">means and the</w:t>
      </w:r>
      <w:r>
        <w:t xml:space="preserve"> </w:t>
      </w:r>
      <m:oMath>
        <m:r>
          <m:t>F</m:t>
        </m:r>
      </m:oMath>
      <w:r>
        <w:t xml:space="preserve"> </w:t>
      </w:r>
      <w:r>
        <w:t xml:space="preserve">value computed in an ANOVA table is a measure of statistical difference between</w:t>
      </w:r>
      <w:r>
        <w:t xml:space="preserve"> </w:t>
      </w:r>
      <w:r>
        <w:rPr>
          <w:bCs/>
          <w:b/>
        </w:rPr>
        <w:t xml:space="preserve">sample</w:t>
      </w:r>
      <w:r>
        <w:t xml:space="preserve"> </w:t>
      </w:r>
      <w:r>
        <w:t xml:space="preserve">means. A Shiny app is presented where students can experiment with different design structures (i.e. different sample sizes for each of the</w:t>
      </w:r>
      <w:r>
        <w:t xml:space="preserve"> </w:t>
      </w:r>
      <m:oMath>
        <m:r>
          <m:t>a</m:t>
        </m:r>
      </m:oMath>
      <w:r>
        <w:t xml:space="preserve"> </w:t>
      </w:r>
      <w:r>
        <w:t xml:space="preserve">treatments) to ensure their experiments attain satisfactory power. The notation used for the one-way completely randomized design follows that presented in</w:t>
      </w:r>
      <w:r>
        <w:t xml:space="preserve"> </w:t>
      </w:r>
      <w:r>
        <w:t xml:space="preserve">Ugarte, Militino, &amp; Arnholt (2015)</w:t>
      </w:r>
      <w:r>
        <w:t xml:space="preserve">. To aid with the connection between noncentrality parameters and test statistics, it is shown how the pooled variance</w:t>
      </w:r>
      <w:r>
        <w:t xml:space="preserve"> </w:t>
      </w:r>
      <m:oMath>
        <m:r>
          <m:t>t</m:t>
        </m:r>
      </m:oMath>
      <w:r>
        <w:t xml:space="preserve">-test is a special case of the</w:t>
      </w:r>
      <w:r>
        <w:t xml:space="preserve"> </w:t>
      </w:r>
      <m:oMath>
        <m:r>
          <m:t>F</m:t>
        </m:r>
      </m:oMath>
      <w:r>
        <w:t xml:space="preserve">-test when there are (</w:t>
      </w:r>
      <m:oMath>
        <m:r>
          <m:t>a</m:t>
        </m:r>
        <m:r>
          <m:rPr>
            <m:sty m:val="p"/>
          </m:rPr>
          <m:t>=</m:t>
        </m:r>
        <m:r>
          <m:t>2</m:t>
        </m:r>
      </m:oMath>
      <w:r>
        <w:t xml:space="preserve">) treatments before generalizing to</w:t>
      </w:r>
      <w:r>
        <w:t xml:space="preserve"> </w:t>
      </w:r>
      <m:oMath>
        <m:r>
          <m:t>a</m:t>
        </m:r>
        <m:r>
          <m:rPr>
            <m:sty m:val="p"/>
          </m:rPr>
          <m:t>&gt;</m:t>
        </m:r>
        <m:r>
          <m:rPr>
            <m:sty m:val="p"/>
          </m:rPr>
          <m:t>=</m:t>
        </m:r>
        <m:r>
          <m:t>2</m:t>
        </m:r>
      </m:oMath>
      <w:r>
        <w:t xml:space="preserve"> </w:t>
      </w:r>
      <w:r>
        <w:t xml:space="preserve">treatments.</w:t>
      </w:r>
    </w:p>
    <w:bookmarkEnd w:id="20"/>
    <w:bookmarkStart w:id="21" w:name="statistical-background"/>
    <w:p>
      <w:pPr>
        <w:pStyle w:val="Heading1"/>
      </w:pPr>
      <w:r>
        <w:t xml:space="preserve">STATISTICAL BACKGROUND</w:t>
      </w:r>
    </w:p>
    <w:p>
      <w:pPr>
        <w:pStyle w:val="FirstParagraph"/>
      </w:pPr>
      <w:r>
        <w:t xml:space="preserve">The observations in a completely randomized design (CRD) can be described with a linear statistical model</w:t>
      </w:r>
    </w:p>
    <w:p>
      <w:pPr>
        <w:pStyle w:val="BodyText"/>
      </w:pPr>
      <m:oMathPara>
        <m:oMathParaPr>
          <m:jc m:val="center"/>
        </m:oMathParaPr>
        <m:oMath>
          <m:sSub>
            <m:e>
              <m:r>
                <m:t>Y</m:t>
              </m:r>
            </m:e>
            <m:sub>
              <m:r>
                <m:t>i</m:t>
              </m:r>
              <m:r>
                <m:t>j</m:t>
              </m:r>
            </m:sub>
          </m:sSub>
          <m:r>
            <m:rPr>
              <m:sty m:val="p"/>
            </m:rPr>
            <m:t>=</m:t>
          </m:r>
          <m:r>
            <m:t>μ</m:t>
          </m:r>
          <m:r>
            <m:rPr>
              <m:sty m:val="p"/>
            </m:rPr>
            <m:t>+</m:t>
          </m:r>
          <m:sSub>
            <m:e>
              <m:r>
                <m:t>τ</m:t>
              </m:r>
            </m:e>
            <m:sub>
              <m:r>
                <m:t>i</m:t>
              </m:r>
            </m:sub>
          </m:sSub>
          <m:r>
            <m:rPr>
              <m:sty m:val="p"/>
            </m:rPr>
            <m:t>+</m:t>
          </m:r>
          <m:sSub>
            <m:e>
              <m:r>
                <m:t>ϵ</m:t>
              </m:r>
            </m:e>
            <m:sub>
              <m:r>
                <m:t>i</m:t>
              </m:r>
              <m:r>
                <m:t>j</m:t>
              </m:r>
            </m:sub>
          </m:sSub>
          <m:r>
            <m:rPr>
              <m:nor/>
              <m:sty m:val="p"/>
            </m:rPr>
            <m:t> for </m:t>
          </m:r>
          <m:r>
            <m:t>i</m:t>
          </m:r>
          <m:r>
            <m:rPr>
              <m:sty m:val="p"/>
            </m:rPr>
            <m:t>=</m:t>
          </m:r>
          <m:r>
            <m:t>1</m:t>
          </m:r>
          <m:r>
            <m:rPr>
              <m:sty m:val="p"/>
            </m:rPr>
            <m:t>,</m:t>
          </m:r>
          <m:r>
            <m:t>2</m:t>
          </m:r>
          <m:r>
            <m:rPr>
              <m:sty m:val="p"/>
            </m:rPr>
            <m:t>,</m:t>
          </m:r>
          <m:r>
            <m:rPr>
              <m:sty m:val="p"/>
            </m:rPr>
            <m:t>…</m:t>
          </m:r>
          <m:r>
            <m:rPr>
              <m:sty m:val="p"/>
            </m:rPr>
            <m:t>,</m:t>
          </m:r>
          <m:r>
            <m:t>a</m:t>
          </m:r>
          <m:r>
            <m:rPr>
              <m:nor/>
              <m:sty m:val="p"/>
            </m:rPr>
            <m:t> and </m:t>
          </m:r>
          <m:r>
            <m:t>j</m:t>
          </m:r>
          <m:r>
            <m:rPr>
              <m:sty m:val="p"/>
            </m:rPr>
            <m:t>=</m:t>
          </m:r>
          <m:r>
            <m:t>1</m:t>
          </m:r>
          <m:r>
            <m:rPr>
              <m:sty m:val="p"/>
            </m:rPr>
            <m:t>,</m:t>
          </m:r>
          <m:r>
            <m:t>2</m:t>
          </m:r>
          <m:r>
            <m:rPr>
              <m:sty m:val="p"/>
            </m:rPr>
            <m:t>,</m:t>
          </m:r>
          <m:r>
            <m:rPr>
              <m:sty m:val="p"/>
            </m:rPr>
            <m:t>…</m:t>
          </m:r>
          <m:r>
            <m:rPr>
              <m:sty m:val="p"/>
            </m:rPr>
            <m:t>,</m:t>
          </m:r>
          <m:sSub>
            <m:e>
              <m:r>
                <m:t>n</m:t>
              </m:r>
            </m:e>
            <m:sub>
              <m:r>
                <m:t>a</m:t>
              </m:r>
            </m:sub>
          </m:sSub>
          <m:r>
            <m:t>  </m:t>
          </m:r>
          <m:d>
            <m:dPr>
              <m:begChr m:val="("/>
              <m:endChr m:val=")"/>
              <m:sepChr m:val=""/>
              <m:grow/>
            </m:dPr>
            <m:e>
              <m:r>
                <m:t>1</m:t>
              </m:r>
            </m:e>
          </m:d>
        </m:oMath>
      </m:oMathPara>
    </w:p>
    <w:p>
      <w:pPr>
        <w:pStyle w:val="FirstParagraph"/>
      </w:pPr>
      <w:r>
        <w:t xml:space="preserve">where</w:t>
      </w:r>
      <w:r>
        <w:t xml:space="preserve"> </w:t>
      </w:r>
      <m:oMath>
        <m:sSub>
          <m:e>
            <m:r>
              <m:t>Y</m:t>
            </m:r>
          </m:e>
          <m:sub>
            <m:r>
              <m:t>i</m:t>
            </m:r>
            <m:r>
              <m:t>j</m:t>
            </m:r>
          </m:sub>
        </m:sSub>
      </m:oMath>
      <w:r>
        <w:t xml:space="preserve"> </w:t>
      </w:r>
      <w:r>
        <w:t xml:space="preserve">is the</w:t>
      </w:r>
      <w:r>
        <w:t xml:space="preserve"> </w:t>
      </w:r>
      <m:oMath>
        <m:sSup>
          <m:e>
            <m:r>
              <m:t>j</m:t>
            </m:r>
          </m:e>
          <m:sup>
            <m:r>
              <m:rPr>
                <m:nor/>
                <m:sty m:val="p"/>
              </m:rPr>
              <m:t>th</m:t>
            </m:r>
          </m:sup>
        </m:sSup>
      </m:oMath>
      <w:r>
        <w:t xml:space="preserve"> </w:t>
      </w:r>
      <w:r>
        <w:t xml:space="preserve">observation of the</w:t>
      </w:r>
      <w:r>
        <w:t xml:space="preserve"> </w:t>
      </w:r>
      <m:oMath>
        <m:sSup>
          <m:e>
            <m:r>
              <m:t>i</m:t>
            </m:r>
          </m:e>
          <m:sup>
            <m:r>
              <m:rPr>
                <m:nor/>
                <m:sty m:val="p"/>
              </m:rPr>
              <m:t>th</m:t>
            </m:r>
          </m:sup>
        </m:sSup>
      </m:oMath>
      <w:r>
        <w:t xml:space="preserve"> </w:t>
      </w:r>
      <w:r>
        <w:t xml:space="preserve">treatment,</w:t>
      </w:r>
      <w:r>
        <w:t xml:space="preserve"> </w:t>
      </w:r>
      <m:oMath>
        <m:r>
          <m:t>μ</m:t>
        </m:r>
      </m:oMath>
      <w:r>
        <w:t xml:space="preserve"> </w:t>
      </w:r>
      <w:r>
        <w:t xml:space="preserve">is a parameter common to all</w:t>
      </w:r>
      <w:r>
        <w:t xml:space="preserve"> </w:t>
      </w:r>
      <w:r>
        <w:t xml:space="preserve">treatments called the overall mean,</w:t>
      </w:r>
      <w:r>
        <w:t xml:space="preserve"> </w:t>
      </w:r>
      <m:oMath>
        <m:sSub>
          <m:e>
            <m:r>
              <m:t>τ</m:t>
            </m:r>
          </m:e>
          <m:sub>
            <m:r>
              <m:t>i</m:t>
            </m:r>
          </m:sub>
        </m:sSub>
      </m:oMath>
      <w:r>
        <w:t xml:space="preserve"> </w:t>
      </w:r>
      <w:r>
        <w:t xml:space="preserve">is a parameter unique to the</w:t>
      </w:r>
      <w:r>
        <w:t xml:space="preserve"> </w:t>
      </w:r>
      <m:oMath>
        <m:sSup>
          <m:e>
            <m:r>
              <m:t>i</m:t>
            </m:r>
          </m:e>
          <m:sup>
            <m:r>
              <m:rPr>
                <m:nor/>
                <m:sty m:val="p"/>
              </m:rPr>
              <m:t>th</m:t>
            </m:r>
          </m:sup>
        </m:sSup>
      </m:oMath>
      <w:r>
        <w:t xml:space="preserve"> </w:t>
      </w:r>
      <w:r>
        <w:t xml:space="preserve">treatment called the</w:t>
      </w:r>
      <w:r>
        <w:t xml:space="preserve"> </w:t>
      </w:r>
      <m:oMath>
        <m:sSup>
          <m:e>
            <m:r>
              <m:t>i</m:t>
            </m:r>
          </m:e>
          <m:sup>
            <m:r>
              <m:rPr>
                <m:nor/>
                <m:sty m:val="p"/>
              </m:rPr>
              <m:t>th</m:t>
            </m:r>
          </m:sup>
        </m:sSup>
      </m:oMath>
      <w:r>
        <w:t xml:space="preserve"> </w:t>
      </w:r>
      <w:r>
        <w:t xml:space="preserve">treatment effect, and</w:t>
      </w:r>
      <w:r>
        <w:t xml:space="preserve"> </w:t>
      </w:r>
      <m:oMath>
        <m:sSub>
          <m:e>
            <m:r>
              <m:t>ϵ</m:t>
            </m:r>
          </m:e>
          <m:sub>
            <m:r>
              <m:t>i</m:t>
            </m:r>
            <m:r>
              <m:t>j</m:t>
            </m:r>
          </m:sub>
        </m:sSub>
      </m:oMath>
      <w:r>
        <w:t xml:space="preserve"> </w:t>
      </w:r>
      <w:r>
        <w:t xml:space="preserve">is a random error component. For hypothesis testing, the model</w:t>
      </w:r>
      <w:r>
        <w:t xml:space="preserve"> </w:t>
      </w:r>
      <w:r>
        <w:t xml:space="preserve">errors are assumed to be normally and independently distributed with mean zero</w:t>
      </w:r>
      <w:r>
        <w:t xml:space="preserve"> </w:t>
      </w:r>
      <w:r>
        <w:t xml:space="preserve">and constant standard deviation</w:t>
      </w:r>
      <w:r>
        <w:t xml:space="preserve"> </w:t>
      </w:r>
      <m:oMath>
        <m:d>
          <m:dPr>
            <m:begChr m:val="("/>
            <m:endChr m:val=")"/>
            <m:sepChr m:val=""/>
            <m:grow/>
          </m:dPr>
          <m:e>
            <m:r>
              <m:t>N</m:t>
            </m:r>
            <m:r>
              <m:t>I</m:t>
            </m:r>
            <m:r>
              <m:t>D</m:t>
            </m:r>
            <m:d>
              <m:dPr>
                <m:begChr m:val="("/>
                <m:endChr m:val=")"/>
                <m:sepChr m:val=""/>
                <m:grow/>
              </m:dPr>
              <m:e>
                <m:r>
                  <m:t>0</m:t>
                </m:r>
                <m:r>
                  <m:rPr>
                    <m:sty m:val="p"/>
                  </m:rPr>
                  <m:t>,</m:t>
                </m:r>
                <m:r>
                  <m:t>σ</m:t>
                </m:r>
              </m:e>
            </m:d>
          </m:e>
        </m:d>
      </m:oMath>
      <w:r>
        <w:t xml:space="preserve">. Although estimating the parameters for Model (1) is possible, the goal of the experimenter is typically to discern whether or not the</w:t>
      </w:r>
      <w:r>
        <w:t xml:space="preserve"> </w:t>
      </w:r>
      <m:oMath>
        <m:r>
          <m:t>a</m:t>
        </m:r>
      </m:oMath>
      <w:r>
        <w:t xml:space="preserve"> </w:t>
      </w:r>
      <w:r>
        <w:t xml:space="preserve">treatment means are equal. The hypotheses of interest are</w:t>
      </w:r>
    </w:p>
    <w:p>
      <w:pPr>
        <w:pStyle w:val="BodyText"/>
      </w:pPr>
      <m:oMathPara>
        <m:oMathParaPr>
          <m:jc m:val="center"/>
        </m:oMathParaPr>
        <m:oMath>
          <m:sSub>
            <m:e>
              <m:r>
                <m:t>H</m:t>
              </m:r>
            </m:e>
            <m:sub>
              <m:r>
                <m:t>0</m:t>
              </m:r>
            </m:sub>
          </m:sSub>
          <m:r>
            <m:rPr>
              <m:sty m:val="p"/>
            </m:rPr>
            <m:t>:</m:t>
          </m:r>
          <m:sSub>
            <m:e>
              <m:r>
                <m:t>μ</m:t>
              </m:r>
            </m:e>
            <m:sub>
              <m:r>
                <m:t>1</m:t>
              </m:r>
            </m:sub>
          </m:sSub>
          <m:r>
            <m:rPr>
              <m:sty m:val="p"/>
            </m:rPr>
            <m:t>=</m:t>
          </m:r>
          <m:sSub>
            <m:e>
              <m:r>
                <m:t>μ</m:t>
              </m:r>
            </m:e>
            <m:sub>
              <m:r>
                <m:t>2</m:t>
              </m:r>
            </m:sub>
          </m:sSub>
          <m:r>
            <m:rPr>
              <m:sty m:val="p"/>
            </m:rPr>
            <m:t>=</m:t>
          </m:r>
          <m:r>
            <m:rPr>
              <m:sty m:val="p"/>
            </m:rPr>
            <m:t>…</m:t>
          </m:r>
          <m:r>
            <m:rPr>
              <m:sty m:val="p"/>
            </m:rPr>
            <m:t>=</m:t>
          </m:r>
          <m:sSub>
            <m:e>
              <m:r>
                <m:t>μ</m:t>
              </m:r>
            </m:e>
            <m:sub>
              <m:r>
                <m:t>a</m:t>
              </m:r>
            </m:sub>
          </m:sSub>
          <m:r>
            <m:t> </m:t>
          </m:r>
          <m:r>
            <m:rPr>
              <m:nor/>
              <m:sty m:val="p"/>
            </m:rPr>
            <m:t> versus </m:t>
          </m:r>
          <m:r>
            <m:t> </m:t>
          </m:r>
          <m:sSub>
            <m:e>
              <m:r>
                <m:t>H</m:t>
              </m:r>
            </m:e>
            <m:sub>
              <m:r>
                <m:t>1</m:t>
              </m:r>
            </m:sub>
          </m:sSub>
          <m:r>
            <m:rPr>
              <m:sty m:val="p"/>
            </m:rPr>
            <m:t>:</m:t>
          </m:r>
          <m:sSub>
            <m:e>
              <m:r>
                <m:t>μ</m:t>
              </m:r>
            </m:e>
            <m:sub>
              <m:r>
                <m:t>i</m:t>
              </m:r>
            </m:sub>
          </m:sSub>
          <m:r>
            <m:rPr>
              <m:sty m:val="p"/>
            </m:rPr>
            <m:t>≠</m:t>
          </m:r>
          <m:sSub>
            <m:e>
              <m:r>
                <m:t>μ</m:t>
              </m:r>
            </m:e>
            <m:sub>
              <m:r>
                <m:t>j</m:t>
              </m:r>
            </m:sub>
          </m:sSub>
          <m:r>
            <m:rPr>
              <m:nor/>
              <m:sty m:val="p"/>
            </m:rPr>
            <m:t> for some </m:t>
          </m:r>
          <m:d>
            <m:dPr>
              <m:begChr m:val="("/>
              <m:endChr m:val=")"/>
              <m:sepChr m:val=""/>
              <m:grow/>
            </m:dPr>
            <m:e>
              <m:r>
                <m:t>i</m:t>
              </m:r>
              <m:r>
                <m:rPr>
                  <m:sty m:val="p"/>
                </m:rPr>
                <m:t>,</m:t>
              </m:r>
              <m:r>
                <m:t>j</m:t>
              </m:r>
            </m:e>
          </m:d>
          <m:r>
            <m:rPr>
              <m:sty m:val="p"/>
            </m:rPr>
            <m:t>.</m:t>
          </m:r>
          <m:d>
            <m:dPr>
              <m:begChr m:val="("/>
              <m:endChr m:val=")"/>
              <m:sepChr m:val=""/>
              <m:grow/>
            </m:dPr>
            <m:e>
              <m:r>
                <m:rPr>
                  <m:sty m:val="p"/>
                </m:rPr>
                <m:t>#</m:t>
              </m:r>
              <m:r>
                <m:t>e</m:t>
              </m:r>
              <m:r>
                <m:t>q</m:t>
              </m:r>
              <m:r>
                <m:rPr>
                  <m:sty m:val="p"/>
                </m:rPr>
                <m:t>:</m:t>
              </m:r>
              <m:r>
                <m:t>H</m:t>
              </m:r>
              <m:r>
                <m:t>Y</m:t>
              </m:r>
              <m:r>
                <m:t>P</m:t>
              </m:r>
            </m:e>
          </m:d>
        </m:oMath>
      </m:oMathPara>
    </w:p>
    <w:p>
      <w:pPr>
        <w:pStyle w:val="FirstParagraph"/>
      </w:pPr>
      <w:r>
        <w:t xml:space="preserve">The notation that follows is adopted from</w:t>
      </w:r>
      <w:r>
        <w:t xml:space="preserve"> </w:t>
      </w:r>
      <w:r>
        <w:t xml:space="preserve">Ugarte et al. (2015)</w:t>
      </w:r>
      <w:r>
        <w:t xml:space="preserve">. The sum of the observations in the</w:t>
      </w:r>
      <w:r>
        <w:t xml:space="preserve"> </w:t>
      </w:r>
      <m:oMath>
        <m:sSup>
          <m:e>
            <m:r>
              <m:t>i</m:t>
            </m:r>
          </m:e>
          <m:sup>
            <m:r>
              <m:rPr>
                <m:nor/>
                <m:sty m:val="p"/>
              </m:rPr>
              <m:t>th</m:t>
            </m:r>
          </m:sup>
        </m:sSup>
      </m:oMath>
      <w:r>
        <w:t xml:space="preserve"> </w:t>
      </w:r>
      <w:r>
        <w:t xml:space="preserve">treatment group is</w:t>
      </w:r>
      <w:r>
        <w:t xml:space="preserve"> </w:t>
      </w:r>
      <m:oMath>
        <m:sSub>
          <m:e>
            <m:r>
              <m:t>Y</m:t>
            </m:r>
          </m:e>
          <m:sub>
            <m:r>
              <m:t>i</m:t>
            </m:r>
            <m:r>
              <m:rPr>
                <m:sty m:val="p"/>
              </m:rPr>
              <m:t>•</m:t>
            </m:r>
          </m:sub>
        </m:sSub>
        <m:r>
          <m:rPr>
            <m:sty m:val="p"/>
          </m:rPr>
          <m:t>=</m:t>
        </m:r>
        <m:nary>
          <m:naryPr>
            <m:chr m:val="∑"/>
            <m:limLoc m:val="undOvr"/>
            <m:subHide m:val="0"/>
            <m:supHide m:val="0"/>
          </m:naryPr>
          <m:sub>
            <m:r>
              <m:t>j</m:t>
            </m:r>
            <m:r>
              <m:rPr>
                <m:sty m:val="p"/>
              </m:rPr>
              <m:t>=</m:t>
            </m:r>
            <m:r>
              <m:t>1</m:t>
            </m:r>
          </m:sub>
          <m:sup>
            <m:sSub>
              <m:e>
                <m:r>
                  <m:t>n</m:t>
                </m:r>
              </m:e>
              <m:sub>
                <m:r>
                  <m:t>i</m:t>
                </m:r>
              </m:sub>
            </m:sSub>
          </m:sup>
          <m:e>
            <m:sSub>
              <m:e>
                <m:r>
                  <m:t>Y</m:t>
                </m:r>
              </m:e>
              <m:sub>
                <m:r>
                  <m:t>i</m:t>
                </m:r>
                <m:r>
                  <m:t>j</m:t>
                </m:r>
              </m:sub>
            </m:sSub>
          </m:e>
        </m:nary>
      </m:oMath>
      <w:r>
        <w:t xml:space="preserve">, and the mean of the observations in the</w:t>
      </w:r>
      <w:r>
        <w:t xml:space="preserve"> </w:t>
      </w:r>
      <m:oMath>
        <m:sSup>
          <m:e>
            <m:r>
              <m:t>i</m:t>
            </m:r>
          </m:e>
          <m:sup>
            <m:r>
              <m:rPr>
                <m:nor/>
                <m:sty m:val="p"/>
              </m:rPr>
              <m:t>th</m:t>
            </m:r>
          </m:sup>
        </m:sSup>
      </m:oMath>
      <w:r>
        <w:t xml:space="preserve"> </w:t>
      </w:r>
      <w:r>
        <w:t xml:space="preserve">treatment group is</w:t>
      </w:r>
      <w:r>
        <w:t xml:space="preserve"> </w:t>
      </w:r>
      <m:oMath>
        <m:sSub>
          <m:e>
            <m:acc>
              <m:accPr>
                <m:chr m:val="‾"/>
              </m:accPr>
              <m:e>
                <m:r>
                  <m:t>Y</m:t>
                </m:r>
              </m:e>
            </m:acc>
          </m:e>
          <m:sub>
            <m:r>
              <m:t>i</m:t>
            </m:r>
            <m:r>
              <m:rPr>
                <m:sty m:val="p"/>
              </m:rPr>
              <m:t>•</m:t>
            </m:r>
          </m:sub>
        </m:sSub>
        <m:r>
          <m:rPr>
            <m:sty m:val="p"/>
          </m:rPr>
          <m:t>=</m:t>
        </m:r>
        <m:f>
          <m:fPr>
            <m:type m:val="bar"/>
          </m:fPr>
          <m:num>
            <m:r>
              <m:t>1</m:t>
            </m:r>
          </m:num>
          <m:den>
            <m:sSub>
              <m:e>
                <m:r>
                  <m:t>n</m:t>
                </m:r>
              </m:e>
              <m:sub>
                <m:r>
                  <m:t>i</m:t>
                </m:r>
              </m:sub>
            </m:sSub>
          </m:den>
        </m:f>
        <m:nary>
          <m:naryPr>
            <m:chr m:val="∑"/>
            <m:limLoc m:val="undOvr"/>
            <m:subHide m:val="0"/>
            <m:supHide m:val="0"/>
          </m:naryPr>
          <m:sub>
            <m:r>
              <m:t>j</m:t>
            </m:r>
            <m:r>
              <m:rPr>
                <m:sty m:val="p"/>
              </m:rPr>
              <m:t>=</m:t>
            </m:r>
            <m:r>
              <m:t>1</m:t>
            </m:r>
          </m:sub>
          <m:sup>
            <m:sSub>
              <m:e>
                <m:r>
                  <m:t>n</m:t>
                </m:r>
              </m:e>
              <m:sub>
                <m:r>
                  <m:t>i</m:t>
                </m:r>
              </m:sub>
            </m:sSub>
          </m:sup>
          <m:e>
            <m:sSub>
              <m:e>
                <m:r>
                  <m:t>Y</m:t>
                </m:r>
              </m:e>
              <m:sub>
                <m:r>
                  <m:t>i</m:t>
                </m:r>
                <m:r>
                  <m:t>j</m:t>
                </m:r>
              </m:sub>
            </m:sSub>
          </m:e>
        </m:nary>
        <m:r>
          <m:rPr>
            <m:sty m:val="p"/>
          </m:rPr>
          <m:t>=</m:t>
        </m:r>
        <m:f>
          <m:fPr>
            <m:type m:val="bar"/>
          </m:fPr>
          <m:num>
            <m:sSub>
              <m:e>
                <m:r>
                  <m:t>Y</m:t>
                </m:r>
              </m:e>
              <m:sub>
                <m:r>
                  <m:t>i</m:t>
                </m:r>
                <m:r>
                  <m:rPr>
                    <m:sty m:val="p"/>
                  </m:rPr>
                  <m:t>•</m:t>
                </m:r>
              </m:sub>
            </m:sSub>
          </m:num>
          <m:den>
            <m:sSub>
              <m:e>
                <m:r>
                  <m:t>n</m:t>
                </m:r>
              </m:e>
              <m:sub>
                <m:r>
                  <m:t>i</m:t>
                </m:r>
              </m:sub>
            </m:sSub>
          </m:den>
        </m:f>
      </m:oMath>
      <w:r>
        <w:t xml:space="preserve">. The bar indicates a mean while the dot</w:t>
      </w:r>
      <w:r>
        <w:t xml:space="preserve"> </w:t>
      </w:r>
      <m:oMath>
        <m:d>
          <m:dPr>
            <m:begChr m:val="("/>
            <m:endChr m:val=")"/>
            <m:sepChr m:val=""/>
            <m:grow/>
          </m:dPr>
          <m:e>
            <m:r>
              <m:rPr>
                <m:sty m:val="p"/>
              </m:rPr>
              <m:t>•</m:t>
            </m:r>
          </m:e>
        </m:d>
      </m:oMath>
      <w:r>
        <w:t xml:space="preserve"> </w:t>
      </w:r>
      <w:r>
        <w:t xml:space="preserve">indicates that values have been added over the indicated subscript.</w:t>
      </w:r>
      <w:r>
        <w:t xml:space="preserve"> </w:t>
      </w:r>
      <w:r>
        <w:t xml:space="preserve">The sum of all observations is</w:t>
      </w:r>
      <w:r>
        <w:t xml:space="preserve"> </w:t>
      </w:r>
      <m:oMath>
        <m:sSub>
          <m:e>
            <m:r>
              <m:t>Y</m:t>
            </m:r>
          </m:e>
          <m:sub>
            <m:r>
              <m:rPr>
                <m:sty m:val="p"/>
              </m:rPr>
              <m:t>•</m:t>
            </m:r>
            <m:r>
              <m:rPr>
                <m:sty m:val="p"/>
              </m:rPr>
              <m:t>•</m:t>
            </m:r>
          </m:sub>
        </m:sSub>
        <m:r>
          <m:rPr>
            <m:sty m:val="p"/>
          </m:rPr>
          <m:t>=</m:t>
        </m:r>
        <m:nary>
          <m:naryPr>
            <m:chr m:val="∑"/>
            <m:limLoc m:val="undOvr"/>
            <m:subHide m:val="0"/>
            <m:supHide m:val="0"/>
          </m:naryPr>
          <m:sub>
            <m:r>
              <m:t>i</m:t>
            </m:r>
            <m:r>
              <m:rPr>
                <m:sty m:val="p"/>
              </m:rPr>
              <m:t>=</m:t>
            </m:r>
            <m:r>
              <m:t>1</m:t>
            </m:r>
          </m:sub>
          <m:sup>
            <m:r>
              <m:t>a</m:t>
            </m:r>
          </m:sup>
          <m:e>
            <m:nary>
              <m:naryPr>
                <m:chr m:val="∑"/>
                <m:limLoc m:val="undOvr"/>
                <m:subHide m:val="0"/>
                <m:supHide m:val="0"/>
              </m:naryPr>
              <m:sub>
                <m:r>
                  <m:t>j</m:t>
                </m:r>
                <m:r>
                  <m:rPr>
                    <m:sty m:val="p"/>
                  </m:rPr>
                  <m:t>=</m:t>
                </m:r>
                <m:r>
                  <m:t>1</m:t>
                </m:r>
              </m:sub>
              <m:sup>
                <m:sSub>
                  <m:e>
                    <m:r>
                      <m:t>n</m:t>
                    </m:r>
                  </m:e>
                  <m:sub>
                    <m:r>
                      <m:t>i</m:t>
                    </m:r>
                  </m:sub>
                </m:sSub>
              </m:sup>
              <m:e>
                <m:sSub>
                  <m:e>
                    <m:r>
                      <m:t>Y</m:t>
                    </m:r>
                  </m:e>
                  <m:sub>
                    <m:r>
                      <m:t>i</m:t>
                    </m:r>
                    <m:r>
                      <m:t>j</m:t>
                    </m:r>
                  </m:sub>
                </m:sSub>
              </m:e>
            </m:nary>
          </m:e>
        </m:nary>
        <m:r>
          <m:rPr>
            <m:sty m:val="p"/>
          </m:rPr>
          <m:t>.</m:t>
        </m:r>
      </m:oMath>
      <w:r>
        <w:t xml:space="preserve"> </w:t>
      </w:r>
      <w:r>
        <w:t xml:space="preserve">The grand mean of all observations is denoted</w:t>
      </w:r>
      <w:r>
        <w:t xml:space="preserve"> </w:t>
      </w:r>
      <m:oMath>
        <m:sSub>
          <m:e>
            <m:acc>
              <m:accPr>
                <m:chr m:val="‾"/>
              </m:accPr>
              <m:e>
                <m:r>
                  <m:t>Y</m:t>
                </m:r>
              </m:e>
            </m:acc>
          </m:e>
          <m:sub>
            <m:r>
              <m:rPr>
                <m:sty m:val="p"/>
              </m:rPr>
              <m:t>•</m:t>
            </m:r>
            <m:r>
              <m:rPr>
                <m:sty m:val="p"/>
              </m:rPr>
              <m:t>•</m:t>
            </m:r>
          </m:sub>
        </m:sSub>
        <m:r>
          <m:rPr>
            <m:sty m:val="p"/>
          </m:rPr>
          <m:t>=</m:t>
        </m:r>
        <m:f>
          <m:fPr>
            <m:type m:val="bar"/>
          </m:fPr>
          <m:num>
            <m:r>
              <m:t>1</m:t>
            </m:r>
          </m:num>
          <m:den>
            <m:r>
              <m:t>N</m:t>
            </m:r>
          </m:den>
        </m:f>
        <m:nary>
          <m:naryPr>
            <m:chr m:val="∑"/>
            <m:limLoc m:val="undOvr"/>
            <m:subHide m:val="0"/>
            <m:supHide m:val="0"/>
          </m:naryPr>
          <m:sub>
            <m:r>
              <m:t>i</m:t>
            </m:r>
            <m:r>
              <m:rPr>
                <m:sty m:val="p"/>
              </m:rPr>
              <m:t>=</m:t>
            </m:r>
            <m:r>
              <m:t>1</m:t>
            </m:r>
          </m:sub>
          <m:sup>
            <m:r>
              <m:t>a</m:t>
            </m:r>
          </m:sup>
          <m:e>
            <m:nary>
              <m:naryPr>
                <m:chr m:val="∑"/>
                <m:limLoc m:val="undOvr"/>
                <m:subHide m:val="0"/>
                <m:supHide m:val="0"/>
              </m:naryPr>
              <m:sub>
                <m:r>
                  <m:t>j</m:t>
                </m:r>
                <m:r>
                  <m:rPr>
                    <m:sty m:val="p"/>
                  </m:rPr>
                  <m:t>=</m:t>
                </m:r>
                <m:r>
                  <m:t>1</m:t>
                </m:r>
              </m:sub>
              <m:sup>
                <m:sSub>
                  <m:e>
                    <m:r>
                      <m:t>n</m:t>
                    </m:r>
                  </m:e>
                  <m:sub>
                    <m:r>
                      <m:t>i</m:t>
                    </m:r>
                  </m:sub>
                </m:sSub>
              </m:sup>
              <m:e>
                <m:sSub>
                  <m:e>
                    <m:r>
                      <m:t>Y</m:t>
                    </m:r>
                  </m:e>
                  <m:sub>
                    <m:r>
                      <m:t>i</m:t>
                    </m:r>
                    <m:r>
                      <m:t>j</m:t>
                    </m:r>
                  </m:sub>
                </m:sSub>
              </m:e>
            </m:nary>
          </m:e>
        </m:nary>
        <m:r>
          <m:rPr>
            <m:sty m:val="p"/>
          </m:rPr>
          <m:t>=</m:t>
        </m:r>
        <m:f>
          <m:fPr>
            <m:type m:val="bar"/>
          </m:fPr>
          <m:num>
            <m:sSub>
              <m:e>
                <m:r>
                  <m:t>Y</m:t>
                </m:r>
              </m:e>
              <m:sub>
                <m:r>
                  <m:rPr>
                    <m:sty m:val="p"/>
                  </m:rPr>
                  <m:t>•</m:t>
                </m:r>
                <m:r>
                  <m:rPr>
                    <m:sty m:val="p"/>
                  </m:rPr>
                  <m:t>•</m:t>
                </m:r>
              </m:sub>
            </m:sSub>
          </m:num>
          <m:den>
            <m:r>
              <m:t>N</m:t>
            </m:r>
          </m:den>
        </m:f>
        <m:r>
          <m:rPr>
            <m:sty m:val="p"/>
          </m:rPr>
          <m:t>.</m:t>
        </m:r>
      </m:oMath>
      <w:r>
        <w:t xml:space="preserve"> </w:t>
      </w:r>
      <w:r>
        <w:t xml:space="preserve">For</w:t>
      </w:r>
      <w:r>
        <w:t xml:space="preserve"> </w:t>
      </w:r>
      <m:oMath>
        <m:r>
          <m:t>a</m:t>
        </m:r>
        <m:r>
          <m:rPr>
            <m:sty m:val="p"/>
          </m:rPr>
          <m:t>=</m:t>
        </m:r>
        <m:r>
          <m:t>2</m:t>
        </m:r>
      </m:oMath>
      <w:r>
        <w:t xml:space="preserve"> </w:t>
      </w:r>
      <w:r>
        <w:t xml:space="preserve">treatments, the typical sum of squares for testing the hypotheses in (2) are shown to the left of the equivalence (</w:t>
      </w:r>
      <m:oMath>
        <m:r>
          <m:rPr>
            <m:sty m:val="p"/>
          </m:rPr>
          <m:t>≡</m:t>
        </m:r>
      </m:oMath>
      <w:r>
        <w:t xml:space="preserve">) symbol in (3). The representation on the right side of the</w:t>
      </w:r>
      <w:r>
        <w:t xml:space="preserve"> </w:t>
      </w:r>
      <m:oMath>
        <m:r>
          <m:rPr>
            <m:sty m:val="p"/>
          </m:rPr>
          <m:t>≡</m:t>
        </m:r>
      </m:oMath>
      <w:r>
        <w:t xml:space="preserve"> </w:t>
      </w:r>
      <w:r>
        <w:t xml:space="preserve">in (3) is the standard test statistic used to test two means when variances are assumed to be equal. To verify the equivalence keep in mind that</w:t>
      </w:r>
      <w:r>
        <w:t xml:space="preserve"> </w:t>
      </w:r>
      <m:oMath>
        <m:nary>
          <m:naryPr>
            <m:chr m:val="∑"/>
            <m:limLoc m:val="undOvr"/>
            <m:subHide m:val="0"/>
            <m:supHide m:val="0"/>
          </m:naryPr>
          <m:sub>
            <m:r>
              <m:t>j</m:t>
            </m:r>
            <m:r>
              <m:rPr>
                <m:sty m:val="p"/>
              </m:rPr>
              <m:t>=</m:t>
            </m:r>
            <m:r>
              <m:t>1</m:t>
            </m:r>
          </m:sub>
          <m:sup>
            <m:sSub>
              <m:e>
                <m:r>
                  <m:t>n</m:t>
                </m:r>
              </m:e>
              <m:sub>
                <m:r>
                  <m:t>i</m:t>
                </m:r>
              </m:sub>
            </m:sSub>
          </m:sup>
          <m:e>
            <m:sSub>
              <m:e>
                <m:r>
                  <m:t>Y</m:t>
                </m:r>
              </m:e>
              <m:sub>
                <m:r>
                  <m:t>i</m:t>
                </m:r>
                <m:r>
                  <m:t>j</m:t>
                </m:r>
              </m:sub>
            </m:sSub>
          </m:e>
        </m:nary>
        <m:r>
          <m:rPr>
            <m:sty m:val="p"/>
          </m:rPr>
          <m:t>=</m:t>
        </m:r>
        <m:sSub>
          <m:e>
            <m:acc>
              <m:accPr>
                <m:chr m:val="‾"/>
              </m:accPr>
              <m:e>
                <m:r>
                  <m:t>Y</m:t>
                </m:r>
              </m:e>
            </m:acc>
          </m:e>
          <m:sub>
            <m:r>
              <m:t>i</m:t>
            </m:r>
            <m:r>
              <m:rPr>
                <m:sty m:val="p"/>
              </m:rPr>
              <m:t>•</m:t>
            </m:r>
          </m:sub>
        </m:sSub>
        <m:sSub>
          <m:e>
            <m:r>
              <m:t>n</m:t>
            </m:r>
          </m:e>
          <m:sub>
            <m:r>
              <m:t>i</m:t>
            </m:r>
          </m:sub>
        </m:sSub>
        <m:r>
          <m:rPr>
            <m:nor/>
            <m:sty m:val="p"/>
          </m:rPr>
          <m:t> for </m:t>
        </m:r>
        <m:r>
          <m:t>i</m:t>
        </m:r>
        <m:r>
          <m:rPr>
            <m:sty m:val="p"/>
          </m:rPr>
          <m:t>=</m:t>
        </m:r>
        <m:r>
          <m:t>1</m:t>
        </m:r>
        <m:r>
          <m:rPr>
            <m:sty m:val="p"/>
          </m:rPr>
          <m:t>,</m:t>
        </m:r>
        <m:r>
          <m:t>2</m:t>
        </m:r>
      </m:oMath>
      <w:r>
        <w:t xml:space="preserve"> </w:t>
      </w:r>
      <w:r>
        <w:t xml:space="preserve">and</w:t>
      </w:r>
      <w:r>
        <w:t xml:space="preserve"> </w:t>
      </w:r>
      <m:oMath>
        <m:d>
          <m:dPr>
            <m:begChr m:val="("/>
            <m:endChr m:val=")"/>
            <m:sepChr m:val=""/>
            <m:grow/>
          </m:dPr>
          <m:e>
            <m:sSub>
              <m:e>
                <m:r>
                  <m:t>n</m:t>
                </m:r>
              </m:e>
              <m:sub>
                <m:r>
                  <m:t>1</m:t>
                </m:r>
              </m:sub>
            </m:sSub>
            <m:r>
              <m:rPr>
                <m:sty m:val="p"/>
              </m:rPr>
              <m:t>+</m:t>
            </m:r>
            <m:sSub>
              <m:e>
                <m:r>
                  <m:t>n</m:t>
                </m:r>
              </m:e>
              <m:sub>
                <m:r>
                  <m:t>2</m:t>
                </m:r>
              </m:sub>
            </m:sSub>
          </m:e>
        </m:d>
        <m:sSub>
          <m:e>
            <m:acc>
              <m:accPr>
                <m:chr m:val="‾"/>
              </m:accPr>
              <m:e>
                <m:r>
                  <m:t>Y</m:t>
                </m:r>
              </m:e>
            </m:acc>
          </m:e>
          <m:sub>
            <m:r>
              <m:rPr>
                <m:sty m:val="p"/>
              </m:rPr>
              <m:t>•</m:t>
            </m:r>
            <m:r>
              <m:rPr>
                <m:sty m:val="p"/>
              </m:rPr>
              <m:t>•</m:t>
            </m:r>
          </m:sub>
        </m:sSub>
        <m:r>
          <m:rPr>
            <m:sty m:val="p"/>
          </m:rPr>
          <m:t>=</m:t>
        </m:r>
        <m:nary>
          <m:naryPr>
            <m:chr m:val="∑"/>
            <m:limLoc m:val="undOvr"/>
            <m:subHide m:val="0"/>
            <m:supHide m:val="0"/>
          </m:naryPr>
          <m:sub>
            <m:r>
              <m:t>i</m:t>
            </m:r>
            <m:r>
              <m:rPr>
                <m:sty m:val="p"/>
              </m:rPr>
              <m:t>=</m:t>
            </m:r>
            <m:r>
              <m:t>1</m:t>
            </m:r>
          </m:sub>
          <m:sup>
            <m:r>
              <m:t>2</m:t>
            </m:r>
          </m:sup>
          <m:e>
            <m:nary>
              <m:naryPr>
                <m:chr m:val="∑"/>
                <m:limLoc m:val="undOvr"/>
                <m:subHide m:val="0"/>
                <m:supHide m:val="0"/>
              </m:naryPr>
              <m:sub>
                <m:r>
                  <m:t>j</m:t>
                </m:r>
                <m:r>
                  <m:rPr>
                    <m:sty m:val="p"/>
                  </m:rPr>
                  <m:t>=</m:t>
                </m:r>
                <m:r>
                  <m:t>1</m:t>
                </m:r>
              </m:sub>
              <m:sup>
                <m:sSub>
                  <m:e>
                    <m:r>
                      <m:t>n</m:t>
                    </m:r>
                  </m:e>
                  <m:sub>
                    <m:r>
                      <m:t>i</m:t>
                    </m:r>
                  </m:sub>
                </m:sSub>
              </m:sup>
              <m:e>
                <m:sSub>
                  <m:e>
                    <m:r>
                      <m:t>Y</m:t>
                    </m:r>
                  </m:e>
                  <m:sub>
                    <m:r>
                      <m:t>i</m:t>
                    </m:r>
                    <m:r>
                      <m:t>j</m:t>
                    </m:r>
                  </m:sub>
                </m:sSub>
              </m:e>
            </m:nary>
          </m:e>
        </m:nary>
      </m:oMath>
      <w:r>
        <w:t xml:space="preserve">.</w:t>
      </w:r>
    </w:p>
    <w:p>
      <w:pPr>
        <w:pStyle w:val="BodyText"/>
      </w:pPr>
      <m:oMathPara>
        <m:oMathParaPr>
          <m:jc m:val="center"/>
        </m:oMathParaPr>
        <m:oMath>
          <m:r>
            <m:t>F</m:t>
          </m:r>
          <m:r>
            <m:rPr>
              <m:sty m:val="p"/>
            </m:rPr>
            <m:t>=</m:t>
          </m:r>
          <m:f>
            <m:fPr>
              <m:type m:val="bar"/>
            </m:fPr>
            <m:num>
              <m:r>
                <m:t>M</m:t>
              </m:r>
              <m:sSub>
                <m:e>
                  <m:r>
                    <m:t>S</m:t>
                  </m:r>
                </m:e>
                <m:sub>
                  <m:r>
                    <m:rPr>
                      <m:nor/>
                      <m:sty m:val="p"/>
                    </m:rPr>
                    <m:t>Treatment</m:t>
                  </m:r>
                </m:sub>
              </m:sSub>
            </m:num>
            <m:den>
              <m:r>
                <m:t>M</m:t>
              </m:r>
              <m:sSub>
                <m:e>
                  <m:r>
                    <m:t>S</m:t>
                  </m:r>
                </m:e>
                <m:sub>
                  <m:r>
                    <m:rPr>
                      <m:nor/>
                      <m:sty m:val="p"/>
                    </m:rPr>
                    <m:t>Error</m:t>
                  </m:r>
                </m:sub>
              </m:sSub>
            </m:den>
          </m:f>
          <m:r>
            <m:rPr>
              <m:sty m:val="p"/>
            </m:rPr>
            <m:t>=</m:t>
          </m:r>
          <m:f>
            <m:fPr>
              <m:type m:val="bar"/>
            </m:fPr>
            <m:num>
              <m:f>
                <m:fPr>
                  <m:type m:val="bar"/>
                </m:fPr>
                <m:num>
                  <m:nary>
                    <m:naryPr>
                      <m:chr m:val="∑"/>
                      <m:limLoc m:val="undOvr"/>
                      <m:subHide m:val="0"/>
                      <m:supHide m:val="0"/>
                    </m:naryPr>
                    <m:sub>
                      <m:r>
                        <m:t>i</m:t>
                      </m:r>
                      <m:r>
                        <m:rPr>
                          <m:sty m:val="p"/>
                        </m:rPr>
                        <m:t>=</m:t>
                      </m:r>
                      <m:r>
                        <m:t>1</m:t>
                      </m:r>
                    </m:sub>
                    <m:sup>
                      <m:r>
                        <m:t>2</m:t>
                      </m:r>
                    </m:sup>
                    <m:e>
                      <m:nary>
                        <m:naryPr>
                          <m:chr m:val="∑"/>
                          <m:limLoc m:val="undOvr"/>
                          <m:subHide m:val="0"/>
                          <m:supHide m:val="0"/>
                        </m:naryPr>
                        <m:sub>
                          <m:r>
                            <m:t>j</m:t>
                          </m:r>
                          <m:r>
                            <m:rPr>
                              <m:sty m:val="p"/>
                            </m:rPr>
                            <m:t>=</m:t>
                          </m:r>
                          <m:r>
                            <m:t>1</m:t>
                          </m:r>
                        </m:sub>
                        <m:sup>
                          <m:sSub>
                            <m:e>
                              <m:r>
                                <m:t>n</m:t>
                              </m:r>
                            </m:e>
                            <m:sub>
                              <m:r>
                                <m:t>i</m:t>
                              </m:r>
                            </m:sub>
                          </m:sSub>
                        </m:sup>
                        <m:e>
                          <m:sSup>
                            <m:e>
                              <m:d>
                                <m:dPr>
                                  <m:begChr m:val="("/>
                                  <m:endChr m:val=")"/>
                                  <m:sepChr m:val=""/>
                                  <m:grow/>
                                </m:dPr>
                                <m:e>
                                  <m:r>
                                    <m:t> </m:t>
                                  </m:r>
                                  <m:sSub>
                                    <m:e>
                                      <m:acc>
                                        <m:accPr>
                                          <m:chr m:val="‾"/>
                                        </m:accPr>
                                        <m:e>
                                          <m:r>
                                            <m:t>Y</m:t>
                                          </m:r>
                                        </m:e>
                                      </m:acc>
                                    </m:e>
                                    <m:sub>
                                      <m:r>
                                        <m:t>i</m:t>
                                      </m:r>
                                      <m:r>
                                        <m:rPr>
                                          <m:sty m:val="p"/>
                                        </m:rPr>
                                        <m:t>•</m:t>
                                      </m:r>
                                    </m:sub>
                                  </m:sSub>
                                  <m:r>
                                    <m:rPr>
                                      <m:sty m:val="p"/>
                                    </m:rPr>
                                    <m:t>−</m:t>
                                  </m:r>
                                  <m:sSub>
                                    <m:e>
                                      <m:acc>
                                        <m:accPr>
                                          <m:chr m:val="‾"/>
                                        </m:accPr>
                                        <m:e>
                                          <m:r>
                                            <m:t>Y</m:t>
                                          </m:r>
                                        </m:e>
                                      </m:acc>
                                    </m:e>
                                    <m:sub>
                                      <m:r>
                                        <m:rPr>
                                          <m:sty m:val="p"/>
                                        </m:rPr>
                                        <m:t>•</m:t>
                                      </m:r>
                                      <m:r>
                                        <m:rPr>
                                          <m:sty m:val="p"/>
                                        </m:rPr>
                                        <m:t>•</m:t>
                                      </m:r>
                                    </m:sub>
                                  </m:sSub>
                                </m:e>
                              </m:d>
                            </m:e>
                            <m:sup>
                              <m:r>
                                <m:t>2</m:t>
                              </m:r>
                            </m:sup>
                          </m:sSup>
                        </m:e>
                      </m:nary>
                    </m:e>
                  </m:nary>
                </m:num>
                <m:den>
                  <m:r>
                    <m:t>d</m:t>
                  </m:r>
                  <m:sSub>
                    <m:e>
                      <m:r>
                        <m:t>f</m:t>
                      </m:r>
                    </m:e>
                    <m:sub>
                      <m:r>
                        <m:rPr>
                          <m:nor/>
                          <m:sty m:val="p"/>
                        </m:rPr>
                        <m:t>Treatment</m:t>
                      </m:r>
                    </m:sub>
                  </m:sSub>
                </m:den>
              </m:f>
            </m:num>
            <m:den>
              <m:f>
                <m:fPr>
                  <m:type m:val="bar"/>
                </m:fPr>
                <m:num>
                  <m:nary>
                    <m:naryPr>
                      <m:chr m:val="∑"/>
                      <m:limLoc m:val="undOvr"/>
                      <m:subHide m:val="0"/>
                      <m:supHide m:val="0"/>
                    </m:naryPr>
                    <m:sub>
                      <m:r>
                        <m:t>i</m:t>
                      </m:r>
                      <m:r>
                        <m:rPr>
                          <m:sty m:val="p"/>
                        </m:rPr>
                        <m:t>=</m:t>
                      </m:r>
                      <m:r>
                        <m:t>1</m:t>
                      </m:r>
                    </m:sub>
                    <m:sup>
                      <m:r>
                        <m:t>2</m:t>
                      </m:r>
                    </m:sup>
                    <m:e>
                      <m:nary>
                        <m:naryPr>
                          <m:chr m:val="∑"/>
                          <m:limLoc m:val="undOvr"/>
                          <m:subHide m:val="0"/>
                          <m:supHide m:val="0"/>
                        </m:naryPr>
                        <m:sub>
                          <m:r>
                            <m:t>j</m:t>
                          </m:r>
                          <m:r>
                            <m:rPr>
                              <m:sty m:val="p"/>
                            </m:rPr>
                            <m:t>=</m:t>
                          </m:r>
                          <m:r>
                            <m:t>1</m:t>
                          </m:r>
                        </m:sub>
                        <m:sup>
                          <m:sSub>
                            <m:e>
                              <m:r>
                                <m:t>n</m:t>
                              </m:r>
                            </m:e>
                            <m:sub>
                              <m:r>
                                <m:t>i</m:t>
                              </m:r>
                            </m:sub>
                          </m:sSub>
                        </m:sup>
                        <m:e>
                          <m:sSup>
                            <m:e>
                              <m:d>
                                <m:dPr>
                                  <m:begChr m:val="("/>
                                  <m:endChr m:val=")"/>
                                  <m:sepChr m:val=""/>
                                  <m:grow/>
                                </m:dPr>
                                <m:e>
                                  <m:r>
                                    <m:t> </m:t>
                                  </m:r>
                                  <m:sSub>
                                    <m:e>
                                      <m:r>
                                        <m:t>Y</m:t>
                                      </m:r>
                                    </m:e>
                                    <m:sub>
                                      <m:r>
                                        <m:t>i</m:t>
                                      </m:r>
                                      <m:r>
                                        <m:t>j</m:t>
                                      </m:r>
                                    </m:sub>
                                  </m:sSub>
                                  <m:r>
                                    <m:rPr>
                                      <m:sty m:val="p"/>
                                    </m:rPr>
                                    <m:t>−</m:t>
                                  </m:r>
                                  <m:sSub>
                                    <m:e>
                                      <m:acc>
                                        <m:accPr>
                                          <m:chr m:val="‾"/>
                                        </m:accPr>
                                        <m:e>
                                          <m:r>
                                            <m:t>Y</m:t>
                                          </m:r>
                                        </m:e>
                                      </m:acc>
                                    </m:e>
                                    <m:sub>
                                      <m:r>
                                        <m:t>i</m:t>
                                      </m:r>
                                      <m:r>
                                        <m:rPr>
                                          <m:sty m:val="p"/>
                                        </m:rPr>
                                        <m:t>•</m:t>
                                      </m:r>
                                    </m:sub>
                                  </m:sSub>
                                </m:e>
                              </m:d>
                            </m:e>
                            <m:sup>
                              <m:r>
                                <m:t>2</m:t>
                              </m:r>
                            </m:sup>
                          </m:sSup>
                        </m:e>
                      </m:nary>
                    </m:e>
                  </m:nary>
                </m:num>
                <m:den>
                  <m:r>
                    <m:t>d</m:t>
                  </m:r>
                  <m:sSub>
                    <m:e>
                      <m:r>
                        <m:t>f</m:t>
                      </m:r>
                    </m:e>
                    <m:sub>
                      <m:r>
                        <m:rPr>
                          <m:nor/>
                          <m:sty m:val="p"/>
                        </m:rPr>
                        <m:t>Error</m:t>
                      </m:r>
                    </m:sub>
                  </m:sSub>
                </m:den>
              </m:f>
            </m:den>
          </m:f>
          <m:r>
            <m:rPr>
              <m:sty m:val="p"/>
            </m:rPr>
            <m:t>≡</m:t>
          </m:r>
          <m:f>
            <m:fPr>
              <m:type m:val="bar"/>
            </m:fPr>
            <m:num>
              <m:sSup>
                <m:e>
                  <m:d>
                    <m:dPr>
                      <m:begChr m:val="("/>
                      <m:endChr m:val=")"/>
                      <m:sepChr m:val=""/>
                      <m:grow/>
                    </m:dPr>
                    <m:e>
                      <m:r>
                        <m:t> </m:t>
                      </m:r>
                      <m:sSub>
                        <m:e>
                          <m:acc>
                            <m:accPr>
                              <m:chr m:val="‾"/>
                            </m:accPr>
                            <m:e>
                              <m:r>
                                <m:t>Y</m:t>
                              </m:r>
                            </m:e>
                          </m:acc>
                        </m:e>
                        <m:sub>
                          <m:r>
                            <m:t>1</m:t>
                          </m:r>
                          <m:r>
                            <m:rPr>
                              <m:sty m:val="p"/>
                            </m:rPr>
                            <m:t>•</m:t>
                          </m:r>
                        </m:sub>
                      </m:sSub>
                      <m:r>
                        <m:rPr>
                          <m:sty m:val="p"/>
                        </m:rPr>
                        <m:t>−</m:t>
                      </m:r>
                      <m:sSub>
                        <m:e>
                          <m:acc>
                            <m:accPr>
                              <m:chr m:val="‾"/>
                            </m:accPr>
                            <m:e>
                              <m:r>
                                <m:t>Y</m:t>
                              </m:r>
                            </m:e>
                          </m:acc>
                        </m:e>
                        <m:sub>
                          <m:r>
                            <m:t>2</m:t>
                          </m:r>
                          <m:r>
                            <m:rPr>
                              <m:sty m:val="p"/>
                            </m:rPr>
                            <m:t>•</m:t>
                          </m:r>
                        </m:sub>
                      </m:sSub>
                    </m:e>
                  </m:d>
                </m:e>
                <m:sup>
                  <m:r>
                    <m:t>2</m:t>
                  </m:r>
                </m:sup>
              </m:sSup>
              <m:sSup>
                <m:e>
                  <m:d>
                    <m:dPr>
                      <m:begChr m:val="("/>
                      <m:endChr m:val=")"/>
                      <m:sepChr m:val=""/>
                      <m:grow/>
                    </m:dPr>
                    <m:e>
                      <m:f>
                        <m:fPr>
                          <m:type m:val="bar"/>
                        </m:fPr>
                        <m:num>
                          <m:r>
                            <m:t>1</m:t>
                          </m:r>
                        </m:num>
                        <m:den>
                          <m:sSub>
                            <m:e>
                              <m:r>
                                <m:t>n</m:t>
                              </m:r>
                            </m:e>
                            <m:sub>
                              <m:r>
                                <m:t>1</m:t>
                              </m:r>
                            </m:sub>
                          </m:sSub>
                        </m:den>
                      </m:f>
                      <m:r>
                        <m:rPr>
                          <m:sty m:val="p"/>
                        </m:rPr>
                        <m:t>+</m:t>
                      </m:r>
                      <m:f>
                        <m:fPr>
                          <m:type m:val="bar"/>
                        </m:fPr>
                        <m:num>
                          <m:r>
                            <m:t>1</m:t>
                          </m:r>
                        </m:num>
                        <m:den>
                          <m:sSub>
                            <m:e>
                              <m:r>
                                <m:t>n</m:t>
                              </m:r>
                            </m:e>
                            <m:sub>
                              <m:r>
                                <m:t>2</m:t>
                              </m:r>
                            </m:sub>
                          </m:sSub>
                        </m:den>
                      </m:f>
                    </m:e>
                  </m:d>
                </m:e>
                <m:sup>
                  <m:r>
                    <m:rPr>
                      <m:sty m:val="p"/>
                    </m:rPr>
                    <m:t>−</m:t>
                  </m:r>
                  <m:r>
                    <m:t>1</m:t>
                  </m:r>
                </m:sup>
              </m:sSup>
            </m:num>
            <m:den>
              <m:sSubSup>
                <m:e>
                  <m:r>
                    <m:t>S</m:t>
                  </m:r>
                </m:e>
                <m:sub>
                  <m:r>
                    <m:t>p</m:t>
                  </m:r>
                </m:sub>
                <m:sup>
                  <m:r>
                    <m:t>2</m:t>
                  </m:r>
                </m:sup>
              </m:sSubSup>
            </m:den>
          </m:f>
          <m:r>
            <m:t>  </m:t>
          </m:r>
          <m:d>
            <m:dPr>
              <m:begChr m:val="("/>
              <m:endChr m:val=")"/>
              <m:sepChr m:val=""/>
              <m:grow/>
            </m:dPr>
            <m:e>
              <m:r>
                <m:t>3</m:t>
              </m:r>
            </m:e>
          </m:d>
        </m:oMath>
      </m:oMathPara>
    </w:p>
    <w:p>
      <w:pPr>
        <w:pStyle w:val="FirstParagraph"/>
      </w:pPr>
      <w:r>
        <w:t xml:space="preserve">Rewriting the right side of (3) yields</w:t>
      </w:r>
    </w:p>
    <w:p>
      <w:pPr>
        <w:pStyle w:val="BodyText"/>
      </w:pPr>
      <m:oMathPara>
        <m:oMathParaPr>
          <m:jc m:val="center"/>
        </m:oMathParaPr>
        <m:oMath>
          <m:r>
            <m:t>F</m:t>
          </m:r>
          <m:r>
            <m:rPr>
              <m:sty m:val="p"/>
            </m:rPr>
            <m:t>=</m:t>
          </m:r>
          <m:f>
            <m:fPr>
              <m:type m:val="bar"/>
            </m:fPr>
            <m:num>
              <m:sSup>
                <m:e>
                  <m:d>
                    <m:dPr>
                      <m:begChr m:val="("/>
                      <m:endChr m:val=")"/>
                      <m:sepChr m:val=""/>
                      <m:grow/>
                    </m:dPr>
                    <m:e>
                      <m:r>
                        <m:t> </m:t>
                      </m:r>
                      <m:sSub>
                        <m:e>
                          <m:acc>
                            <m:accPr>
                              <m:chr m:val="‾"/>
                            </m:accPr>
                            <m:e>
                              <m:r>
                                <m:t>Y</m:t>
                              </m:r>
                            </m:e>
                          </m:acc>
                        </m:e>
                        <m:sub>
                          <m:r>
                            <m:t>1</m:t>
                          </m:r>
                          <m:r>
                            <m:rPr>
                              <m:sty m:val="p"/>
                            </m:rPr>
                            <m:t>•</m:t>
                          </m:r>
                        </m:sub>
                      </m:sSub>
                      <m:r>
                        <m:rPr>
                          <m:sty m:val="p"/>
                        </m:rPr>
                        <m:t>−</m:t>
                      </m:r>
                      <m:sSub>
                        <m:e>
                          <m:acc>
                            <m:accPr>
                              <m:chr m:val="‾"/>
                            </m:accPr>
                            <m:e>
                              <m:r>
                                <m:t>Y</m:t>
                              </m:r>
                            </m:e>
                          </m:acc>
                        </m:e>
                        <m:sub>
                          <m:r>
                            <m:t>2</m:t>
                          </m:r>
                          <m:r>
                            <m:rPr>
                              <m:sty m:val="p"/>
                            </m:rPr>
                            <m:t>•</m:t>
                          </m:r>
                        </m:sub>
                      </m:sSub>
                    </m:e>
                  </m:d>
                </m:e>
                <m:sup>
                  <m:r>
                    <m:t>2</m:t>
                  </m:r>
                </m:sup>
              </m:sSup>
            </m:num>
            <m:den>
              <m:sSubSup>
                <m:e>
                  <m:r>
                    <m:t>S</m:t>
                  </m:r>
                </m:e>
                <m:sub>
                  <m:r>
                    <m:t>p</m:t>
                  </m:r>
                </m:sub>
                <m:sup>
                  <m:r>
                    <m:t>2</m:t>
                  </m:r>
                </m:sup>
              </m:sSubSup>
              <m:d>
                <m:dPr>
                  <m:begChr m:val="("/>
                  <m:endChr m:val=")"/>
                  <m:sepChr m:val=""/>
                  <m:grow/>
                </m:dPr>
                <m:e>
                  <m:f>
                    <m:fPr>
                      <m:type m:val="bar"/>
                    </m:fPr>
                    <m:num>
                      <m:r>
                        <m:t>1</m:t>
                      </m:r>
                    </m:num>
                    <m:den>
                      <m:sSub>
                        <m:e>
                          <m:r>
                            <m:t>n</m:t>
                          </m:r>
                        </m:e>
                        <m:sub>
                          <m:r>
                            <m:t>1</m:t>
                          </m:r>
                        </m:sub>
                      </m:sSub>
                    </m:den>
                  </m:f>
                  <m:r>
                    <m:rPr>
                      <m:sty m:val="p"/>
                    </m:rPr>
                    <m:t>+</m:t>
                  </m:r>
                  <m:f>
                    <m:fPr>
                      <m:type m:val="bar"/>
                    </m:fPr>
                    <m:num>
                      <m:r>
                        <m:t>1</m:t>
                      </m:r>
                    </m:num>
                    <m:den>
                      <m:sSub>
                        <m:e>
                          <m:r>
                            <m:t>n</m:t>
                          </m:r>
                        </m:e>
                        <m:sub>
                          <m:r>
                            <m:t>2</m:t>
                          </m:r>
                        </m:sub>
                      </m:sSub>
                    </m:den>
                  </m:f>
                </m:e>
              </m:d>
            </m:den>
          </m:f>
          <m:r>
            <m:rPr>
              <m:sty m:val="p"/>
            </m:rPr>
            <m:t>=</m:t>
          </m:r>
          <m:sSup>
            <m:e>
              <m:d>
                <m:dPr>
                  <m:begChr m:val="["/>
                  <m:endChr m:val="]"/>
                  <m:sepChr m:val=""/>
                  <m:grow/>
                </m:dPr>
                <m:e>
                  <m:f>
                    <m:fPr>
                      <m:type m:val="bar"/>
                    </m:fPr>
                    <m:num>
                      <m:d>
                        <m:dPr>
                          <m:begChr m:val="("/>
                          <m:endChr m:val=")"/>
                          <m:sepChr m:val=""/>
                          <m:grow/>
                        </m:dPr>
                        <m:e>
                          <m:r>
                            <m:t> </m:t>
                          </m:r>
                          <m:sSub>
                            <m:e>
                              <m:acc>
                                <m:accPr>
                                  <m:chr m:val="‾"/>
                                </m:accPr>
                                <m:e>
                                  <m:r>
                                    <m:t>Y</m:t>
                                  </m:r>
                                </m:e>
                              </m:acc>
                            </m:e>
                            <m:sub>
                              <m:r>
                                <m:t>1</m:t>
                              </m:r>
                              <m:r>
                                <m:rPr>
                                  <m:sty m:val="p"/>
                                </m:rPr>
                                <m:t>•</m:t>
                              </m:r>
                            </m:sub>
                          </m:sSub>
                          <m:r>
                            <m:rPr>
                              <m:sty m:val="p"/>
                            </m:rPr>
                            <m:t>−</m:t>
                          </m:r>
                          <m:sSub>
                            <m:e>
                              <m:acc>
                                <m:accPr>
                                  <m:chr m:val="‾"/>
                                </m:accPr>
                                <m:e>
                                  <m:r>
                                    <m:t>Y</m:t>
                                  </m:r>
                                </m:e>
                              </m:acc>
                            </m:e>
                            <m:sub>
                              <m:r>
                                <m:t>2</m:t>
                              </m:r>
                              <m:r>
                                <m:rPr>
                                  <m:sty m:val="p"/>
                                </m:rPr>
                                <m:t>•</m:t>
                              </m:r>
                            </m:sub>
                          </m:sSub>
                        </m:e>
                      </m:d>
                    </m:num>
                    <m:den>
                      <m:sSub>
                        <m:e>
                          <m:r>
                            <m:t>S</m:t>
                          </m:r>
                        </m:e>
                        <m:sub>
                          <m:r>
                            <m:t>p</m:t>
                          </m:r>
                        </m:sub>
                      </m:sSub>
                      <m:rad>
                        <m:radPr>
                          <m:degHide m:val="1"/>
                        </m:radPr>
                        <m:deg/>
                        <m:e>
                          <m:f>
                            <m:fPr>
                              <m:type m:val="bar"/>
                            </m:fPr>
                            <m:num>
                              <m:r>
                                <m:t>1</m:t>
                              </m:r>
                            </m:num>
                            <m:den>
                              <m:sSub>
                                <m:e>
                                  <m:r>
                                    <m:t>n</m:t>
                                  </m:r>
                                </m:e>
                                <m:sub>
                                  <m:r>
                                    <m:t>1</m:t>
                                  </m:r>
                                </m:sub>
                              </m:sSub>
                            </m:den>
                          </m:f>
                          <m:r>
                            <m:rPr>
                              <m:sty m:val="p"/>
                            </m:rPr>
                            <m:t>+</m:t>
                          </m:r>
                          <m:f>
                            <m:fPr>
                              <m:type m:val="bar"/>
                            </m:fPr>
                            <m:num>
                              <m:r>
                                <m:t>1</m:t>
                              </m:r>
                            </m:num>
                            <m:den>
                              <m:sSub>
                                <m:e>
                                  <m:r>
                                    <m:t>n</m:t>
                                  </m:r>
                                </m:e>
                                <m:sub>
                                  <m:r>
                                    <m:t>2</m:t>
                                  </m:r>
                                </m:sub>
                              </m:sSub>
                            </m:den>
                          </m:f>
                        </m:e>
                      </m:rad>
                    </m:den>
                  </m:f>
                </m:e>
              </m:d>
            </m:e>
            <m:sup>
              <m:r>
                <m:t>2</m:t>
              </m:r>
            </m:sup>
          </m:sSup>
          <m:r>
            <m:rPr>
              <m:sty m:val="p"/>
            </m:rPr>
            <m:t>=</m:t>
          </m:r>
          <m:sSup>
            <m:e>
              <m:d>
                <m:dPr>
                  <m:begChr m:val="["/>
                  <m:endChr m:val="]"/>
                  <m:sepChr m:val=""/>
                  <m:grow/>
                </m:dPr>
                <m:e>
                  <m:r>
                    <m:t>t</m:t>
                  </m:r>
                </m:e>
              </m:d>
            </m:e>
            <m:sup>
              <m:r>
                <m:t>2</m:t>
              </m:r>
            </m:sup>
          </m:sSup>
          <m:r>
            <m:rPr>
              <m:sty m:val="p"/>
            </m:rPr>
            <m:t>.</m:t>
          </m:r>
          <m:r>
            <m:t>  </m:t>
          </m:r>
          <m:d>
            <m:dPr>
              <m:begChr m:val="("/>
              <m:endChr m:val=")"/>
              <m:sepChr m:val=""/>
              <m:grow/>
            </m:dPr>
            <m:e>
              <m:r>
                <m:t>4</m:t>
              </m:r>
            </m:e>
          </m:d>
        </m:oMath>
      </m:oMathPara>
    </w:p>
    <w:p>
      <w:pPr>
        <w:pStyle w:val="FirstParagraph"/>
      </w:pPr>
      <w:r>
        <w:t xml:space="preserve">The quantity in (3) measures the statistical differences between</w:t>
      </w:r>
      <w:r>
        <w:t xml:space="preserve"> </w:t>
      </w:r>
      <w:r>
        <w:rPr>
          <w:bCs/>
          <w:b/>
        </w:rPr>
        <w:t xml:space="preserve">sample</w:t>
      </w:r>
      <w:r>
        <w:t xml:space="preserve"> </w:t>
      </w:r>
      <w:r>
        <w:t xml:space="preserve">means. Replacing the sample means in (3) with the population means yields</w:t>
      </w:r>
    </w:p>
    <w:p>
      <w:pPr>
        <w:pStyle w:val="BodyText"/>
      </w:pPr>
      <m:oMathPara>
        <m:oMathParaPr>
          <m:jc m:val="center"/>
        </m:oMathParaPr>
        <m:oMath>
          <m:r>
            <m:t>λ</m:t>
          </m:r>
          <m:r>
            <m:rPr>
              <m:sty m:val="p"/>
            </m:rPr>
            <m:t>=</m:t>
          </m:r>
          <m:f>
            <m:fPr>
              <m:type m:val="bar"/>
            </m:fPr>
            <m:num>
              <m:sSup>
                <m:e>
                  <m:d>
                    <m:dPr>
                      <m:begChr m:val="("/>
                      <m:endChr m:val=")"/>
                      <m:sepChr m:val=""/>
                      <m:grow/>
                    </m:dPr>
                    <m:e>
                      <m:sSub>
                        <m:e>
                          <m:r>
                            <m:t>μ</m:t>
                          </m:r>
                        </m:e>
                        <m:sub>
                          <m:r>
                            <m:t>1</m:t>
                          </m:r>
                        </m:sub>
                      </m:sSub>
                      <m:r>
                        <m:rPr>
                          <m:sty m:val="p"/>
                        </m:rPr>
                        <m:t>−</m:t>
                      </m:r>
                      <m:sSub>
                        <m:e>
                          <m:r>
                            <m:t>μ</m:t>
                          </m:r>
                        </m:e>
                        <m:sub>
                          <m:r>
                            <m:t>2</m:t>
                          </m:r>
                        </m:sub>
                      </m:sSub>
                    </m:e>
                  </m:d>
                </m:e>
                <m:sup>
                  <m:r>
                    <m:t>2</m:t>
                  </m:r>
                </m:sup>
              </m:sSup>
              <m:sSup>
                <m:e>
                  <m:d>
                    <m:dPr>
                      <m:begChr m:val="("/>
                      <m:endChr m:val=")"/>
                      <m:sepChr m:val=""/>
                      <m:grow/>
                    </m:dPr>
                    <m:e>
                      <m:f>
                        <m:fPr>
                          <m:type m:val="bar"/>
                        </m:fPr>
                        <m:num>
                          <m:r>
                            <m:t>1</m:t>
                          </m:r>
                        </m:num>
                        <m:den>
                          <m:sSub>
                            <m:e>
                              <m:r>
                                <m:t>n</m:t>
                              </m:r>
                            </m:e>
                            <m:sub>
                              <m:r>
                                <m:t>1</m:t>
                              </m:r>
                            </m:sub>
                          </m:sSub>
                        </m:den>
                      </m:f>
                      <m:r>
                        <m:rPr>
                          <m:sty m:val="p"/>
                        </m:rPr>
                        <m:t>+</m:t>
                      </m:r>
                      <m:f>
                        <m:fPr>
                          <m:type m:val="bar"/>
                        </m:fPr>
                        <m:num>
                          <m:r>
                            <m:t>1</m:t>
                          </m:r>
                        </m:num>
                        <m:den>
                          <m:sSub>
                            <m:e>
                              <m:r>
                                <m:t>n</m:t>
                              </m:r>
                            </m:e>
                            <m:sub>
                              <m:r>
                                <m:t>2</m:t>
                              </m:r>
                            </m:sub>
                          </m:sSub>
                        </m:den>
                      </m:f>
                    </m:e>
                  </m:d>
                </m:e>
                <m:sup>
                  <m:r>
                    <m:rPr>
                      <m:sty m:val="p"/>
                    </m:rPr>
                    <m:t>−</m:t>
                  </m:r>
                  <m:r>
                    <m:t>1</m:t>
                  </m:r>
                </m:sup>
              </m:sSup>
            </m:num>
            <m:den>
              <m:sSup>
                <m:e>
                  <m:r>
                    <m:t>σ</m:t>
                  </m:r>
                </m:e>
                <m:sup>
                  <m:r>
                    <m:t>2</m:t>
                  </m:r>
                </m:sup>
              </m:sSup>
            </m:den>
          </m:f>
          <m:r>
            <m:rPr>
              <m:sty m:val="p"/>
            </m:rPr>
            <m:t>=</m:t>
          </m:r>
          <m:f>
            <m:fPr>
              <m:type m:val="bar"/>
            </m:fPr>
            <m:num>
              <m:r>
                <m:t>S</m:t>
              </m:r>
              <m:sSub>
                <m:e>
                  <m:r>
                    <m:t>S</m:t>
                  </m:r>
                </m:e>
                <m:sub>
                  <m:r>
                    <m:rPr>
                      <m:nor/>
                      <m:sty m:val="p"/>
                    </m:rPr>
                    <m:t>Hypothesis</m:t>
                  </m:r>
                </m:sub>
              </m:sSub>
              <m:d>
                <m:dPr>
                  <m:begChr m:val="("/>
                  <m:endChr m:val=")"/>
                  <m:sepChr m:val=""/>
                  <m:grow/>
                </m:dPr>
                <m:e>
                  <m:r>
                    <m:rPr>
                      <m:nor/>
                      <m:sty m:val="p"/>
                    </m:rPr>
                    <m:t>population</m:t>
                  </m:r>
                </m:e>
              </m:d>
            </m:num>
            <m:den>
              <m:sSup>
                <m:e>
                  <m:r>
                    <m:t>σ</m:t>
                  </m:r>
                </m:e>
                <m:sup>
                  <m:r>
                    <m:t>2</m:t>
                  </m:r>
                </m:sup>
              </m:sSup>
            </m:den>
          </m:f>
        </m:oMath>
      </m:oMathPara>
    </w:p>
    <w:p>
      <w:pPr>
        <w:pStyle w:val="FirstParagraph"/>
      </w:pPr>
      <w:r>
        <w:t xml:space="preserve">where</w:t>
      </w:r>
      <w:r>
        <w:t xml:space="preserve"> </w:t>
      </w:r>
      <m:oMath>
        <m:r>
          <m:t>S</m:t>
        </m:r>
        <m:sSub>
          <m:e>
            <m:r>
              <m:t>S</m:t>
            </m:r>
          </m:e>
          <m:sub>
            <m:r>
              <m:rPr>
                <m:nor/>
                <m:sty m:val="p"/>
              </m:rPr>
              <m:t>Hypothesis</m:t>
            </m:r>
          </m:sub>
        </m:sSub>
        <m:d>
          <m:dPr>
            <m:begChr m:val="("/>
            <m:endChr m:val=")"/>
            <m:sepChr m:val=""/>
            <m:grow/>
          </m:dPr>
          <m:e>
            <m:r>
              <m:rPr>
                <m:nor/>
                <m:sty m:val="p"/>
              </m:rPr>
              <m:t>population</m:t>
            </m:r>
          </m:e>
        </m:d>
      </m:oMath>
      <w:r>
        <w:t xml:space="preserve"> </w:t>
      </w:r>
      <w:r>
        <w:t xml:space="preserve">is the sum of squares for</w:t>
      </w:r>
      <w:r>
        <w:t xml:space="preserve"> </w:t>
      </w:r>
      <w:r>
        <w:t xml:space="preserve">treatments obtained by</w:t>
      </w:r>
      <w:r>
        <w:t xml:space="preserve"> </w:t>
      </w:r>
      <w:r>
        <w:t xml:space="preserve">replacing</w:t>
      </w:r>
      <w:r>
        <w:t xml:space="preserve"> </w:t>
      </w:r>
      <m:oMath>
        <m:sSub>
          <m:e>
            <m:acc>
              <m:accPr>
                <m:chr m:val="‾"/>
              </m:accPr>
              <m:e>
                <m:r>
                  <m:t>Y</m:t>
                </m:r>
              </m:e>
            </m:acc>
          </m:e>
          <m:sub>
            <m:r>
              <m:t>1</m:t>
            </m:r>
            <m:r>
              <m:rPr>
                <m:sty m:val="p"/>
              </m:rPr>
              <m:t>•</m:t>
            </m:r>
          </m:sub>
        </m:sSub>
      </m:oMath>
      <w:r>
        <w:t xml:space="preserve"> </w:t>
      </w:r>
      <w:r>
        <w:t xml:space="preserve">with</w:t>
      </w:r>
      <w:r>
        <w:t xml:space="preserve"> </w:t>
      </w:r>
      <m:oMath>
        <m:sSub>
          <m:e>
            <m:r>
              <m:t>μ</m:t>
            </m:r>
          </m:e>
          <m:sub>
            <m:r>
              <m:t>1</m:t>
            </m:r>
          </m:sub>
        </m:sSub>
      </m:oMath>
      <w:r>
        <w:t xml:space="preserve">,</w:t>
      </w:r>
      <w:r>
        <w:t xml:space="preserve"> </w:t>
      </w:r>
      <m:oMath>
        <m:sSub>
          <m:e>
            <m:acc>
              <m:accPr>
                <m:chr m:val="‾"/>
              </m:accPr>
              <m:e>
                <m:r>
                  <m:t>Y</m:t>
                </m:r>
              </m:e>
            </m:acc>
          </m:e>
          <m:sub>
            <m:r>
              <m:t>2</m:t>
            </m:r>
            <m:r>
              <m:rPr>
                <m:sty m:val="p"/>
              </m:rPr>
              <m:t>•</m:t>
            </m:r>
          </m:sub>
        </m:sSub>
      </m:oMath>
      <w:r>
        <w:t xml:space="preserve"> </w:t>
      </w:r>
      <w:r>
        <w:t xml:space="preserve">with</w:t>
      </w:r>
      <w:r>
        <w:t xml:space="preserve"> </w:t>
      </w:r>
      <m:oMath>
        <m:sSub>
          <m:e>
            <m:r>
              <m:t>μ</m:t>
            </m:r>
          </m:e>
          <m:sub>
            <m:r>
              <m:t>2</m:t>
            </m:r>
          </m:sub>
        </m:sSub>
      </m:oMath>
      <w:r>
        <w:t xml:space="preserve">, and</w:t>
      </w:r>
      <w:r>
        <w:t xml:space="preserve"> </w:t>
      </w:r>
      <m:oMath>
        <m:sSub>
          <m:e>
            <m:acc>
              <m:accPr>
                <m:chr m:val="‾"/>
              </m:accPr>
              <m:e>
                <m:r>
                  <m:t>Y</m:t>
                </m:r>
              </m:e>
            </m:acc>
          </m:e>
          <m:sub>
            <m:r>
              <m:rPr>
                <m:sty m:val="p"/>
              </m:rPr>
              <m:t>•</m:t>
            </m:r>
            <m:r>
              <m:rPr>
                <m:sty m:val="p"/>
              </m:rPr>
              <m:t>•</m:t>
            </m:r>
          </m:sub>
        </m:sSub>
      </m:oMath>
      <w:r>
        <w:t xml:space="preserve"> </w:t>
      </w:r>
      <w:r>
        <w:t xml:space="preserve">with</w:t>
      </w:r>
      <w:r>
        <w:t xml:space="preserve"> </w:t>
      </w:r>
      <m:oMath>
        <m:f>
          <m:fPr>
            <m:type m:val="bar"/>
          </m:fPr>
          <m:num>
            <m:sSub>
              <m:e>
                <m:r>
                  <m:t>n</m:t>
                </m:r>
              </m:e>
              <m:sub>
                <m:r>
                  <m:t>1</m:t>
                </m:r>
              </m:sub>
            </m:sSub>
            <m:sSub>
              <m:e>
                <m:r>
                  <m:t>μ</m:t>
                </m:r>
              </m:e>
              <m:sub>
                <m:r>
                  <m:t>1</m:t>
                </m:r>
              </m:sub>
            </m:sSub>
            <m:r>
              <m:rPr>
                <m:sty m:val="p"/>
              </m:rPr>
              <m:t>+</m:t>
            </m:r>
            <m:sSub>
              <m:e>
                <m:r>
                  <m:t>n</m:t>
                </m:r>
              </m:e>
              <m:sub>
                <m:r>
                  <m:t>2</m:t>
                </m:r>
              </m:sub>
            </m:sSub>
            <m:sSub>
              <m:e>
                <m:r>
                  <m:t>μ</m:t>
                </m:r>
              </m:e>
              <m:sub>
                <m:r>
                  <m:t>2</m:t>
                </m:r>
              </m:sub>
            </m:sSub>
          </m:num>
          <m:den>
            <m:sSub>
              <m:e>
                <m:r>
                  <m:t>n</m:t>
                </m:r>
              </m:e>
              <m:sub>
                <m:r>
                  <m:t>1</m:t>
                </m:r>
              </m:sub>
            </m:sSub>
            <m:r>
              <m:rPr>
                <m:sty m:val="p"/>
              </m:rPr>
              <m:t>+</m:t>
            </m:r>
            <m:sSub>
              <m:e>
                <m:r>
                  <m:t>n</m:t>
                </m:r>
              </m:e>
              <m:sub>
                <m:r>
                  <m:t>2</m:t>
                </m:r>
              </m:sub>
            </m:sSub>
          </m:den>
        </m:f>
      </m:oMath>
      <w:r>
        <w:t xml:space="preserve">.</w:t>
      </w:r>
    </w:p>
    <w:bookmarkEnd w:id="21"/>
    <w:bookmarkStart w:id="26" w:name="example"/>
    <w:p>
      <w:pPr>
        <w:pStyle w:val="Heading1"/>
      </w:pPr>
      <w:r>
        <w:t xml:space="preserve">EXAMPLE</w:t>
      </w:r>
    </w:p>
    <w:p>
      <w:pPr>
        <w:pStyle w:val="FirstParagraph"/>
      </w:pPr>
      <w:r>
        <w:t xml:space="preserve">The following scenario can be given to students:</w:t>
      </w:r>
    </w:p>
    <w:p>
      <w:pPr>
        <w:pStyle w:val="BodyText"/>
      </w:pPr>
      <w:r>
        <w:t xml:space="preserve">Consider a ficticious experiment where one of two hormones (testosterone or isoandrostenolone) are given to day old male chicks for fifteen days. At the end of the fifteen days, the experimenter hypothesizes the average weight of chicks that receive testosterone will be 100 mg and the average weight of chicks that receive isoandrostenolone will be 70 mg. Based on previous work, the researcher estimates the standard deviation for both groups of chicks to be somewhere between 20 mg and 30 mg. What is the minimum number of chicks that should be assigned to each group to obtain a power for the test of at least 0.80 using</w:t>
      </w:r>
      <w:r>
        <w:t xml:space="preserve"> </w:t>
      </w:r>
      <m:oMath>
        <m:r>
          <m:t>α</m:t>
        </m:r>
        <m:r>
          <m:rPr>
            <m:sty m:val="p"/>
          </m:rPr>
          <m:t>=</m:t>
        </m:r>
        <m:r>
          <m:t>0.05</m:t>
        </m:r>
      </m:oMath>
      <w:r>
        <w:t xml:space="preserve">?</w:t>
      </w:r>
    </w:p>
    <w:bookmarkStart w:id="22" w:name="solution-using-base-r-functions"/>
    <w:p>
      <w:pPr>
        <w:pStyle w:val="Heading2"/>
      </w:pPr>
      <w:r>
        <w:t xml:space="preserve">Solution using base R functions</w:t>
      </w:r>
    </w:p>
    <w:p>
      <w:pPr>
        <w:pStyle w:val="FirstParagraph"/>
      </w:pPr>
      <w:r>
        <w:t xml:space="preserve">Start by asking the students to specify the null and alternative hypotheses they will use to test the two hormones. The hypotheses are:</w:t>
      </w:r>
    </w:p>
    <w:p>
      <w:pPr>
        <w:pStyle w:val="BodyText"/>
      </w:pPr>
      <m:oMathPara>
        <m:oMathParaPr>
          <m:jc m:val="center"/>
        </m:oMathParaPr>
        <m:oMath>
          <m:sSub>
            <m:e>
              <m:r>
                <m:t>H</m:t>
              </m:r>
            </m:e>
            <m:sub>
              <m:r>
                <m:t>0</m:t>
              </m:r>
            </m:sub>
          </m:sSub>
          <m:r>
            <m:rPr>
              <m:sty m:val="p"/>
            </m:rPr>
            <m:t>:</m:t>
          </m:r>
          <m:sSub>
            <m:e>
              <m:r>
                <m:t>μ</m:t>
              </m:r>
            </m:e>
            <m:sub>
              <m:r>
                <m:rPr>
                  <m:nor/>
                  <m:sty m:val="p"/>
                </m:rPr>
                <m:t>testosterone</m:t>
              </m:r>
            </m:sub>
          </m:sSub>
          <m:r>
            <m:rPr>
              <m:sty m:val="p"/>
            </m:rPr>
            <m:t>=</m:t>
          </m:r>
          <m:sSub>
            <m:e>
              <m:r>
                <m:t>μ</m:t>
              </m:r>
            </m:e>
            <m:sub>
              <m:r>
                <m:rPr>
                  <m:nor/>
                  <m:sty m:val="p"/>
                </m:rPr>
                <m:t>isoandrostenolone</m:t>
              </m:r>
            </m:sub>
          </m:sSub>
          <m:r>
            <m:t> </m:t>
          </m:r>
          <m:r>
            <m:rPr>
              <m:nor/>
              <m:sty m:val="p"/>
            </m:rPr>
            <m:t> versus </m:t>
          </m:r>
          <m:r>
            <m:t> </m:t>
          </m:r>
          <m:sSub>
            <m:e>
              <m:r>
                <m:t>μ</m:t>
              </m:r>
            </m:e>
            <m:sub>
              <m:r>
                <m:rPr>
                  <m:nor/>
                  <m:sty m:val="p"/>
                </m:rPr>
                <m:t>testosterone</m:t>
              </m:r>
            </m:sub>
          </m:sSub>
          <m:r>
            <m:rPr>
              <m:sty m:val="p"/>
            </m:rPr>
            <m:t>≠</m:t>
          </m:r>
          <m:sSub>
            <m:e>
              <m:r>
                <m:t>μ</m:t>
              </m:r>
            </m:e>
            <m:sub>
              <m:r>
                <m:rPr>
                  <m:nor/>
                  <m:sty m:val="p"/>
                </m:rPr>
                <m:t>isoandrostenolone</m:t>
              </m:r>
            </m:sub>
          </m:sSub>
          <m:r>
            <m:rPr>
              <m:sty m:val="p"/>
            </m:rPr>
            <m:t>.</m:t>
          </m:r>
        </m:oMath>
      </m:oMathPara>
    </w:p>
    <w:p>
      <w:pPr>
        <w:pStyle w:val="FirstParagraph"/>
      </w:pPr>
      <w:r>
        <w:t xml:space="preserve">Since the researcher specified a range for</w:t>
      </w:r>
      <w:r>
        <w:t xml:space="preserve"> </w:t>
      </w:r>
      <m:oMath>
        <m:r>
          <m:t>σ</m:t>
        </m:r>
      </m:oMath>
      <w:r>
        <w:t xml:space="preserve">, two sets of values will be computed one for when the value of</w:t>
      </w:r>
      <w:r>
        <w:t xml:space="preserve"> </w:t>
      </w:r>
      <m:oMath>
        <m:r>
          <m:t>σ</m:t>
        </m:r>
      </m:oMath>
      <w:r>
        <w:t xml:space="preserve"> </w:t>
      </w:r>
      <w:r>
        <w:t xml:space="preserve">is 20 mg and one for when the value of</w:t>
      </w:r>
      <w:r>
        <w:t xml:space="preserve"> </w:t>
      </w:r>
      <m:oMath>
        <m:r>
          <m:t>σ</m:t>
        </m:r>
      </m:oMath>
      <w:r>
        <w:t xml:space="preserve"> </w:t>
      </w:r>
      <w:r>
        <w:t xml:space="preserve">is 30 mg. Start by finding a critical value for which the null hypothesis will be rejected at the</w:t>
      </w:r>
      <w:r>
        <w:t xml:space="preserve"> </w:t>
      </w:r>
      <m:oMath>
        <m:r>
          <m:t>α</m:t>
        </m:r>
        <m:r>
          <m:rPr>
            <m:sty m:val="p"/>
          </m:rPr>
          <m:t>=</m:t>
        </m:r>
        <m:r>
          <m:t>0.05</m:t>
        </m:r>
      </m:oMath>
      <w:r>
        <w:t xml:space="preserve"> </w:t>
      </w:r>
      <w:r>
        <w:t xml:space="preserve">level with a guess of</w:t>
      </w:r>
      <w:r>
        <w:t xml:space="preserve"> </w:t>
      </w:r>
      <m:oMath>
        <m:sSub>
          <m:e>
            <m:r>
              <m:t>n</m:t>
            </m:r>
          </m:e>
          <m:sub>
            <m:r>
              <m:t>1</m:t>
            </m:r>
          </m:sub>
        </m:sSub>
        <m:r>
          <m:rPr>
            <m:sty m:val="p"/>
          </m:rPr>
          <m:t>=</m:t>
        </m:r>
        <m:sSub>
          <m:e>
            <m:r>
              <m:t>n</m:t>
            </m:r>
          </m:e>
          <m:sub>
            <m:r>
              <m:t>2</m:t>
            </m:r>
          </m:sub>
        </m:sSub>
        <m:r>
          <m:rPr>
            <m:sty m:val="p"/>
          </m:rPr>
          <m:t>=</m:t>
        </m:r>
        <m:r>
          <m:t>10</m:t>
        </m:r>
      </m:oMath>
      <w:r>
        <w:t xml:space="preserve">. That is we are looking for</w:t>
      </w:r>
      <w:r>
        <w:t xml:space="preserve"> </w:t>
      </w:r>
      <m:oMath>
        <m:sSub>
          <m:e>
            <m:r>
              <m:t>F</m:t>
            </m:r>
          </m:e>
          <m:sub>
            <m:r>
              <m:t>0.95</m:t>
            </m:r>
            <m:r>
              <m:rPr>
                <m:sty m:val="p"/>
              </m:rPr>
              <m:t>,</m:t>
            </m:r>
            <m:r>
              <m:t>2</m:t>
            </m:r>
            <m:r>
              <m:rPr>
                <m:sty m:val="p"/>
              </m:rPr>
              <m:t>−</m:t>
            </m:r>
            <m:r>
              <m:t>1</m:t>
            </m:r>
            <m:r>
              <m:rPr>
                <m:sty m:val="p"/>
              </m:rPr>
              <m:t>,</m:t>
            </m:r>
            <m:r>
              <m:t>10</m:t>
            </m:r>
            <m:r>
              <m:rPr>
                <m:sty m:val="p"/>
              </m:rPr>
              <m:t>+</m:t>
            </m:r>
            <m:r>
              <m:t>10</m:t>
            </m:r>
            <m:r>
              <m:rPr>
                <m:sty m:val="p"/>
              </m:rPr>
              <m:t>−</m:t>
            </m:r>
            <m:r>
              <m:t>2</m:t>
            </m:r>
          </m:sub>
        </m:sSub>
        <m:r>
          <m:rPr>
            <m:sty m:val="p"/>
          </m:rPr>
          <m:t>=</m:t>
        </m:r>
        <m:sSub>
          <m:e>
            <m:r>
              <m:t>F</m:t>
            </m:r>
          </m:e>
          <m:sub>
            <m:r>
              <m:t>0.95</m:t>
            </m:r>
            <m:r>
              <m:rPr>
                <m:sty m:val="p"/>
              </m:rPr>
              <m:t>,</m:t>
            </m:r>
            <m:r>
              <m:t>1</m:t>
            </m:r>
            <m:r>
              <m:rPr>
                <m:sty m:val="p"/>
              </m:rPr>
              <m:t>,</m:t>
            </m:r>
            <m:r>
              <m:t>18</m:t>
            </m:r>
          </m:sub>
        </m:sSub>
        <m:r>
          <m:rPr>
            <m:sty m:val="p"/>
          </m:rPr>
          <m:t>=</m:t>
        </m:r>
        <m:r>
          <m:t>4.4138734</m:t>
        </m:r>
      </m:oMath>
      <w:r>
        <w:t xml:space="preserve">. Next compute the noncentrality parameter when</w:t>
      </w:r>
      <w:r>
        <w:t xml:space="preserve"> </w:t>
      </w:r>
      <m:oMath>
        <m:r>
          <m:t>σ</m:t>
        </m:r>
        <m:r>
          <m:rPr>
            <m:sty m:val="p"/>
          </m:rPr>
          <m:t>=</m:t>
        </m:r>
        <m:r>
          <m:t>20</m:t>
        </m:r>
      </m:oMath>
      <w:r>
        <w:t xml:space="preserve"> </w:t>
      </w:r>
      <w:r>
        <w:t xml:space="preserve">mg.</w:t>
      </w:r>
    </w:p>
    <w:p>
      <w:pPr>
        <w:pStyle w:val="BodyText"/>
      </w:pPr>
      <m:oMathPara>
        <m:oMathParaPr>
          <m:jc m:val="center"/>
        </m:oMathParaPr>
        <m:oMath>
          <m:r>
            <m:t>λ</m:t>
          </m:r>
          <m:r>
            <m:rPr>
              <m:sty m:val="p"/>
            </m:rPr>
            <m:t>=</m:t>
          </m:r>
          <m:f>
            <m:fPr>
              <m:type m:val="bar"/>
            </m:fPr>
            <m:num>
              <m:sSup>
                <m:e>
                  <m:d>
                    <m:dPr>
                      <m:begChr m:val="("/>
                      <m:endChr m:val=")"/>
                      <m:sepChr m:val=""/>
                      <m:grow/>
                    </m:dPr>
                    <m:e>
                      <m:sSub>
                        <m:e>
                          <m:r>
                            <m:t>μ</m:t>
                          </m:r>
                        </m:e>
                        <m:sub>
                          <m:r>
                            <m:t>1</m:t>
                          </m:r>
                        </m:sub>
                      </m:sSub>
                      <m:r>
                        <m:rPr>
                          <m:sty m:val="p"/>
                        </m:rPr>
                        <m:t>−</m:t>
                      </m:r>
                      <m:sSub>
                        <m:e>
                          <m:r>
                            <m:t>μ</m:t>
                          </m:r>
                        </m:e>
                        <m:sub>
                          <m:r>
                            <m:t>2</m:t>
                          </m:r>
                        </m:sub>
                      </m:sSub>
                    </m:e>
                  </m:d>
                </m:e>
                <m:sup>
                  <m:r>
                    <m:t>2</m:t>
                  </m:r>
                </m:sup>
              </m:sSup>
              <m:sSup>
                <m:e>
                  <m:d>
                    <m:dPr>
                      <m:begChr m:val="("/>
                      <m:endChr m:val=")"/>
                      <m:sepChr m:val=""/>
                      <m:grow/>
                    </m:dPr>
                    <m:e>
                      <m:f>
                        <m:fPr>
                          <m:type m:val="bar"/>
                        </m:fPr>
                        <m:num>
                          <m:r>
                            <m:t>1</m:t>
                          </m:r>
                        </m:num>
                        <m:den>
                          <m:sSub>
                            <m:e>
                              <m:r>
                                <m:t>n</m:t>
                              </m:r>
                            </m:e>
                            <m:sub>
                              <m:r>
                                <m:t>1</m:t>
                              </m:r>
                            </m:sub>
                          </m:sSub>
                        </m:den>
                      </m:f>
                      <m:r>
                        <m:rPr>
                          <m:sty m:val="p"/>
                        </m:rPr>
                        <m:t>+</m:t>
                      </m:r>
                      <m:f>
                        <m:fPr>
                          <m:type m:val="bar"/>
                        </m:fPr>
                        <m:num>
                          <m:r>
                            <m:t>1</m:t>
                          </m:r>
                        </m:num>
                        <m:den>
                          <m:sSub>
                            <m:e>
                              <m:r>
                                <m:t>n</m:t>
                              </m:r>
                            </m:e>
                            <m:sub>
                              <m:r>
                                <m:t>2</m:t>
                              </m:r>
                            </m:sub>
                          </m:sSub>
                        </m:den>
                      </m:f>
                    </m:e>
                  </m:d>
                </m:e>
                <m:sup>
                  <m:r>
                    <m:rPr>
                      <m:sty m:val="p"/>
                    </m:rPr>
                    <m:t>−</m:t>
                  </m:r>
                  <m:r>
                    <m:t>1</m:t>
                  </m:r>
                </m:sup>
              </m:sSup>
            </m:num>
            <m:den>
              <m:sSup>
                <m:e>
                  <m:r>
                    <m:t>σ</m:t>
                  </m:r>
                </m:e>
                <m:sup>
                  <m:r>
                    <m:t>2</m:t>
                  </m:r>
                </m:sup>
              </m:sSup>
            </m:den>
          </m:f>
          <m:r>
            <m:rPr>
              <m:sty m:val="p"/>
            </m:rPr>
            <m:t>=</m:t>
          </m:r>
          <m:f>
            <m:fPr>
              <m:type m:val="bar"/>
            </m:fPr>
            <m:num>
              <m:r>
                <m:t>S</m:t>
              </m:r>
              <m:sSub>
                <m:e>
                  <m:r>
                    <m:t>S</m:t>
                  </m:r>
                </m:e>
                <m:sub>
                  <m:r>
                    <m:rPr>
                      <m:nor/>
                      <m:sty m:val="p"/>
                    </m:rPr>
                    <m:t>Hypothesis</m:t>
                  </m:r>
                </m:sub>
              </m:sSub>
              <m:d>
                <m:dPr>
                  <m:begChr m:val="("/>
                  <m:endChr m:val=")"/>
                  <m:sepChr m:val=""/>
                  <m:grow/>
                </m:dPr>
                <m:e>
                  <m:r>
                    <m:rPr>
                      <m:nor/>
                      <m:sty m:val="p"/>
                    </m:rPr>
                    <m:t>population</m:t>
                  </m:r>
                </m:e>
              </m:d>
            </m:num>
            <m:den>
              <m:sSup>
                <m:e>
                  <m:r>
                    <m:t>σ</m:t>
                  </m:r>
                </m:e>
                <m:sup>
                  <m:r>
                    <m:t>2</m:t>
                  </m:r>
                </m:sup>
              </m:sSup>
            </m:den>
          </m:f>
          <m:r>
            <m:rPr>
              <m:sty m:val="p"/>
            </m:rPr>
            <m:t>=</m:t>
          </m:r>
          <m:f>
            <m:fPr>
              <m:type m:val="bar"/>
            </m:fPr>
            <m:num>
              <m:nary>
                <m:naryPr>
                  <m:chr m:val="∑"/>
                  <m:limLoc m:val="undOvr"/>
                  <m:subHide m:val="0"/>
                  <m:supHide m:val="0"/>
                </m:naryPr>
                <m:sub>
                  <m:r>
                    <m:t>1</m:t>
                  </m:r>
                  <m:r>
                    <m:rPr>
                      <m:sty m:val="p"/>
                    </m:rPr>
                    <m:t>=</m:t>
                  </m:r>
                  <m:r>
                    <m:t>1</m:t>
                  </m:r>
                </m:sub>
                <m:sup>
                  <m:r>
                    <m:t>a</m:t>
                  </m:r>
                </m:sup>
                <m:e>
                  <m:sSub>
                    <m:e>
                      <m:r>
                        <m:t>n</m:t>
                      </m:r>
                    </m:e>
                    <m:sub>
                      <m:r>
                        <m:t>i</m:t>
                      </m:r>
                    </m:sub>
                  </m:sSub>
                </m:e>
              </m:nary>
              <m:sSup>
                <m:e>
                  <m:d>
                    <m:dPr>
                      <m:begChr m:val="("/>
                      <m:endChr m:val=")"/>
                      <m:sepChr m:val=""/>
                      <m:grow/>
                    </m:dPr>
                    <m:e>
                      <m:sSub>
                        <m:e>
                          <m:r>
                            <m:t>μ</m:t>
                          </m:r>
                        </m:e>
                        <m:sub>
                          <m:r>
                            <m:t>i</m:t>
                          </m:r>
                          <m:r>
                            <m:rPr>
                              <m:sty m:val="p"/>
                            </m:rPr>
                            <m:t>•</m:t>
                          </m:r>
                        </m:sub>
                      </m:sSub>
                      <m:r>
                        <m:rPr>
                          <m:sty m:val="p"/>
                        </m:rPr>
                        <m:t>−</m:t>
                      </m:r>
                      <m:sSub>
                        <m:e>
                          <m:acc>
                            <m:accPr>
                              <m:chr m:val="‾"/>
                            </m:accPr>
                            <m:e>
                              <m:r>
                                <m:t>μ</m:t>
                              </m:r>
                            </m:e>
                          </m:acc>
                        </m:e>
                        <m:sub>
                          <m:r>
                            <m:rPr>
                              <m:sty m:val="p"/>
                            </m:rPr>
                            <m:t>•</m:t>
                          </m:r>
                          <m:r>
                            <m:rPr>
                              <m:sty m:val="p"/>
                            </m:rPr>
                            <m:t>•</m:t>
                          </m:r>
                        </m:sub>
                      </m:sSub>
                    </m:e>
                  </m:d>
                </m:e>
                <m:sup>
                  <m:r>
                    <m:t>2</m:t>
                  </m:r>
                </m:sup>
              </m:sSup>
            </m:num>
            <m:den>
              <m:sSup>
                <m:e>
                  <m:r>
                    <m:t>σ</m:t>
                  </m:r>
                </m:e>
                <m:sup>
                  <m:r>
                    <m:t>2</m:t>
                  </m:r>
                </m:sup>
              </m:sSup>
            </m:den>
          </m:f>
          <m:r>
            <m:rPr>
              <m:sty m:val="p"/>
            </m:rPr>
            <m:t>=</m:t>
          </m:r>
          <m:f>
            <m:fPr>
              <m:type m:val="bar"/>
            </m:fPr>
            <m:num>
              <m:r>
                <m:t>10</m:t>
              </m:r>
              <m:sSup>
                <m:e>
                  <m:d>
                    <m:dPr>
                      <m:begChr m:val="("/>
                      <m:endChr m:val=")"/>
                      <m:sepChr m:val=""/>
                      <m:grow/>
                    </m:dPr>
                    <m:e>
                      <m:r>
                        <m:t>100</m:t>
                      </m:r>
                      <m:r>
                        <m:rPr>
                          <m:sty m:val="p"/>
                        </m:rPr>
                        <m:t>−</m:t>
                      </m:r>
                      <m:r>
                        <m:t>85</m:t>
                      </m:r>
                    </m:e>
                  </m:d>
                </m:e>
                <m:sup>
                  <m:r>
                    <m:t>2</m:t>
                  </m:r>
                </m:sup>
              </m:sSup>
              <m:r>
                <m:rPr>
                  <m:sty m:val="p"/>
                </m:rPr>
                <m:t>+</m:t>
              </m:r>
              <m:r>
                <m:t>10</m:t>
              </m:r>
              <m:sSup>
                <m:e>
                  <m:d>
                    <m:dPr>
                      <m:begChr m:val="("/>
                      <m:endChr m:val=")"/>
                      <m:sepChr m:val=""/>
                      <m:grow/>
                    </m:dPr>
                    <m:e>
                      <m:r>
                        <m:t>70</m:t>
                      </m:r>
                      <m:r>
                        <m:rPr>
                          <m:sty m:val="p"/>
                        </m:rPr>
                        <m:t>−</m:t>
                      </m:r>
                      <m:r>
                        <m:t>85</m:t>
                      </m:r>
                    </m:e>
                  </m:d>
                </m:e>
                <m:sup>
                  <m:r>
                    <m:t>2</m:t>
                  </m:r>
                </m:sup>
              </m:sSup>
            </m:num>
            <m:den>
              <m:sSup>
                <m:e>
                  <m:r>
                    <m:t>20</m:t>
                  </m:r>
                </m:e>
                <m:sup>
                  <m:r>
                    <m:t>2</m:t>
                  </m:r>
                </m:sup>
              </m:sSup>
            </m:den>
          </m:f>
          <m:r>
            <m:rPr>
              <m:sty m:val="p"/>
            </m:rPr>
            <m:t>=</m:t>
          </m:r>
          <m:r>
            <m:t>11.25</m:t>
          </m:r>
        </m:oMath>
      </m:oMathPara>
    </w:p>
    <w:p>
      <w:pPr>
        <w:pStyle w:val="FirstParagraph"/>
      </w:pPr>
      <m:oMathPara>
        <m:oMathParaPr>
          <m:jc m:val="center"/>
        </m:oMathParaPr>
        <m:oMath>
          <m:r>
            <m:rPr>
              <m:nor/>
              <m:sty m:val="p"/>
            </m:rPr>
            <m:t>Power</m:t>
          </m:r>
          <m:d>
            <m:dPr>
              <m:begChr m:val="("/>
              <m:endChr m:val=")"/>
              <m:sepChr m:val=""/>
              <m:grow/>
            </m:dPr>
            <m:e>
              <m:r>
                <m:t>λ</m:t>
              </m:r>
              <m:r>
                <m:rPr>
                  <m:sty m:val="p"/>
                </m:rPr>
                <m:t>=</m:t>
              </m:r>
              <m:r>
                <m:t>11.25</m:t>
              </m:r>
            </m:e>
          </m:d>
          <m:r>
            <m:rPr>
              <m:sty m:val="p"/>
            </m:rPr>
            <m:t>=</m:t>
          </m:r>
          <m:r>
            <m:t>P</m:t>
          </m:r>
          <m:d>
            <m:dPr>
              <m:begChr m:val="("/>
              <m:endChr m:val=")"/>
              <m:sepChr m:val=""/>
              <m:grow/>
            </m:dPr>
            <m:e>
              <m:sSubSup>
                <m:e>
                  <m:r>
                    <m:t>F</m:t>
                  </m:r>
                </m:e>
                <m:sub>
                  <m:r>
                    <m:t>1</m:t>
                  </m:r>
                  <m:r>
                    <m:rPr>
                      <m:sty m:val="p"/>
                    </m:rPr>
                    <m:t>,</m:t>
                  </m:r>
                  <m:r>
                    <m:t>18</m:t>
                  </m:r>
                  <m:r>
                    <m:rPr>
                      <m:sty m:val="p"/>
                    </m:rPr>
                    <m:t>,</m:t>
                  </m:r>
                  <m:r>
                    <m:t>λ</m:t>
                  </m:r>
                  <m:r>
                    <m:rPr>
                      <m:sty m:val="p"/>
                    </m:rPr>
                    <m:t>=</m:t>
                  </m:r>
                  <m:r>
                    <m:t>11.25</m:t>
                  </m:r>
                </m:sub>
                <m:sup>
                  <m:r>
                    <m:rPr>
                      <m:sty m:val="p"/>
                    </m:rPr>
                    <m:t>*</m:t>
                  </m:r>
                </m:sup>
              </m:sSubSup>
              <m:r>
                <m:rPr>
                  <m:sty m:val="p"/>
                </m:rPr>
                <m:t>≥</m:t>
              </m:r>
              <m:sSub>
                <m:e>
                  <m:r>
                    <m:t>f</m:t>
                  </m:r>
                </m:e>
                <m:sub>
                  <m:r>
                    <m:t>0.95</m:t>
                  </m:r>
                  <m:r>
                    <m:rPr>
                      <m:sty m:val="p"/>
                    </m:rPr>
                    <m:t>,</m:t>
                  </m:r>
                  <m:r>
                    <m:t>1</m:t>
                  </m:r>
                  <m:r>
                    <m:rPr>
                      <m:sty m:val="p"/>
                    </m:rPr>
                    <m:t>,</m:t>
                  </m:r>
                  <m:r>
                    <m:t>18</m:t>
                  </m:r>
                </m:sub>
              </m:sSub>
              <m:r>
                <m:rPr>
                  <m:sty m:val="p"/>
                </m:rPr>
                <m:t>=</m:t>
              </m:r>
              <m:r>
                <m:t>4.4138734</m:t>
              </m:r>
            </m:e>
          </m:d>
          <m:r>
            <m:rPr>
              <m:sty m:val="p"/>
            </m:rPr>
            <m:t>=</m:t>
          </m:r>
          <m:r>
            <m:t>0.8869702</m:t>
          </m:r>
        </m:oMath>
      </m:oMathPara>
    </w:p>
    <w:p>
      <w:pPr>
        <w:pStyle w:val="FirstParagraph"/>
      </w:pPr>
      <w:r>
        <w:t xml:space="preserve">Since we only need to achieve a power of 0.80, we can reduce the values for each sample. Next, we consider using</w:t>
      </w:r>
      <w:r>
        <w:t xml:space="preserve"> </w:t>
      </w:r>
      <m:oMath>
        <m:sSub>
          <m:e>
            <m:r>
              <m:t>n</m:t>
            </m:r>
          </m:e>
          <m:sub>
            <m:r>
              <m:t>1</m:t>
            </m:r>
          </m:sub>
        </m:sSub>
        <m:r>
          <m:rPr>
            <m:sty m:val="p"/>
          </m:rPr>
          <m:t>=</m:t>
        </m:r>
        <m:r>
          <m:t>9</m:t>
        </m:r>
      </m:oMath>
      <w:r>
        <w:t xml:space="preserve"> </w:t>
      </w:r>
      <w:r>
        <w:t xml:space="preserve">and</w:t>
      </w:r>
      <w:r>
        <w:t xml:space="preserve"> </w:t>
      </w:r>
      <m:oMath>
        <m:sSub>
          <m:e>
            <m:r>
              <m:t>n</m:t>
            </m:r>
          </m:e>
          <m:sub>
            <m:r>
              <m:t>2</m:t>
            </m:r>
          </m:sub>
        </m:sSub>
        <m:r>
          <m:rPr>
            <m:sty m:val="p"/>
          </m:rPr>
          <m:t>=</m:t>
        </m:r>
        <m:r>
          <m:t>8</m:t>
        </m:r>
      </m:oMath>
      <w:r>
        <w:t xml:space="preserve"> </w:t>
      </w:r>
      <w:r>
        <w:t xml:space="preserve">when</w:t>
      </w:r>
      <w:r>
        <w:t xml:space="preserve"> </w:t>
      </w:r>
      <m:oMath>
        <m:r>
          <m:t>σ</m:t>
        </m:r>
        <m:r>
          <m:rPr>
            <m:sty m:val="p"/>
          </m:rPr>
          <m:t>=</m:t>
        </m:r>
        <m:r>
          <m:t>20</m:t>
        </m:r>
      </m:oMath>
      <w:r>
        <w:t xml:space="preserve"> </w:t>
      </w:r>
      <w:r>
        <w:t xml:space="preserve">mg.</w:t>
      </w:r>
    </w:p>
    <w:p>
      <w:pPr>
        <w:pStyle w:val="BodyText"/>
      </w:pPr>
      <m:oMathPara>
        <m:oMathParaPr>
          <m:jc m:val="center"/>
        </m:oMathParaPr>
        <m:oMath>
          <m:r>
            <m:t>λ</m:t>
          </m:r>
          <m:r>
            <m:rPr>
              <m:sty m:val="p"/>
            </m:rPr>
            <m:t>=</m:t>
          </m:r>
          <m:f>
            <m:fPr>
              <m:type m:val="bar"/>
            </m:fPr>
            <m:num>
              <m:sSup>
                <m:e>
                  <m:d>
                    <m:dPr>
                      <m:begChr m:val="("/>
                      <m:endChr m:val=")"/>
                      <m:sepChr m:val=""/>
                      <m:grow/>
                    </m:dPr>
                    <m:e>
                      <m:sSub>
                        <m:e>
                          <m:r>
                            <m:t>μ</m:t>
                          </m:r>
                        </m:e>
                        <m:sub>
                          <m:r>
                            <m:t>1</m:t>
                          </m:r>
                        </m:sub>
                      </m:sSub>
                      <m:r>
                        <m:rPr>
                          <m:sty m:val="p"/>
                        </m:rPr>
                        <m:t>−</m:t>
                      </m:r>
                      <m:sSub>
                        <m:e>
                          <m:r>
                            <m:t>μ</m:t>
                          </m:r>
                        </m:e>
                        <m:sub>
                          <m:r>
                            <m:t>2</m:t>
                          </m:r>
                        </m:sub>
                      </m:sSub>
                    </m:e>
                  </m:d>
                </m:e>
                <m:sup>
                  <m:r>
                    <m:t>2</m:t>
                  </m:r>
                </m:sup>
              </m:sSup>
              <m:sSup>
                <m:e>
                  <m:d>
                    <m:dPr>
                      <m:begChr m:val="("/>
                      <m:endChr m:val=")"/>
                      <m:sepChr m:val=""/>
                      <m:grow/>
                    </m:dPr>
                    <m:e>
                      <m:f>
                        <m:fPr>
                          <m:type m:val="bar"/>
                        </m:fPr>
                        <m:num>
                          <m:r>
                            <m:t>1</m:t>
                          </m:r>
                        </m:num>
                        <m:den>
                          <m:sSub>
                            <m:e>
                              <m:r>
                                <m:t>n</m:t>
                              </m:r>
                            </m:e>
                            <m:sub>
                              <m:r>
                                <m:t>1</m:t>
                              </m:r>
                            </m:sub>
                          </m:sSub>
                        </m:den>
                      </m:f>
                      <m:r>
                        <m:rPr>
                          <m:sty m:val="p"/>
                        </m:rPr>
                        <m:t>+</m:t>
                      </m:r>
                      <m:f>
                        <m:fPr>
                          <m:type m:val="bar"/>
                        </m:fPr>
                        <m:num>
                          <m:r>
                            <m:t>1</m:t>
                          </m:r>
                        </m:num>
                        <m:den>
                          <m:sSub>
                            <m:e>
                              <m:r>
                                <m:t>n</m:t>
                              </m:r>
                            </m:e>
                            <m:sub>
                              <m:r>
                                <m:t>2</m:t>
                              </m:r>
                            </m:sub>
                          </m:sSub>
                        </m:den>
                      </m:f>
                    </m:e>
                  </m:d>
                </m:e>
                <m:sup>
                  <m:r>
                    <m:rPr>
                      <m:sty m:val="p"/>
                    </m:rPr>
                    <m:t>−</m:t>
                  </m:r>
                  <m:r>
                    <m:t>1</m:t>
                  </m:r>
                </m:sup>
              </m:sSup>
            </m:num>
            <m:den>
              <m:sSup>
                <m:e>
                  <m:r>
                    <m:t>σ</m:t>
                  </m:r>
                </m:e>
                <m:sup>
                  <m:r>
                    <m:t>2</m:t>
                  </m:r>
                </m:sup>
              </m:sSup>
            </m:den>
          </m:f>
          <m:r>
            <m:rPr>
              <m:sty m:val="p"/>
            </m:rPr>
            <m:t>=</m:t>
          </m:r>
          <m:f>
            <m:fPr>
              <m:type m:val="bar"/>
            </m:fPr>
            <m:num>
              <m:r>
                <m:t>S</m:t>
              </m:r>
              <m:sSub>
                <m:e>
                  <m:r>
                    <m:t>S</m:t>
                  </m:r>
                </m:e>
                <m:sub>
                  <m:r>
                    <m:rPr>
                      <m:nor/>
                      <m:sty m:val="p"/>
                    </m:rPr>
                    <m:t>Hypothesis</m:t>
                  </m:r>
                </m:sub>
              </m:sSub>
              <m:d>
                <m:dPr>
                  <m:begChr m:val="("/>
                  <m:endChr m:val=")"/>
                  <m:sepChr m:val=""/>
                  <m:grow/>
                </m:dPr>
                <m:e>
                  <m:r>
                    <m:rPr>
                      <m:nor/>
                      <m:sty m:val="p"/>
                    </m:rPr>
                    <m:t>population</m:t>
                  </m:r>
                </m:e>
              </m:d>
            </m:num>
            <m:den>
              <m:sSup>
                <m:e>
                  <m:r>
                    <m:t>σ</m:t>
                  </m:r>
                </m:e>
                <m:sup>
                  <m:r>
                    <m:t>2</m:t>
                  </m:r>
                </m:sup>
              </m:sSup>
            </m:den>
          </m:f>
          <m:r>
            <m:rPr>
              <m:sty m:val="p"/>
            </m:rPr>
            <m:t>=</m:t>
          </m:r>
          <m:f>
            <m:fPr>
              <m:type m:val="bar"/>
            </m:fPr>
            <m:num>
              <m:nary>
                <m:naryPr>
                  <m:chr m:val="∑"/>
                  <m:limLoc m:val="undOvr"/>
                  <m:subHide m:val="0"/>
                  <m:supHide m:val="0"/>
                </m:naryPr>
                <m:sub>
                  <m:r>
                    <m:t>1</m:t>
                  </m:r>
                  <m:r>
                    <m:rPr>
                      <m:sty m:val="p"/>
                    </m:rPr>
                    <m:t>=</m:t>
                  </m:r>
                  <m:r>
                    <m:t>1</m:t>
                  </m:r>
                </m:sub>
                <m:sup>
                  <m:r>
                    <m:t>a</m:t>
                  </m:r>
                </m:sup>
                <m:e>
                  <m:sSub>
                    <m:e>
                      <m:r>
                        <m:t>n</m:t>
                      </m:r>
                    </m:e>
                    <m:sub>
                      <m:r>
                        <m:t>i</m:t>
                      </m:r>
                    </m:sub>
                  </m:sSub>
                </m:e>
              </m:nary>
              <m:sSup>
                <m:e>
                  <m:d>
                    <m:dPr>
                      <m:begChr m:val="("/>
                      <m:endChr m:val=")"/>
                      <m:sepChr m:val=""/>
                      <m:grow/>
                    </m:dPr>
                    <m:e>
                      <m:sSub>
                        <m:e>
                          <m:r>
                            <m:t>μ</m:t>
                          </m:r>
                        </m:e>
                        <m:sub>
                          <m:r>
                            <m:t>i</m:t>
                          </m:r>
                          <m:r>
                            <m:rPr>
                              <m:sty m:val="p"/>
                            </m:rPr>
                            <m:t>•</m:t>
                          </m:r>
                        </m:sub>
                      </m:sSub>
                      <m:r>
                        <m:rPr>
                          <m:sty m:val="p"/>
                        </m:rPr>
                        <m:t>−</m:t>
                      </m:r>
                      <m:sSub>
                        <m:e>
                          <m:acc>
                            <m:accPr>
                              <m:chr m:val="‾"/>
                            </m:accPr>
                            <m:e>
                              <m:r>
                                <m:t>μ</m:t>
                              </m:r>
                            </m:e>
                          </m:acc>
                        </m:e>
                        <m:sub>
                          <m:r>
                            <m:rPr>
                              <m:sty m:val="p"/>
                            </m:rPr>
                            <m:t>•</m:t>
                          </m:r>
                          <m:r>
                            <m:rPr>
                              <m:sty m:val="p"/>
                            </m:rPr>
                            <m:t>•</m:t>
                          </m:r>
                        </m:sub>
                      </m:sSub>
                    </m:e>
                  </m:d>
                </m:e>
                <m:sup>
                  <m:r>
                    <m:t>2</m:t>
                  </m:r>
                </m:sup>
              </m:sSup>
            </m:num>
            <m:den>
              <m:sSup>
                <m:e>
                  <m:r>
                    <m:t>σ</m:t>
                  </m:r>
                </m:e>
                <m:sup>
                  <m:r>
                    <m:t>2</m:t>
                  </m:r>
                </m:sup>
              </m:sSup>
            </m:den>
          </m:f>
          <m:r>
            <m:rPr>
              <m:sty m:val="p"/>
            </m:rPr>
            <m:t>=</m:t>
          </m:r>
          <m:f>
            <m:fPr>
              <m:type m:val="bar"/>
            </m:fPr>
            <m:num>
              <m:r>
                <m:t>9</m:t>
              </m:r>
              <m:sSup>
                <m:e>
                  <m:d>
                    <m:dPr>
                      <m:begChr m:val="("/>
                      <m:endChr m:val=")"/>
                      <m:sepChr m:val=""/>
                      <m:grow/>
                    </m:dPr>
                    <m:e>
                      <m:r>
                        <m:t>100</m:t>
                      </m:r>
                      <m:r>
                        <m:rPr>
                          <m:sty m:val="p"/>
                        </m:rPr>
                        <m:t>−</m:t>
                      </m:r>
                      <m:r>
                        <m:t>85</m:t>
                      </m:r>
                    </m:e>
                  </m:d>
                </m:e>
                <m:sup>
                  <m:r>
                    <m:t>2</m:t>
                  </m:r>
                </m:sup>
              </m:sSup>
              <m:r>
                <m:rPr>
                  <m:sty m:val="p"/>
                </m:rPr>
                <m:t>+</m:t>
              </m:r>
              <m:r>
                <m:t>8</m:t>
              </m:r>
              <m:sSup>
                <m:e>
                  <m:d>
                    <m:dPr>
                      <m:begChr m:val="("/>
                      <m:endChr m:val=")"/>
                      <m:sepChr m:val=""/>
                      <m:grow/>
                    </m:dPr>
                    <m:e>
                      <m:r>
                        <m:t>70</m:t>
                      </m:r>
                      <m:r>
                        <m:rPr>
                          <m:sty m:val="p"/>
                        </m:rPr>
                        <m:t>−</m:t>
                      </m:r>
                      <m:r>
                        <m:t>85</m:t>
                      </m:r>
                    </m:e>
                  </m:d>
                </m:e>
                <m:sup>
                  <m:r>
                    <m:t>2</m:t>
                  </m:r>
                </m:sup>
              </m:sSup>
            </m:num>
            <m:den>
              <m:sSup>
                <m:e>
                  <m:r>
                    <m:t>20</m:t>
                  </m:r>
                </m:e>
                <m:sup>
                  <m:r>
                    <m:t>2</m:t>
                  </m:r>
                </m:sup>
              </m:sSup>
            </m:den>
          </m:f>
          <m:r>
            <m:rPr>
              <m:sty m:val="p"/>
            </m:rPr>
            <m:t>=</m:t>
          </m:r>
          <m:r>
            <m:t>9.5625</m:t>
          </m:r>
        </m:oMath>
      </m:oMathPara>
    </w:p>
    <w:p>
      <w:pPr>
        <w:pStyle w:val="FirstParagraph"/>
      </w:pPr>
      <m:oMathPara>
        <m:oMathParaPr>
          <m:jc m:val="center"/>
        </m:oMathParaPr>
        <m:oMath>
          <m:r>
            <m:rPr>
              <m:nor/>
              <m:sty m:val="p"/>
            </m:rPr>
            <m:t>Power</m:t>
          </m:r>
          <m:d>
            <m:dPr>
              <m:begChr m:val="("/>
              <m:endChr m:val=")"/>
              <m:sepChr m:val=""/>
              <m:grow/>
            </m:dPr>
            <m:e>
              <m:r>
                <m:t>λ</m:t>
              </m:r>
              <m:r>
                <m:rPr>
                  <m:sty m:val="p"/>
                </m:rPr>
                <m:t>=</m:t>
              </m:r>
              <m:r>
                <m:t>9.5625</m:t>
              </m:r>
            </m:e>
          </m:d>
          <m:r>
            <m:rPr>
              <m:sty m:val="p"/>
            </m:rPr>
            <m:t>=</m:t>
          </m:r>
          <m:r>
            <m:t>P</m:t>
          </m:r>
          <m:d>
            <m:dPr>
              <m:begChr m:val="("/>
              <m:endChr m:val=")"/>
              <m:sepChr m:val=""/>
              <m:grow/>
            </m:dPr>
            <m:e>
              <m:sSubSup>
                <m:e>
                  <m:r>
                    <m:t>F</m:t>
                  </m:r>
                </m:e>
                <m:sub>
                  <m:r>
                    <m:t>1</m:t>
                  </m:r>
                  <m:r>
                    <m:rPr>
                      <m:sty m:val="p"/>
                    </m:rPr>
                    <m:t>,</m:t>
                  </m:r>
                  <m:r>
                    <m:t>15</m:t>
                  </m:r>
                  <m:r>
                    <m:rPr>
                      <m:sty m:val="p"/>
                    </m:rPr>
                    <m:t>,</m:t>
                  </m:r>
                  <m:r>
                    <m:t>λ</m:t>
                  </m:r>
                  <m:r>
                    <m:rPr>
                      <m:sty m:val="p"/>
                    </m:rPr>
                    <m:t>=</m:t>
                  </m:r>
                  <m:r>
                    <m:t>9.5625</m:t>
                  </m:r>
                </m:sub>
                <m:sup>
                  <m:r>
                    <m:rPr>
                      <m:sty m:val="p"/>
                    </m:rPr>
                    <m:t>*</m:t>
                  </m:r>
                </m:sup>
              </m:sSubSup>
              <m:r>
                <m:rPr>
                  <m:sty m:val="p"/>
                </m:rPr>
                <m:t>≥</m:t>
              </m:r>
              <m:sSub>
                <m:e>
                  <m:r>
                    <m:t>f</m:t>
                  </m:r>
                </m:e>
                <m:sub>
                  <m:r>
                    <m:t>0.95</m:t>
                  </m:r>
                  <m:r>
                    <m:rPr>
                      <m:sty m:val="p"/>
                    </m:rPr>
                    <m:t>,</m:t>
                  </m:r>
                  <m:r>
                    <m:t>1</m:t>
                  </m:r>
                  <m:r>
                    <m:rPr>
                      <m:sty m:val="p"/>
                    </m:rPr>
                    <m:t>,</m:t>
                  </m:r>
                  <m:r>
                    <m:t>15</m:t>
                  </m:r>
                </m:sub>
              </m:sSub>
              <m:r>
                <m:rPr>
                  <m:sty m:val="p"/>
                </m:rPr>
                <m:t>=</m:t>
              </m:r>
              <m:r>
                <m:t>4.5430772</m:t>
              </m:r>
            </m:e>
          </m:d>
          <m:r>
            <m:rPr>
              <m:sty m:val="p"/>
            </m:rPr>
            <m:t>=</m:t>
          </m:r>
          <m:r>
            <m:t>0.8236915</m:t>
          </m:r>
        </m:oMath>
      </m:oMathPara>
    </w:p>
    <w:p>
      <w:pPr>
        <w:pStyle w:val="SourceCode"/>
      </w:pPr>
      <w:r>
        <w:rPr>
          <w:rStyle w:val="CommentTok"/>
        </w:rPr>
        <w:t xml:space="preserve"># Hypothesized means</w:t>
      </w:r>
      <w:r>
        <w:br/>
      </w:r>
      <w:r>
        <w:rPr>
          <w:rStyle w:val="NormalTok"/>
        </w:rPr>
        <w:t xml:space="preserve">hypmeans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100</w:t>
      </w:r>
      <w:r>
        <w:rPr>
          <w:rStyle w:val="NormalTok"/>
        </w:rPr>
        <w:t xml:space="preserve">, </w:t>
      </w:r>
      <w:r>
        <w:rPr>
          <w:rStyle w:val="DecValTok"/>
        </w:rPr>
        <w:t xml:space="preserve">70</w:t>
      </w:r>
      <w:r>
        <w:rPr>
          <w:rStyle w:val="NormalTok"/>
        </w:rPr>
        <w:t xml:space="preserve">)</w:t>
      </w:r>
      <w:r>
        <w:br/>
      </w:r>
      <w:r>
        <w:rPr>
          <w:rStyle w:val="CommentTok"/>
        </w:rPr>
        <w:t xml:space="preserve"># Number of treatments</w:t>
      </w:r>
      <w:r>
        <w:br/>
      </w:r>
      <w:r>
        <w:rPr>
          <w:rStyle w:val="NormalTok"/>
        </w:rPr>
        <w:t xml:space="preserve">a </w:t>
      </w:r>
      <w:r>
        <w:rPr>
          <w:rStyle w:val="OtherTok"/>
        </w:rPr>
        <w:t xml:space="preserve">&lt;-</w:t>
      </w:r>
      <w:r>
        <w:rPr>
          <w:rStyle w:val="NormalTok"/>
        </w:rPr>
        <w:t xml:space="preserve"> </w:t>
      </w:r>
      <w:r>
        <w:rPr>
          <w:rStyle w:val="FunctionTok"/>
        </w:rPr>
        <w:t xml:space="preserve">length</w:t>
      </w:r>
      <w:r>
        <w:rPr>
          <w:rStyle w:val="NormalTok"/>
        </w:rPr>
        <w:t xml:space="preserve">(hypmeans) </w:t>
      </w:r>
      <w:r>
        <w:br/>
      </w:r>
      <w:r>
        <w:rPr>
          <w:rStyle w:val="NormalTok"/>
        </w:rPr>
        <w:t xml:space="preserve">n1 </w:t>
      </w:r>
      <w:r>
        <w:rPr>
          <w:rStyle w:val="OtherTok"/>
        </w:rPr>
        <w:t xml:space="preserve">=</w:t>
      </w:r>
      <w:r>
        <w:rPr>
          <w:rStyle w:val="NormalTok"/>
        </w:rPr>
        <w:t xml:space="preserve"> </w:t>
      </w:r>
      <w:r>
        <w:rPr>
          <w:rStyle w:val="DecValTok"/>
        </w:rPr>
        <w:t xml:space="preserve">10</w:t>
      </w:r>
      <w:r>
        <w:br/>
      </w:r>
      <w:r>
        <w:rPr>
          <w:rStyle w:val="NormalTok"/>
        </w:rPr>
        <w:t xml:space="preserve">n2 </w:t>
      </w:r>
      <w:r>
        <w:rPr>
          <w:rStyle w:val="OtherTok"/>
        </w:rPr>
        <w:t xml:space="preserve">=</w:t>
      </w:r>
      <w:r>
        <w:rPr>
          <w:rStyle w:val="NormalTok"/>
        </w:rPr>
        <w:t xml:space="preserve"> </w:t>
      </w:r>
      <w:r>
        <w:rPr>
          <w:rStyle w:val="DecValTok"/>
        </w:rPr>
        <w:t xml:space="preserve">10</w:t>
      </w:r>
      <w:r>
        <w:br/>
      </w:r>
      <w:r>
        <w:rPr>
          <w:rStyle w:val="CommentTok"/>
        </w:rPr>
        <w:t xml:space="preserve"># Total number of experimental units</w:t>
      </w:r>
      <w:r>
        <w:br/>
      </w:r>
      <w:r>
        <w:rPr>
          <w:rStyle w:val="NormalTok"/>
        </w:rPr>
        <w:t xml:space="preserve">N </w:t>
      </w:r>
      <w:r>
        <w:rPr>
          <w:rStyle w:val="OtherTok"/>
        </w:rPr>
        <w:t xml:space="preserve">&lt;-</w:t>
      </w:r>
      <w:r>
        <w:rPr>
          <w:rStyle w:val="NormalTok"/>
        </w:rPr>
        <w:t xml:space="preserve"> n1 </w:t>
      </w:r>
      <w:r>
        <w:rPr>
          <w:rStyle w:val="SpecialCharTok"/>
        </w:rPr>
        <w:t xml:space="preserve">+</w:t>
      </w:r>
      <w:r>
        <w:rPr>
          <w:rStyle w:val="NormalTok"/>
        </w:rPr>
        <w:t xml:space="preserve"> n2 </w:t>
      </w:r>
      <w:r>
        <w:br/>
      </w:r>
      <w:r>
        <w:rPr>
          <w:rStyle w:val="CommentTok"/>
        </w:rPr>
        <w:t xml:space="preserve"># Degrees of freedom for error</w:t>
      </w:r>
      <w:r>
        <w:br/>
      </w:r>
      <w:r>
        <w:rPr>
          <w:rStyle w:val="NormalTok"/>
        </w:rPr>
        <w:t xml:space="preserve">dferror </w:t>
      </w:r>
      <w:r>
        <w:rPr>
          <w:rStyle w:val="OtherTok"/>
        </w:rPr>
        <w:t xml:space="preserve">&lt;-</w:t>
      </w:r>
      <w:r>
        <w:rPr>
          <w:rStyle w:val="NormalTok"/>
        </w:rPr>
        <w:t xml:space="preserve"> N </w:t>
      </w:r>
      <w:r>
        <w:rPr>
          <w:rStyle w:val="SpecialCharTok"/>
        </w:rPr>
        <w:t xml:space="preserve">-</w:t>
      </w:r>
      <w:r>
        <w:rPr>
          <w:rStyle w:val="NormalTok"/>
        </w:rPr>
        <w:t xml:space="preserve"> a</w:t>
      </w:r>
      <w:r>
        <w:br/>
      </w:r>
      <w:r>
        <w:rPr>
          <w:rStyle w:val="CommentTok"/>
        </w:rPr>
        <w:t xml:space="preserve"># Sigma value</w:t>
      </w:r>
      <w:r>
        <w:br/>
      </w:r>
      <w:r>
        <w:rPr>
          <w:rStyle w:val="NormalTok"/>
        </w:rPr>
        <w:t xml:space="preserve">sigma </w:t>
      </w:r>
      <w:r>
        <w:rPr>
          <w:rStyle w:val="OtherTok"/>
        </w:rPr>
        <w:t xml:space="preserve">&lt;-</w:t>
      </w:r>
      <w:r>
        <w:rPr>
          <w:rStyle w:val="NormalTok"/>
        </w:rPr>
        <w:t xml:space="preserve"> </w:t>
      </w:r>
      <w:r>
        <w:rPr>
          <w:rStyle w:val="DecValTok"/>
        </w:rPr>
        <w:t xml:space="preserve">20</w:t>
      </w:r>
      <w:r>
        <w:br/>
      </w:r>
      <w:r>
        <w:rPr>
          <w:rStyle w:val="CommentTok"/>
        </w:rPr>
        <w:t xml:space="preserve"># Create n1 values of 100 and n2 values of 70 and store in Y</w:t>
      </w:r>
      <w:r>
        <w:br/>
      </w:r>
      <w:r>
        <w:rPr>
          <w:rStyle w:val="NormalTok"/>
        </w:rPr>
        <w:t xml:space="preserve">Y </w:t>
      </w:r>
      <w:r>
        <w:rPr>
          <w:rStyle w:val="OtherTok"/>
        </w:rPr>
        <w:t xml:space="preserve">&lt;-</w:t>
      </w:r>
      <w:r>
        <w:rPr>
          <w:rStyle w:val="NormalTok"/>
        </w:rPr>
        <w:t xml:space="preserve"> </w:t>
      </w:r>
      <w:r>
        <w:rPr>
          <w:rStyle w:val="FunctionTok"/>
        </w:rPr>
        <w:t xml:space="preserve">rep</w:t>
      </w:r>
      <w:r>
        <w:rPr>
          <w:rStyle w:val="NormalTok"/>
        </w:rPr>
        <w:t xml:space="preserve">(hypmeans, </w:t>
      </w:r>
      <w:r>
        <w:rPr>
          <w:rStyle w:val="AttributeTok"/>
        </w:rPr>
        <w:t xml:space="preserve">times =</w:t>
      </w:r>
      <w:r>
        <w:rPr>
          <w:rStyle w:val="NormalTok"/>
        </w:rPr>
        <w:t xml:space="preserve"> </w:t>
      </w:r>
      <w:r>
        <w:rPr>
          <w:rStyle w:val="FunctionTok"/>
        </w:rPr>
        <w:t xml:space="preserve">c</w:t>
      </w:r>
      <w:r>
        <w:rPr>
          <w:rStyle w:val="NormalTok"/>
        </w:rPr>
        <w:t xml:space="preserve">(n1, n2))</w:t>
      </w:r>
      <w:r>
        <w:br/>
      </w:r>
      <w:r>
        <w:rPr>
          <w:rStyle w:val="CommentTok"/>
        </w:rPr>
        <w:t xml:space="preserve"># Create a treatment factor with n1 values of testosterone and n2 values of isoandrostenolone</w:t>
      </w:r>
      <w:r>
        <w:br/>
      </w:r>
      <w:r>
        <w:rPr>
          <w:rStyle w:val="NormalTok"/>
        </w:rPr>
        <w:t xml:space="preserve">Treat </w:t>
      </w:r>
      <w:r>
        <w:rPr>
          <w:rStyle w:val="OtherTok"/>
        </w:rPr>
        <w:t xml:space="preserve">&lt;-</w:t>
      </w:r>
      <w:r>
        <w:rPr>
          <w:rStyle w:val="NormalTok"/>
        </w:rPr>
        <w:t xml:space="preserve"> </w:t>
      </w:r>
      <w:r>
        <w:rPr>
          <w:rStyle w:val="FunctionTok"/>
        </w:rPr>
        <w:t xml:space="preserve">factor</w:t>
      </w:r>
      <w:r>
        <w:rPr>
          <w:rStyle w:val="NormalTok"/>
        </w:rPr>
        <w:t xml:space="preserve">(</w:t>
      </w:r>
      <w:r>
        <w:rPr>
          <w:rStyle w:val="FunctionTok"/>
        </w:rPr>
        <w:t xml:space="preserve">rep</w:t>
      </w:r>
      <w:r>
        <w:rPr>
          <w:rStyle w:val="NormalTok"/>
        </w:rPr>
        <w:t xml:space="preserve">(</w:t>
      </w:r>
      <w:r>
        <w:rPr>
          <w:rStyle w:val="FunctionTok"/>
        </w:rPr>
        <w:t xml:space="preserve">c</w:t>
      </w:r>
      <w:r>
        <w:rPr>
          <w:rStyle w:val="NormalTok"/>
        </w:rPr>
        <w:t xml:space="preserve">(</w:t>
      </w:r>
      <w:r>
        <w:rPr>
          <w:rStyle w:val="StringTok"/>
        </w:rPr>
        <w:t xml:space="preserve">"testosterone"</w:t>
      </w:r>
      <w:r>
        <w:rPr>
          <w:rStyle w:val="NormalTok"/>
        </w:rPr>
        <w:t xml:space="preserve">, </w:t>
      </w:r>
      <w:r>
        <w:rPr>
          <w:rStyle w:val="StringTok"/>
        </w:rPr>
        <w:t xml:space="preserve">"isoandrostenolone"</w:t>
      </w:r>
      <w:r>
        <w:rPr>
          <w:rStyle w:val="NormalTok"/>
        </w:rPr>
        <w:t xml:space="preserve">), </w:t>
      </w:r>
      <w:r>
        <w:rPr>
          <w:rStyle w:val="AttributeTok"/>
        </w:rPr>
        <w:t xml:space="preserve">times =</w:t>
      </w:r>
      <w:r>
        <w:rPr>
          <w:rStyle w:val="NormalTok"/>
        </w:rPr>
        <w:t xml:space="preserve"> </w:t>
      </w:r>
      <w:r>
        <w:rPr>
          <w:rStyle w:val="FunctionTok"/>
        </w:rPr>
        <w:t xml:space="preserve">c</w:t>
      </w:r>
      <w:r>
        <w:rPr>
          <w:rStyle w:val="NormalTok"/>
        </w:rPr>
        <w:t xml:space="preserve">(n1, n2)))</w:t>
      </w:r>
      <w:r>
        <w:br/>
      </w:r>
      <w:r>
        <w:rPr>
          <w:rStyle w:val="CommentTok"/>
        </w:rPr>
        <w:t xml:space="preserve"># Compute SS for ANOVA</w:t>
      </w:r>
      <w:r>
        <w:br/>
      </w:r>
      <w:r>
        <w:rPr>
          <w:rStyle w:val="FunctionTok"/>
        </w:rPr>
        <w:t xml:space="preserve">summary</w:t>
      </w:r>
      <w:r>
        <w:rPr>
          <w:rStyle w:val="NormalTok"/>
        </w:rPr>
        <w:t xml:space="preserve">(</w:t>
      </w:r>
      <w:r>
        <w:rPr>
          <w:rStyle w:val="FunctionTok"/>
        </w:rPr>
        <w:t xml:space="preserve">aov</w:t>
      </w:r>
      <w:r>
        <w:rPr>
          <w:rStyle w:val="NormalTok"/>
        </w:rPr>
        <w:t xml:space="preserve">(Y </w:t>
      </w:r>
      <w:r>
        <w:rPr>
          <w:rStyle w:val="SpecialCharTok"/>
        </w:rPr>
        <w:t xml:space="preserve">~</w:t>
      </w:r>
      <w:r>
        <w:rPr>
          <w:rStyle w:val="NormalTok"/>
        </w:rPr>
        <w:t xml:space="preserve"> Treat))</w:t>
      </w:r>
    </w:p>
    <w:p>
      <w:pPr>
        <w:pStyle w:val="SourceCode"/>
      </w:pPr>
      <w:r>
        <w:rPr>
          <w:rStyle w:val="VerbatimChar"/>
        </w:rPr>
        <w:t xml:space="preserve">            Df Sum Sq Mean Sq   F value Pr(&gt;F)    </w:t>
      </w:r>
      <w:r>
        <w:br/>
      </w:r>
      <w:r>
        <w:rPr>
          <w:rStyle w:val="VerbatimChar"/>
        </w:rPr>
        <w:t xml:space="preserve">Treat        1   4500    4500 1.993e+31 &lt;2e-16 ***</w:t>
      </w:r>
      <w:r>
        <w:br/>
      </w:r>
      <w:r>
        <w:rPr>
          <w:rStyle w:val="VerbatimChar"/>
        </w:rPr>
        <w:t xml:space="preserve">Residuals   18      0       0                     </w:t>
      </w:r>
      <w:r>
        <w:br/>
      </w:r>
      <w:r>
        <w:rPr>
          <w:rStyle w:val="VerbatimChar"/>
        </w:rPr>
        <w:t xml:space="preserve">---</w:t>
      </w:r>
      <w:r>
        <w:br/>
      </w:r>
      <w:r>
        <w:rPr>
          <w:rStyle w:val="VerbatimChar"/>
        </w:rPr>
        <w:t xml:space="preserve">Signif. codes:  0 '***' 0.001 '**' 0.01 '*' 0.05 '.' 0.1 ' ' 1</w:t>
      </w:r>
    </w:p>
    <w:p>
      <w:pPr>
        <w:pStyle w:val="SourceCode"/>
      </w:pPr>
      <w:r>
        <w:rPr>
          <w:rStyle w:val="CommentTok"/>
        </w:rPr>
        <w:t xml:space="preserve"># Pull out the SS Treat value and assign to SShyp</w:t>
      </w:r>
      <w:r>
        <w:br/>
      </w:r>
      <w:r>
        <w:rPr>
          <w:rStyle w:val="NormalTok"/>
        </w:rPr>
        <w:t xml:space="preserve">(</w:t>
      </w:r>
      <w:r>
        <w:rPr>
          <w:rStyle w:val="FunctionTok"/>
        </w:rPr>
        <w:t xml:space="preserve">summary</w:t>
      </w:r>
      <w:r>
        <w:rPr>
          <w:rStyle w:val="NormalTok"/>
        </w:rPr>
        <w:t xml:space="preserve">(</w:t>
      </w:r>
      <w:r>
        <w:rPr>
          <w:rStyle w:val="FunctionTok"/>
        </w:rPr>
        <w:t xml:space="preserve">aov</w:t>
      </w:r>
      <w:r>
        <w:rPr>
          <w:rStyle w:val="NormalTok"/>
        </w:rPr>
        <w:t xml:space="preserve">(Y </w:t>
      </w:r>
      <w:r>
        <w:rPr>
          <w:rStyle w:val="SpecialCharTok"/>
        </w:rPr>
        <w:t xml:space="preserve">~</w:t>
      </w:r>
      <w:r>
        <w:rPr>
          <w:rStyle w:val="NormalTok"/>
        </w:rPr>
        <w:t xml:space="preserve"> Treat))[[</w:t>
      </w:r>
      <w:r>
        <w:rPr>
          <w:rStyle w:val="DecValTok"/>
        </w:rPr>
        <w:t xml:space="preserve">1</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OtherTok"/>
        </w:rPr>
        <w:t xml:space="preserve">-&gt;</w:t>
      </w:r>
      <w:r>
        <w:rPr>
          <w:rStyle w:val="NormalTok"/>
        </w:rPr>
        <w:t xml:space="preserve"> SShyp) </w:t>
      </w:r>
    </w:p>
    <w:p>
      <w:pPr>
        <w:pStyle w:val="SourceCode"/>
      </w:pPr>
      <w:r>
        <w:rPr>
          <w:rStyle w:val="VerbatimChar"/>
        </w:rPr>
        <w:t xml:space="preserve">[1] 4500</w:t>
      </w:r>
    </w:p>
    <w:p>
      <w:pPr>
        <w:pStyle w:val="SourceCode"/>
      </w:pPr>
      <w:r>
        <w:rPr>
          <w:rStyle w:val="CommentTok"/>
        </w:rPr>
        <w:t xml:space="preserve"># Noncentrality parameter</w:t>
      </w:r>
      <w:r>
        <w:br/>
      </w:r>
      <w:r>
        <w:rPr>
          <w:rStyle w:val="NormalTok"/>
        </w:rPr>
        <w:t xml:space="preserve">(lambda </w:t>
      </w:r>
      <w:r>
        <w:rPr>
          <w:rStyle w:val="OtherTok"/>
        </w:rPr>
        <w:t xml:space="preserve">&lt;-</w:t>
      </w:r>
      <w:r>
        <w:rPr>
          <w:rStyle w:val="NormalTok"/>
        </w:rPr>
        <w:t xml:space="preserve"> SShyp</w:t>
      </w:r>
      <w:r>
        <w:rPr>
          <w:rStyle w:val="SpecialCharTok"/>
        </w:rPr>
        <w:t xml:space="preserve">/</w:t>
      </w:r>
      <w:r>
        <w:rPr>
          <w:rStyle w:val="NormalTok"/>
        </w:rPr>
        <w:t xml:space="preserve">sigma</w:t>
      </w:r>
      <w:r>
        <w:rPr>
          <w:rStyle w:val="SpecialCharTok"/>
        </w:rPr>
        <w:t xml:space="preserve">^</w:t>
      </w:r>
      <w:r>
        <w:rPr>
          <w:rStyle w:val="DecValTok"/>
        </w:rPr>
        <w:t xml:space="preserve">2</w:t>
      </w:r>
      <w:r>
        <w:rPr>
          <w:rStyle w:val="NormalTok"/>
        </w:rPr>
        <w:t xml:space="preserve">)</w:t>
      </w:r>
    </w:p>
    <w:p>
      <w:pPr>
        <w:pStyle w:val="SourceCode"/>
      </w:pPr>
      <w:r>
        <w:rPr>
          <w:rStyle w:val="VerbatimChar"/>
        </w:rPr>
        <w:t xml:space="preserve">[1] 11.25</w:t>
      </w:r>
    </w:p>
    <w:p>
      <w:pPr>
        <w:pStyle w:val="SourceCode"/>
      </w:pPr>
      <w:r>
        <w:rPr>
          <w:rStyle w:val="NormalTok"/>
        </w:rPr>
        <w:t xml:space="preserve">(CriticalF </w:t>
      </w:r>
      <w:r>
        <w:rPr>
          <w:rStyle w:val="OtherTok"/>
        </w:rPr>
        <w:t xml:space="preserve">&lt;-</w:t>
      </w:r>
      <w:r>
        <w:rPr>
          <w:rStyle w:val="NormalTok"/>
        </w:rPr>
        <w:t xml:space="preserve"> </w:t>
      </w:r>
      <w:r>
        <w:rPr>
          <w:rStyle w:val="FunctionTok"/>
        </w:rPr>
        <w:t xml:space="preserve">qf</w:t>
      </w:r>
      <w:r>
        <w:rPr>
          <w:rStyle w:val="NormalTok"/>
        </w:rPr>
        <w:t xml:space="preserve">(</w:t>
      </w:r>
      <w:r>
        <w:rPr>
          <w:rStyle w:val="FloatTok"/>
        </w:rPr>
        <w:t xml:space="preserve">0.95</w:t>
      </w:r>
      <w:r>
        <w:rPr>
          <w:rStyle w:val="NormalTok"/>
        </w:rPr>
        <w:t xml:space="preserve">, a </w:t>
      </w:r>
      <w:r>
        <w:rPr>
          <w:rStyle w:val="SpecialCharTok"/>
        </w:rPr>
        <w:t xml:space="preserve">-</w:t>
      </w:r>
      <w:r>
        <w:rPr>
          <w:rStyle w:val="NormalTok"/>
        </w:rPr>
        <w:t xml:space="preserve"> </w:t>
      </w:r>
      <w:r>
        <w:rPr>
          <w:rStyle w:val="DecValTok"/>
        </w:rPr>
        <w:t xml:space="preserve">1</w:t>
      </w:r>
      <w:r>
        <w:rPr>
          <w:rStyle w:val="NormalTok"/>
        </w:rPr>
        <w:t xml:space="preserve">, N </w:t>
      </w:r>
      <w:r>
        <w:rPr>
          <w:rStyle w:val="SpecialCharTok"/>
        </w:rPr>
        <w:t xml:space="preserve">-</w:t>
      </w:r>
      <w:r>
        <w:rPr>
          <w:rStyle w:val="NormalTok"/>
        </w:rPr>
        <w:t xml:space="preserve"> a))</w:t>
      </w:r>
    </w:p>
    <w:p>
      <w:pPr>
        <w:pStyle w:val="SourceCode"/>
      </w:pPr>
      <w:r>
        <w:rPr>
          <w:rStyle w:val="VerbatimChar"/>
        </w:rPr>
        <w:t xml:space="preserve">[1] 4.413873</w:t>
      </w:r>
    </w:p>
    <w:p>
      <w:pPr>
        <w:pStyle w:val="SourceCode"/>
      </w:pPr>
      <w:r>
        <w:rPr>
          <w:rStyle w:val="CommentTok"/>
        </w:rPr>
        <w:t xml:space="preserve"># Power for lambda</w:t>
      </w:r>
      <w:r>
        <w:br/>
      </w:r>
      <w:r>
        <w:rPr>
          <w:rStyle w:val="NormalTok"/>
        </w:rPr>
        <w:t xml:space="preserve">(</w:t>
      </w:r>
      <w:r>
        <w:rPr>
          <w:rStyle w:val="FunctionTok"/>
        </w:rPr>
        <w:t xml:space="preserve">pf</w:t>
      </w:r>
      <w:r>
        <w:rPr>
          <w:rStyle w:val="NormalTok"/>
        </w:rPr>
        <w:t xml:space="preserve">(CriticalF, a</w:t>
      </w:r>
      <w:r>
        <w:rPr>
          <w:rStyle w:val="DecValTok"/>
        </w:rPr>
        <w:t xml:space="preserve">-1</w:t>
      </w:r>
      <w:r>
        <w:rPr>
          <w:rStyle w:val="NormalTok"/>
        </w:rPr>
        <w:t xml:space="preserve">, dferror, lambda, </w:t>
      </w:r>
      <w:r>
        <w:rPr>
          <w:rStyle w:val="AttributeTok"/>
        </w:rPr>
        <w:t xml:space="preserve">lower =</w:t>
      </w:r>
      <w:r>
        <w:rPr>
          <w:rStyle w:val="NormalTok"/>
        </w:rPr>
        <w:t xml:space="preserve"> </w:t>
      </w:r>
      <w:r>
        <w:rPr>
          <w:rStyle w:val="ConstantTok"/>
        </w:rPr>
        <w:t xml:space="preserve">FALSE</w:t>
      </w:r>
      <w:r>
        <w:rPr>
          <w:rStyle w:val="NormalTok"/>
        </w:rPr>
        <w:t xml:space="preserve">) </w:t>
      </w:r>
      <w:r>
        <w:rPr>
          <w:rStyle w:val="OtherTok"/>
        </w:rPr>
        <w:t xml:space="preserve">-&gt;</w:t>
      </w:r>
      <w:r>
        <w:rPr>
          <w:rStyle w:val="NormalTok"/>
        </w:rPr>
        <w:t xml:space="preserve"> POWER)</w:t>
      </w:r>
    </w:p>
    <w:p>
      <w:pPr>
        <w:pStyle w:val="SourceCode"/>
      </w:pPr>
      <w:r>
        <w:rPr>
          <w:rStyle w:val="VerbatimChar"/>
        </w:rPr>
        <w:t xml:space="preserve">[1] 0.8869702</w:t>
      </w:r>
    </w:p>
    <w:bookmarkEnd w:id="22"/>
    <w:bookmarkStart w:id="24" w:name="X25f8c8ac73975d4f64dd88ab16c6d397e976b92"/>
    <w:p>
      <w:pPr>
        <w:pStyle w:val="Heading2"/>
      </w:pPr>
      <w:r>
        <w:t xml:space="preserve">Solution using the Shiny app with a</w:t>
      </w:r>
      <w:r>
        <w:t xml:space="preserve"> </w:t>
      </w:r>
      <w:r>
        <w:rPr>
          <w:iCs/>
          <w:i/>
        </w:rPr>
        <w:t xml:space="preserve">t</w:t>
      </w:r>
      <w:r>
        <w:t xml:space="preserve">-test</w:t>
      </w:r>
    </w:p>
    <w:p>
      <w:pPr>
        <w:pStyle w:val="FirstParagraph"/>
      </w:pPr>
      <w:r>
        <w:t xml:space="preserve">A more conservative estimate of the required sample size is obtained by using a</w:t>
      </w:r>
      <w:r>
        <w:t xml:space="preserve"> </w:t>
      </w:r>
      <w:r>
        <w:rPr>
          <w:iCs/>
          <w:i/>
        </w:rPr>
        <w:t xml:space="preserve">t</w:t>
      </w:r>
      <w:r>
        <w:t xml:space="preserve">-test. The symmetric curve on the right side of Figure depicts a central</w:t>
      </w:r>
      <w:r>
        <w:t xml:space="preserve"> </w:t>
      </w:r>
      <w:r>
        <w:rPr>
          <w:iCs/>
          <w:i/>
        </w:rPr>
        <w:t xml:space="preserve">t</w:t>
      </w:r>
      <w:r>
        <w:t xml:space="preserve">-distribution with</w:t>
      </w:r>
      <w:r>
        <w:t xml:space="preserve"> </w:t>
      </w:r>
      <m:oMath>
        <m:r>
          <m:t>n</m:t>
        </m:r>
        <m:r>
          <m:rPr>
            <m:sty m:val="p"/>
          </m:rPr>
          <m:t>−</m:t>
        </m:r>
        <m:r>
          <m:t>1</m:t>
        </m:r>
      </m:oMath>
      <w:r>
        <w:t xml:space="preserve"> </w:t>
      </w:r>
      <w:r>
        <w:t xml:space="preserve">degrees of freedom. The slightly left skewed curve on the left side of Figure is a non-central</w:t>
      </w:r>
      <w:r>
        <w:t xml:space="preserve"> </w:t>
      </w:r>
      <w:r>
        <w:rPr>
          <w:iCs/>
          <w:i/>
        </w:rPr>
        <w:t xml:space="preserve">t</w:t>
      </w:r>
      <w:r>
        <w:t xml:space="preserve">-distribution. To find the required sample size with a</w:t>
      </w:r>
      <w:r>
        <w:t xml:space="preserve"> </w:t>
      </w:r>
      <w:r>
        <w:rPr>
          <w:iCs/>
          <w:i/>
        </w:rPr>
        <w:t xml:space="preserve">t</w:t>
      </w:r>
      <w:r>
        <w:t xml:space="preserve">-test, the amount of asymmetry in the non-central</w:t>
      </w:r>
      <w:r>
        <w:t xml:space="preserve"> </w:t>
      </w:r>
      <w:r>
        <w:rPr>
          <w:iCs/>
          <w:i/>
        </w:rPr>
        <w:t xml:space="preserve">t</w:t>
      </w:r>
      <w:r>
        <w:t xml:space="preserve">-distribution is computed by the Shiny app when the user provides a best guess for the population standard deviation</w:t>
      </w:r>
      <w:r>
        <w:t xml:space="preserve"> </w:t>
      </w:r>
      <m:oMath>
        <m:d>
          <m:dPr>
            <m:begChr m:val="("/>
            <m:endChr m:val=")"/>
            <m:sepChr m:val=""/>
            <m:grow/>
          </m:dPr>
          <m:e>
            <m:r>
              <m:t>σ</m:t>
            </m:r>
          </m:e>
        </m:d>
      </m:oMath>
      <w:r>
        <w:t xml:space="preserve"> </w:t>
      </w:r>
      <w:r>
        <w:t xml:space="preserve">in conjunction with the input values for</w:t>
      </w:r>
      <w:r>
        <w:t xml:space="preserve"> </w:t>
      </w:r>
      <m:oMath>
        <m:sSub>
          <m:e>
            <m:r>
              <m:t>μ</m:t>
            </m:r>
          </m:e>
          <m:sub>
            <m:r>
              <m:t>0</m:t>
            </m:r>
          </m:sub>
        </m:sSub>
      </m:oMath>
      <w:r>
        <w:t xml:space="preserve"> </w:t>
      </w:r>
      <w:r>
        <w:t xml:space="preserve">and</w:t>
      </w:r>
      <w:r>
        <w:t xml:space="preserve"> </w:t>
      </w:r>
      <m:oMath>
        <m:sSub>
          <m:e>
            <m:r>
              <m:t>μ</m:t>
            </m:r>
          </m:e>
          <m:sub>
            <m:r>
              <m:t>1</m:t>
            </m:r>
          </m:sub>
        </m:sSub>
      </m:oMath>
      <w:r>
        <w:t xml:space="preserve">. In this scenario, suppose</w:t>
      </w:r>
      <w:r>
        <w:t xml:space="preserve"> </w:t>
      </w:r>
      <m:oMath>
        <m:r>
          <m:t>50</m:t>
        </m:r>
      </m:oMath>
      <w:r>
        <w:t xml:space="preserve"> </w:t>
      </w:r>
      <w:r>
        <w:t xml:space="preserve">mg/dL is an estimate of the standard deviation for the population of interest in the problem. Therefore,</w:t>
      </w:r>
      <w:r>
        <w:t xml:space="preserve"> </w:t>
      </w:r>
      <m:oMath>
        <m:r>
          <m:t>50</m:t>
        </m:r>
      </m:oMath>
      <w:r>
        <w:t xml:space="preserve"> </w:t>
      </w:r>
      <w:r>
        <w:t xml:space="preserve">mg/dL is used as the best guess for the population standard deviation. When using a</w:t>
      </w:r>
      <w:r>
        <w:t xml:space="preserve"> </w:t>
      </w:r>
      <w:r>
        <w:rPr>
          <w:iCs/>
          <w:i/>
        </w:rPr>
        <w:t xml:space="preserve">t</w:t>
      </w:r>
      <w:r>
        <w:t xml:space="preserve">-test to compute the required sample size, click the Variance unknown (t-test) radio button. The rest of the buttons and values with the exception of the Sample size</w:t>
      </w:r>
      <w:r>
        <w:t xml:space="preserve"> </w:t>
      </w:r>
      <m:oMath>
        <m:d>
          <m:dPr>
            <m:begChr m:val="("/>
            <m:endChr m:val=")"/>
            <m:sepChr m:val=""/>
            <m:grow/>
          </m:dPr>
          <m:e>
            <m:r>
              <m:t>n</m:t>
            </m:r>
          </m:e>
        </m:d>
        <m:r>
          <m:rPr>
            <m:sty m:val="p"/>
          </m:rPr>
          <m:t>:</m:t>
        </m:r>
      </m:oMath>
      <w:r>
        <w:t xml:space="preserve"> </w:t>
      </w:r>
      <w:r>
        <w:t xml:space="preserve">box will be the same as those used for the</w:t>
      </w:r>
      <w:r>
        <w:t xml:space="preserve"> </w:t>
      </w:r>
      <w:r>
        <w:rPr>
          <w:iCs/>
          <w:i/>
        </w:rPr>
        <w:t xml:space="preserve">z</w:t>
      </w:r>
      <w:r>
        <w:t xml:space="preserve">-test. Increase the value of</w:t>
      </w:r>
      <w:r>
        <w:t xml:space="preserve"> </w:t>
      </w:r>
      <m:oMath>
        <m:r>
          <m:t>n</m:t>
        </m:r>
      </m:oMath>
      <w:r>
        <w:t xml:space="preserve"> </w:t>
      </w:r>
      <w:r>
        <w:t xml:space="preserve">until the power is at least</w:t>
      </w:r>
      <w:r>
        <w:t xml:space="preserve"> </w:t>
      </w:r>
      <m:oMath>
        <m:r>
          <m:t>0.80</m:t>
        </m:r>
      </m:oMath>
      <w:r>
        <w:t xml:space="preserve">. Using</w:t>
      </w:r>
      <w:r>
        <w:t xml:space="preserve"> </w:t>
      </w:r>
      <m:oMath>
        <m:r>
          <m:t>n</m:t>
        </m:r>
        <m:r>
          <m:rPr>
            <m:sty m:val="p"/>
          </m:rPr>
          <m:t>=</m:t>
        </m:r>
        <m:r>
          <m:t>43</m:t>
        </m:r>
      </m:oMath>
      <w:r>
        <w:t xml:space="preserve"> </w:t>
      </w:r>
      <w:r>
        <w:t xml:space="preserve">returns a power value of</w:t>
      </w:r>
      <w:r>
        <w:t xml:space="preserve"> </w:t>
      </w:r>
      <m:oMath>
        <m:r>
          <m:t>0.8012</m:t>
        </m:r>
      </m:oMath>
      <w:r>
        <w:t xml:space="preserve"> </w:t>
      </w:r>
      <w:r>
        <w:t xml:space="preserve">as shown in Figure .</w:t>
      </w:r>
    </w:p>
    <w:p>
      <w:pPr>
        <w:pStyle w:val="BodyText"/>
      </w:pPr>
      <w:r>
        <w:t xml:space="preserve">##Step by step solution with a</w:t>
      </w:r>
      <w:r>
        <w:t xml:space="preserve"> </w:t>
      </w:r>
      <w:r>
        <w:rPr>
          <w:iCs/>
          <w:i/>
        </w:rPr>
        <w:t xml:space="preserve">z</w:t>
      </w:r>
      <w:r>
        <w:t xml:space="preserve">-test {-}</w:t>
      </w:r>
    </w:p>
    <w:p>
      <w:pPr>
        <w:pStyle w:val="BodyText"/>
      </w:pPr>
      <w:r>
        <w:t xml:space="preserve">A step by step solution should start by asking the students to specify the null and alternative hypotheses they will use to test that the new drug reduces cholesterol. Although the null and alternative hypotheses for this scenario are generally written as:</w:t>
      </w:r>
    </w:p>
    <w:p>
      <w:pPr>
        <w:pStyle w:val="BodyText"/>
      </w:pPr>
      <m:oMathPara>
        <m:oMathParaPr>
          <m:jc m:val="center"/>
        </m:oMathParaPr>
        <m:oMath>
          <m:sSub>
            <m:e>
              <m:r>
                <m:t>H</m:t>
              </m:r>
            </m:e>
            <m:sub>
              <m:r>
                <m:t>0</m:t>
              </m:r>
            </m:sub>
          </m:sSub>
          <m:r>
            <m:rPr>
              <m:sty m:val="p"/>
            </m:rPr>
            <m:t>:</m:t>
          </m:r>
          <m:r>
            <m:t>μ</m:t>
          </m:r>
          <m:r>
            <m:rPr>
              <m:sty m:val="p"/>
            </m:rPr>
            <m:t>=</m:t>
          </m:r>
          <m:r>
            <m:t>300</m:t>
          </m:r>
          <m:r>
            <m:rPr>
              <m:nor/>
              <m:sty m:val="p"/>
            </m:rPr>
            <m:t> versus </m:t>
          </m:r>
          <m:sSub>
            <m:e>
              <m:r>
                <m:t>H</m:t>
              </m:r>
            </m:e>
            <m:sub>
              <m:r>
                <m:t>A</m:t>
              </m:r>
            </m:sub>
          </m:sSub>
          <m:r>
            <m:rPr>
              <m:sty m:val="p"/>
            </m:rPr>
            <m:t>:</m:t>
          </m:r>
          <m:r>
            <m:t>μ</m:t>
          </m:r>
          <m:r>
            <m:rPr>
              <m:sty m:val="p"/>
            </m:rPr>
            <m:t>&lt;</m:t>
          </m:r>
          <m:r>
            <m:t>300</m:t>
          </m:r>
          <m:r>
            <m:rPr>
              <m:sty m:val="p"/>
            </m:rPr>
            <m:t>,</m:t>
          </m:r>
        </m:oMath>
      </m:oMathPara>
    </w:p>
    <w:p>
      <w:pPr>
        <w:pStyle w:val="FirstParagraph"/>
      </w:pPr>
      <w:r>
        <w:t xml:space="preserve">it helps to remind the student that in using a</w:t>
      </w:r>
      <w:r>
        <w:t xml:space="preserve"> </w:t>
      </w:r>
      <w:r>
        <w:rPr>
          <w:iCs/>
          <w:i/>
        </w:rPr>
        <w:t xml:space="preserve">z</w:t>
      </w:r>
      <w:r>
        <w:t xml:space="preserve">-test, one is also assuming the distribution of the quantity in question (cholesterol) has a normal distribution with a known mean and known standard deviation of</w:t>
      </w:r>
      <w:r>
        <w:t xml:space="preserve"> </w:t>
      </w:r>
      <m:oMath>
        <m:r>
          <m:t>300</m:t>
        </m:r>
      </m:oMath>
      <w:r>
        <w:t xml:space="preserve"> </w:t>
      </w:r>
      <w:r>
        <w:t xml:space="preserve">mg/dL and</w:t>
      </w:r>
      <w:r>
        <w:t xml:space="preserve"> </w:t>
      </w:r>
      <m:oMath>
        <m:r>
          <m:t>50</m:t>
        </m:r>
      </m:oMath>
      <w:r>
        <w:t xml:space="preserve"> </w:t>
      </w:r>
      <w:r>
        <w:t xml:space="preserve">mg/dL, respectively. Consequently, the sampling distribution of the sample mean (</w:t>
      </w:r>
      <m:oMath>
        <m:acc>
          <m:accPr>
            <m:chr m:val="‾"/>
          </m:accPr>
          <m:e>
            <m:r>
              <m:t>X</m:t>
            </m:r>
          </m:e>
        </m:acc>
      </m:oMath>
      <w:r>
        <w:t xml:space="preserve">) has a known normal distribution with a mean of</w:t>
      </w:r>
      <w:r>
        <w:t xml:space="preserve"> </w:t>
      </w:r>
      <m:oMath>
        <m:r>
          <m:t>300</m:t>
        </m:r>
      </m:oMath>
      <w:r>
        <w:t xml:space="preserve"> </w:t>
      </w:r>
      <w:r>
        <w:t xml:space="preserve">mg/dL and a standard deviation (or standard error of</w:t>
      </w:r>
      <w:r>
        <w:t xml:space="preserve"> </w:t>
      </w:r>
      <m:oMath>
        <m:acc>
          <m:accPr>
            <m:chr m:val="‾"/>
          </m:accPr>
          <m:e>
            <m:r>
              <m:t>X</m:t>
            </m:r>
          </m:e>
        </m:acc>
      </m:oMath>
      <w:r>
        <w:t xml:space="preserve">) of</w:t>
      </w:r>
      <w:r>
        <w:t xml:space="preserve"> </w:t>
      </w:r>
      <m:oMath>
        <m:r>
          <m:t>50</m:t>
        </m:r>
        <m:r>
          <m:rPr>
            <m:sty m:val="p"/>
          </m:rPr>
          <m:t>/</m:t>
        </m:r>
        <m:rad>
          <m:radPr>
            <m:degHide m:val="1"/>
          </m:radPr>
          <m:deg/>
          <m:e>
            <m:r>
              <m:t>n</m:t>
            </m:r>
          </m:e>
        </m:rad>
      </m:oMath>
      <w:r>
        <w:t xml:space="preserve">. Have the students sketch by hand a graph like the one in Figure, shading the quantities</w:t>
      </w:r>
      <w:r>
        <w:t xml:space="preserve"> </w:t>
      </w:r>
      <m:oMath>
        <m:r>
          <m:t>α</m:t>
        </m:r>
      </m:oMath>
      <w:r>
        <w:t xml:space="preserve">,</w:t>
      </w:r>
      <w:r>
        <w:t xml:space="preserve"> </w:t>
      </w:r>
      <m:oMath>
        <m:r>
          <m:t>β</m:t>
        </m:r>
      </m:oMath>
      <w:r>
        <w:t xml:space="preserve">, and</w:t>
      </w:r>
      <w:r>
        <w:t xml:space="preserve"> </w:t>
      </w:r>
      <m:oMath>
        <m:r>
          <m:rPr>
            <m:nor/>
            <m:sty m:val="p"/>
          </m:rPr>
          <m:t>Power</m:t>
        </m:r>
      </m:oMath>
      <w:r>
        <w:t xml:space="preserve"> </w:t>
      </w:r>
      <w:r>
        <w:t xml:space="preserve">when the true mean is</w:t>
      </w:r>
      <w:r>
        <w:t xml:space="preserve"> </w:t>
      </w:r>
      <m:oMath>
        <m:r>
          <m:t>275</m:t>
        </m:r>
      </m:oMath>
      <w:r>
        <w:t xml:space="preserve">. After students sketch Figure, have them translate the English prose of the desired average reduction in cholesterol to a statement such as : The power of the test if the true distribution is centered at</w:t>
      </w:r>
      <w:r>
        <w:t xml:space="preserve"> </w:t>
      </w:r>
      <m:oMath>
        <m:r>
          <m:t>275</m:t>
        </m:r>
      </m:oMath>
      <w:r>
        <w:t xml:space="preserve"> </w:t>
      </w:r>
      <w:r>
        <w:t xml:space="preserve">with a standard deviation of</w:t>
      </w:r>
      <w:r>
        <w:t xml:space="preserve"> </w:t>
      </w:r>
      <m:oMath>
        <m:r>
          <m:t>50</m:t>
        </m:r>
        <m:r>
          <m:rPr>
            <m:sty m:val="p"/>
          </m:rPr>
          <m:t>/</m:t>
        </m:r>
        <m:rad>
          <m:radPr>
            <m:degHide m:val="1"/>
          </m:radPr>
          <m:deg/>
          <m:e>
            <m:r>
              <m:t>n</m:t>
            </m:r>
          </m:e>
        </m:rad>
      </m:oMath>
      <w:r>
        <w:t xml:space="preserve"> </w:t>
      </w:r>
      <w:r>
        <w:t xml:space="preserve">is the probability the null hypothesis will be rejected when</w:t>
      </w:r>
      <w:r>
        <w:t xml:space="preserve"> </w:t>
      </w:r>
      <m:oMath>
        <m:r>
          <m:t>α</m:t>
        </m:r>
        <m:r>
          <m:rPr>
            <m:sty m:val="p"/>
          </m:rPr>
          <m:t>=</m:t>
        </m:r>
        <m:r>
          <m:t>0.01</m:t>
        </m:r>
      </m:oMath>
      <w:r>
        <w:t xml:space="preserve">. Ask the students to solve for the number of subjects (</w:t>
      </w:r>
      <m:oMath>
        <m:r>
          <m:t>n</m:t>
        </m:r>
      </m:oMath>
      <w:r>
        <w:t xml:space="preserve">) they should include in their sample when using a</w:t>
      </w:r>
      <w:r>
        <w:t xml:space="preserve"> </w:t>
      </w:r>
      <w:r>
        <w:rPr>
          <w:iCs/>
          <w:i/>
        </w:rPr>
        <w:t xml:space="preserve">z</w:t>
      </w:r>
      <w:r>
        <w:t xml:space="preserve">-test so that</w:t>
      </w:r>
      <w:r>
        <w:t xml:space="preserve"> </w:t>
      </w:r>
      <m:oMath>
        <m:r>
          <m:rPr>
            <m:nor/>
            <m:sty m:val="p"/>
          </m:rPr>
          <m:t>Power</m:t>
        </m:r>
        <m:r>
          <m:t> </m:t>
        </m:r>
        <m:d>
          <m:dPr>
            <m:begChr m:val="("/>
            <m:endChr m:val=")"/>
            <m:sepChr m:val=""/>
            <m:grow/>
          </m:dPr>
          <m:e>
            <m:sSub>
              <m:e>
                <m:r>
                  <m:t>μ</m:t>
                </m:r>
              </m:e>
              <m:sub>
                <m:r>
                  <m:t>1</m:t>
                </m:r>
              </m:sub>
            </m:sSub>
            <m:r>
              <m:rPr>
                <m:sty m:val="p"/>
              </m:rPr>
              <m:t>=</m:t>
            </m:r>
            <m:r>
              <m:t>275</m:t>
            </m:r>
          </m:e>
        </m:d>
        <m:r>
          <m:rPr>
            <m:sty m:val="p"/>
          </m:rPr>
          <m:t>≥</m:t>
        </m:r>
        <m:r>
          <m:t>0.80</m:t>
        </m:r>
      </m:oMath>
      <w:r>
        <w:t xml:space="preserve">. The null hypothesis when</w:t>
      </w:r>
      <w:r>
        <w:t xml:space="preserve"> </w:t>
      </w:r>
      <m:oMath>
        <m:r>
          <m:t>α</m:t>
        </m:r>
        <m:r>
          <m:rPr>
            <m:sty m:val="p"/>
          </m:rPr>
          <m:t>=</m:t>
        </m:r>
        <m:r>
          <m:t>0.01</m:t>
        </m:r>
      </m:oMath>
      <w:r>
        <w:t xml:space="preserve"> </w:t>
      </w:r>
      <w:r>
        <w:t xml:space="preserve">for the alternative hypothesis</w:t>
      </w:r>
      <w:r>
        <w:t xml:space="preserve"> </w:t>
      </w:r>
      <m:oMath>
        <m:sSub>
          <m:e>
            <m:r>
              <m:t>H</m:t>
            </m:r>
          </m:e>
          <m:sub>
            <m:r>
              <m:t>A</m:t>
            </m:r>
          </m:sub>
        </m:sSub>
        <m:r>
          <m:rPr>
            <m:sty m:val="p"/>
          </m:rPr>
          <m:t>:</m:t>
        </m:r>
        <m:r>
          <m:t>μ</m:t>
        </m:r>
        <m:r>
          <m:rPr>
            <m:sty m:val="p"/>
          </m:rPr>
          <m:t>&lt;</m:t>
        </m:r>
        <m:sSub>
          <m:e>
            <m:r>
              <m:t>μ</m:t>
            </m:r>
          </m:e>
          <m:sub>
            <m:r>
              <m:t>0</m:t>
            </m:r>
          </m:sub>
        </m:sSub>
      </m:oMath>
      <w:r>
        <w:t xml:space="preserve"> </w:t>
      </w:r>
      <w:r>
        <w:t xml:space="preserve">will be rejected for standardized test statistic values less than or equal to</w:t>
      </w:r>
      <w:r>
        <w:t xml:space="preserve"> </w:t>
      </w:r>
      <m:oMath>
        <m:sSub>
          <m:e>
            <m:r>
              <m:t>z</m:t>
            </m:r>
          </m:e>
          <m:sub>
            <m:r>
              <m:t>0.01</m:t>
            </m:r>
          </m:sub>
        </m:sSub>
        <m:r>
          <m:rPr>
            <m:sty m:val="p"/>
          </m:rPr>
          <m:t>=</m:t>
        </m:r>
        <m:r>
          <m:rPr>
            <m:sty m:val="p"/>
          </m:rPr>
          <m:t>−</m:t>
        </m:r>
        <m:r>
          <m:t>2.3263</m:t>
        </m:r>
      </m:oMath>
      <w:r>
        <w:t xml:space="preserve">, where the</w:t>
      </w:r>
      <w:r>
        <w:t xml:space="preserve"> </w:t>
      </w:r>
      <m:oMath>
        <m:r>
          <m:rPr>
            <m:nor/>
            <m:sty m:val="p"/>
          </m:rPr>
          <m:t>num</m:t>
        </m:r>
      </m:oMath>
      <w:r>
        <w:t xml:space="preserve"> </w:t>
      </w:r>
      <w:r>
        <w:t xml:space="preserve">in</w:t>
      </w:r>
      <w:r>
        <w:t xml:space="preserve"> </w:t>
      </w:r>
      <m:oMath>
        <m:sSub>
          <m:e>
            <m:r>
              <m:t>z</m:t>
            </m:r>
          </m:e>
          <m:sub>
            <m:r>
              <m:rPr>
                <m:nor/>
                <m:sty m:val="p"/>
              </m:rPr>
              <m:t>num</m:t>
            </m:r>
          </m:sub>
        </m:sSub>
      </m:oMath>
      <w:r>
        <w:t xml:space="preserve"> </w:t>
      </w:r>
      <w:r>
        <w:t xml:space="preserve">denotes the area to the left of a standard normal distribution. That is, the null hypothesis</w:t>
      </w:r>
      <w:r>
        <w:t xml:space="preserve"> </w:t>
      </w:r>
      <m:oMath>
        <m:sSub>
          <m:e>
            <m:r>
              <m:t>H</m:t>
            </m:r>
          </m:e>
          <m:sub>
            <m:r>
              <m:t>0</m:t>
            </m:r>
          </m:sub>
        </m:sSub>
        <m:r>
          <m:rPr>
            <m:sty m:val="p"/>
          </m:rPr>
          <m:t>:</m:t>
        </m:r>
        <m:r>
          <m:t>μ</m:t>
        </m:r>
        <m:r>
          <m:rPr>
            <m:sty m:val="p"/>
          </m:rPr>
          <m:t>=</m:t>
        </m:r>
        <m:r>
          <m:t>300</m:t>
        </m:r>
      </m:oMath>
      <w:r>
        <w:t xml:space="preserve"> </w:t>
      </w:r>
      <w:r>
        <w:t xml:space="preserve">will be rejected when the sample mean,</w:t>
      </w:r>
      <w:r>
        <w:t xml:space="preserve"> </w:t>
      </w:r>
      <m:oMath>
        <m:acc>
          <m:accPr>
            <m:chr m:val="‾"/>
          </m:accPr>
          <m:e>
            <m:r>
              <m:t>X</m:t>
            </m:r>
          </m:e>
        </m:acc>
      </m:oMath>
      <w:r>
        <w:t xml:space="preserve">, is less than</w:t>
      </w:r>
      <w:r>
        <w:t xml:space="preserve"> </w:t>
      </w:r>
      <m:oMath>
        <m:r>
          <m:t>300</m:t>
        </m:r>
        <m:r>
          <m:rPr>
            <m:sty m:val="p"/>
          </m:rPr>
          <m:t>−</m:t>
        </m:r>
        <m:r>
          <m:t>2.3263</m:t>
        </m:r>
        <m:r>
          <m:rPr>
            <m:sty m:val="p"/>
          </m:rPr>
          <m:t>⋅</m:t>
        </m:r>
        <m:r>
          <m:t>50</m:t>
        </m:r>
        <m:r>
          <m:rPr>
            <m:sty m:val="p"/>
          </m:rPr>
          <m:t>/</m:t>
        </m:r>
        <m:rad>
          <m:radPr>
            <m:degHide m:val="1"/>
          </m:radPr>
          <m:deg/>
          <m:e>
            <m:r>
              <m:t>n</m:t>
            </m:r>
          </m:e>
        </m:rad>
      </m:oMath>
      <w:r>
        <w:t xml:space="preserve">. When</w:t>
      </w:r>
      <w:r>
        <w:t xml:space="preserve"> </w:t>
      </w:r>
      <m:oMath>
        <m:sSub>
          <m:e>
            <m:r>
              <m:t>μ</m:t>
            </m:r>
          </m:e>
          <m:sub>
            <m:r>
              <m:t>1</m:t>
            </m:r>
          </m:sub>
        </m:sSub>
        <m:r>
          <m:rPr>
            <m:sty m:val="p"/>
          </m:rPr>
          <m:t>=</m:t>
        </m:r>
        <m:r>
          <m:t>275</m:t>
        </m:r>
      </m:oMath>
      <w:r>
        <w:t xml:space="preserve">, the power is</w:t>
      </w:r>
    </w:p>
    <w:p>
      <w:pPr>
        <w:pStyle w:val="BodyText"/>
      </w:pPr>
      <m:oMathPara>
        <m:oMathParaPr>
          <m:jc m:val="center"/>
        </m:oMathParaPr>
        <m:oMath>
          <m:r>
            <m:rPr>
              <m:nor/>
              <m:sty m:val="p"/>
            </m:rPr>
            <m:t>Power</m:t>
          </m:r>
          <m:r>
            <m:t> </m:t>
          </m:r>
          <m:d>
            <m:dPr>
              <m:begChr m:val="("/>
              <m:endChr m:val=")"/>
              <m:sepChr m:val=""/>
              <m:grow/>
            </m:dPr>
            <m:e>
              <m:sSub>
                <m:e>
                  <m:r>
                    <m:t>μ</m:t>
                  </m:r>
                </m:e>
                <m:sub>
                  <m:r>
                    <m:t>1</m:t>
                  </m:r>
                </m:sub>
              </m:sSub>
              <m:r>
                <m:rPr>
                  <m:sty m:val="p"/>
                </m:rPr>
                <m:t>=</m:t>
              </m:r>
              <m:r>
                <m:t>275</m:t>
              </m:r>
            </m:e>
          </m:d>
          <m:r>
            <m:rPr>
              <m:sty m:val="p"/>
            </m:rPr>
            <m:t>=</m:t>
          </m:r>
          <m:r>
            <m:t>P</m:t>
          </m:r>
          <m:d>
            <m:dPr>
              <m:begChr m:val="("/>
              <m:endChr m:val=")"/>
              <m:sepChr m:val=""/>
              <m:grow/>
            </m:dPr>
            <m:e>
              <m:acc>
                <m:accPr>
                  <m:chr m:val="‾"/>
                </m:accPr>
                <m:e>
                  <m:r>
                    <m:t>X</m:t>
                  </m:r>
                </m:e>
              </m:acc>
              <m:r>
                <m:rPr>
                  <m:sty m:val="p"/>
                </m:rPr>
                <m:t>≤</m:t>
              </m:r>
              <m:r>
                <m:t>300</m:t>
              </m:r>
              <m:r>
                <m:rPr>
                  <m:sty m:val="p"/>
                </m:rPr>
                <m:t>−</m:t>
              </m:r>
              <m:r>
                <m:t>2.3263</m:t>
              </m:r>
              <m:r>
                <m:rPr>
                  <m:sty m:val="p"/>
                </m:rPr>
                <m:t>⋅</m:t>
              </m:r>
              <m:f>
                <m:fPr>
                  <m:type m:val="lin"/>
                </m:fPr>
                <m:num>
                  <m:r>
                    <m:t>50</m:t>
                  </m:r>
                </m:num>
                <m:den>
                  <m:rad>
                    <m:radPr>
                      <m:degHide m:val="1"/>
                    </m:radPr>
                    <m:deg/>
                    <m:e>
                      <m:r>
                        <m:t>n</m:t>
                      </m:r>
                    </m:e>
                  </m:rad>
                </m:den>
              </m:f>
              <m:r>
                <m:t> </m:t>
              </m:r>
              <m:r>
                <m:rPr>
                  <m:nor/>
                  <m:sty m:val="p"/>
                </m:rPr>
                <m:t> given </m:t>
              </m:r>
              <m:r>
                <m:t> </m:t>
              </m:r>
              <m:acc>
                <m:accPr>
                  <m:chr m:val="‾"/>
                </m:accPr>
                <m:e>
                  <m:r>
                    <m:t>X</m:t>
                  </m:r>
                </m:e>
              </m:acc>
              <m:r>
                <m:rPr>
                  <m:nor/>
                  <m:sty m:val="p"/>
                </m:rPr>
                <m:t> has a mean of 275</m:t>
              </m:r>
            </m:e>
          </m:d>
        </m:oMath>
      </m:oMathPara>
    </w:p>
    <w:p>
      <w:pPr>
        <w:pStyle w:val="FirstParagraph"/>
      </w:pPr>
      <w:r>
        <w:t xml:space="preserve">To each side of the inequality</w:t>
      </w:r>
    </w:p>
    <w:p>
      <w:pPr>
        <w:pStyle w:val="BodyText"/>
      </w:pPr>
      <m:oMathPara>
        <m:oMathParaPr>
          <m:jc m:val="center"/>
        </m:oMathParaPr>
        <m:oMath>
          <m:acc>
            <m:accPr>
              <m:chr m:val="‾"/>
            </m:accPr>
            <m:e>
              <m:r>
                <m:t>X</m:t>
              </m:r>
            </m:e>
          </m:acc>
          <m:r>
            <m:rPr>
              <m:sty m:val="p"/>
            </m:rPr>
            <m:t>≤</m:t>
          </m:r>
          <m:r>
            <m:t>300</m:t>
          </m:r>
          <m:r>
            <m:rPr>
              <m:sty m:val="p"/>
            </m:rPr>
            <m:t>−</m:t>
          </m:r>
          <m:r>
            <m:t>2.3263</m:t>
          </m:r>
          <m:r>
            <m:rPr>
              <m:sty m:val="p"/>
            </m:rPr>
            <m:t>⋅</m:t>
          </m:r>
          <m:f>
            <m:fPr>
              <m:type m:val="lin"/>
            </m:fPr>
            <m:num>
              <m:r>
                <m:t>50</m:t>
              </m:r>
            </m:num>
            <m:den>
              <m:rad>
                <m:radPr>
                  <m:degHide m:val="1"/>
                </m:radPr>
                <m:deg/>
                <m:e>
                  <m:r>
                    <m:t>n</m:t>
                  </m:r>
                </m:e>
              </m:rad>
            </m:den>
          </m:f>
        </m:oMath>
      </m:oMathPara>
    </w:p>
    <w:p>
      <w:pPr>
        <w:pStyle w:val="FirstParagraph"/>
      </w:pPr>
      <w:r>
        <w:t xml:space="preserve">subtract the mean</w:t>
      </w:r>
      <w:r>
        <w:t xml:space="preserve"> </w:t>
      </w:r>
      <m:oMath>
        <m:d>
          <m:dPr>
            <m:begChr m:val="("/>
            <m:endChr m:val=")"/>
            <m:sepChr m:val=""/>
            <m:grow/>
          </m:dPr>
          <m:e>
            <m:r>
              <m:t>275</m:t>
            </m:r>
          </m:e>
        </m:d>
      </m:oMath>
      <w:r>
        <w:t xml:space="preserve"> </w:t>
      </w:r>
      <w:r>
        <w:t xml:space="preserve">and divide by the standard deviation</w:t>
      </w:r>
      <w:r>
        <w:t xml:space="preserve"> </w:t>
      </w:r>
      <m:oMath>
        <m:d>
          <m:dPr>
            <m:begChr m:val="("/>
            <m:endChr m:val=")"/>
            <m:sepChr m:val=""/>
            <m:grow/>
          </m:dPr>
          <m:e>
            <m:r>
              <m:t>50</m:t>
            </m:r>
            <m:r>
              <m:rPr>
                <m:sty m:val="p"/>
              </m:rPr>
              <m:t>/</m:t>
            </m:r>
            <m:rad>
              <m:radPr>
                <m:degHide m:val="1"/>
              </m:radPr>
              <m:deg/>
              <m:e>
                <m:r>
                  <m:t>n</m:t>
                </m:r>
              </m:e>
            </m:rad>
          </m:e>
        </m:d>
      </m:oMath>
      <w:r>
        <w:t xml:space="preserve"> </w:t>
      </w:r>
      <w:r>
        <w:t xml:space="preserve">to obtain a random variable that follows a standard normal distribution</w:t>
      </w:r>
      <w:r>
        <w:t xml:space="preserve"> </w:t>
      </w:r>
      <m:oMath>
        <m:d>
          <m:dPr>
            <m:begChr m:val="("/>
            <m:endChr m:val=")"/>
            <m:sepChr m:val=""/>
            <m:grow/>
          </m:dPr>
          <m:e>
            <m:r>
              <m:t>z</m:t>
            </m:r>
          </m:e>
        </m:d>
      </m:oMath>
      <w:r>
        <w:t xml:space="preserve">.</w:t>
      </w:r>
    </w:p>
    <w:p>
      <w:pPr>
        <w:pStyle w:val="BodyText"/>
      </w:pPr>
      <m:oMathPara>
        <m:oMathParaPr>
          <m:jc m:val="center"/>
        </m:oMathParaPr>
        <m:oMath>
          <m:m>
            <m:mPr>
              <m:baseJc m:val="center"/>
              <m:plcHide m:val="1"/>
              <m:mcs>
                <m:mc>
                  <m:mcPr>
                    <m:mcJc m:val="right"/>
                    <m:count m:val="1"/>
                  </m:mcPr>
                </m:mc>
                <m:mc>
                  <m:mcPr>
                    <m:mcJc m:val="left"/>
                    <m:count m:val="1"/>
                  </m:mcPr>
                </m:mc>
              </m:mcs>
            </m:mPr>
            <m:mr>
              <m:e>
                <m:r>
                  <m:rPr>
                    <m:nor/>
                    <m:sty m:val="p"/>
                  </m:rPr>
                  <m:t>Power</m:t>
                </m:r>
                <m:r>
                  <m:t> </m:t>
                </m:r>
                <m:d>
                  <m:dPr>
                    <m:begChr m:val="("/>
                    <m:endChr m:val=")"/>
                    <m:sepChr m:val=""/>
                    <m:grow/>
                  </m:dPr>
                  <m:e>
                    <m:sSub>
                      <m:e>
                        <m:r>
                          <m:t>μ</m:t>
                        </m:r>
                      </m:e>
                      <m:sub>
                        <m:r>
                          <m:t>1</m:t>
                        </m:r>
                      </m:sub>
                    </m:sSub>
                    <m:r>
                      <m:rPr>
                        <m:sty m:val="p"/>
                      </m:rPr>
                      <m:t>=</m:t>
                    </m:r>
                    <m:r>
                      <m:t>275</m:t>
                    </m:r>
                  </m:e>
                </m:d>
              </m:e>
              <m:e>
                <m:r>
                  <m:rPr>
                    <m:sty m:val="p"/>
                  </m:rPr>
                  <m:t>=</m:t>
                </m:r>
                <m:r>
                  <m:t>P</m:t>
                </m:r>
                <m:d>
                  <m:dPr>
                    <m:begChr m:val="("/>
                    <m:endChr m:val=")"/>
                    <m:sepChr m:val=""/>
                    <m:grow/>
                  </m:dPr>
                  <m:e>
                    <m:f>
                      <m:fPr>
                        <m:type m:val="bar"/>
                      </m:fPr>
                      <m:num>
                        <m:acc>
                          <m:accPr>
                            <m:chr m:val="‾"/>
                          </m:accPr>
                          <m:e>
                            <m:r>
                              <m:t>X</m:t>
                            </m:r>
                          </m:e>
                        </m:acc>
                        <m:r>
                          <m:rPr>
                            <m:sty m:val="p"/>
                          </m:rPr>
                          <m:t>−</m:t>
                        </m:r>
                        <m:r>
                          <m:t>275</m:t>
                        </m:r>
                      </m:num>
                      <m:den>
                        <m:f>
                          <m:fPr>
                            <m:type m:val="bar"/>
                          </m:fPr>
                          <m:num>
                            <m:r>
                              <m:t>50</m:t>
                            </m:r>
                          </m:num>
                          <m:den>
                            <m:rad>
                              <m:radPr>
                                <m:degHide m:val="1"/>
                              </m:radPr>
                              <m:deg/>
                              <m:e>
                                <m:r>
                                  <m:t>n</m:t>
                                </m:r>
                              </m:e>
                            </m:rad>
                          </m:den>
                        </m:f>
                      </m:den>
                    </m:f>
                    <m:r>
                      <m:rPr>
                        <m:sty m:val="p"/>
                      </m:rPr>
                      <m:t>≤</m:t>
                    </m:r>
                    <m:f>
                      <m:fPr>
                        <m:type m:val="bar"/>
                      </m:fPr>
                      <m:num>
                        <m:d>
                          <m:dPr>
                            <m:begChr m:val="("/>
                            <m:endChr m:val=")"/>
                            <m:sepChr m:val=""/>
                            <m:grow/>
                          </m:dPr>
                          <m:e>
                            <m:r>
                              <m:t>300</m:t>
                            </m:r>
                            <m:r>
                              <m:rPr>
                                <m:sty m:val="p"/>
                              </m:rPr>
                              <m:t>−</m:t>
                            </m:r>
                            <m:r>
                              <m:t>275</m:t>
                            </m:r>
                          </m:e>
                        </m:d>
                        <m:r>
                          <m:rPr>
                            <m:sty m:val="p"/>
                          </m:rPr>
                          <m:t>−</m:t>
                        </m:r>
                        <m:r>
                          <m:t>2.3263</m:t>
                        </m:r>
                        <m:f>
                          <m:fPr>
                            <m:type m:val="bar"/>
                          </m:fPr>
                          <m:num>
                            <m:r>
                              <m:t>50</m:t>
                            </m:r>
                          </m:num>
                          <m:den>
                            <m:rad>
                              <m:radPr>
                                <m:degHide m:val="1"/>
                              </m:radPr>
                              <m:deg/>
                              <m:e>
                                <m:r>
                                  <m:t>n</m:t>
                                </m:r>
                              </m:e>
                            </m:rad>
                          </m:den>
                        </m:f>
                      </m:num>
                      <m:den>
                        <m:f>
                          <m:fPr>
                            <m:type m:val="bar"/>
                          </m:fPr>
                          <m:num>
                            <m:r>
                              <m:t>50</m:t>
                            </m:r>
                          </m:num>
                          <m:den>
                            <m:rad>
                              <m:radPr>
                                <m:degHide m:val="1"/>
                              </m:radPr>
                              <m:deg/>
                              <m:e>
                                <m:r>
                                  <m:t>n</m:t>
                                </m:r>
                              </m:e>
                            </m:rad>
                          </m:den>
                        </m:f>
                      </m:den>
                    </m:f>
                  </m:e>
                </m:d>
              </m:e>
            </m:mr>
            <m:mr>
              <m:e/>
              <m:e>
                <m:r>
                  <m:rPr>
                    <m:sty m:val="p"/>
                  </m:rPr>
                  <m:t>=</m:t>
                </m:r>
                <m:r>
                  <m:t>P</m:t>
                </m:r>
                <m:d>
                  <m:dPr>
                    <m:begChr m:val="("/>
                    <m:endChr m:val=")"/>
                    <m:sepChr m:val=""/>
                    <m:grow/>
                  </m:dPr>
                  <m:e>
                    <m:r>
                      <m:t>z</m:t>
                    </m:r>
                    <m:r>
                      <m:rPr>
                        <m:sty m:val="p"/>
                      </m:rPr>
                      <m:t>≤</m:t>
                    </m:r>
                    <m:f>
                      <m:fPr>
                        <m:type m:val="bar"/>
                      </m:fPr>
                      <m:num>
                        <m:rad>
                          <m:radPr>
                            <m:degHide m:val="1"/>
                          </m:radPr>
                          <m:deg/>
                          <m:e>
                            <m:r>
                              <m:t>n</m:t>
                            </m:r>
                          </m:e>
                        </m:rad>
                      </m:num>
                      <m:den>
                        <m:r>
                          <m:t>2</m:t>
                        </m:r>
                      </m:den>
                    </m:f>
                    <m:r>
                      <m:rPr>
                        <m:sty m:val="p"/>
                      </m:rPr>
                      <m:t>−</m:t>
                    </m:r>
                    <m:r>
                      <m:t>2.3263</m:t>
                    </m:r>
                  </m:e>
                </m:d>
              </m:e>
            </m:mr>
          </m:m>
        </m:oMath>
      </m:oMathPara>
    </w:p>
    <w:p>
      <w:pPr>
        <w:pStyle w:val="FirstParagraph"/>
      </w:pPr>
      <w:r>
        <w:t xml:space="preserve">Since the problem requires</w:t>
      </w:r>
      <w:r>
        <w:t xml:space="preserve"> </w:t>
      </w:r>
      <m:oMath>
        <m:r>
          <m:rPr>
            <m:nor/>
            <m:sty m:val="p"/>
          </m:rPr>
          <m:t>Power</m:t>
        </m:r>
        <m:r>
          <m:t> </m:t>
        </m:r>
        <m:d>
          <m:dPr>
            <m:begChr m:val="("/>
            <m:endChr m:val=")"/>
            <m:sepChr m:val=""/>
            <m:grow/>
          </m:dPr>
          <m:e>
            <m:sSub>
              <m:e>
                <m:r>
                  <m:t>μ</m:t>
                </m:r>
              </m:e>
              <m:sub>
                <m:r>
                  <m:t>1</m:t>
                </m:r>
              </m:sub>
            </m:sSub>
            <m:r>
              <m:rPr>
                <m:sty m:val="p"/>
              </m:rPr>
              <m:t>=</m:t>
            </m:r>
            <m:r>
              <m:t>275</m:t>
            </m:r>
          </m:e>
        </m:d>
        <m:r>
          <m:rPr>
            <m:sty m:val="p"/>
          </m:rPr>
          <m:t>≥</m:t>
        </m:r>
        <m:r>
          <m:t>0.80</m:t>
        </m:r>
      </m:oMath>
      <w:r>
        <w:t xml:space="preserve">, the quantile from a standard normal distribution with</w:t>
      </w:r>
      <w:r>
        <w:t xml:space="preserve"> </w:t>
      </w:r>
      <m:oMath>
        <m:r>
          <m:t>0.80</m:t>
        </m:r>
      </m:oMath>
      <w:r>
        <w:t xml:space="preserve"> </w:t>
      </w:r>
      <w:r>
        <w:t xml:space="preserve">of the area to the left,</w:t>
      </w:r>
      <w:r>
        <w:t xml:space="preserve"> </w:t>
      </w:r>
      <m:oMath>
        <m:sSub>
          <m:e>
            <m:r>
              <m:t>z</m:t>
            </m:r>
          </m:e>
          <m:sub>
            <m:r>
              <m:t>0.80</m:t>
            </m:r>
          </m:sub>
        </m:sSub>
        <m:r>
          <m:rPr>
            <m:sty m:val="p"/>
          </m:rPr>
          <m:t>=</m:t>
        </m:r>
        <m:r>
          <m:t>0.8416</m:t>
        </m:r>
      </m:oMath>
      <w:r>
        <w:t xml:space="preserve"> </w:t>
      </w:r>
      <w:r>
        <w:t xml:space="preserve">is used to solve for</w:t>
      </w:r>
      <w:r>
        <w:t xml:space="preserve"> </w:t>
      </w:r>
      <m:oMath>
        <m:r>
          <m:t>n</m:t>
        </m:r>
      </m:oMath>
      <w:r>
        <w:t xml:space="preserve"> </w:t>
      </w:r>
      <w:r>
        <w:t xml:space="preserve">below. The value of</w:t>
      </w:r>
      <w:r>
        <w:t xml:space="preserve"> </w:t>
      </w:r>
      <m:oMath>
        <m:sSub>
          <m:e>
            <m:r>
              <m:t>z</m:t>
            </m:r>
          </m:e>
          <m:sub>
            <m:r>
              <m:t>0.80</m:t>
            </m:r>
          </m:sub>
        </m:sSub>
      </m:oMath>
      <w:r>
        <w:t xml:space="preserve"> </w:t>
      </w:r>
      <w:r>
        <w:t xml:space="preserve">can be found with software or using a standard normal table.</w:t>
      </w:r>
    </w:p>
    <w:p>
      <w:pPr>
        <w:pStyle w:val="BodyText"/>
      </w:pPr>
      <m:oMathPara>
        <m:oMathParaPr>
          <m:jc m:val="center"/>
        </m:oMathParaPr>
        <m:oMath>
          <m:m>
            <m:mPr>
              <m:baseJc m:val="center"/>
              <m:plcHide m:val="1"/>
              <m:mcs>
                <m:mc>
                  <m:mcPr>
                    <m:mcJc m:val="right"/>
                    <m:count m:val="1"/>
                  </m:mcPr>
                </m:mc>
                <m:mc>
                  <m:mcPr>
                    <m:mcJc m:val="left"/>
                    <m:count m:val="1"/>
                  </m:mcPr>
                </m:mc>
              </m:mcs>
            </m:mPr>
            <m:mr>
              <m:e>
                <m:r>
                  <m:t>0.8416</m:t>
                </m:r>
              </m:e>
              <m:e>
                <m:r>
                  <m:rPr>
                    <m:sty m:val="p"/>
                  </m:rPr>
                  <m:t>≤</m:t>
                </m:r>
                <m:f>
                  <m:fPr>
                    <m:type m:val="bar"/>
                  </m:fPr>
                  <m:num>
                    <m:rad>
                      <m:radPr>
                        <m:degHide m:val="1"/>
                      </m:radPr>
                      <m:deg/>
                      <m:e>
                        <m:r>
                          <m:t>n</m:t>
                        </m:r>
                      </m:e>
                    </m:rad>
                  </m:num>
                  <m:den>
                    <m:r>
                      <m:t>2</m:t>
                    </m:r>
                  </m:den>
                </m:f>
                <m:r>
                  <m:rPr>
                    <m:sty m:val="p"/>
                  </m:rPr>
                  <m:t>−</m:t>
                </m:r>
                <m:r>
                  <m:t>2.3263</m:t>
                </m:r>
              </m:e>
            </m:mr>
            <m:mr>
              <m:e>
                <m:r>
                  <m:t>n</m:t>
                </m:r>
              </m:e>
              <m:e>
                <m:r>
                  <m:rPr>
                    <m:sty m:val="p"/>
                  </m:rPr>
                  <m:t>≥</m:t>
                </m:r>
                <m:r>
                  <m:t>40.1424</m:t>
                </m:r>
              </m:e>
            </m:mr>
          </m:m>
        </m:oMath>
      </m:oMathPara>
    </w:p>
    <w:p>
      <w:pPr>
        <w:pStyle w:val="FirstParagraph"/>
      </w:pPr>
      <w:r>
        <w:t xml:space="preserve">To achieve a power of at least</w:t>
      </w:r>
      <w:r>
        <w:t xml:space="preserve"> </w:t>
      </w:r>
      <m:oMath>
        <m:r>
          <m:t>0.80</m:t>
        </m:r>
      </m:oMath>
      <w:r>
        <w:t xml:space="preserve">, one needs to use</w:t>
      </w:r>
      <w:r>
        <w:t xml:space="preserve"> </w:t>
      </w:r>
      <m:oMath>
        <m:r>
          <m:t>41</m:t>
        </m:r>
      </m:oMath>
      <w:r>
        <w:t xml:space="preserve"> </w:t>
      </w:r>
      <w:r>
        <w:t xml:space="preserve">subjects. Note that one will always round to the next largest integer to achieve the required power specified in the problem.</w:t>
      </w:r>
    </w:p>
    <w:p>
      <w:pPr>
        <w:pStyle w:val="BodyText"/>
      </w:pPr>
      <w:r>
        <w:t xml:space="preserve">After the students solve the problem, have them verify their answer with the Shiny app at</w:t>
      </w:r>
      <w:r>
        <w:t xml:space="preserve"> </w:t>
      </w:r>
      <w:hyperlink r:id="rId23">
        <w:r>
          <w:rPr>
            <w:rStyle w:val="Hyperlink"/>
          </w:rPr>
          <w:t xml:space="preserve">https://mathr.math.appstate.edu/shiny/Power2/</w:t>
        </w:r>
      </w:hyperlink>
      <w:r>
        <w:t xml:space="preserve">. Students will specify the alternative hypothesis</w:t>
      </w:r>
      <w:r>
        <w:t xml:space="preserve"> </w:t>
      </w:r>
      <m:oMath>
        <m:d>
          <m:dPr>
            <m:begChr m:val="("/>
            <m:endChr m:val=")"/>
            <m:sepChr m:val=""/>
            <m:grow/>
          </m:dPr>
          <m:e>
            <m:sSub>
              <m:e>
                <m:r>
                  <m:t>H</m:t>
                </m:r>
              </m:e>
              <m:sub>
                <m:r>
                  <m:t>A</m:t>
                </m:r>
              </m:sub>
            </m:sSub>
            <m:r>
              <m:rPr>
                <m:sty m:val="p"/>
              </m:rPr>
              <m:t>:</m:t>
            </m:r>
            <m:r>
              <m:t>μ</m:t>
            </m:r>
            <m:r>
              <m:rPr>
                <m:sty m:val="p"/>
              </m:rPr>
              <m:t>&lt;</m:t>
            </m:r>
            <m:sSub>
              <m:e>
                <m:r>
                  <m:t>μ</m:t>
                </m:r>
              </m:e>
              <m:sub>
                <m:r>
                  <m:t>0</m:t>
                </m:r>
              </m:sub>
            </m:sSub>
          </m:e>
        </m:d>
      </m:oMath>
      <w:r>
        <w:t xml:space="preserve">, select the appropriate test (</w:t>
      </w:r>
      <w:r>
        <w:rPr>
          <w:iCs/>
          <w:i/>
        </w:rPr>
        <w:t xml:space="preserve">z</w:t>
      </w:r>
      <w:r>
        <w:t xml:space="preserve">-test), enter the hypothesized mean</w:t>
      </w:r>
      <w:r>
        <w:t xml:space="preserve"> </w:t>
      </w:r>
      <m:oMath>
        <m:d>
          <m:dPr>
            <m:begChr m:val="("/>
            <m:endChr m:val=")"/>
            <m:sepChr m:val=""/>
            <m:grow/>
          </m:dPr>
          <m:e>
            <m:r>
              <m:t>300</m:t>
            </m:r>
          </m:e>
        </m:d>
      </m:oMath>
      <w:r>
        <w:t xml:space="preserve">, enter the true mean</w:t>
      </w:r>
      <w:r>
        <w:t xml:space="preserve"> </w:t>
      </w:r>
      <m:oMath>
        <m:d>
          <m:dPr>
            <m:begChr m:val="("/>
            <m:endChr m:val=")"/>
            <m:sepChr m:val=""/>
            <m:grow/>
          </m:dPr>
          <m:e>
            <m:r>
              <m:t>275</m:t>
            </m:r>
          </m:e>
        </m:d>
      </m:oMath>
      <w:r>
        <w:t xml:space="preserve">, type the population standard deviation</w:t>
      </w:r>
      <w:r>
        <w:t xml:space="preserve"> </w:t>
      </w:r>
      <m:oMath>
        <m:d>
          <m:dPr>
            <m:begChr m:val="("/>
            <m:endChr m:val=")"/>
            <m:sepChr m:val=""/>
            <m:grow/>
          </m:dPr>
          <m:e>
            <m:r>
              <m:t>50</m:t>
            </m:r>
          </m:e>
        </m:d>
      </m:oMath>
      <w:r>
        <w:t xml:space="preserve">, select the significance level</w:t>
      </w:r>
      <w:r>
        <w:t xml:space="preserve"> </w:t>
      </w:r>
      <m:oMath>
        <m:d>
          <m:dPr>
            <m:begChr m:val="("/>
            <m:endChr m:val=")"/>
            <m:sepChr m:val=""/>
            <m:grow/>
          </m:dPr>
          <m:e>
            <m:r>
              <m:t>0.01</m:t>
            </m:r>
          </m:e>
        </m:d>
      </m:oMath>
      <w:r>
        <w:t xml:space="preserve">, and then experiment with increasing or decreasing the sample size to find the minimum value of</w:t>
      </w:r>
      <w:r>
        <w:t xml:space="preserve"> </w:t>
      </w:r>
      <m:oMath>
        <m:r>
          <m:t>n</m:t>
        </m:r>
      </m:oMath>
      <w:r>
        <w:t xml:space="preserve"> </w:t>
      </w:r>
      <w:r>
        <w:t xml:space="preserve">that achieves a power greater than or equal to</w:t>
      </w:r>
      <w:r>
        <w:t xml:space="preserve"> </w:t>
      </w:r>
      <m:oMath>
        <m:r>
          <m:t>0.80</m:t>
        </m:r>
      </m:oMath>
      <w:r>
        <w:t xml:space="preserve"> </w:t>
      </w:r>
      <w:r>
        <w:t xml:space="preserve">as shown in the title of the graph in Figure</w:t>
      </w:r>
      <w:r>
        <w:t xml:space="preserve"> </w:t>
      </w:r>
      <w:r>
        <w:t xml:space="preserve">??</w:t>
      </w:r>
      <w:r>
        <w:t xml:space="preserve">.</w:t>
      </w:r>
    </w:p>
    <w:bookmarkEnd w:id="24"/>
    <w:bookmarkStart w:id="25" w:name="step-by-step-solution-with-a-t-test"/>
    <w:p>
      <w:pPr>
        <w:pStyle w:val="Heading2"/>
      </w:pPr>
      <w:r>
        <w:t xml:space="preserve">Step by step solution with a</w:t>
      </w:r>
      <w:r>
        <w:t xml:space="preserve"> </w:t>
      </w:r>
      <w:r>
        <w:rPr>
          <w:iCs/>
          <w:i/>
        </w:rPr>
        <w:t xml:space="preserve">t</w:t>
      </w:r>
      <w:r>
        <w:t xml:space="preserve">-test</w:t>
      </w:r>
    </w:p>
    <w:p>
      <w:pPr>
        <w:pStyle w:val="FirstParagraph"/>
      </w:pPr>
      <w:r>
        <w:t xml:space="preserve">The step by step solution with a</w:t>
      </w:r>
      <w:r>
        <w:t xml:space="preserve"> </w:t>
      </w:r>
      <w:r>
        <w:rPr>
          <w:iCs/>
          <w:i/>
        </w:rPr>
        <w:t xml:space="preserve">t</w:t>
      </w:r>
      <w:r>
        <w:t xml:space="preserve">-test is similar to the solution with a</w:t>
      </w:r>
      <w:r>
        <w:t xml:space="preserve"> </w:t>
      </w:r>
      <w:r>
        <w:rPr>
          <w:iCs/>
          <w:i/>
        </w:rPr>
        <w:t xml:space="preserve">z</w:t>
      </w:r>
      <w:r>
        <w:t xml:space="preserve">-test. Students specify their hypotheses and sketch by hand a graph like the one in Figure shading the quantities</w:t>
      </w:r>
      <w:r>
        <w:t xml:space="preserve"> </w:t>
      </w:r>
      <m:oMath>
        <m:r>
          <m:t>α</m:t>
        </m:r>
      </m:oMath>
      <w:r>
        <w:t xml:space="preserve">,</w:t>
      </w:r>
      <w:r>
        <w:t xml:space="preserve"> </w:t>
      </w:r>
      <m:oMath>
        <m:r>
          <m:t>β</m:t>
        </m:r>
      </m:oMath>
      <w:r>
        <w:t xml:space="preserve">, and</w:t>
      </w:r>
      <w:r>
        <w:t xml:space="preserve"> </w:t>
      </w:r>
      <m:oMath>
        <m:r>
          <m:rPr>
            <m:nor/>
            <m:sty m:val="p"/>
          </m:rPr>
          <m:t>Power</m:t>
        </m:r>
        <m:r>
          <m:t> </m:t>
        </m:r>
        <m:d>
          <m:dPr>
            <m:begChr m:val="("/>
            <m:endChr m:val=")"/>
            <m:sepChr m:val=""/>
            <m:grow/>
          </m:dPr>
          <m:e>
            <m:sSub>
              <m:e>
                <m:r>
                  <m:t>μ</m:t>
                </m:r>
              </m:e>
              <m:sub>
                <m:r>
                  <m:t>1</m:t>
                </m:r>
              </m:sub>
            </m:sSub>
            <m:r>
              <m:rPr>
                <m:sty m:val="p"/>
              </m:rPr>
              <m:t>=</m:t>
            </m:r>
            <m:r>
              <m:t>275</m:t>
            </m:r>
          </m:e>
        </m:d>
      </m:oMath>
      <w:r>
        <w:t xml:space="preserve">.</w:t>
      </w:r>
      <w:r>
        <w:t xml:space="preserve"> </w:t>
      </w:r>
      <w:r>
        <w:t xml:space="preserve">Only after sketching Figure , have the students translate the English prose of the desired average reduction in total cholesterol to a mathematical statement such as .</w:t>
      </w:r>
    </w:p>
    <w:p>
      <w:pPr>
        <w:pStyle w:val="BodyText"/>
      </w:pPr>
      <m:oMathPara>
        <m:oMathParaPr>
          <m:jc m:val="center"/>
        </m:oMathParaPr>
        <m:oMath>
          <m:r>
            <m:rPr>
              <m:nor/>
              <m:sty m:val="p"/>
            </m:rPr>
            <m:t>Power</m:t>
          </m:r>
          <m:r>
            <m:t> </m:t>
          </m:r>
          <m:d>
            <m:dPr>
              <m:begChr m:val="("/>
              <m:endChr m:val=")"/>
              <m:sepChr m:val=""/>
              <m:grow/>
            </m:dPr>
            <m:e>
              <m:sSub>
                <m:e>
                  <m:r>
                    <m:t>μ</m:t>
                  </m:r>
                </m:e>
                <m:sub>
                  <m:r>
                    <m:t>1</m:t>
                  </m:r>
                </m:sub>
              </m:sSub>
              <m:r>
                <m:rPr>
                  <m:sty m:val="p"/>
                </m:rPr>
                <m:t>=</m:t>
              </m:r>
              <m:r>
                <m:t>275</m:t>
              </m:r>
            </m:e>
          </m:d>
          <m:r>
            <m:rPr>
              <m:sty m:val="p"/>
            </m:rPr>
            <m:t>=</m:t>
          </m:r>
          <m:r>
            <m:t>P</m:t>
          </m:r>
          <m:d>
            <m:dPr>
              <m:begChr m:val="("/>
              <m:endChr m:val=")"/>
              <m:sepChr m:val=""/>
              <m:grow/>
            </m:dPr>
            <m:e>
              <m:r>
                <m:rPr>
                  <m:nor/>
                  <m:sty m:val="p"/>
                </m:rPr>
                <m:t>Reject </m:t>
              </m:r>
              <m:sSub>
                <m:e>
                  <m:r>
                    <m:t>H</m:t>
                  </m:r>
                </m:e>
                <m:sub>
                  <m:r>
                    <m:t>0</m:t>
                  </m:r>
                </m:sub>
              </m:sSub>
              <m:r>
                <m:t> </m:t>
              </m:r>
              <m:r>
                <m:rPr>
                  <m:nor/>
                  <m:sty m:val="p"/>
                </m:rPr>
                <m:t> given </m:t>
              </m:r>
              <m:r>
                <m:t> </m:t>
              </m:r>
              <m:sSub>
                <m:e>
                  <m:r>
                    <m:t>H</m:t>
                  </m:r>
                </m:e>
                <m:sub>
                  <m:r>
                    <m:t>A</m:t>
                  </m:r>
                </m:sub>
              </m:sSub>
              <m:r>
                <m:rPr>
                  <m:nor/>
                  <m:sty m:val="p"/>
                </m:rPr>
                <m:t> is true</m:t>
              </m:r>
            </m:e>
          </m:d>
          <m:r>
            <m:t>  </m:t>
          </m:r>
          <m:d>
            <m:dPr>
              <m:begChr m:val="("/>
              <m:endChr m:val=")"/>
              <m:sepChr m:val=""/>
              <m:grow/>
            </m:dPr>
            <m:e>
              <m:r>
                <m:t>5</m:t>
              </m:r>
            </m:e>
          </m:d>
        </m:oMath>
      </m:oMathPara>
    </w:p>
    <w:p>
      <w:pPr>
        <w:pStyle w:val="FirstParagraph"/>
      </w:pPr>
      <w:r>
        <w:t xml:space="preserve">A more conservative estimate of the required sample size is obtained when one uses the</w:t>
      </w:r>
      <w:r>
        <w:t xml:space="preserve"> </w:t>
      </w:r>
      <w:r>
        <w:rPr>
          <w:iCs/>
          <w:i/>
        </w:rPr>
        <w:t xml:space="preserve">t</w:t>
      </w:r>
      <w:r>
        <w:t xml:space="preserve">-test. When the null hypothesis is true, the quantity in (6)</w:t>
      </w:r>
    </w:p>
    <w:p>
      <w:pPr>
        <w:pStyle w:val="BodyText"/>
      </w:pPr>
      <m:oMathPara>
        <m:oMathParaPr>
          <m:jc m:val="center"/>
        </m:oMathParaPr>
        <m:oMath>
          <m:f>
            <m:fPr>
              <m:type m:val="bar"/>
            </m:fPr>
            <m:num>
              <m:acc>
                <m:accPr>
                  <m:chr m:val="‾"/>
                </m:accPr>
                <m:e>
                  <m:r>
                    <m:t>X</m:t>
                  </m:r>
                </m:e>
              </m:acc>
              <m:r>
                <m:rPr>
                  <m:sty m:val="p"/>
                </m:rPr>
                <m:t>−</m:t>
              </m:r>
              <m:r>
                <m:t>μ</m:t>
              </m:r>
            </m:num>
            <m:den>
              <m:f>
                <m:fPr>
                  <m:type m:val="bar"/>
                </m:fPr>
                <m:num>
                  <m:r>
                    <m:t>s</m:t>
                  </m:r>
                </m:num>
                <m:den>
                  <m:rad>
                    <m:radPr>
                      <m:degHide m:val="1"/>
                    </m:radPr>
                    <m:deg/>
                    <m:e>
                      <m:r>
                        <m:t>n</m:t>
                      </m:r>
                    </m:e>
                  </m:rad>
                </m:den>
              </m:f>
            </m:den>
          </m:f>
          <m:r>
            <m:t>  </m:t>
          </m:r>
          <m:d>
            <m:dPr>
              <m:begChr m:val="("/>
              <m:endChr m:val=")"/>
              <m:sepChr m:val=""/>
              <m:grow/>
            </m:dPr>
            <m:e>
              <m:r>
                <m:t>6</m:t>
              </m:r>
            </m:e>
          </m:d>
        </m:oMath>
      </m:oMathPara>
    </w:p>
    <w:p>
      <w:pPr>
        <w:pStyle w:val="FirstParagraph"/>
      </w:pPr>
      <w:r>
        <w:t xml:space="preserve">follows a central</w:t>
      </w:r>
      <w:r>
        <w:t xml:space="preserve"> </w:t>
      </w:r>
      <w:r>
        <w:rPr>
          <w:iCs/>
          <w:i/>
        </w:rPr>
        <w:t xml:space="preserve">t</w:t>
      </w:r>
      <w:r>
        <w:t xml:space="preserve">-distribution, generally denoted as</w:t>
      </w:r>
      <w:r>
        <w:t xml:space="preserve"> </w:t>
      </w:r>
      <m:oMath>
        <m:sSub>
          <m:e>
            <m:r>
              <m:t>t</m:t>
            </m:r>
          </m:e>
          <m:sub>
            <m:r>
              <m:t>n</m:t>
            </m:r>
            <m:r>
              <m:rPr>
                <m:sty m:val="p"/>
              </m:rPr>
              <m:t>−</m:t>
            </m:r>
            <m:r>
              <m:t>1</m:t>
            </m:r>
          </m:sub>
        </m:sSub>
      </m:oMath>
      <w:r>
        <w:t xml:space="preserve">, where</w:t>
      </w:r>
      <w:r>
        <w:t xml:space="preserve"> </w:t>
      </w:r>
      <m:oMath>
        <m:r>
          <m:t>n</m:t>
        </m:r>
        <m:r>
          <m:rPr>
            <m:sty m:val="p"/>
          </m:rPr>
          <m:t>−</m:t>
        </m:r>
        <m:r>
          <m:t>1</m:t>
        </m:r>
      </m:oMath>
      <w:r>
        <w:t xml:space="preserve"> </w:t>
      </w:r>
      <w:r>
        <w:t xml:space="preserve">are the degrees of freedom for the distribution. When the null hypothesis is false, the quantity in (6) follows a non-central</w:t>
      </w:r>
      <w:r>
        <w:t xml:space="preserve"> </w:t>
      </w:r>
      <w:r>
        <w:rPr>
          <w:iCs/>
          <w:i/>
        </w:rPr>
        <w:t xml:space="preserve">t</w:t>
      </w:r>
      <w:r>
        <w:t xml:space="preserve">-distribution, generally denoted as</w:t>
      </w:r>
      <w:r>
        <w:t xml:space="preserve"> </w:t>
      </w:r>
      <m:oMath>
        <m:sSub>
          <m:e>
            <m:r>
              <m:t>t</m:t>
            </m:r>
          </m:e>
          <m:sub>
            <m:r>
              <m:t>n</m:t>
            </m:r>
            <m:r>
              <m:rPr>
                <m:sty m:val="p"/>
              </m:rPr>
              <m:t>−</m:t>
            </m:r>
            <m:r>
              <m:t>1</m:t>
            </m:r>
            <m:r>
              <m:rPr>
                <m:sty m:val="p"/>
              </m:rPr>
              <m:t>;</m:t>
            </m:r>
            <m:r>
              <m:t>γ</m:t>
            </m:r>
          </m:sub>
        </m:sSub>
      </m:oMath>
      <w:r>
        <w:t xml:space="preserve">, where</w:t>
      </w:r>
      <w:r>
        <w:t xml:space="preserve"> </w:t>
      </w:r>
      <m:oMath>
        <m:r>
          <m:t>n</m:t>
        </m:r>
        <m:r>
          <m:rPr>
            <m:sty m:val="p"/>
          </m:rPr>
          <m:t>−</m:t>
        </m:r>
        <m:r>
          <m:t>1</m:t>
        </m:r>
      </m:oMath>
      <w:r>
        <w:t xml:space="preserve"> </w:t>
      </w:r>
      <w:r>
        <w:t xml:space="preserve">are the degrees of freedom for the distribution, and</w:t>
      </w:r>
      <w:r>
        <w:t xml:space="preserve"> </w:t>
      </w:r>
      <m:oMath>
        <m:r>
          <m:t>γ</m:t>
        </m:r>
      </m:oMath>
      <w:r>
        <w:t xml:space="preserve"> </w:t>
      </w:r>
      <w:r>
        <w:t xml:space="preserve">is referred to as the non-centrality parameter, a measure of the asymmetry of the distribution. To find the required sample size with a</w:t>
      </w:r>
      <w:r>
        <w:t xml:space="preserve"> </w:t>
      </w:r>
      <w:r>
        <w:rPr>
          <w:iCs/>
          <w:i/>
        </w:rPr>
        <w:t xml:space="preserve">t</w:t>
      </w:r>
      <w:r>
        <w:t xml:space="preserve">-test, first determine the non-centrality parameter by using a best guess for</w:t>
      </w:r>
      <w:r>
        <w:t xml:space="preserve"> </w:t>
      </w:r>
      <m:oMath>
        <m:r>
          <m:t>σ</m:t>
        </m:r>
      </m:oMath>
      <w:r>
        <w:t xml:space="preserve">. Unfortunately, the process is now more complex as the non-centrality parameter gamma (</w:t>
      </w:r>
      <m:oMath>
        <m:r>
          <m:t>γ</m:t>
        </m:r>
      </m:oMath>
      <w:r>
        <w:t xml:space="preserve">) is a function of</w:t>
      </w:r>
      <w:r>
        <w:t xml:space="preserve"> </w:t>
      </w:r>
      <m:oMath>
        <m:r>
          <m:t>n</m:t>
        </m:r>
      </m:oMath>
      <w:r>
        <w:t xml:space="preserve">,</w:t>
      </w:r>
    </w:p>
    <w:p>
      <w:pPr>
        <w:pStyle w:val="BodyText"/>
      </w:pPr>
      <m:oMathPara>
        <m:oMathParaPr>
          <m:jc m:val="center"/>
        </m:oMathParaPr>
        <m:oMath>
          <m:r>
            <m:t>γ</m:t>
          </m:r>
          <m:r>
            <m:rPr>
              <m:sty m:val="p"/>
            </m:rPr>
            <m:t>=</m:t>
          </m:r>
          <m:f>
            <m:fPr>
              <m:type m:val="bar"/>
            </m:fPr>
            <m:num>
              <m:sSub>
                <m:e>
                  <m:r>
                    <m:t>μ</m:t>
                  </m:r>
                </m:e>
                <m:sub>
                  <m:r>
                    <m:t>1</m:t>
                  </m:r>
                </m:sub>
              </m:sSub>
              <m:r>
                <m:rPr>
                  <m:sty m:val="p"/>
                </m:rPr>
                <m:t>−</m:t>
              </m:r>
              <m:sSub>
                <m:e>
                  <m:r>
                    <m:t>μ</m:t>
                  </m:r>
                </m:e>
                <m:sub>
                  <m:r>
                    <m:t>0</m:t>
                  </m:r>
                </m:sub>
              </m:sSub>
            </m:num>
            <m:den>
              <m:f>
                <m:fPr>
                  <m:type m:val="bar"/>
                </m:fPr>
                <m:num>
                  <m:r>
                    <m:t>σ</m:t>
                  </m:r>
                </m:num>
                <m:den>
                  <m:rad>
                    <m:radPr>
                      <m:degHide m:val="1"/>
                    </m:radPr>
                    <m:deg/>
                    <m:e>
                      <m:r>
                        <m:t>n</m:t>
                      </m:r>
                    </m:e>
                  </m:rad>
                </m:den>
              </m:f>
            </m:den>
          </m:f>
          <m:r>
            <m:rPr>
              <m:sty m:val="p"/>
            </m:rPr>
            <m:t>=</m:t>
          </m:r>
          <m:f>
            <m:fPr>
              <m:type m:val="bar"/>
            </m:fPr>
            <m:num>
              <m:r>
                <m:t>275</m:t>
              </m:r>
              <m:r>
                <m:rPr>
                  <m:sty m:val="p"/>
                </m:rPr>
                <m:t>−</m:t>
              </m:r>
              <m:r>
                <m:t>300</m:t>
              </m:r>
            </m:num>
            <m:den>
              <m:f>
                <m:fPr>
                  <m:type m:val="bar"/>
                </m:fPr>
                <m:num>
                  <m:r>
                    <m:t>50</m:t>
                  </m:r>
                </m:num>
                <m:den>
                  <m:rad>
                    <m:radPr>
                      <m:degHide m:val="1"/>
                    </m:radPr>
                    <m:deg/>
                    <m:e>
                      <m:r>
                        <m:t>n</m:t>
                      </m:r>
                    </m:e>
                  </m:rad>
                </m:den>
              </m:f>
            </m:den>
          </m:f>
          <m:r>
            <m:rPr>
              <m:sty m:val="p"/>
            </m:rPr>
            <m:t>=</m:t>
          </m:r>
          <m:f>
            <m:fPr>
              <m:type m:val="bar"/>
            </m:fPr>
            <m:num>
              <m:r>
                <m:rPr>
                  <m:sty m:val="p"/>
                </m:rPr>
                <m:t>−</m:t>
              </m:r>
              <m:rad>
                <m:radPr>
                  <m:degHide m:val="1"/>
                </m:radPr>
                <m:deg/>
                <m:e>
                  <m:r>
                    <m:t>n</m:t>
                  </m:r>
                </m:e>
              </m:rad>
            </m:num>
            <m:den>
              <m:r>
                <m:t>2</m:t>
              </m:r>
            </m:den>
          </m:f>
          <m:r>
            <m:rPr>
              <m:sty m:val="p"/>
            </m:rPr>
            <m:t>.</m:t>
          </m:r>
        </m:oMath>
      </m:oMathPara>
    </w:p>
    <w:p>
      <w:pPr>
        <w:pStyle w:val="FirstParagraph"/>
      </w:pPr>
      <w:r>
        <w:t xml:space="preserve">Finding the power when</w:t>
      </w:r>
      <w:r>
        <w:t xml:space="preserve"> </w:t>
      </w:r>
      <m:oMath>
        <m:sSub>
          <m:e>
            <m:r>
              <m:t>μ</m:t>
            </m:r>
          </m:e>
          <m:sub>
            <m:r>
              <m:t>1</m:t>
            </m:r>
          </m:sub>
        </m:sSub>
        <m:r>
          <m:rPr>
            <m:sty m:val="p"/>
          </m:rPr>
          <m:t>=</m:t>
        </m:r>
        <m:r>
          <m:t>275</m:t>
        </m:r>
      </m:oMath>
      <w:r>
        <w:t xml:space="preserve"> </w:t>
      </w:r>
      <w:r>
        <w:t xml:space="preserve">with a</w:t>
      </w:r>
      <w:r>
        <w:t xml:space="preserve"> </w:t>
      </w:r>
      <w:r>
        <w:rPr>
          <w:iCs/>
          <w:i/>
        </w:rPr>
        <w:t xml:space="preserve">t</w:t>
      </w:r>
      <w:r>
        <w:t xml:space="preserve">-test is computed by finding the probability of rejecting the null hypothesis given</w:t>
      </w:r>
      <w:r>
        <w:t xml:space="preserve"> </w:t>
      </w:r>
      <m:oMath>
        <m:sSub>
          <m:e>
            <m:r>
              <m:t>μ</m:t>
            </m:r>
          </m:e>
          <m:sub>
            <m:r>
              <m:t>1</m:t>
            </m:r>
          </m:sub>
        </m:sSub>
        <m:r>
          <m:rPr>
            <m:sty m:val="p"/>
          </m:rPr>
          <m:t>=</m:t>
        </m:r>
        <m:r>
          <m:t>275</m:t>
        </m:r>
      </m:oMath>
      <w:r>
        <w:t xml:space="preserve"> </w:t>
      </w:r>
      <w:r>
        <w:t xml:space="preserve">(</w:t>
      </w:r>
      <m:oMath>
        <m:sSub>
          <m:e>
            <m:r>
              <m:t>H</m:t>
            </m:r>
          </m:e>
          <m:sub>
            <m:r>
              <m:t>A</m:t>
            </m:r>
          </m:sub>
        </m:sSub>
      </m:oMath>
      <w:r>
        <w:t xml:space="preserve"> </w:t>
      </w:r>
      <w:r>
        <w:t xml:space="preserve">is true). Recall that the null hypothesis is rejected for values to the left of a central</w:t>
      </w:r>
      <w:r>
        <w:t xml:space="preserve"> </w:t>
      </w:r>
      <w:r>
        <w:rPr>
          <w:iCs/>
          <w:i/>
        </w:rPr>
        <w:t xml:space="preserve">t</w:t>
      </w:r>
      <w:r>
        <w:t xml:space="preserve"> </w:t>
      </w:r>
      <w:r>
        <w:t xml:space="preserve">distribution with</w:t>
      </w:r>
      <w:r>
        <w:t xml:space="preserve"> </w:t>
      </w:r>
      <m:oMath>
        <m:r>
          <m:t>0.01</m:t>
        </m:r>
      </m:oMath>
      <w:r>
        <w:t xml:space="preserve"> </w:t>
      </w:r>
      <w:r>
        <w:t xml:space="preserve">in its left tail and</w:t>
      </w:r>
      <w:r>
        <w:t xml:space="preserve"> </w:t>
      </w:r>
      <m:oMath>
        <m:r>
          <m:t>n</m:t>
        </m:r>
        <m:r>
          <m:rPr>
            <m:sty m:val="p"/>
          </m:rPr>
          <m:t>−</m:t>
        </m:r>
        <m:r>
          <m:t>1</m:t>
        </m:r>
      </m:oMath>
      <w:r>
        <w:t xml:space="preserve"> </w:t>
      </w:r>
      <w:r>
        <w:t xml:space="preserve">degrees of freedom, denoted as</w:t>
      </w:r>
      <w:r>
        <w:t xml:space="preserve"> </w:t>
      </w:r>
      <m:oMath>
        <m:sSub>
          <m:e>
            <m:r>
              <m:t>t</m:t>
            </m:r>
          </m:e>
          <m:sub>
            <m:r>
              <m:t>0.01</m:t>
            </m:r>
            <m:r>
              <m:rPr>
                <m:sty m:val="p"/>
              </m:rPr>
              <m:t>;</m:t>
            </m:r>
            <m:r>
              <m:t>n</m:t>
            </m:r>
            <m:r>
              <m:rPr>
                <m:sty m:val="p"/>
              </m:rPr>
              <m:t>−</m:t>
            </m:r>
            <m:r>
              <m:t>1</m:t>
            </m:r>
          </m:sub>
        </m:sSub>
      </m:oMath>
      <w:r>
        <w:t xml:space="preserve">. For example,</w:t>
      </w:r>
      <w:r>
        <w:t xml:space="preserve"> </w:t>
      </w:r>
      <m:oMath>
        <m:sSub>
          <m:e>
            <m:r>
              <m:t>t</m:t>
            </m:r>
          </m:e>
          <m:sub>
            <m:r>
              <m:t>0.01</m:t>
            </m:r>
            <m:r>
              <m:rPr>
                <m:sty m:val="p"/>
              </m:rPr>
              <m:t>;</m:t>
            </m:r>
            <m:r>
              <m:t>40</m:t>
            </m:r>
          </m:sub>
        </m:sSub>
        <m:r>
          <m:rPr>
            <m:sty m:val="p"/>
          </m:rPr>
          <m:t>=</m:t>
        </m:r>
        <m:r>
          <m:rPr>
            <m:sty m:val="p"/>
          </m:rPr>
          <m:t>−</m:t>
        </m:r>
        <m:r>
          <m:t>2.4233</m:t>
        </m:r>
      </m:oMath>
      <w:r>
        <w:t xml:space="preserve">, can be found using either a table or with statistical software. Consequently, the power when</w:t>
      </w:r>
      <w:r>
        <w:t xml:space="preserve"> </w:t>
      </w:r>
      <m:oMath>
        <m:sSub>
          <m:e>
            <m:r>
              <m:t>μ</m:t>
            </m:r>
          </m:e>
          <m:sub>
            <m:r>
              <m:t>1</m:t>
            </m:r>
          </m:sub>
        </m:sSub>
        <m:r>
          <m:rPr>
            <m:sty m:val="p"/>
          </m:rPr>
          <m:t>=</m:t>
        </m:r>
        <m:r>
          <m:t>275</m:t>
        </m:r>
      </m:oMath>
      <w:r>
        <w:t xml:space="preserve"> </w:t>
      </w:r>
      <w:r>
        <w:t xml:space="preserve">is the area in a the non-central</w:t>
      </w:r>
      <w:r>
        <w:t xml:space="preserve"> </w:t>
      </w:r>
      <w:r>
        <w:rPr>
          <w:iCs/>
          <w:i/>
        </w:rPr>
        <w:t xml:space="preserve">t</w:t>
      </w:r>
      <w:r>
        <w:t xml:space="preserve">-distribution (</w:t>
      </w:r>
      <m:oMath>
        <m:sSub>
          <m:e>
            <m:r>
              <m:t>t</m:t>
            </m:r>
          </m:e>
          <m:sub>
            <m:r>
              <m:t>n</m:t>
            </m:r>
            <m:r>
              <m:rPr>
                <m:sty m:val="p"/>
              </m:rPr>
              <m:t>−</m:t>
            </m:r>
            <m:r>
              <m:t>1</m:t>
            </m:r>
            <m:r>
              <m:rPr>
                <m:sty m:val="p"/>
              </m:rPr>
              <m:t>;</m:t>
            </m:r>
            <m:r>
              <m:t>γ</m:t>
            </m:r>
          </m:sub>
        </m:sSub>
      </m:oMath>
      <w:r>
        <w:t xml:space="preserve">) to the left of</w:t>
      </w:r>
      <w:r>
        <w:t xml:space="preserve"> </w:t>
      </w:r>
      <m:oMath>
        <m:sSub>
          <m:e>
            <m:r>
              <m:t>t</m:t>
            </m:r>
          </m:e>
          <m:sub>
            <m:r>
              <m:t>0.01</m:t>
            </m:r>
            <m:r>
              <m:rPr>
                <m:sty m:val="p"/>
              </m:rPr>
              <m:t>;</m:t>
            </m:r>
            <m:r>
              <m:t>n</m:t>
            </m:r>
            <m:r>
              <m:rPr>
                <m:sty m:val="p"/>
              </m:rPr>
              <m:t>−</m:t>
            </m:r>
            <m:r>
              <m:t>1</m:t>
            </m:r>
          </m:sub>
        </m:sSub>
      </m:oMath>
      <w:r>
        <w:t xml:space="preserve">, written mathematically as:</w:t>
      </w:r>
    </w:p>
    <w:p>
      <w:pPr>
        <w:pStyle w:val="BodyText"/>
      </w:pPr>
      <m:oMathPara>
        <m:oMathParaPr>
          <m:jc m:val="center"/>
        </m:oMathParaPr>
        <m:oMath>
          <m:r>
            <m:rPr>
              <m:nor/>
              <m:sty m:val="p"/>
            </m:rPr>
            <m:t>Power</m:t>
          </m:r>
          <m:r>
            <m:t> </m:t>
          </m:r>
          <m:d>
            <m:dPr>
              <m:begChr m:val="("/>
              <m:endChr m:val=")"/>
              <m:sepChr m:val=""/>
              <m:grow/>
            </m:dPr>
            <m:e>
              <m:sSub>
                <m:e>
                  <m:r>
                    <m:t>μ</m:t>
                  </m:r>
                </m:e>
                <m:sub>
                  <m:r>
                    <m:t>1</m:t>
                  </m:r>
                </m:sub>
              </m:sSub>
              <m:r>
                <m:rPr>
                  <m:sty m:val="p"/>
                </m:rPr>
                <m:t>=</m:t>
              </m:r>
              <m:r>
                <m:t>275</m:t>
              </m:r>
            </m:e>
          </m:d>
          <m:r>
            <m:rPr>
              <m:sty m:val="p"/>
            </m:rPr>
            <m:t>=</m:t>
          </m:r>
          <m:r>
            <m:t>P</m:t>
          </m:r>
          <m:d>
            <m:dPr>
              <m:begChr m:val="("/>
              <m:endChr m:val=")"/>
              <m:sepChr m:val=""/>
              <m:grow/>
            </m:dPr>
            <m:e>
              <m:sSub>
                <m:e>
                  <m:r>
                    <m:t>t</m:t>
                  </m:r>
                </m:e>
                <m:sub>
                  <m:r>
                    <m:t>n</m:t>
                  </m:r>
                  <m:r>
                    <m:rPr>
                      <m:sty m:val="p"/>
                    </m:rPr>
                    <m:t>−</m:t>
                  </m:r>
                  <m:r>
                    <m:t>1</m:t>
                  </m:r>
                  <m:r>
                    <m:rPr>
                      <m:sty m:val="p"/>
                    </m:rPr>
                    <m:t>;</m:t>
                  </m:r>
                  <m:r>
                    <m:rPr>
                      <m:sty m:val="p"/>
                    </m:rPr>
                    <m:t>−</m:t>
                  </m:r>
                  <m:rad>
                    <m:radPr>
                      <m:degHide m:val="1"/>
                    </m:radPr>
                    <m:deg/>
                    <m:e>
                      <m:r>
                        <m:t>n</m:t>
                      </m:r>
                    </m:e>
                  </m:rad>
                  <m:r>
                    <m:rPr>
                      <m:sty m:val="p"/>
                    </m:rPr>
                    <m:t>/</m:t>
                  </m:r>
                  <m:r>
                    <m:t>2</m:t>
                  </m:r>
                </m:sub>
              </m:sSub>
              <m:r>
                <m:rPr>
                  <m:sty m:val="p"/>
                </m:rPr>
                <m:t>≤</m:t>
              </m:r>
              <m:sSub>
                <m:e>
                  <m:r>
                    <m:t>t</m:t>
                  </m:r>
                </m:e>
                <m:sub>
                  <m:r>
                    <m:t>0.01</m:t>
                  </m:r>
                  <m:r>
                    <m:rPr>
                      <m:sty m:val="p"/>
                    </m:rPr>
                    <m:t>;</m:t>
                  </m:r>
                  <m:r>
                    <m:t>n</m:t>
                  </m:r>
                  <m:r>
                    <m:rPr>
                      <m:sty m:val="p"/>
                    </m:rPr>
                    <m:t>−</m:t>
                  </m:r>
                  <m:r>
                    <m:t>1</m:t>
                  </m:r>
                </m:sub>
              </m:sSub>
            </m:e>
          </m:d>
          <m:r>
            <m:rPr>
              <m:sty m:val="p"/>
            </m:rPr>
            <m:t>,</m:t>
          </m:r>
        </m:oMath>
      </m:oMathPara>
    </w:p>
    <w:p>
      <w:pPr>
        <w:pStyle w:val="FirstParagraph"/>
      </w:pPr>
      <w:r>
        <w:t xml:space="preserve">and depicted as the blue and purple shaded areas in Figure</w:t>
      </w:r>
      <w:r>
        <w:t xml:space="preserve"> </w:t>
      </w:r>
      <w:r>
        <w:t xml:space="preserve">??</w:t>
      </w:r>
      <w:r>
        <w:t xml:space="preserve">.</w:t>
      </w:r>
    </w:p>
    <w:p>
      <w:pPr>
        <w:pStyle w:val="BodyText"/>
      </w:pPr>
      <w:r>
        <w:t xml:space="preserve">To find a solution, one will need to use increasing values of</w:t>
      </w:r>
      <w:r>
        <w:t xml:space="preserve"> </w:t>
      </w:r>
      <m:oMath>
        <m:r>
          <m:t>n</m:t>
        </m:r>
      </m:oMath>
      <w:r>
        <w:t xml:space="preserve"> </w:t>
      </w:r>
      <w:r>
        <w:t xml:space="preserve">until the</w:t>
      </w:r>
      <w:r>
        <w:t xml:space="preserve"> </w:t>
      </w:r>
      <m:oMath>
        <m:r>
          <m:t>P</m:t>
        </m:r>
        <m:d>
          <m:dPr>
            <m:begChr m:val="("/>
            <m:endChr m:val=")"/>
            <m:sepChr m:val=""/>
            <m:grow/>
          </m:dPr>
          <m:e>
            <m:sSub>
              <m:e>
                <m:r>
                  <m:t>t</m:t>
                </m:r>
              </m:e>
              <m:sub>
                <m:r>
                  <m:t>n</m:t>
                </m:r>
                <m:r>
                  <m:rPr>
                    <m:sty m:val="p"/>
                  </m:rPr>
                  <m:t>−</m:t>
                </m:r>
                <m:r>
                  <m:t>1</m:t>
                </m:r>
                <m:r>
                  <m:rPr>
                    <m:sty m:val="p"/>
                  </m:rPr>
                  <m:t>;</m:t>
                </m:r>
                <m:r>
                  <m:rPr>
                    <m:sty m:val="p"/>
                  </m:rPr>
                  <m:t>−</m:t>
                </m:r>
                <m:rad>
                  <m:radPr>
                    <m:degHide m:val="1"/>
                  </m:radPr>
                  <m:deg/>
                  <m:e>
                    <m:r>
                      <m:t>n</m:t>
                    </m:r>
                  </m:e>
                </m:rad>
                <m:r>
                  <m:rPr>
                    <m:sty m:val="p"/>
                  </m:rPr>
                  <m:t>/</m:t>
                </m:r>
                <m:r>
                  <m:t>2</m:t>
                </m:r>
              </m:sub>
            </m:sSub>
            <m:r>
              <m:rPr>
                <m:sty m:val="p"/>
              </m:rPr>
              <m:t>≤</m:t>
            </m:r>
            <m:sSub>
              <m:e>
                <m:r>
                  <m:t>t</m:t>
                </m:r>
              </m:e>
              <m:sub>
                <m:r>
                  <m:t>0.01</m:t>
                </m:r>
                <m:r>
                  <m:rPr>
                    <m:sty m:val="p"/>
                  </m:rPr>
                  <m:t>;</m:t>
                </m:r>
                <m:r>
                  <m:t>n</m:t>
                </m:r>
                <m:r>
                  <m:rPr>
                    <m:sty m:val="p"/>
                  </m:rPr>
                  <m:t>−</m:t>
                </m:r>
                <m:r>
                  <m:t>1</m:t>
                </m:r>
              </m:sub>
            </m:sSub>
          </m:e>
        </m:d>
        <m:r>
          <m:rPr>
            <m:sty m:val="p"/>
          </m:rPr>
          <m:t>≥</m:t>
        </m:r>
        <m:r>
          <m:t>0.80</m:t>
        </m:r>
        <m:r>
          <m:rPr>
            <m:sty m:val="p"/>
          </m:rPr>
          <m:t>.</m:t>
        </m:r>
      </m:oMath>
      <w:r>
        <w:t xml:space="preserve"> </w:t>
      </w:r>
      <w:r>
        <w:t xml:space="preserve">Since the solution for the</w:t>
      </w:r>
      <w:r>
        <w:t xml:space="preserve"> </w:t>
      </w:r>
      <w:r>
        <w:rPr>
          <w:iCs/>
          <w:i/>
        </w:rPr>
        <w:t xml:space="preserve">z</w:t>
      </w:r>
      <w:r>
        <w:t xml:space="preserve">-test yielded an</w:t>
      </w:r>
      <w:r>
        <w:t xml:space="preserve"> </w:t>
      </w:r>
      <m:oMath>
        <m:r>
          <m:t>n</m:t>
        </m:r>
        <m:r>
          <m:rPr>
            <m:sty m:val="p"/>
          </m:rPr>
          <m:t>=</m:t>
        </m:r>
        <m:r>
          <m:t>41</m:t>
        </m:r>
      </m:oMath>
      <w:r>
        <w:t xml:space="preserve">, it seems reasonable to start with that value. Although tables and charts for the non-central</w:t>
      </w:r>
      <w:r>
        <w:t xml:space="preserve"> </w:t>
      </w:r>
      <w:r>
        <w:rPr>
          <w:iCs/>
          <w:i/>
        </w:rPr>
        <w:t xml:space="preserve">t</w:t>
      </w:r>
      <w:r>
        <w:t xml:space="preserve">-distribution are available, most tables have limited values of</w:t>
      </w:r>
      <w:r>
        <w:t xml:space="preserve"> </w:t>
      </w:r>
      <m:oMath>
        <m:r>
          <m:t>γ</m:t>
        </m:r>
      </m:oMath>
      <w:r>
        <w:t xml:space="preserve">, and most charts require extensive interpolation. Consequently, one should use a software program that will work with non-central distributions. To find</w:t>
      </w:r>
      <w:r>
        <w:t xml:space="preserve"> </w:t>
      </w:r>
      <m:oMath>
        <m:r>
          <m:t>P</m:t>
        </m:r>
        <m:d>
          <m:dPr>
            <m:begChr m:val="("/>
            <m:endChr m:val=")"/>
            <m:sepChr m:val=""/>
            <m:grow/>
          </m:dPr>
          <m:e>
            <m:sSub>
              <m:e>
                <m:r>
                  <m:t>t</m:t>
                </m:r>
              </m:e>
              <m:sub>
                <m:r>
                  <m:t>n</m:t>
                </m:r>
                <m:r>
                  <m:rPr>
                    <m:sty m:val="p"/>
                  </m:rPr>
                  <m:t>−</m:t>
                </m:r>
                <m:r>
                  <m:t>1</m:t>
                </m:r>
                <m:r>
                  <m:rPr>
                    <m:sty m:val="p"/>
                  </m:rPr>
                  <m:t>;</m:t>
                </m:r>
                <m:r>
                  <m:rPr>
                    <m:sty m:val="p"/>
                  </m:rPr>
                  <m:t>−</m:t>
                </m:r>
                <m:rad>
                  <m:radPr>
                    <m:degHide m:val="1"/>
                  </m:radPr>
                  <m:deg/>
                  <m:e>
                    <m:r>
                      <m:t>n</m:t>
                    </m:r>
                  </m:e>
                </m:rad>
                <m:r>
                  <m:rPr>
                    <m:sty m:val="p"/>
                  </m:rPr>
                  <m:t>/</m:t>
                </m:r>
                <m:r>
                  <m:t>2</m:t>
                </m:r>
              </m:sub>
            </m:sSub>
            <m:r>
              <m:rPr>
                <m:sty m:val="p"/>
              </m:rPr>
              <m:t>≤</m:t>
            </m:r>
            <m:sSub>
              <m:e>
                <m:r>
                  <m:t>t</m:t>
                </m:r>
              </m:e>
              <m:sub>
                <m:r>
                  <m:t>0.01</m:t>
                </m:r>
                <m:r>
                  <m:rPr>
                    <m:sty m:val="p"/>
                  </m:rPr>
                  <m:t>;</m:t>
                </m:r>
                <m:r>
                  <m:t>n</m:t>
                </m:r>
                <m:r>
                  <m:rPr>
                    <m:sty m:val="p"/>
                  </m:rPr>
                  <m:t>−</m:t>
                </m:r>
                <m:r>
                  <m:t>1</m:t>
                </m:r>
              </m:sub>
            </m:sSub>
          </m:e>
        </m:d>
      </m:oMath>
      <w:r>
        <w:t xml:space="preserve">, one solution using</w:t>
      </w:r>
      <w:r>
        <w:t xml:space="preserve"> </w:t>
      </w:r>
      <w:r>
        <w:rPr>
          <w:rStyle w:val="VerbatimChar"/>
        </w:rPr>
        <w:t xml:space="preserve">R</w:t>
      </w:r>
      <w:r>
        <w:t xml:space="preserve"> </w:t>
      </w:r>
      <w:r>
        <w:t xml:space="preserve">is given next. The</w:t>
      </w:r>
      <w:r>
        <w:t xml:space="preserve"> </w:t>
      </w:r>
      <w:r>
        <w:rPr>
          <w:rStyle w:val="VerbatimChar"/>
        </w:rPr>
        <w:t xml:space="preserve">qt()</w:t>
      </w:r>
      <w:r>
        <w:t xml:space="preserve"> </w:t>
      </w:r>
      <w:r>
        <w:t xml:space="preserve">and</w:t>
      </w:r>
      <w:r>
        <w:t xml:space="preserve"> </w:t>
      </w:r>
      <w:r>
        <w:rPr>
          <w:rStyle w:val="VerbatimChar"/>
        </w:rPr>
        <w:t xml:space="preserve">pt()</w:t>
      </w:r>
      <w:r>
        <w:t xml:space="preserve"> </w:t>
      </w:r>
      <w:r>
        <w:t xml:space="preserve">functions in</w:t>
      </w:r>
      <w:r>
        <w:t xml:space="preserve"> </w:t>
      </w:r>
      <w:r>
        <w:rPr>
          <w:rStyle w:val="VerbatimChar"/>
        </w:rPr>
        <w:t xml:space="preserve">R</w:t>
      </w:r>
      <w:r>
        <w:t xml:space="preserve"> </w:t>
      </w:r>
      <w:r>
        <w:t xml:space="preserve">return a</w:t>
      </w:r>
      <w:r>
        <w:t xml:space="preserve"> </w:t>
      </w:r>
      <w:r>
        <w:rPr>
          <w:iCs/>
          <w:i/>
        </w:rPr>
        <w:t xml:space="preserve">t</w:t>
      </w:r>
      <w:r>
        <w:t xml:space="preserve"> </w:t>
      </w:r>
      <w:r>
        <w:t xml:space="preserve">quantile and the area to the left of a quantile in a</w:t>
      </w:r>
      <w:r>
        <w:t xml:space="preserve"> </w:t>
      </w:r>
      <w:r>
        <w:rPr>
          <w:iCs/>
          <w:i/>
        </w:rPr>
        <w:t xml:space="preserve">t</w:t>
      </w:r>
      <w:r>
        <w:t xml:space="preserve">-distribution, respectively. The first two arguments for</w:t>
      </w:r>
      <w:r>
        <w:t xml:space="preserve"> </w:t>
      </w:r>
      <w:r>
        <w:rPr>
          <w:rStyle w:val="VerbatimChar"/>
        </w:rPr>
        <w:t xml:space="preserve">qt()</w:t>
      </w:r>
      <w:r>
        <w:t xml:space="preserve"> </w:t>
      </w:r>
      <w:r>
        <w:t xml:space="preserve">are the area to the left of the desired quantile and the degrees of freedom. The first three arguments for</w:t>
      </w:r>
      <w:r>
        <w:t xml:space="preserve"> </w:t>
      </w:r>
      <w:r>
        <w:rPr>
          <w:rStyle w:val="VerbatimChar"/>
        </w:rPr>
        <w:t xml:space="preserve">pt()</w:t>
      </w:r>
      <w:r>
        <w:t xml:space="preserve"> </w:t>
      </w:r>
      <w:r>
        <w:t xml:space="preserve">are the quantile, the degrees of freedom, and the non-centrality parameter. The critical value of</w:t>
      </w:r>
      <w:r>
        <w:t xml:space="preserve"> </w:t>
      </w:r>
      <w:r>
        <w:rPr>
          <w:iCs/>
          <w:i/>
        </w:rPr>
        <w:t xml:space="preserve">t</w:t>
      </w:r>
      <w:r>
        <w:t xml:space="preserve"> </w:t>
      </w:r>
      <w:r>
        <w:t xml:space="preserve">with</w:t>
      </w:r>
      <w:r>
        <w:t xml:space="preserve"> </w:t>
      </w:r>
      <m:oMath>
        <m:r>
          <m:t>n</m:t>
        </m:r>
        <m:r>
          <m:rPr>
            <m:sty m:val="p"/>
          </m:rPr>
          <m:t>=</m:t>
        </m:r>
        <m:r>
          <m:t>41</m:t>
        </m:r>
      </m:oMath>
      <w:r>
        <w:t xml:space="preserve"> </w:t>
      </w:r>
      <w:r>
        <w:t xml:space="preserve">is</w:t>
      </w:r>
      <w:r>
        <w:t xml:space="preserve"> </w:t>
      </w:r>
      <w:r>
        <w:rPr>
          <w:rStyle w:val="VerbatimChar"/>
        </w:rPr>
        <w:t xml:space="preserve">qt(0.01, 41 - 1)</w:t>
      </w:r>
      <w:r>
        <w:t xml:space="preserve">, stored in</w:t>
      </w:r>
      <w:r>
        <w:t xml:space="preserve"> </w:t>
      </w:r>
      <w:r>
        <w:rPr>
          <w:rStyle w:val="VerbatimChar"/>
        </w:rPr>
        <w:t xml:space="preserve">t1</w:t>
      </w:r>
      <w:r>
        <w:t xml:space="preserve">. Note that text following the pound sign (</w:t>
      </w:r>
      <w:r>
        <w:rPr>
          <w:rStyle w:val="VerbatimChar"/>
        </w:rPr>
        <w:t xml:space="preserve">#</w:t>
      </w:r>
      <w:r>
        <w:t xml:space="preserve">) in</w:t>
      </w:r>
      <w:r>
        <w:t xml:space="preserve"> </w:t>
      </w:r>
      <w:r>
        <w:rPr>
          <w:rStyle w:val="VerbatimChar"/>
        </w:rPr>
        <w:t xml:space="preserve">R</w:t>
      </w:r>
      <w:r>
        <w:t xml:space="preserve"> </w:t>
      </w:r>
      <w:r>
        <w:t xml:space="preserve">are comments.</w:t>
      </w:r>
    </w:p>
    <w:p>
      <w:pPr>
        <w:pStyle w:val="SourceCode"/>
      </w:pPr>
      <w:r>
        <w:rPr>
          <w:rStyle w:val="NormalTok"/>
        </w:rPr>
        <w:t xml:space="preserve">t1 </w:t>
      </w:r>
      <w:r>
        <w:rPr>
          <w:rStyle w:val="OtherTok"/>
        </w:rPr>
        <w:t xml:space="preserve">&lt;-</w:t>
      </w:r>
      <w:r>
        <w:rPr>
          <w:rStyle w:val="NormalTok"/>
        </w:rPr>
        <w:t xml:space="preserve"> </w:t>
      </w:r>
      <w:r>
        <w:rPr>
          <w:rStyle w:val="FunctionTok"/>
        </w:rPr>
        <w:t xml:space="preserve">qt</w:t>
      </w:r>
      <w:r>
        <w:rPr>
          <w:rStyle w:val="NormalTok"/>
        </w:rPr>
        <w:t xml:space="preserve">(</w:t>
      </w:r>
      <w:r>
        <w:rPr>
          <w:rStyle w:val="FloatTok"/>
        </w:rPr>
        <w:t xml:space="preserve">0.01</w:t>
      </w:r>
      <w:r>
        <w:rPr>
          <w:rStyle w:val="NormalTok"/>
        </w:rPr>
        <w:t xml:space="preserve">, </w:t>
      </w:r>
      <w:r>
        <w:rPr>
          <w:rStyle w:val="DecValTok"/>
        </w:rPr>
        <w:t xml:space="preserve">41</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CommentTok"/>
        </w:rPr>
        <w:t xml:space="preserve"># Critical t value, alpha = 0.01, dof = 40</w:t>
      </w:r>
      <w:r>
        <w:br/>
      </w:r>
      <w:r>
        <w:rPr>
          <w:rStyle w:val="NormalTok"/>
        </w:rPr>
        <w:t xml:space="preserve">t1</w:t>
      </w:r>
    </w:p>
    <w:p>
      <w:pPr>
        <w:pStyle w:val="SourceCode"/>
      </w:pPr>
      <w:r>
        <w:rPr>
          <w:rStyle w:val="VerbatimChar"/>
        </w:rPr>
        <w:t xml:space="preserve">[1] -2.423257</w:t>
      </w:r>
    </w:p>
    <w:p>
      <w:pPr>
        <w:pStyle w:val="FirstParagraph"/>
      </w:pPr>
      <w:r>
        <w:t xml:space="preserve">The area to the left of</w:t>
      </w:r>
      <w:r>
        <w:t xml:space="preserve"> </w:t>
      </w:r>
      <w:r>
        <w:rPr>
          <w:rStyle w:val="VerbatimChar"/>
        </w:rPr>
        <w:t xml:space="preserve">t1</w:t>
      </w:r>
      <w:r>
        <w:t xml:space="preserve"> </w:t>
      </w:r>
      <w:r>
        <w:t xml:space="preserve">in a non-central</w:t>
      </w:r>
      <w:r>
        <w:t xml:space="preserve"> </w:t>
      </w:r>
      <w:r>
        <w:rPr>
          <w:iCs/>
          <w:i/>
        </w:rPr>
        <w:t xml:space="preserve">t</w:t>
      </w:r>
      <w:r>
        <w:t xml:space="preserve"> </w:t>
      </w:r>
      <w:r>
        <w:t xml:space="preserve">distribution with</w:t>
      </w:r>
      <w:r>
        <w:t xml:space="preserve"> </w:t>
      </w:r>
      <m:oMath>
        <m:r>
          <m:t>n</m:t>
        </m:r>
        <m:r>
          <m:rPr>
            <m:sty m:val="p"/>
          </m:rPr>
          <m:t>=</m:t>
        </m:r>
        <m:r>
          <m:t>41</m:t>
        </m:r>
      </m:oMath>
      <w:r>
        <w:t xml:space="preserve"> </w:t>
      </w:r>
      <w:r>
        <w:t xml:space="preserve">and</w:t>
      </w:r>
      <w:r>
        <w:t xml:space="preserve"> </w:t>
      </w:r>
      <m:oMath>
        <m:r>
          <m:t>γ</m:t>
        </m:r>
        <m:r>
          <m:rPr>
            <m:sty m:val="p"/>
          </m:rPr>
          <m:t>=</m:t>
        </m:r>
        <m:r>
          <m:rPr>
            <m:sty m:val="p"/>
          </m:rPr>
          <m:t>−</m:t>
        </m:r>
        <m:rad>
          <m:radPr>
            <m:degHide m:val="1"/>
          </m:radPr>
          <m:deg/>
          <m:e>
            <m:r>
              <m:t>41</m:t>
            </m:r>
          </m:e>
        </m:rad>
        <m:r>
          <m:rPr>
            <m:sty m:val="p"/>
          </m:rPr>
          <m:t>/</m:t>
        </m:r>
        <m:r>
          <m:t>2</m:t>
        </m:r>
      </m:oMath>
      <w:r>
        <w:t xml:space="preserve"> </w:t>
      </w:r>
      <w:r>
        <w:t xml:space="preserve">is the power and is computed with the command</w:t>
      </w:r>
      <w:r>
        <w:t xml:space="preserve"> </w:t>
      </w:r>
      <w:r>
        <w:rPr>
          <w:rStyle w:val="VerbatimChar"/>
        </w:rPr>
        <w:t xml:space="preserve">pt()</w:t>
      </w:r>
      <w:r>
        <w:t xml:space="preserve"> </w:t>
      </w:r>
      <w:r>
        <w:t xml:space="preserve">shown below.</w:t>
      </w:r>
    </w:p>
    <w:p>
      <w:pPr>
        <w:pStyle w:val="SourceCode"/>
      </w:pPr>
      <w:r>
        <w:rPr>
          <w:rStyle w:val="FunctionTok"/>
        </w:rPr>
        <w:t xml:space="preserve">pt</w:t>
      </w:r>
      <w:r>
        <w:rPr>
          <w:rStyle w:val="NormalTok"/>
        </w:rPr>
        <w:t xml:space="preserve">(t1, </w:t>
      </w:r>
      <w:r>
        <w:rPr>
          <w:rStyle w:val="DecValTok"/>
        </w:rPr>
        <w:t xml:space="preserve">41</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FunctionTok"/>
        </w:rPr>
        <w:t xml:space="preserve">sqrt</w:t>
      </w:r>
      <w:r>
        <w:rPr>
          <w:rStyle w:val="NormalTok"/>
        </w:rPr>
        <w:t xml:space="preserve">(</w:t>
      </w:r>
      <w:r>
        <w:rPr>
          <w:rStyle w:val="DecValTok"/>
        </w:rPr>
        <w:t xml:space="preserve">41</w:t>
      </w:r>
      <w:r>
        <w:rPr>
          <w:rStyle w:val="NormalTok"/>
        </w:rPr>
        <w:t xml:space="preserve">)</w:t>
      </w:r>
      <w:r>
        <w:rPr>
          <w:rStyle w:val="SpecialCharTok"/>
        </w:rPr>
        <w:t xml:space="preserve">/</w:t>
      </w:r>
      <w:r>
        <w:rPr>
          <w:rStyle w:val="DecValTok"/>
        </w:rPr>
        <w:t xml:space="preserve">2</w:t>
      </w:r>
      <w:r>
        <w:rPr>
          <w:rStyle w:val="NormalTok"/>
        </w:rPr>
        <w:t xml:space="preserve">)   </w:t>
      </w:r>
      <w:r>
        <w:rPr>
          <w:rStyle w:val="CommentTok"/>
        </w:rPr>
        <w:t xml:space="preserve"># Area to left t1 in non-central t</w:t>
      </w:r>
    </w:p>
    <w:p>
      <w:pPr>
        <w:pStyle w:val="SourceCode"/>
      </w:pPr>
      <w:r>
        <w:rPr>
          <w:rStyle w:val="VerbatimChar"/>
        </w:rPr>
        <w:t xml:space="preserve">[1] 0.7781911</w:t>
      </w:r>
    </w:p>
    <w:p>
      <w:pPr>
        <w:pStyle w:val="FirstParagraph"/>
      </w:pPr>
      <w:r>
        <w:t xml:space="preserve">Commands for finding the power at</w:t>
      </w:r>
      <w:r>
        <w:t xml:space="preserve"> </w:t>
      </w:r>
      <m:oMath>
        <m:r>
          <m:t>n</m:t>
        </m:r>
        <m:r>
          <m:rPr>
            <m:sty m:val="p"/>
          </m:rPr>
          <m:t>=</m:t>
        </m:r>
        <m:r>
          <m:t>41</m:t>
        </m:r>
      </m:oMath>
      <w:r>
        <w:t xml:space="preserve">,</w:t>
      </w:r>
      <w:r>
        <w:t xml:space="preserve"> </w:t>
      </w:r>
      <m:oMath>
        <m:r>
          <m:t>42</m:t>
        </m:r>
      </m:oMath>
      <w:r>
        <w:t xml:space="preserve">, and</w:t>
      </w:r>
      <w:r>
        <w:t xml:space="preserve"> </w:t>
      </w:r>
      <m:oMath>
        <m:r>
          <m:t>43</m:t>
        </m:r>
      </m:oMath>
      <w:r>
        <w:t xml:space="preserve"> </w:t>
      </w:r>
      <w:r>
        <w:t xml:space="preserve">and the corresponding power values are provided below. Note that</w:t>
      </w:r>
      <w:r>
        <w:t xml:space="preserve"> </w:t>
      </w:r>
      <m:oMath>
        <m:r>
          <m:t>n</m:t>
        </m:r>
        <m:r>
          <m:rPr>
            <m:sty m:val="p"/>
          </m:rPr>
          <m:t>=</m:t>
        </m:r>
        <m:r>
          <m:t>43</m:t>
        </m:r>
      </m:oMath>
      <w:r>
        <w:t xml:space="preserve"> </w:t>
      </w:r>
      <w:r>
        <w:t xml:space="preserve">is the smallest value of</w:t>
      </w:r>
      <w:r>
        <w:t xml:space="preserve"> </w:t>
      </w:r>
      <m:oMath>
        <m:r>
          <m:t>n</m:t>
        </m:r>
      </m:oMath>
      <w:r>
        <w:t xml:space="preserve"> </w:t>
      </w:r>
      <w:r>
        <w:t xml:space="preserve">to return a power</w:t>
      </w:r>
      <w:r>
        <w:t xml:space="preserve"> </w:t>
      </w:r>
      <m:oMath>
        <m:d>
          <m:dPr>
            <m:begChr m:val="("/>
            <m:endChr m:val=")"/>
            <m:sepChr m:val=""/>
            <m:grow/>
          </m:dPr>
          <m:e>
            <m:r>
              <m:t>0.8011974</m:t>
            </m:r>
          </m:e>
        </m:d>
      </m:oMath>
      <w:r>
        <w:t xml:space="preserve"> </w:t>
      </w:r>
      <w:r>
        <w:t xml:space="preserve">greater than</w:t>
      </w:r>
      <w:r>
        <w:t xml:space="preserve"> </w:t>
      </w:r>
      <m:oMath>
        <m:r>
          <m:t>0.80</m:t>
        </m:r>
      </m:oMath>
      <w:r>
        <w:t xml:space="preserve">.</w:t>
      </w:r>
    </w:p>
    <w:p>
      <w:pPr>
        <w:pStyle w:val="SourceCode"/>
      </w:pPr>
      <w:r>
        <w:rPr>
          <w:rStyle w:val="FunctionTok"/>
        </w:rPr>
        <w:t xml:space="preserve">pt</w:t>
      </w:r>
      <w:r>
        <w:rPr>
          <w:rStyle w:val="NormalTok"/>
        </w:rPr>
        <w:t xml:space="preserve">(</w:t>
      </w:r>
      <w:r>
        <w:rPr>
          <w:rStyle w:val="FunctionTok"/>
        </w:rPr>
        <w:t xml:space="preserve">qt</w:t>
      </w:r>
      <w:r>
        <w:rPr>
          <w:rStyle w:val="NormalTok"/>
        </w:rPr>
        <w:t xml:space="preserve">(</w:t>
      </w:r>
      <w:r>
        <w:rPr>
          <w:rStyle w:val="FloatTok"/>
        </w:rPr>
        <w:t xml:space="preserve">0.01</w:t>
      </w:r>
      <w:r>
        <w:rPr>
          <w:rStyle w:val="NormalTok"/>
        </w:rPr>
        <w:t xml:space="preserve">, </w:t>
      </w:r>
      <w:r>
        <w:rPr>
          <w:rStyle w:val="DecValTok"/>
        </w:rPr>
        <w:t xml:space="preserve">41</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DecValTok"/>
        </w:rPr>
        <w:t xml:space="preserve">41</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FunctionTok"/>
        </w:rPr>
        <w:t xml:space="preserve">sqrt</w:t>
      </w:r>
      <w:r>
        <w:rPr>
          <w:rStyle w:val="NormalTok"/>
        </w:rPr>
        <w:t xml:space="preserve">(</w:t>
      </w:r>
      <w:r>
        <w:rPr>
          <w:rStyle w:val="DecValTok"/>
        </w:rPr>
        <w:t xml:space="preserve">41</w:t>
      </w:r>
      <w:r>
        <w:rPr>
          <w:rStyle w:val="NormalTok"/>
        </w:rPr>
        <w:t xml:space="preserve">)</w:t>
      </w:r>
      <w:r>
        <w:rPr>
          <w:rStyle w:val="SpecialCharTok"/>
        </w:rPr>
        <w:t xml:space="preserve">/</w:t>
      </w:r>
      <w:r>
        <w:rPr>
          <w:rStyle w:val="DecValTok"/>
        </w:rPr>
        <w:t xml:space="preserve">2</w:t>
      </w:r>
      <w:r>
        <w:rPr>
          <w:rStyle w:val="NormalTok"/>
        </w:rPr>
        <w:t xml:space="preserve">)  </w:t>
      </w:r>
      <w:r>
        <w:rPr>
          <w:rStyle w:val="CommentTok"/>
        </w:rPr>
        <w:t xml:space="preserve"># power with n = 41</w:t>
      </w:r>
    </w:p>
    <w:p>
      <w:pPr>
        <w:pStyle w:val="SourceCode"/>
      </w:pPr>
      <w:r>
        <w:rPr>
          <w:rStyle w:val="VerbatimChar"/>
        </w:rPr>
        <w:t xml:space="preserve">[1] 0.7781911</w:t>
      </w:r>
    </w:p>
    <w:p>
      <w:pPr>
        <w:pStyle w:val="SourceCode"/>
      </w:pPr>
      <w:r>
        <w:rPr>
          <w:rStyle w:val="FunctionTok"/>
        </w:rPr>
        <w:t xml:space="preserve">pt</w:t>
      </w:r>
      <w:r>
        <w:rPr>
          <w:rStyle w:val="NormalTok"/>
        </w:rPr>
        <w:t xml:space="preserve">(</w:t>
      </w:r>
      <w:r>
        <w:rPr>
          <w:rStyle w:val="FunctionTok"/>
        </w:rPr>
        <w:t xml:space="preserve">qt</w:t>
      </w:r>
      <w:r>
        <w:rPr>
          <w:rStyle w:val="NormalTok"/>
        </w:rPr>
        <w:t xml:space="preserve">(</w:t>
      </w:r>
      <w:r>
        <w:rPr>
          <w:rStyle w:val="FloatTok"/>
        </w:rPr>
        <w:t xml:space="preserve">0.01</w:t>
      </w:r>
      <w:r>
        <w:rPr>
          <w:rStyle w:val="NormalTok"/>
        </w:rPr>
        <w:t xml:space="preserve">, </w:t>
      </w:r>
      <w:r>
        <w:rPr>
          <w:rStyle w:val="DecValTok"/>
        </w:rPr>
        <w:t xml:space="preserve">42</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DecValTok"/>
        </w:rPr>
        <w:t xml:space="preserve">42</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FunctionTok"/>
        </w:rPr>
        <w:t xml:space="preserve">sqrt</w:t>
      </w:r>
      <w:r>
        <w:rPr>
          <w:rStyle w:val="NormalTok"/>
        </w:rPr>
        <w:t xml:space="preserve">(</w:t>
      </w:r>
      <w:r>
        <w:rPr>
          <w:rStyle w:val="DecValTok"/>
        </w:rPr>
        <w:t xml:space="preserve">42</w:t>
      </w:r>
      <w:r>
        <w:rPr>
          <w:rStyle w:val="NormalTok"/>
        </w:rPr>
        <w:t xml:space="preserve">)</w:t>
      </w:r>
      <w:r>
        <w:rPr>
          <w:rStyle w:val="SpecialCharTok"/>
        </w:rPr>
        <w:t xml:space="preserve">/</w:t>
      </w:r>
      <w:r>
        <w:rPr>
          <w:rStyle w:val="DecValTok"/>
        </w:rPr>
        <w:t xml:space="preserve">2</w:t>
      </w:r>
      <w:r>
        <w:rPr>
          <w:rStyle w:val="NormalTok"/>
        </w:rPr>
        <w:t xml:space="preserve">)  </w:t>
      </w:r>
      <w:r>
        <w:rPr>
          <w:rStyle w:val="CommentTok"/>
        </w:rPr>
        <w:t xml:space="preserve"># power with n = 42 </w:t>
      </w:r>
    </w:p>
    <w:p>
      <w:pPr>
        <w:pStyle w:val="SourceCode"/>
      </w:pPr>
      <w:r>
        <w:rPr>
          <w:rStyle w:val="VerbatimChar"/>
        </w:rPr>
        <w:t xml:space="preserve">[1] 0.7899524</w:t>
      </w:r>
    </w:p>
    <w:p>
      <w:pPr>
        <w:pStyle w:val="SourceCode"/>
      </w:pPr>
      <w:r>
        <w:rPr>
          <w:rStyle w:val="FunctionTok"/>
        </w:rPr>
        <w:t xml:space="preserve">pt</w:t>
      </w:r>
      <w:r>
        <w:rPr>
          <w:rStyle w:val="NormalTok"/>
        </w:rPr>
        <w:t xml:space="preserve">(</w:t>
      </w:r>
      <w:r>
        <w:rPr>
          <w:rStyle w:val="FunctionTok"/>
        </w:rPr>
        <w:t xml:space="preserve">qt</w:t>
      </w:r>
      <w:r>
        <w:rPr>
          <w:rStyle w:val="NormalTok"/>
        </w:rPr>
        <w:t xml:space="preserve">(</w:t>
      </w:r>
      <w:r>
        <w:rPr>
          <w:rStyle w:val="FloatTok"/>
        </w:rPr>
        <w:t xml:space="preserve">0.01</w:t>
      </w:r>
      <w:r>
        <w:rPr>
          <w:rStyle w:val="NormalTok"/>
        </w:rPr>
        <w:t xml:space="preserve">, </w:t>
      </w:r>
      <w:r>
        <w:rPr>
          <w:rStyle w:val="DecValTok"/>
        </w:rPr>
        <w:t xml:space="preserve">43</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DecValTok"/>
        </w:rPr>
        <w:t xml:space="preserve">43</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FunctionTok"/>
        </w:rPr>
        <w:t xml:space="preserve">sqrt</w:t>
      </w:r>
      <w:r>
        <w:rPr>
          <w:rStyle w:val="NormalTok"/>
        </w:rPr>
        <w:t xml:space="preserve">(</w:t>
      </w:r>
      <w:r>
        <w:rPr>
          <w:rStyle w:val="DecValTok"/>
        </w:rPr>
        <w:t xml:space="preserve">43</w:t>
      </w:r>
      <w:r>
        <w:rPr>
          <w:rStyle w:val="NormalTok"/>
        </w:rPr>
        <w:t xml:space="preserve">)</w:t>
      </w:r>
      <w:r>
        <w:rPr>
          <w:rStyle w:val="SpecialCharTok"/>
        </w:rPr>
        <w:t xml:space="preserve">/</w:t>
      </w:r>
      <w:r>
        <w:rPr>
          <w:rStyle w:val="DecValTok"/>
        </w:rPr>
        <w:t xml:space="preserve">2</w:t>
      </w:r>
      <w:r>
        <w:rPr>
          <w:rStyle w:val="NormalTok"/>
        </w:rPr>
        <w:t xml:space="preserve">)  </w:t>
      </w:r>
      <w:r>
        <w:rPr>
          <w:rStyle w:val="CommentTok"/>
        </w:rPr>
        <w:t xml:space="preserve"># power with n = 43</w:t>
      </w:r>
    </w:p>
    <w:p>
      <w:pPr>
        <w:pStyle w:val="SourceCode"/>
      </w:pPr>
      <w:r>
        <w:rPr>
          <w:rStyle w:val="VerbatimChar"/>
        </w:rPr>
        <w:t xml:space="preserve">[1] 0.8011974</w:t>
      </w:r>
    </w:p>
    <w:p>
      <w:pPr>
        <w:pStyle w:val="FirstParagraph"/>
      </w:pPr>
      <w:r>
        <w:t xml:space="preserve">After the students solve the problem using statistical software, have them verify their answer with the Shiny app at</w:t>
      </w:r>
      <w:r>
        <w:t xml:space="preserve"> </w:t>
      </w:r>
      <w:hyperlink r:id="rId23">
        <w:r>
          <w:rPr>
            <w:rStyle w:val="Hyperlink"/>
          </w:rPr>
          <w:t xml:space="preserve">https://mathr.math.appstate.edu/shiny/Power2/</w:t>
        </w:r>
      </w:hyperlink>
      <w:r>
        <w:t xml:space="preserve">. Students will specify the alternative hypothesis</w:t>
      </w:r>
      <w:r>
        <w:t xml:space="preserve"> </w:t>
      </w:r>
      <m:oMath>
        <m:d>
          <m:dPr>
            <m:begChr m:val="("/>
            <m:endChr m:val=")"/>
            <m:sepChr m:val=""/>
            <m:grow/>
          </m:dPr>
          <m:e>
            <m:sSub>
              <m:e>
                <m:r>
                  <m:t>H</m:t>
                </m:r>
              </m:e>
              <m:sub>
                <m:r>
                  <m:t>A</m:t>
                </m:r>
              </m:sub>
            </m:sSub>
            <m:r>
              <m:rPr>
                <m:sty m:val="p"/>
              </m:rPr>
              <m:t>:</m:t>
            </m:r>
            <m:r>
              <m:t>μ</m:t>
            </m:r>
            <m:r>
              <m:rPr>
                <m:sty m:val="p"/>
              </m:rPr>
              <m:t>&lt;</m:t>
            </m:r>
            <m:sSub>
              <m:e>
                <m:r>
                  <m:t>μ</m:t>
                </m:r>
              </m:e>
              <m:sub>
                <m:r>
                  <m:t>0</m:t>
                </m:r>
              </m:sub>
            </m:sSub>
          </m:e>
        </m:d>
      </m:oMath>
      <w:r>
        <w:t xml:space="preserve">, select the appropriate test (</w:t>
      </w:r>
      <w:r>
        <w:rPr>
          <w:iCs/>
          <w:i/>
        </w:rPr>
        <w:t xml:space="preserve">t</w:t>
      </w:r>
      <w:r>
        <w:t xml:space="preserve">-test), enter the hypothesized mean</w:t>
      </w:r>
      <w:r>
        <w:t xml:space="preserve"> </w:t>
      </w:r>
      <m:oMath>
        <m:d>
          <m:dPr>
            <m:begChr m:val="("/>
            <m:endChr m:val=")"/>
            <m:sepChr m:val=""/>
            <m:grow/>
          </m:dPr>
          <m:e>
            <m:r>
              <m:t>300</m:t>
            </m:r>
          </m:e>
        </m:d>
      </m:oMath>
      <w:r>
        <w:t xml:space="preserve">, type the true mean</w:t>
      </w:r>
      <w:r>
        <w:t xml:space="preserve"> </w:t>
      </w:r>
      <m:oMath>
        <m:d>
          <m:dPr>
            <m:begChr m:val="("/>
            <m:endChr m:val=")"/>
            <m:sepChr m:val=""/>
            <m:grow/>
          </m:dPr>
          <m:e>
            <m:r>
              <m:t>275</m:t>
            </m:r>
          </m:e>
        </m:d>
      </m:oMath>
      <w:r>
        <w:t xml:space="preserve">, type the population standard deviation</w:t>
      </w:r>
      <w:r>
        <w:t xml:space="preserve"> </w:t>
      </w:r>
      <m:oMath>
        <m:d>
          <m:dPr>
            <m:begChr m:val="("/>
            <m:endChr m:val=")"/>
            <m:sepChr m:val=""/>
            <m:grow/>
          </m:dPr>
          <m:e>
            <m:r>
              <m:t>50</m:t>
            </m:r>
          </m:e>
        </m:d>
      </m:oMath>
      <w:r>
        <w:t xml:space="preserve">, select the significance level</w:t>
      </w:r>
      <w:r>
        <w:t xml:space="preserve"> </w:t>
      </w:r>
      <m:oMath>
        <m:d>
          <m:dPr>
            <m:begChr m:val="("/>
            <m:endChr m:val=")"/>
            <m:sepChr m:val=""/>
            <m:grow/>
          </m:dPr>
          <m:e>
            <m:r>
              <m:t>0.01</m:t>
            </m:r>
          </m:e>
        </m:d>
      </m:oMath>
      <w:r>
        <w:t xml:space="preserve">, and experiment with increasing or decreasing the sample size to find the minimum value of</w:t>
      </w:r>
      <w:r>
        <w:t xml:space="preserve"> </w:t>
      </w:r>
      <m:oMath>
        <m:r>
          <m:t>n</m:t>
        </m:r>
      </m:oMath>
      <w:r>
        <w:t xml:space="preserve"> </w:t>
      </w:r>
      <w:r>
        <w:t xml:space="preserve">to achieve a power greater than or equal to</w:t>
      </w:r>
      <w:r>
        <w:t xml:space="preserve"> </w:t>
      </w:r>
      <m:oMath>
        <m:r>
          <m:t>0.80</m:t>
        </m:r>
      </m:oMath>
      <w:r>
        <w:t xml:space="preserve">. A screen capture of the Shiny app with</w:t>
      </w:r>
      <w:r>
        <w:t xml:space="preserve"> </w:t>
      </w:r>
      <m:oMath>
        <m:r>
          <m:t>n</m:t>
        </m:r>
        <m:r>
          <m:rPr>
            <m:sty m:val="p"/>
          </m:rPr>
          <m:t>=</m:t>
        </m:r>
        <m:r>
          <m:t>43</m:t>
        </m:r>
      </m:oMath>
      <w:r>
        <w:t xml:space="preserve"> </w:t>
      </w:r>
      <w:r>
        <w:t xml:space="preserve">is shown in Figure .</w:t>
      </w:r>
    </w:p>
    <w:bookmarkEnd w:id="25"/>
    <w:bookmarkEnd w:id="26"/>
    <w:bookmarkStart w:id="27" w:name="additional-examples"/>
    <w:p>
      <w:pPr>
        <w:pStyle w:val="Heading1"/>
      </w:pPr>
      <w:r>
        <w:t xml:space="preserve">ADDITIONAL EXAMPLES</w:t>
      </w:r>
    </w:p>
    <w:p>
      <w:pPr>
        <w:pStyle w:val="FirstParagraph"/>
      </w:pPr>
      <w:r>
        <w:t xml:space="preserve">Once the students are comfortable using the Shiny app, they will be able to answer a variety of questions relating to power, sample size, the probability of making a type II error</w:t>
      </w:r>
      <w:r>
        <w:t xml:space="preserve"> </w:t>
      </w:r>
      <m:oMath>
        <m:d>
          <m:dPr>
            <m:begChr m:val="("/>
            <m:endChr m:val=")"/>
            <m:sepChr m:val=""/>
            <m:grow/>
          </m:dPr>
          <m:e>
            <m:r>
              <m:t>β</m:t>
            </m:r>
          </m:e>
        </m:d>
      </m:oMath>
      <w:r>
        <w:t xml:space="preserve">, and significance level</w:t>
      </w:r>
      <w:r>
        <w:t xml:space="preserve"> </w:t>
      </w:r>
      <m:oMath>
        <m:d>
          <m:dPr>
            <m:begChr m:val="("/>
            <m:endChr m:val=")"/>
            <m:sepChr m:val=""/>
            <m:grow/>
          </m:dPr>
          <m:e>
            <m:r>
              <m:t>α</m:t>
            </m:r>
          </m:e>
        </m:d>
      </m:oMath>
      <w:r>
        <w:t xml:space="preserve"> </w:t>
      </w:r>
      <w:r>
        <w:t xml:space="preserve">by experimenting with different inputs in the Shiny app. The following questions work well with the app.</w:t>
      </w:r>
    </w:p>
    <w:p>
      <w:pPr>
        <w:numPr>
          <w:ilvl w:val="0"/>
          <w:numId w:val="1001"/>
        </w:numPr>
        <w:pStyle w:val="Compact"/>
      </w:pPr>
      <w:r>
        <w:t xml:space="preserve">Before a drug is administered, the lead physician states she believes the standard deviation for the patients administered the new drug will have a total cholesterol standard deviation between</w:t>
      </w:r>
      <w:r>
        <w:t xml:space="preserve"> </w:t>
      </w:r>
      <m:oMath>
        <m:r>
          <m:t>40</m:t>
        </m:r>
      </m:oMath>
      <w:r>
        <w:t xml:space="preserve"> </w:t>
      </w:r>
      <w:r>
        <w:t xml:space="preserve">mg/dL and</w:t>
      </w:r>
      <w:r>
        <w:t xml:space="preserve"> </w:t>
      </w:r>
      <m:oMath>
        <m:r>
          <m:t>70</m:t>
        </m:r>
      </m:oMath>
      <w:r>
        <w:t xml:space="preserve"> </w:t>
      </w:r>
      <w:r>
        <w:t xml:space="preserve">mg/dL. Use this new information to recompute your sample size requirements for the experiment using a</w:t>
      </w:r>
      <w:r>
        <w:t xml:space="preserve"> </w:t>
      </w:r>
      <w:r>
        <w:rPr>
          <w:iCs/>
          <w:i/>
        </w:rPr>
        <w:t xml:space="preserve">t</w:t>
      </w:r>
      <w:r>
        <w:t xml:space="preserve">-test. Develop new recommendations and explain your new sample size requirements to meet the stated objectives.</w:t>
      </w:r>
    </w:p>
    <w:p>
      <w:pPr>
        <w:pStyle w:val="FirstParagraph"/>
      </w:pPr>
      <w:r>
        <w:rPr>
          <w:bCs/>
          <w:b/>
        </w:rPr>
        <w:t xml:space="preserve">Partial Answer:</w:t>
      </w:r>
      <w:r>
        <w:t xml:space="preserve"> </w:t>
      </w:r>
      <w:r>
        <w:t xml:space="preserve">A conservative answer would use the total cholesterol standard deviation of</w:t>
      </w:r>
      <w:r>
        <w:t xml:space="preserve"> </w:t>
      </w:r>
      <m:oMath>
        <m:r>
          <m:t>70</m:t>
        </m:r>
      </m:oMath>
      <w:r>
        <w:t xml:space="preserve"> </w:t>
      </w:r>
      <w:r>
        <w:t xml:space="preserve">mg/dL to ensure the probability of detecting a reduction of</w:t>
      </w:r>
      <w:r>
        <w:t xml:space="preserve"> </w:t>
      </w:r>
      <m:oMath>
        <m:r>
          <m:t>25</m:t>
        </m:r>
      </m:oMath>
      <w:r>
        <w:t xml:space="preserve"> </w:t>
      </w:r>
      <w:r>
        <w:t xml:space="preserve">mg/dL is at least</w:t>
      </w:r>
      <w:r>
        <w:t xml:space="preserve"> </w:t>
      </w:r>
      <m:oMath>
        <m:r>
          <m:t>80</m:t>
        </m:r>
      </m:oMath>
      <w:r>
        <w:t xml:space="preserve">%. Using</w:t>
      </w:r>
      <w:r>
        <w:t xml:space="preserve"> </w:t>
      </w:r>
      <m:oMath>
        <m:r>
          <m:t>70</m:t>
        </m:r>
      </m:oMath>
      <w:r>
        <w:t xml:space="preserve"> </w:t>
      </w:r>
      <w:r>
        <w:t xml:space="preserve">mg/dL as the standard deviation, a sample size of</w:t>
      </w:r>
      <w:r>
        <w:t xml:space="preserve"> </w:t>
      </w:r>
      <m:oMath>
        <m:r>
          <m:t>n</m:t>
        </m:r>
        <m:r>
          <m:rPr>
            <m:sty m:val="p"/>
          </m:rPr>
          <m:t>=</m:t>
        </m:r>
        <m:r>
          <m:t>82</m:t>
        </m:r>
      </m:oMath>
      <w:r>
        <w:t xml:space="preserve"> </w:t>
      </w:r>
      <w:r>
        <w:t xml:space="preserve">will detect a</w:t>
      </w:r>
      <w:r>
        <w:t xml:space="preserve"> </w:t>
      </w:r>
      <m:oMath>
        <m:r>
          <m:t>25</m:t>
        </m:r>
      </m:oMath>
      <w:r>
        <w:t xml:space="preserve"> </w:t>
      </w:r>
      <w:r>
        <w:t xml:space="preserve">mg/dL reduction in total cholesterol</w:t>
      </w:r>
      <w:r>
        <w:t xml:space="preserve"> </w:t>
      </w:r>
      <m:oMath>
        <m:r>
          <m:t>80.33</m:t>
        </m:r>
      </m:oMath>
      <w:r>
        <w:t xml:space="preserve">% of the time when the significance level is</w:t>
      </w:r>
      <w:r>
        <w:t xml:space="preserve"> </w:t>
      </w:r>
      <m:oMath>
        <m:r>
          <m:t>0.01</m:t>
        </m:r>
      </m:oMath>
      <w:r>
        <w:t xml:space="preserve">.</w:t>
      </w:r>
    </w:p>
    <w:p>
      <w:pPr>
        <w:numPr>
          <w:ilvl w:val="0"/>
          <w:numId w:val="1002"/>
        </w:numPr>
        <w:pStyle w:val="Compact"/>
      </w:pPr>
      <w:r>
        <w:t xml:space="preserve">What sample size is need to ensure the type II error is no greater than the type I error?</w:t>
      </w:r>
    </w:p>
    <w:p>
      <w:pPr>
        <w:pStyle w:val="FirstParagraph"/>
      </w:pPr>
      <w:r>
        <w:rPr>
          <w:bCs/>
          <w:b/>
        </w:rPr>
        <w:t xml:space="preserve">Partial Answer:</w:t>
      </w:r>
      <w:r>
        <w:t xml:space="preserve"> </w:t>
      </w:r>
      <w:r>
        <w:t xml:space="preserve">A sample size of</w:t>
      </w:r>
      <w:r>
        <w:t xml:space="preserve"> </w:t>
      </w:r>
      <m:oMath>
        <m:r>
          <m:t>n</m:t>
        </m:r>
        <m:r>
          <m:rPr>
            <m:sty m:val="p"/>
          </m:rPr>
          <m:t>≥</m:t>
        </m:r>
        <m:r>
          <m:t>173</m:t>
        </m:r>
      </m:oMath>
      <w:r>
        <w:t xml:space="preserve"> </w:t>
      </w:r>
      <w:r>
        <w:t xml:space="preserve">will return</w:t>
      </w:r>
      <w:r>
        <w:t xml:space="preserve"> </w:t>
      </w:r>
      <m:oMath>
        <m:r>
          <m:t>β</m:t>
        </m:r>
      </m:oMath>
      <w:r>
        <w:t xml:space="preserve"> </w:t>
      </w:r>
      <w:r>
        <w:t xml:space="preserve">(the probability of making a type II error) &lt;</w:t>
      </w:r>
      <w:r>
        <w:t xml:space="preserve"> </w:t>
      </w:r>
      <m:oMath>
        <m:r>
          <m:t>α</m:t>
        </m:r>
        <m:r>
          <m:rPr>
            <m:sty m:val="p"/>
          </m:rPr>
          <m:t>=</m:t>
        </m:r>
        <m:r>
          <m:t>0.01</m:t>
        </m:r>
      </m:oMath>
      <w:r>
        <w:t xml:space="preserve">.</w:t>
      </w:r>
    </w:p>
    <w:bookmarkEnd w:id="27"/>
    <w:bookmarkStart w:id="32" w:name="references"/>
    <w:p>
      <w:pPr>
        <w:pStyle w:val="Heading1"/>
      </w:pPr>
      <w:r>
        <w:t xml:space="preserve">References</w:t>
      </w:r>
    </w:p>
    <w:bookmarkStart w:id="31" w:name="refs"/>
    <w:bookmarkStart w:id="29" w:name="ref-https://doi.org/10.1111/test.12186"/>
    <w:p>
      <w:pPr>
        <w:pStyle w:val="Bibliography"/>
      </w:pPr>
      <w:r>
        <w:t xml:space="preserve">Arnholt, A. T. (2019). Using a shiny app to teach the concept of power.</w:t>
      </w:r>
      <w:r>
        <w:t xml:space="preserve"> </w:t>
      </w:r>
      <w:r>
        <w:rPr>
          <w:iCs/>
          <w:i/>
        </w:rPr>
        <w:t xml:space="preserve">Teaching Statistics</w:t>
      </w:r>
      <w:r>
        <w:t xml:space="preserve">,</w:t>
      </w:r>
      <w:r>
        <w:t xml:space="preserve"> </w:t>
      </w:r>
      <w:r>
        <w:rPr>
          <w:iCs/>
          <w:i/>
        </w:rPr>
        <w:t xml:space="preserve">41</w:t>
      </w:r>
      <w:r>
        <w:t xml:space="preserve">(3), 79–84. https://doi.org/</w:t>
      </w:r>
      <w:hyperlink r:id="rId28">
        <w:r>
          <w:rPr>
            <w:rStyle w:val="Hyperlink"/>
          </w:rPr>
          <w:t xml:space="preserve">https://doi.org/10.1111/test.12186</w:t>
        </w:r>
      </w:hyperlink>
    </w:p>
    <w:bookmarkEnd w:id="29"/>
    <w:bookmarkStart w:id="30" w:name="ref-ugarte_probability_2015"/>
    <w:p>
      <w:pPr>
        <w:pStyle w:val="Bibliography"/>
      </w:pPr>
      <w:r>
        <w:t xml:space="preserve">Ugarte, M. D., Militino, A. F., &amp; Arnholt, A. T. (2015).</w:t>
      </w:r>
      <w:r>
        <w:t xml:space="preserve"> </w:t>
      </w:r>
      <w:r>
        <w:rPr>
          <w:iCs/>
          <w:i/>
        </w:rPr>
        <w:t xml:space="preserve">Probability and</w:t>
      </w:r>
      <w:r>
        <w:rPr>
          <w:iCs/>
          <w:i/>
        </w:rPr>
        <w:t xml:space="preserve"> </w:t>
      </w:r>
      <w:r>
        <w:rPr>
          <w:iCs/>
          <w:i/>
        </w:rPr>
        <w:t xml:space="preserve">Statistics</w:t>
      </w:r>
      <w:r>
        <w:rPr>
          <w:iCs/>
          <w:i/>
        </w:rPr>
        <w:t xml:space="preserve"> </w:t>
      </w:r>
      <w:r>
        <w:rPr>
          <w:iCs/>
          <w:i/>
        </w:rPr>
        <w:t xml:space="preserve">with</w:t>
      </w:r>
      <w:r>
        <w:rPr>
          <w:iCs/>
          <w:i/>
        </w:rPr>
        <w:t xml:space="preserve"> </w:t>
      </w:r>
      <w:r>
        <w:rPr>
          <w:iCs/>
          <w:i/>
        </w:rPr>
        <w:t xml:space="preserve">R</w:t>
      </w:r>
      <w:r>
        <w:rPr>
          <w:iCs/>
          <w:i/>
        </w:rPr>
        <w:t xml:space="preserve">,</w:t>
      </w:r>
      <w:r>
        <w:rPr>
          <w:iCs/>
          <w:i/>
        </w:rPr>
        <w:t xml:space="preserve"> </w:t>
      </w:r>
      <w:r>
        <w:rPr>
          <w:iCs/>
          <w:i/>
        </w:rPr>
        <w:t xml:space="preserve">Second</w:t>
      </w:r>
      <w:r>
        <w:rPr>
          <w:iCs/>
          <w:i/>
        </w:rPr>
        <w:t xml:space="preserve"> </w:t>
      </w:r>
      <w:r>
        <w:rPr>
          <w:iCs/>
          <w:i/>
        </w:rPr>
        <w:t xml:space="preserve">Edition</w:t>
      </w:r>
      <w:r>
        <w:t xml:space="preserve"> </w:t>
      </w:r>
      <w:r>
        <w:t xml:space="preserve">(2 edition). Boca Raton: Chapman; Hall/CRC.</w:t>
      </w:r>
    </w:p>
    <w:bookmarkEnd w:id="30"/>
    <w:bookmarkEnd w:id="31"/>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712">
    <w:nsid w:val="A99712"/>
    <w:multiLevelType w:val="multilevel"/>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num w:numId="1000">
    <w:abstractNumId w:val="990"/>
  </w:num>
  <w:num w:numId="100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https://doi.org/10.1111/test.12186" TargetMode="External" /><Relationship Type="http://schemas.openxmlformats.org/officeDocument/2006/relationships/hyperlink" Id="rId23" Target="https://mathr.math.appstate.edu/shiny/Power2/" TargetMode="External" /></Relationships>
</file>

<file path=word/_rels/footnotes.xml.rels><?xml version="1.0" encoding="UTF-8"?><Relationships xmlns="http://schemas.openxmlformats.org/package/2006/relationships"><Relationship Type="http://schemas.openxmlformats.org/officeDocument/2006/relationships/hyperlink" Id="rId28" Target="https://doi.org/10.1111/test.12186" TargetMode="External" /><Relationship Type="http://schemas.openxmlformats.org/officeDocument/2006/relationships/hyperlink" Id="rId23" Target="https://mathr.math.appstate.edu/shiny/Power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Determining sample size for a completely randomized experiment to achieve an acceptable power with a Shiny app</dc:title>
  <dc:creator/>
  <cp:keywords/>
  <dcterms:created xsi:type="dcterms:W3CDTF">2024-11-25T17:35:22Z</dcterms:created>
  <dcterms:modified xsi:type="dcterms:W3CDTF">2024-11-25T17:35:22Z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Summary Understanding and computing power and the relationship between sample size and power are facilitated via a Shiny app. The Shiny app allows students to solve various scenarios by entering different parameters or moving sliders.Keywords: Power, Shiny app, significance level, type I error, type II error</vt:lpwstr>
  </property>
  <property fmtid="{D5CDD505-2E9C-101B-9397-08002B2CF9AE}" pid="3" name="bibliography">
    <vt:lpwstr/>
  </property>
  <property fmtid="{D5CDD505-2E9C-101B-9397-08002B2CF9AE}" pid="4" name="csl">
    <vt:lpwstr>apa.csl</vt:lpwstr>
  </property>
  <property fmtid="{D5CDD505-2E9C-101B-9397-08002B2CF9AE}" pid="5" name="date">
    <vt:lpwstr>Last edit: November 25, 2024</vt:lpwstr>
  </property>
  <property fmtid="{D5CDD505-2E9C-101B-9397-08002B2CF9AE}" pid="6" name="header-includes">
    <vt:lpwstr/>
  </property>
  <property fmtid="{D5CDD505-2E9C-101B-9397-08002B2CF9AE}" pid="7" name="output">
    <vt:lpwstr>bookdown::word_document2</vt:lpwstr>
  </property>
  <property fmtid="{D5CDD505-2E9C-101B-9397-08002B2CF9AE}" pid="8" name="toc">
    <vt:lpwstr>False</vt:lpwstr>
  </property>
</Properties>
</file>