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1925" w14:textId="77777777" w:rsidR="00F768D7" w:rsidRPr="00ED7F7B" w:rsidRDefault="003C7FCA" w:rsidP="00F768D7">
      <w:pPr>
        <w:pStyle w:val="Default"/>
        <w:rPr>
          <w:rFonts w:ascii="Titillium" w:hAnsi="Titillium"/>
          <w:sz w:val="20"/>
          <w:szCs w:val="20"/>
        </w:rPr>
      </w:pPr>
      <w:r>
        <w:rPr>
          <w:rFonts w:ascii="Titillium" w:hAnsi="Titillium"/>
          <w:sz w:val="20"/>
          <w:szCs w:val="20"/>
        </w:rPr>
        <w:t xml:space="preserve">¡Hola buen día! </w:t>
      </w:r>
      <w:r w:rsidR="00F768D7" w:rsidRPr="00ED7F7B">
        <w:rPr>
          <w:rFonts w:ascii="Titillium" w:hAnsi="Titillium"/>
          <w:sz w:val="20"/>
          <w:szCs w:val="20"/>
        </w:rPr>
        <w:t xml:space="preserve"> mi nombre es ________________ </w:t>
      </w:r>
      <w:r w:rsidR="00E23D4D">
        <w:rPr>
          <w:rFonts w:ascii="Titillium" w:hAnsi="Titillium"/>
          <w:sz w:val="20"/>
          <w:szCs w:val="20"/>
        </w:rPr>
        <w:t xml:space="preserve">me comunico con usted </w:t>
      </w:r>
      <w:r w:rsidR="00F768D7" w:rsidRPr="00ED7F7B">
        <w:rPr>
          <w:rFonts w:ascii="Titillium" w:hAnsi="Titillium"/>
          <w:sz w:val="20"/>
          <w:szCs w:val="20"/>
        </w:rPr>
        <w:t xml:space="preserve">para otorgarle excelentes beneficios a su línea telefónica conservando su mismo número, ¿con quién tengo el gusto? ……………… </w:t>
      </w:r>
    </w:p>
    <w:p w14:paraId="467F5CC2" w14:textId="77777777" w:rsidR="00E23D4D" w:rsidRDefault="00F768D7" w:rsidP="00F768D7">
      <w:pPr>
        <w:pStyle w:val="Default"/>
        <w:rPr>
          <w:rFonts w:ascii="Titillium" w:hAnsi="Titillium"/>
          <w:sz w:val="20"/>
          <w:szCs w:val="20"/>
        </w:rPr>
      </w:pPr>
      <w:r w:rsidRPr="00E23D4D">
        <w:rPr>
          <w:rFonts w:ascii="Titillium" w:hAnsi="Titillium"/>
          <w:sz w:val="20"/>
          <w:szCs w:val="20"/>
        </w:rPr>
        <w:t xml:space="preserve">En estos momentos por parte de </w:t>
      </w:r>
      <w:r w:rsidRPr="00E23D4D">
        <w:rPr>
          <w:rFonts w:ascii="Titillium" w:hAnsi="Titillium"/>
          <w:b/>
          <w:i/>
          <w:sz w:val="20"/>
          <w:szCs w:val="20"/>
        </w:rPr>
        <w:t>Movistar</w:t>
      </w:r>
      <w:r w:rsidRPr="00E23D4D">
        <w:rPr>
          <w:rFonts w:ascii="Titillium" w:hAnsi="Titillium"/>
          <w:sz w:val="20"/>
          <w:szCs w:val="20"/>
        </w:rPr>
        <w:t xml:space="preserve"> le estamos ofreciendo una recarga de $100 que incluye </w:t>
      </w:r>
      <w:r w:rsidRPr="003C7FCA">
        <w:rPr>
          <w:rFonts w:ascii="Titillium" w:hAnsi="Titillium"/>
          <w:b/>
          <w:sz w:val="20"/>
          <w:szCs w:val="20"/>
          <w:u w:val="single"/>
        </w:rPr>
        <w:t xml:space="preserve">llamadas y mensajes </w:t>
      </w:r>
      <w:proofErr w:type="gramStart"/>
      <w:r w:rsidRPr="003C7FCA">
        <w:rPr>
          <w:rFonts w:ascii="Titillium" w:hAnsi="Titillium"/>
          <w:b/>
          <w:sz w:val="20"/>
          <w:szCs w:val="20"/>
          <w:u w:val="single"/>
        </w:rPr>
        <w:t>ilimitados</w:t>
      </w:r>
      <w:r w:rsidRPr="00E23D4D">
        <w:rPr>
          <w:rFonts w:ascii="Titillium" w:hAnsi="Titillium"/>
          <w:sz w:val="20"/>
          <w:szCs w:val="20"/>
        </w:rPr>
        <w:t xml:space="preserve">, </w:t>
      </w:r>
      <w:r w:rsidR="00A14955">
        <w:rPr>
          <w:rFonts w:ascii="Titillium" w:hAnsi="Titillium"/>
          <w:sz w:val="20"/>
          <w:szCs w:val="20"/>
        </w:rPr>
        <w:t xml:space="preserve"> </w:t>
      </w:r>
      <w:r w:rsidR="00931669">
        <w:rPr>
          <w:rFonts w:ascii="Titillium" w:hAnsi="Titillium"/>
          <w:sz w:val="20"/>
          <w:szCs w:val="20"/>
        </w:rPr>
        <w:t>*</w:t>
      </w:r>
      <w:proofErr w:type="gramEnd"/>
      <w:r w:rsidR="00391110">
        <w:rPr>
          <w:rFonts w:ascii="Titillium" w:hAnsi="Titillium"/>
          <w:b/>
          <w:sz w:val="20"/>
          <w:szCs w:val="20"/>
          <w:u w:val="single"/>
        </w:rPr>
        <w:t>22</w:t>
      </w:r>
      <w:r w:rsidR="00A14955" w:rsidRPr="003C7FCA">
        <w:rPr>
          <w:rFonts w:ascii="Titillium" w:hAnsi="Titillium"/>
          <w:b/>
          <w:sz w:val="20"/>
          <w:szCs w:val="20"/>
          <w:u w:val="single"/>
        </w:rPr>
        <w:t xml:space="preserve"> </w:t>
      </w:r>
      <w:r w:rsidR="00391110">
        <w:rPr>
          <w:rFonts w:ascii="Titillium" w:hAnsi="Titillium"/>
          <w:b/>
          <w:sz w:val="20"/>
          <w:szCs w:val="20"/>
          <w:u w:val="single"/>
        </w:rPr>
        <w:t>GB para navegar y disfrutar de más de 20 aplicaciones</w:t>
      </w:r>
      <w:r w:rsidR="00A14955">
        <w:rPr>
          <w:rFonts w:ascii="Titillium" w:hAnsi="Titillium"/>
          <w:sz w:val="20"/>
          <w:szCs w:val="20"/>
        </w:rPr>
        <w:t xml:space="preserve">, </w:t>
      </w:r>
      <w:r w:rsidR="006668DC" w:rsidRPr="00E23D4D">
        <w:rPr>
          <w:rFonts w:ascii="Titillium" w:hAnsi="Titillium"/>
          <w:sz w:val="20"/>
          <w:szCs w:val="20"/>
        </w:rPr>
        <w:t xml:space="preserve">y el </w:t>
      </w:r>
      <w:r w:rsidR="006668DC" w:rsidRPr="003C7FCA">
        <w:rPr>
          <w:rFonts w:ascii="Titillium" w:hAnsi="Titillium"/>
          <w:b/>
          <w:sz w:val="20"/>
          <w:szCs w:val="20"/>
          <w:u w:val="single"/>
        </w:rPr>
        <w:t>WhatsApp</w:t>
      </w:r>
      <w:r w:rsidR="00E23D4D" w:rsidRPr="003C7FCA">
        <w:rPr>
          <w:rFonts w:ascii="Titillium" w:hAnsi="Titillium"/>
          <w:b/>
          <w:sz w:val="20"/>
          <w:szCs w:val="20"/>
          <w:u w:val="single"/>
        </w:rPr>
        <w:t xml:space="preserve"> Ilimitado  X 30 </w:t>
      </w:r>
      <w:proofErr w:type="spellStart"/>
      <w:r w:rsidR="00E23D4D" w:rsidRPr="003C7FCA">
        <w:rPr>
          <w:rFonts w:ascii="Titillium" w:hAnsi="Titillium"/>
          <w:b/>
          <w:sz w:val="20"/>
          <w:szCs w:val="20"/>
          <w:u w:val="single"/>
        </w:rPr>
        <w:t>dias</w:t>
      </w:r>
      <w:proofErr w:type="spellEnd"/>
      <w:r w:rsidR="00391110">
        <w:rPr>
          <w:rFonts w:ascii="Titillium" w:hAnsi="Titillium"/>
          <w:sz w:val="20"/>
          <w:szCs w:val="20"/>
        </w:rPr>
        <w:t xml:space="preserve"> </w:t>
      </w:r>
      <w:r w:rsidR="00391110" w:rsidRPr="00391110">
        <w:rPr>
          <w:rFonts w:ascii="Titillium" w:hAnsi="Titillium"/>
          <w:sz w:val="20"/>
          <w:szCs w:val="20"/>
          <w:highlight w:val="green"/>
        </w:rPr>
        <w:t>X 1 año</w:t>
      </w:r>
      <w:r w:rsidR="003C7FCA" w:rsidRPr="00391110">
        <w:rPr>
          <w:rFonts w:ascii="Titillium" w:hAnsi="Titillium"/>
          <w:sz w:val="20"/>
          <w:szCs w:val="20"/>
          <w:highlight w:val="green"/>
        </w:rPr>
        <w:t>.</w:t>
      </w:r>
    </w:p>
    <w:p w14:paraId="1F1660C9" w14:textId="77777777" w:rsidR="00931669" w:rsidRDefault="00931669" w:rsidP="00F768D7">
      <w:pPr>
        <w:pStyle w:val="Default"/>
        <w:rPr>
          <w:rFonts w:ascii="Titillium" w:hAnsi="Titillium"/>
          <w:sz w:val="20"/>
          <w:szCs w:val="20"/>
        </w:rPr>
      </w:pPr>
    </w:p>
    <w:p w14:paraId="388BBE7C" w14:textId="77777777" w:rsidR="00931669" w:rsidRPr="00931669" w:rsidRDefault="00931669" w:rsidP="00931669">
      <w:pPr>
        <w:pStyle w:val="Default"/>
        <w:rPr>
          <w:rFonts w:ascii="Titillium" w:hAnsi="Titillium"/>
          <w:b/>
          <w:i/>
          <w:sz w:val="20"/>
          <w:szCs w:val="20"/>
          <w:u w:val="single"/>
        </w:rPr>
      </w:pPr>
      <w:r w:rsidRPr="00931669">
        <w:rPr>
          <w:rFonts w:ascii="Titillium" w:hAnsi="Titillium"/>
          <w:b/>
          <w:i/>
          <w:sz w:val="20"/>
          <w:szCs w:val="20"/>
          <w:u w:val="single"/>
        </w:rPr>
        <w:t>*20 redes sociales…</w:t>
      </w:r>
    </w:p>
    <w:p w14:paraId="64176F1D" w14:textId="77777777" w:rsidR="00931669" w:rsidRPr="00ED7F7B" w:rsidRDefault="00931669" w:rsidP="00931669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b/>
          <w:sz w:val="20"/>
          <w:szCs w:val="20"/>
        </w:rPr>
        <w:t>Conexión</w:t>
      </w:r>
      <w:r w:rsidRPr="00ED7F7B">
        <w:rPr>
          <w:rFonts w:ascii="Titillium" w:hAnsi="Titillium"/>
          <w:sz w:val="20"/>
          <w:szCs w:val="20"/>
        </w:rPr>
        <w:t xml:space="preserve">: WhatsApp, Facebook, Facebook Messenger, Instagram, Twitter, Snapchat, Pinterest y Tinder </w:t>
      </w:r>
    </w:p>
    <w:p w14:paraId="720EA418" w14:textId="77777777" w:rsidR="00931669" w:rsidRPr="00ED7F7B" w:rsidRDefault="00931669" w:rsidP="00931669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b/>
          <w:sz w:val="20"/>
          <w:szCs w:val="20"/>
        </w:rPr>
        <w:t>Movilidad</w:t>
      </w:r>
      <w:r w:rsidRPr="00ED7F7B">
        <w:rPr>
          <w:rFonts w:ascii="Titillium" w:hAnsi="Titillium"/>
          <w:sz w:val="20"/>
          <w:szCs w:val="20"/>
        </w:rPr>
        <w:t xml:space="preserve">: </w:t>
      </w:r>
      <w:proofErr w:type="spellStart"/>
      <w:r w:rsidRPr="00ED7F7B">
        <w:rPr>
          <w:rFonts w:ascii="Titillium" w:hAnsi="Titillium"/>
          <w:sz w:val="20"/>
          <w:szCs w:val="20"/>
        </w:rPr>
        <w:t>Waze</w:t>
      </w:r>
      <w:proofErr w:type="spellEnd"/>
      <w:r w:rsidRPr="00ED7F7B">
        <w:rPr>
          <w:rFonts w:ascii="Titillium" w:hAnsi="Titillium"/>
          <w:sz w:val="20"/>
          <w:szCs w:val="20"/>
        </w:rPr>
        <w:t xml:space="preserve">, Uber y Google </w:t>
      </w:r>
      <w:proofErr w:type="spellStart"/>
      <w:r w:rsidRPr="00ED7F7B">
        <w:rPr>
          <w:rFonts w:ascii="Titillium" w:hAnsi="Titillium"/>
          <w:sz w:val="20"/>
          <w:szCs w:val="20"/>
        </w:rPr>
        <w:t>Maps</w:t>
      </w:r>
      <w:proofErr w:type="spellEnd"/>
      <w:r w:rsidRPr="00ED7F7B">
        <w:rPr>
          <w:rFonts w:ascii="Titillium" w:hAnsi="Titillium"/>
          <w:sz w:val="20"/>
          <w:szCs w:val="20"/>
        </w:rPr>
        <w:t xml:space="preserve"> </w:t>
      </w:r>
    </w:p>
    <w:p w14:paraId="36BA1086" w14:textId="77777777" w:rsidR="00931669" w:rsidRPr="00ED7F7B" w:rsidRDefault="00931669" w:rsidP="00931669">
      <w:pPr>
        <w:pStyle w:val="Default"/>
        <w:rPr>
          <w:rFonts w:ascii="Titillium" w:hAnsi="Titillium"/>
          <w:sz w:val="20"/>
          <w:szCs w:val="20"/>
        </w:rPr>
      </w:pPr>
      <w:proofErr w:type="spellStart"/>
      <w:r w:rsidRPr="00ED7F7B">
        <w:rPr>
          <w:rFonts w:ascii="Titillium" w:hAnsi="Titillium"/>
          <w:b/>
          <w:sz w:val="20"/>
          <w:szCs w:val="20"/>
        </w:rPr>
        <w:t>Gaming</w:t>
      </w:r>
      <w:proofErr w:type="spellEnd"/>
      <w:r w:rsidRPr="00ED7F7B">
        <w:rPr>
          <w:rFonts w:ascii="Titillium" w:hAnsi="Titillium"/>
          <w:sz w:val="20"/>
          <w:szCs w:val="20"/>
        </w:rPr>
        <w:t xml:space="preserve">: </w:t>
      </w:r>
      <w:proofErr w:type="spellStart"/>
      <w:r w:rsidRPr="00ED7F7B">
        <w:rPr>
          <w:rFonts w:ascii="Titillium" w:hAnsi="Titillium"/>
          <w:sz w:val="20"/>
          <w:szCs w:val="20"/>
        </w:rPr>
        <w:t>Freefire</w:t>
      </w:r>
      <w:proofErr w:type="spellEnd"/>
      <w:r w:rsidRPr="00ED7F7B">
        <w:rPr>
          <w:rFonts w:ascii="Titillium" w:hAnsi="Titillium"/>
          <w:sz w:val="20"/>
          <w:szCs w:val="20"/>
        </w:rPr>
        <w:t xml:space="preserve">, PUBGS </w:t>
      </w:r>
    </w:p>
    <w:p w14:paraId="1B18BC6C" w14:textId="77777777" w:rsidR="00931669" w:rsidRPr="00ED7F7B" w:rsidRDefault="00931669" w:rsidP="00931669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b/>
          <w:sz w:val="20"/>
          <w:szCs w:val="20"/>
        </w:rPr>
        <w:t>Música</w:t>
      </w:r>
      <w:r w:rsidRPr="00ED7F7B">
        <w:rPr>
          <w:rFonts w:ascii="Titillium" w:hAnsi="Titillium"/>
          <w:sz w:val="20"/>
          <w:szCs w:val="20"/>
        </w:rPr>
        <w:t xml:space="preserve">: Movistar Música, Spotify, iTunes, Shazam, </w:t>
      </w:r>
      <w:proofErr w:type="spellStart"/>
      <w:r w:rsidRPr="00ED7F7B">
        <w:rPr>
          <w:rFonts w:ascii="Titillium" w:hAnsi="Titillium"/>
          <w:sz w:val="20"/>
          <w:szCs w:val="20"/>
        </w:rPr>
        <w:t>Deezer</w:t>
      </w:r>
      <w:proofErr w:type="spellEnd"/>
      <w:r w:rsidRPr="00ED7F7B">
        <w:rPr>
          <w:rFonts w:ascii="Titillium" w:hAnsi="Titillium"/>
          <w:sz w:val="20"/>
          <w:szCs w:val="20"/>
        </w:rPr>
        <w:t xml:space="preserve">, </w:t>
      </w:r>
      <w:proofErr w:type="spellStart"/>
      <w:r w:rsidRPr="00ED7F7B">
        <w:rPr>
          <w:rFonts w:ascii="Titillium" w:hAnsi="Titillium"/>
          <w:sz w:val="20"/>
          <w:szCs w:val="20"/>
        </w:rPr>
        <w:t>Soundcloud</w:t>
      </w:r>
      <w:proofErr w:type="spellEnd"/>
      <w:r w:rsidRPr="00ED7F7B">
        <w:rPr>
          <w:rFonts w:ascii="Titillium" w:hAnsi="Titillium"/>
          <w:sz w:val="20"/>
          <w:szCs w:val="20"/>
        </w:rPr>
        <w:t xml:space="preserve"> y Tune in Radio </w:t>
      </w:r>
      <w:r w:rsidRPr="00ED7F7B">
        <w:rPr>
          <w:rFonts w:ascii="Titillium" w:hAnsi="Titillium"/>
          <w:sz w:val="20"/>
          <w:szCs w:val="20"/>
        </w:rPr>
        <w:br/>
        <w:t xml:space="preserve">Minutos y mensajes ilimitados a </w:t>
      </w:r>
      <w:proofErr w:type="spellStart"/>
      <w:r w:rsidRPr="00ED7F7B">
        <w:rPr>
          <w:rFonts w:ascii="Titillium" w:hAnsi="Titillium"/>
          <w:sz w:val="20"/>
          <w:szCs w:val="20"/>
        </w:rPr>
        <w:t>Mexico</w:t>
      </w:r>
      <w:proofErr w:type="spellEnd"/>
      <w:r w:rsidRPr="00ED7F7B">
        <w:rPr>
          <w:rFonts w:ascii="Titillium" w:hAnsi="Titillium"/>
          <w:sz w:val="20"/>
          <w:szCs w:val="20"/>
        </w:rPr>
        <w:t xml:space="preserve"> </w:t>
      </w:r>
      <w:proofErr w:type="spellStart"/>
      <w:r w:rsidRPr="00ED7F7B">
        <w:rPr>
          <w:rFonts w:ascii="Titillium" w:hAnsi="Titillium"/>
          <w:sz w:val="20"/>
          <w:szCs w:val="20"/>
        </w:rPr>
        <w:t>EEUU,Canada</w:t>
      </w:r>
      <w:proofErr w:type="spellEnd"/>
      <w:r w:rsidRPr="00ED7F7B">
        <w:rPr>
          <w:rFonts w:ascii="Titillium" w:hAnsi="Titillium"/>
          <w:sz w:val="20"/>
          <w:szCs w:val="20"/>
        </w:rPr>
        <w:t xml:space="preserve"> y Puerto Rico </w:t>
      </w:r>
    </w:p>
    <w:p w14:paraId="1F01499D" w14:textId="77777777" w:rsidR="00931669" w:rsidRDefault="00931669" w:rsidP="00F768D7">
      <w:pPr>
        <w:pStyle w:val="Default"/>
        <w:rPr>
          <w:rFonts w:ascii="Titillium" w:hAnsi="Titillium"/>
          <w:sz w:val="20"/>
          <w:szCs w:val="20"/>
        </w:rPr>
      </w:pPr>
    </w:p>
    <w:p w14:paraId="0F71BF5D" w14:textId="77777777" w:rsidR="00F81EDE" w:rsidRDefault="00391110" w:rsidP="00F768D7">
      <w:pPr>
        <w:pStyle w:val="Default"/>
        <w:rPr>
          <w:rFonts w:ascii="Titillium" w:hAnsi="Titillium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57EF7780" wp14:editId="18C8419E">
            <wp:extent cx="5612130" cy="2516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1686" w14:textId="77777777" w:rsidR="00F81EDE" w:rsidRDefault="00F81EDE" w:rsidP="00F768D7">
      <w:pPr>
        <w:pStyle w:val="Default"/>
        <w:rPr>
          <w:rFonts w:ascii="Titillium" w:hAnsi="Titillium"/>
          <w:sz w:val="20"/>
          <w:szCs w:val="20"/>
        </w:rPr>
      </w:pPr>
    </w:p>
    <w:p w14:paraId="05B7CDF4" w14:textId="77777777" w:rsidR="00405018" w:rsidRDefault="00405018" w:rsidP="00F768D7">
      <w:pPr>
        <w:pStyle w:val="Default"/>
        <w:rPr>
          <w:rFonts w:ascii="Titillium" w:hAnsi="Titillium"/>
          <w:sz w:val="20"/>
          <w:szCs w:val="20"/>
        </w:rPr>
      </w:pPr>
    </w:p>
    <w:p w14:paraId="7764B0C0" w14:textId="77777777" w:rsidR="00F768D7" w:rsidRPr="00ED7F7B" w:rsidRDefault="00257DF9" w:rsidP="00F768D7">
      <w:pPr>
        <w:pStyle w:val="Default"/>
        <w:rPr>
          <w:rFonts w:ascii="Titillium" w:hAnsi="Titillium"/>
          <w:b/>
          <w:bCs/>
          <w:sz w:val="20"/>
          <w:szCs w:val="20"/>
        </w:rPr>
      </w:pPr>
      <w:r>
        <w:rPr>
          <w:rFonts w:ascii="Titillium" w:hAnsi="Titillium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A1540" wp14:editId="2D5E23B3">
                <wp:simplePos x="0" y="0"/>
                <wp:positionH relativeFrom="column">
                  <wp:posOffset>-659303</wp:posOffset>
                </wp:positionH>
                <wp:positionV relativeFrom="paragraph">
                  <wp:posOffset>293312</wp:posOffset>
                </wp:positionV>
                <wp:extent cx="509154" cy="10214264"/>
                <wp:effectExtent l="38100" t="19050" r="5715" b="111125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154" cy="10214264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EC1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" o:spid="_x0000_s1026" type="#_x0000_t34" style="position:absolute;margin-left:-51.9pt;margin-top:23.1pt;width:40.1pt;height:804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" strokecolor="#70ad47 [3209]" strokeweight="2.25pt">
                <v:stroke endarrow="block"/>
              </v:shape>
            </w:pict>
          </mc:Fallback>
        </mc:AlternateContent>
      </w:r>
      <w:r w:rsidR="006668DC" w:rsidRPr="00E23D4D">
        <w:rPr>
          <w:rFonts w:ascii="Titillium" w:hAnsi="Titillium"/>
          <w:sz w:val="20"/>
          <w:szCs w:val="20"/>
        </w:rPr>
        <w:br/>
      </w:r>
      <w:r w:rsidR="0046786B" w:rsidRPr="00ED7F7B">
        <w:rPr>
          <w:rFonts w:ascii="Titillium" w:hAnsi="Titillium"/>
          <w:b/>
          <w:bCs/>
          <w:sz w:val="20"/>
          <w:szCs w:val="20"/>
          <w:highlight w:val="yellow"/>
        </w:rPr>
        <w:t xml:space="preserve">CIERRE DE VENTA: </w:t>
      </w:r>
      <w:r w:rsidR="00F768D7" w:rsidRPr="00ED7F7B">
        <w:rPr>
          <w:rFonts w:ascii="Titillium" w:hAnsi="Titillium"/>
          <w:b/>
          <w:bCs/>
          <w:sz w:val="20"/>
          <w:szCs w:val="20"/>
          <w:highlight w:val="yellow"/>
        </w:rPr>
        <w:t xml:space="preserve">Para que </w:t>
      </w:r>
      <w:proofErr w:type="spellStart"/>
      <w:r w:rsidR="00F768D7" w:rsidRPr="00ED7F7B">
        <w:rPr>
          <w:rFonts w:ascii="Titillium" w:hAnsi="Titillium"/>
          <w:b/>
          <w:bCs/>
          <w:sz w:val="20"/>
          <w:szCs w:val="20"/>
          <w:highlight w:val="yellow"/>
        </w:rPr>
        <w:t>ud</w:t>
      </w:r>
      <w:proofErr w:type="spellEnd"/>
      <w:r w:rsidR="00F768D7" w:rsidRPr="00ED7F7B">
        <w:rPr>
          <w:rFonts w:ascii="Titillium" w:hAnsi="Titillium"/>
          <w:b/>
          <w:bCs/>
          <w:sz w:val="20"/>
          <w:szCs w:val="20"/>
          <w:highlight w:val="yellow"/>
        </w:rPr>
        <w:t xml:space="preserve"> goce de estos beneficios </w:t>
      </w:r>
      <w:r w:rsidR="003C7FCA">
        <w:rPr>
          <w:rFonts w:ascii="Titillium" w:hAnsi="Titillium"/>
          <w:b/>
          <w:bCs/>
          <w:sz w:val="20"/>
          <w:szCs w:val="20"/>
          <w:highlight w:val="yellow"/>
        </w:rPr>
        <w:t xml:space="preserve">en </w:t>
      </w:r>
      <w:r w:rsidR="003C7FCA" w:rsidRPr="00ED7F7B">
        <w:rPr>
          <w:rFonts w:ascii="Titillium" w:hAnsi="Titillium"/>
          <w:b/>
          <w:bCs/>
          <w:sz w:val="20"/>
          <w:szCs w:val="20"/>
          <w:highlight w:val="yellow"/>
        </w:rPr>
        <w:t>qué</w:t>
      </w:r>
      <w:r w:rsidR="00F768D7" w:rsidRPr="00ED7F7B">
        <w:rPr>
          <w:rFonts w:ascii="Titillium" w:hAnsi="Titillium"/>
          <w:b/>
          <w:bCs/>
          <w:sz w:val="20"/>
          <w:szCs w:val="20"/>
          <w:highlight w:val="yellow"/>
        </w:rPr>
        <w:t xml:space="preserve"> centro de atención </w:t>
      </w:r>
      <w:r w:rsidR="003C7FCA">
        <w:rPr>
          <w:rFonts w:ascii="Titillium" w:hAnsi="Titillium"/>
          <w:b/>
          <w:bCs/>
          <w:sz w:val="20"/>
          <w:szCs w:val="20"/>
          <w:highlight w:val="yellow"/>
        </w:rPr>
        <w:t>puede recoger su Chip</w:t>
      </w:r>
      <w:r w:rsidR="00F768D7" w:rsidRPr="00ED7F7B">
        <w:rPr>
          <w:rFonts w:ascii="Titillium" w:hAnsi="Titillium"/>
          <w:b/>
          <w:bCs/>
          <w:sz w:val="20"/>
          <w:szCs w:val="20"/>
          <w:highlight w:val="yellow"/>
        </w:rPr>
        <w:t>?</w:t>
      </w:r>
      <w:r w:rsidR="00F768D7" w:rsidRPr="00ED7F7B">
        <w:rPr>
          <w:rFonts w:ascii="Titillium" w:hAnsi="Titillium"/>
          <w:b/>
          <w:bCs/>
          <w:sz w:val="20"/>
          <w:szCs w:val="20"/>
        </w:rPr>
        <w:br/>
      </w:r>
      <w:r w:rsidR="00F768D7" w:rsidRPr="00ED7F7B">
        <w:rPr>
          <w:rFonts w:ascii="Titillium" w:hAnsi="Titillium"/>
          <w:b/>
          <w:bCs/>
          <w:sz w:val="20"/>
          <w:szCs w:val="20"/>
        </w:rPr>
        <w:br/>
      </w:r>
      <w:r w:rsidR="0046786B" w:rsidRPr="00ED7F7B">
        <w:rPr>
          <w:rFonts w:ascii="Titillium" w:hAnsi="Titillium"/>
          <w:b/>
          <w:bCs/>
          <w:sz w:val="20"/>
          <w:szCs w:val="20"/>
          <w:highlight w:val="cyan"/>
        </w:rPr>
        <w:t>Objeción</w:t>
      </w:r>
    </w:p>
    <w:p w14:paraId="6CDDAEE8" w14:textId="77777777" w:rsidR="00F768D7" w:rsidRPr="00ED7F7B" w:rsidRDefault="00F768D7" w:rsidP="00F768D7">
      <w:pPr>
        <w:pStyle w:val="Default"/>
        <w:rPr>
          <w:rFonts w:ascii="Titillium" w:hAnsi="Titillium"/>
          <w:b/>
          <w:bCs/>
          <w:sz w:val="20"/>
          <w:szCs w:val="20"/>
        </w:rPr>
      </w:pPr>
    </w:p>
    <w:p w14:paraId="0F8BEF8C" w14:textId="77777777" w:rsidR="006668DC" w:rsidRPr="003C7FCA" w:rsidRDefault="00F768D7" w:rsidP="006668DC">
      <w:pPr>
        <w:pStyle w:val="Default"/>
        <w:rPr>
          <w:rFonts w:ascii="Titillium" w:hAnsi="Titillium"/>
          <w:bCs/>
          <w:sz w:val="20"/>
          <w:szCs w:val="20"/>
        </w:rPr>
      </w:pPr>
      <w:r w:rsidRPr="003C7FCA">
        <w:rPr>
          <w:rFonts w:ascii="Titillium" w:hAnsi="Titillium"/>
          <w:bCs/>
          <w:sz w:val="20"/>
          <w:szCs w:val="20"/>
        </w:rPr>
        <w:t xml:space="preserve">Si </w:t>
      </w:r>
      <w:proofErr w:type="spellStart"/>
      <w:r w:rsidRPr="003C7FCA">
        <w:rPr>
          <w:rFonts w:ascii="Titillium" w:hAnsi="Titillium"/>
          <w:bCs/>
          <w:sz w:val="20"/>
          <w:szCs w:val="20"/>
        </w:rPr>
        <w:t>ud</w:t>
      </w:r>
      <w:proofErr w:type="spellEnd"/>
      <w:r w:rsidRPr="003C7FCA">
        <w:rPr>
          <w:rFonts w:ascii="Titillium" w:hAnsi="Titillium"/>
          <w:bCs/>
          <w:sz w:val="20"/>
          <w:szCs w:val="20"/>
        </w:rPr>
        <w:t xml:space="preserve"> decide cambiarse en estos momentos, en </w:t>
      </w:r>
      <w:r w:rsidR="00391110">
        <w:rPr>
          <w:rFonts w:ascii="Titillium" w:hAnsi="Titillium"/>
          <w:b/>
          <w:bCs/>
          <w:sz w:val="20"/>
          <w:szCs w:val="20"/>
        </w:rPr>
        <w:t>todas sus</w:t>
      </w:r>
      <w:r w:rsidRPr="00405018">
        <w:rPr>
          <w:rFonts w:ascii="Titillium" w:hAnsi="Titillium"/>
          <w:b/>
          <w:bCs/>
          <w:sz w:val="20"/>
          <w:szCs w:val="20"/>
        </w:rPr>
        <w:t xml:space="preserve"> recarga</w:t>
      </w:r>
      <w:r w:rsidR="00391110">
        <w:rPr>
          <w:rFonts w:ascii="Titillium" w:hAnsi="Titillium"/>
          <w:b/>
          <w:bCs/>
          <w:sz w:val="20"/>
          <w:szCs w:val="20"/>
        </w:rPr>
        <w:t>s</w:t>
      </w:r>
      <w:r w:rsidRPr="003C7FCA">
        <w:rPr>
          <w:rFonts w:ascii="Titillium" w:hAnsi="Titillium"/>
          <w:bCs/>
          <w:sz w:val="20"/>
          <w:szCs w:val="20"/>
        </w:rPr>
        <w:t xml:space="preserve"> </w:t>
      </w:r>
      <w:r w:rsidR="003C7FCA">
        <w:rPr>
          <w:rFonts w:ascii="Titillium" w:hAnsi="Titillium"/>
          <w:bCs/>
          <w:sz w:val="20"/>
          <w:szCs w:val="20"/>
        </w:rPr>
        <w:t xml:space="preserve">le vamos a dar </w:t>
      </w:r>
      <w:r w:rsidR="00391110">
        <w:rPr>
          <w:rFonts w:ascii="Titillium" w:hAnsi="Titillium"/>
          <w:bCs/>
          <w:sz w:val="20"/>
          <w:szCs w:val="20"/>
        </w:rPr>
        <w:t xml:space="preserve">el sistema roll </w:t>
      </w:r>
      <w:proofErr w:type="spellStart"/>
      <w:r w:rsidR="00391110">
        <w:rPr>
          <w:rFonts w:ascii="Titillium" w:hAnsi="Titillium"/>
          <w:bCs/>
          <w:sz w:val="20"/>
          <w:szCs w:val="20"/>
        </w:rPr>
        <w:t>over</w:t>
      </w:r>
      <w:proofErr w:type="spellEnd"/>
      <w:r w:rsidR="00391110">
        <w:rPr>
          <w:rFonts w:ascii="Titillium" w:hAnsi="Titillium"/>
          <w:bCs/>
          <w:sz w:val="20"/>
          <w:szCs w:val="20"/>
        </w:rPr>
        <w:t xml:space="preserve"> que le permite acumular sus GB mes a mes.</w:t>
      </w:r>
    </w:p>
    <w:p w14:paraId="06718BAE" w14:textId="77777777" w:rsidR="006668DC" w:rsidRPr="00ED7F7B" w:rsidRDefault="006668DC" w:rsidP="006668DC">
      <w:pPr>
        <w:pStyle w:val="Default"/>
        <w:rPr>
          <w:rFonts w:ascii="Titillium" w:hAnsi="Titillium"/>
          <w:b/>
          <w:bCs/>
          <w:sz w:val="20"/>
          <w:szCs w:val="20"/>
        </w:rPr>
      </w:pPr>
    </w:p>
    <w:p w14:paraId="4D084011" w14:textId="77777777" w:rsidR="006668DC" w:rsidRPr="00ED7F7B" w:rsidRDefault="00405018" w:rsidP="00F768D7">
      <w:pPr>
        <w:pStyle w:val="Default"/>
        <w:rPr>
          <w:rFonts w:ascii="Titillium" w:hAnsi="Titillium"/>
          <w:b/>
          <w:bCs/>
          <w:sz w:val="20"/>
          <w:szCs w:val="20"/>
        </w:rPr>
      </w:pPr>
      <w:r>
        <w:rPr>
          <w:rFonts w:ascii="Titillium" w:hAnsi="Titillium"/>
          <w:b/>
          <w:bCs/>
          <w:sz w:val="20"/>
          <w:szCs w:val="20"/>
          <w:highlight w:val="yellow"/>
        </w:rPr>
        <w:t>CIERRE DE VENTA: ¿C</w:t>
      </w:r>
      <w:r w:rsidR="0046786B" w:rsidRPr="00ED7F7B">
        <w:rPr>
          <w:rFonts w:ascii="Titillium" w:hAnsi="Titillium"/>
          <w:b/>
          <w:bCs/>
          <w:sz w:val="20"/>
          <w:szCs w:val="20"/>
          <w:highlight w:val="yellow"/>
        </w:rPr>
        <w:t>uál es su nombre</w:t>
      </w:r>
      <w:r>
        <w:rPr>
          <w:rFonts w:ascii="Titillium" w:hAnsi="Titillium"/>
          <w:b/>
          <w:bCs/>
          <w:sz w:val="20"/>
          <w:szCs w:val="20"/>
          <w:highlight w:val="yellow"/>
        </w:rPr>
        <w:t xml:space="preserve"> completo</w:t>
      </w:r>
      <w:r w:rsidR="0046786B" w:rsidRPr="00ED7F7B">
        <w:rPr>
          <w:rFonts w:ascii="Titillium" w:hAnsi="Titillium"/>
          <w:b/>
          <w:bCs/>
          <w:sz w:val="20"/>
          <w:szCs w:val="20"/>
          <w:highlight w:val="yellow"/>
        </w:rPr>
        <w:t xml:space="preserve"> para hacer el registro de su línea?</w:t>
      </w:r>
      <w:r w:rsidR="006668DC" w:rsidRPr="00ED7F7B">
        <w:rPr>
          <w:rFonts w:ascii="Titillium" w:hAnsi="Titillium"/>
          <w:b/>
          <w:bCs/>
          <w:sz w:val="20"/>
          <w:szCs w:val="20"/>
        </w:rPr>
        <w:t xml:space="preserve"> </w:t>
      </w:r>
    </w:p>
    <w:p w14:paraId="508EAC4F" w14:textId="77777777" w:rsidR="006668DC" w:rsidRPr="00ED7F7B" w:rsidRDefault="006668DC" w:rsidP="00F768D7">
      <w:pPr>
        <w:pStyle w:val="Default"/>
        <w:rPr>
          <w:rFonts w:ascii="Titillium" w:hAnsi="Titillium"/>
          <w:sz w:val="20"/>
          <w:szCs w:val="20"/>
        </w:rPr>
      </w:pPr>
    </w:p>
    <w:p w14:paraId="0C752E44" w14:textId="77777777" w:rsidR="006668DC" w:rsidRPr="00ED7F7B" w:rsidRDefault="006668DC" w:rsidP="00F768D7">
      <w:pPr>
        <w:pStyle w:val="Default"/>
        <w:rPr>
          <w:rFonts w:ascii="Titillium" w:hAnsi="Titillium"/>
          <w:b/>
          <w:bCs/>
          <w:sz w:val="20"/>
          <w:szCs w:val="20"/>
        </w:rPr>
      </w:pPr>
      <w:r w:rsidRPr="00ED7F7B">
        <w:rPr>
          <w:rFonts w:ascii="Titillium" w:hAnsi="Titillium"/>
          <w:b/>
          <w:bCs/>
          <w:sz w:val="20"/>
          <w:szCs w:val="20"/>
          <w:highlight w:val="cyan"/>
        </w:rPr>
        <w:t>Objeción</w:t>
      </w:r>
    </w:p>
    <w:p w14:paraId="067C98D6" w14:textId="77777777" w:rsidR="00F768D7" w:rsidRPr="00ED7F7B" w:rsidRDefault="006668DC" w:rsidP="00F768D7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b/>
          <w:sz w:val="20"/>
          <w:szCs w:val="20"/>
        </w:rPr>
        <w:t xml:space="preserve">En caso que </w:t>
      </w:r>
      <w:r w:rsidR="00F768D7" w:rsidRPr="00ED7F7B">
        <w:rPr>
          <w:rFonts w:ascii="Titillium" w:hAnsi="Titillium"/>
          <w:b/>
          <w:sz w:val="20"/>
          <w:szCs w:val="20"/>
        </w:rPr>
        <w:t xml:space="preserve">no le interese también contamos con la </w:t>
      </w:r>
      <w:r w:rsidRPr="00ED7F7B">
        <w:rPr>
          <w:rFonts w:ascii="Titillium" w:hAnsi="Titillium"/>
          <w:b/>
          <w:sz w:val="20"/>
          <w:szCs w:val="20"/>
        </w:rPr>
        <w:t>recarga</w:t>
      </w:r>
      <w:r w:rsidR="00F768D7" w:rsidRPr="00ED7F7B">
        <w:rPr>
          <w:rFonts w:ascii="Titillium" w:hAnsi="Titillium"/>
          <w:b/>
          <w:sz w:val="20"/>
          <w:szCs w:val="20"/>
        </w:rPr>
        <w:t xml:space="preserve"> de</w:t>
      </w:r>
      <w:r w:rsidR="00F768D7" w:rsidRPr="00ED7F7B">
        <w:rPr>
          <w:rFonts w:ascii="Titillium" w:hAnsi="Titillium"/>
          <w:sz w:val="20"/>
          <w:szCs w:val="20"/>
        </w:rPr>
        <w:t xml:space="preserve">: </w:t>
      </w:r>
    </w:p>
    <w:p w14:paraId="74FFEAB5" w14:textId="77777777" w:rsidR="006668DC" w:rsidRPr="00ED7F7B" w:rsidRDefault="006668DC" w:rsidP="00F768D7">
      <w:pPr>
        <w:pStyle w:val="Default"/>
        <w:rPr>
          <w:rFonts w:ascii="Titillium" w:hAnsi="Titillium"/>
          <w:sz w:val="20"/>
          <w:szCs w:val="20"/>
        </w:rPr>
      </w:pPr>
    </w:p>
    <w:p w14:paraId="18DC1EF6" w14:textId="77777777" w:rsidR="00F768D7" w:rsidRDefault="006668DC" w:rsidP="00931669">
      <w:pPr>
        <w:pStyle w:val="Default"/>
        <w:numPr>
          <w:ilvl w:val="0"/>
          <w:numId w:val="4"/>
        </w:numPr>
        <w:spacing w:after="157"/>
        <w:rPr>
          <w:rFonts w:ascii="Titillium" w:hAnsi="Titillium"/>
          <w:b/>
          <w:bCs/>
          <w:sz w:val="20"/>
          <w:szCs w:val="20"/>
        </w:rPr>
      </w:pPr>
      <w:r w:rsidRPr="00391110">
        <w:rPr>
          <w:rFonts w:ascii="Titillium" w:hAnsi="Titillium"/>
          <w:sz w:val="20"/>
          <w:szCs w:val="20"/>
          <w:highlight w:val="green"/>
        </w:rPr>
        <w:t>$</w:t>
      </w:r>
      <w:r w:rsidR="00405018" w:rsidRPr="00391110">
        <w:rPr>
          <w:rFonts w:ascii="Titillium" w:hAnsi="Titillium"/>
          <w:sz w:val="20"/>
          <w:szCs w:val="20"/>
          <w:highlight w:val="green"/>
        </w:rPr>
        <w:t>50</w:t>
      </w:r>
      <w:r w:rsidRPr="00391110">
        <w:rPr>
          <w:rFonts w:ascii="Titillium" w:hAnsi="Titillium"/>
          <w:sz w:val="20"/>
          <w:szCs w:val="20"/>
          <w:highlight w:val="green"/>
        </w:rPr>
        <w:t xml:space="preserve"> x </w:t>
      </w:r>
      <w:r w:rsidR="00391110" w:rsidRPr="00391110">
        <w:rPr>
          <w:rFonts w:ascii="Titillium" w:hAnsi="Titillium"/>
          <w:sz w:val="20"/>
          <w:szCs w:val="20"/>
          <w:highlight w:val="green"/>
        </w:rPr>
        <w:t>25</w:t>
      </w:r>
      <w:r w:rsidR="00405018" w:rsidRPr="00391110">
        <w:rPr>
          <w:rFonts w:ascii="Titillium" w:hAnsi="Titillium"/>
          <w:sz w:val="20"/>
          <w:szCs w:val="20"/>
          <w:highlight w:val="green"/>
        </w:rPr>
        <w:t xml:space="preserve"> </w:t>
      </w:r>
      <w:r w:rsidRPr="00391110">
        <w:rPr>
          <w:rFonts w:ascii="Titillium" w:hAnsi="Titillium"/>
          <w:sz w:val="20"/>
          <w:szCs w:val="20"/>
          <w:highlight w:val="green"/>
        </w:rPr>
        <w:t>días</w:t>
      </w:r>
      <w:r w:rsidRPr="00ED7F7B">
        <w:rPr>
          <w:rFonts w:ascii="Titillium" w:hAnsi="Titillium"/>
          <w:sz w:val="20"/>
          <w:szCs w:val="20"/>
        </w:rPr>
        <w:t xml:space="preserve"> Que le ofrece </w:t>
      </w:r>
      <w:r w:rsidR="00391110">
        <w:rPr>
          <w:rFonts w:ascii="Titillium" w:hAnsi="Titillium"/>
          <w:b/>
          <w:bCs/>
          <w:sz w:val="20"/>
          <w:szCs w:val="20"/>
        </w:rPr>
        <w:t xml:space="preserve">llamadas y mensajes ilimitados 2 </w:t>
      </w:r>
      <w:r w:rsidRPr="00ED7F7B">
        <w:rPr>
          <w:rFonts w:ascii="Titillium" w:hAnsi="Titillium"/>
          <w:b/>
          <w:bCs/>
          <w:sz w:val="20"/>
          <w:szCs w:val="20"/>
        </w:rPr>
        <w:t xml:space="preserve">GB para navegación libre y 20 redes sociales </w:t>
      </w:r>
    </w:p>
    <w:p w14:paraId="4F9C8AEC" w14:textId="77777777" w:rsidR="00F768D7" w:rsidRPr="00931669" w:rsidRDefault="006668DC" w:rsidP="00F768D7">
      <w:pPr>
        <w:pStyle w:val="Default"/>
        <w:rPr>
          <w:rFonts w:ascii="Titillium" w:hAnsi="Titillium"/>
          <w:b/>
          <w:sz w:val="20"/>
          <w:szCs w:val="20"/>
        </w:rPr>
      </w:pPr>
      <w:r w:rsidRPr="00931669">
        <w:rPr>
          <w:rFonts w:ascii="Titillium" w:hAnsi="Titillium"/>
          <w:b/>
          <w:sz w:val="20"/>
          <w:szCs w:val="20"/>
          <w:highlight w:val="yellow"/>
        </w:rPr>
        <w:t>CIERRE DE VENTA: ¿</w:t>
      </w:r>
      <w:r w:rsidR="00931669" w:rsidRPr="00931669">
        <w:rPr>
          <w:rFonts w:ascii="Titillium" w:hAnsi="Titillium"/>
          <w:b/>
          <w:sz w:val="20"/>
          <w:szCs w:val="20"/>
          <w:highlight w:val="yellow"/>
        </w:rPr>
        <w:t>Cuál es su</w:t>
      </w:r>
      <w:r w:rsidRPr="00931669">
        <w:rPr>
          <w:rFonts w:ascii="Titillium" w:hAnsi="Titillium"/>
          <w:b/>
          <w:sz w:val="20"/>
          <w:szCs w:val="20"/>
          <w:highlight w:val="yellow"/>
        </w:rPr>
        <w:t xml:space="preserve"> CURP para iniciar su trámite?</w:t>
      </w:r>
    </w:p>
    <w:p w14:paraId="438A6B7B" w14:textId="77777777" w:rsidR="006668DC" w:rsidRPr="00ED7F7B" w:rsidRDefault="006668DC" w:rsidP="00F768D7">
      <w:pPr>
        <w:pStyle w:val="Default"/>
        <w:rPr>
          <w:rFonts w:ascii="Titillium" w:hAnsi="Titillium"/>
          <w:sz w:val="20"/>
          <w:szCs w:val="20"/>
        </w:rPr>
      </w:pPr>
    </w:p>
    <w:p w14:paraId="304A2F2B" w14:textId="77777777" w:rsidR="006668DC" w:rsidRPr="00ED7F7B" w:rsidRDefault="00931669" w:rsidP="00F768D7">
      <w:pPr>
        <w:pStyle w:val="Default"/>
        <w:rPr>
          <w:rFonts w:ascii="Titillium" w:hAnsi="Titillium"/>
          <w:sz w:val="20"/>
          <w:szCs w:val="20"/>
        </w:rPr>
      </w:pPr>
      <w:r w:rsidRPr="00931669">
        <w:rPr>
          <w:rFonts w:ascii="Titillium" w:hAnsi="Titillium"/>
          <w:b/>
          <w:bCs/>
          <w:sz w:val="20"/>
          <w:szCs w:val="20"/>
          <w:highlight w:val="cyan"/>
        </w:rPr>
        <w:t>POR EL MOMENTO NO</w:t>
      </w:r>
    </w:p>
    <w:p w14:paraId="29004429" w14:textId="77777777" w:rsidR="006668DC" w:rsidRPr="00ED7F7B" w:rsidRDefault="006668DC" w:rsidP="00F768D7">
      <w:pPr>
        <w:pStyle w:val="Default"/>
        <w:rPr>
          <w:rFonts w:ascii="Titillium" w:hAnsi="Titillium"/>
          <w:sz w:val="20"/>
          <w:szCs w:val="20"/>
        </w:rPr>
      </w:pPr>
    </w:p>
    <w:p w14:paraId="0A43B3F0" w14:textId="77777777" w:rsidR="00F768D7" w:rsidRDefault="00391110" w:rsidP="00F768D7">
      <w:pPr>
        <w:pStyle w:val="Default"/>
        <w:rPr>
          <w:rFonts w:ascii="Titillium" w:hAnsi="Titillium"/>
          <w:sz w:val="20"/>
          <w:szCs w:val="20"/>
        </w:rPr>
      </w:pPr>
      <w:r>
        <w:rPr>
          <w:rFonts w:ascii="Titillium" w:hAnsi="Titillium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C4FA4" wp14:editId="14D7F03E">
                <wp:simplePos x="0" y="0"/>
                <wp:positionH relativeFrom="column">
                  <wp:posOffset>-584835</wp:posOffset>
                </wp:positionH>
                <wp:positionV relativeFrom="paragraph">
                  <wp:posOffset>-991870</wp:posOffset>
                </wp:positionV>
                <wp:extent cx="355600" cy="6686550"/>
                <wp:effectExtent l="0" t="19050" r="44450" b="95250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668655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830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5" o:spid="_x0000_s1026" type="#_x0000_t34" style="position:absolute;margin-left:-46.05pt;margin-top:-78.1pt;width:28pt;height:5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" strokecolor="#70ad47 [3209]" strokeweight="2.25pt">
                <v:stroke endarrow="block"/>
              </v:shape>
            </w:pict>
          </mc:Fallback>
        </mc:AlternateContent>
      </w:r>
      <w:r w:rsidR="00931669">
        <w:rPr>
          <w:rFonts w:ascii="Titillium" w:hAnsi="Titillium"/>
          <w:bCs/>
          <w:sz w:val="20"/>
          <w:szCs w:val="20"/>
        </w:rPr>
        <w:t>Si</w:t>
      </w:r>
      <w:r w:rsidR="00931669" w:rsidRPr="00931669">
        <w:rPr>
          <w:rFonts w:ascii="Titillium" w:hAnsi="Titillium"/>
          <w:bCs/>
          <w:sz w:val="20"/>
          <w:szCs w:val="20"/>
        </w:rPr>
        <w:t xml:space="preserve"> usted elige el cambio el día de hoy vamos a ponerle en su línea el</w:t>
      </w:r>
      <w:r w:rsidR="00931669">
        <w:rPr>
          <w:rFonts w:ascii="Titillium" w:hAnsi="Titillium"/>
          <w:b/>
          <w:bCs/>
          <w:sz w:val="20"/>
          <w:szCs w:val="20"/>
        </w:rPr>
        <w:t xml:space="preserve"> sistema </w:t>
      </w:r>
      <w:r w:rsidR="00F768D7" w:rsidRPr="00ED7F7B">
        <w:rPr>
          <w:rFonts w:ascii="Titillium" w:hAnsi="Titillium"/>
          <w:b/>
          <w:bCs/>
          <w:sz w:val="20"/>
          <w:szCs w:val="20"/>
        </w:rPr>
        <w:t xml:space="preserve">ROLL OVER </w:t>
      </w:r>
      <w:r w:rsidR="00931669">
        <w:rPr>
          <w:rFonts w:ascii="Titillium" w:hAnsi="Titillium"/>
          <w:sz w:val="20"/>
          <w:szCs w:val="20"/>
        </w:rPr>
        <w:t xml:space="preserve">en el cuál todos los </w:t>
      </w:r>
      <w:proofErr w:type="spellStart"/>
      <w:r w:rsidR="00931669">
        <w:rPr>
          <w:rFonts w:ascii="Titillium" w:hAnsi="Titillium"/>
          <w:sz w:val="20"/>
          <w:szCs w:val="20"/>
        </w:rPr>
        <w:t>GB´s</w:t>
      </w:r>
      <w:proofErr w:type="spellEnd"/>
      <w:r w:rsidR="00931669">
        <w:rPr>
          <w:rFonts w:ascii="Titillium" w:hAnsi="Titillium"/>
          <w:sz w:val="20"/>
          <w:szCs w:val="20"/>
        </w:rPr>
        <w:t xml:space="preserve"> que no use en el </w:t>
      </w:r>
      <w:r w:rsidR="00931669" w:rsidRPr="00931669">
        <w:rPr>
          <w:rFonts w:ascii="Titillium" w:hAnsi="Titillium"/>
          <w:sz w:val="20"/>
          <w:szCs w:val="20"/>
        </w:rPr>
        <w:t xml:space="preserve">anterior mes </w:t>
      </w:r>
      <w:r w:rsidR="00F768D7" w:rsidRPr="00931669">
        <w:rPr>
          <w:rFonts w:ascii="Titillium" w:hAnsi="Titillium"/>
          <w:iCs/>
          <w:sz w:val="20"/>
          <w:szCs w:val="20"/>
        </w:rPr>
        <w:t>se acumulan en su</w:t>
      </w:r>
      <w:r w:rsidR="00931669" w:rsidRPr="00931669">
        <w:rPr>
          <w:rFonts w:ascii="Titillium" w:hAnsi="Titillium"/>
          <w:iCs/>
          <w:sz w:val="20"/>
          <w:szCs w:val="20"/>
        </w:rPr>
        <w:t xml:space="preserve"> siguiente</w:t>
      </w:r>
      <w:r w:rsidR="00F768D7" w:rsidRPr="00931669">
        <w:rPr>
          <w:rFonts w:ascii="Titillium" w:hAnsi="Titillium"/>
          <w:iCs/>
          <w:sz w:val="20"/>
          <w:szCs w:val="20"/>
        </w:rPr>
        <w:t xml:space="preserve"> recarga</w:t>
      </w:r>
      <w:r w:rsidR="00F768D7" w:rsidRPr="00ED7F7B">
        <w:rPr>
          <w:rFonts w:ascii="Titillium" w:hAnsi="Titillium"/>
          <w:sz w:val="20"/>
          <w:szCs w:val="20"/>
        </w:rPr>
        <w:t xml:space="preserve">, </w:t>
      </w:r>
      <w:r w:rsidR="00931669">
        <w:rPr>
          <w:rFonts w:ascii="Titillium" w:hAnsi="Titillium"/>
          <w:sz w:val="20"/>
          <w:szCs w:val="20"/>
        </w:rPr>
        <w:t xml:space="preserve">y siempre obtendrá el </w:t>
      </w:r>
      <w:r w:rsidR="00F768D7" w:rsidRPr="00ED7F7B">
        <w:rPr>
          <w:rFonts w:ascii="Titillium" w:hAnsi="Titillium"/>
          <w:b/>
          <w:bCs/>
          <w:sz w:val="20"/>
          <w:szCs w:val="20"/>
        </w:rPr>
        <w:t xml:space="preserve">WhatsApp ILIMITADO x 1 AÑO </w:t>
      </w:r>
      <w:r w:rsidR="00F768D7" w:rsidRPr="00ED7F7B">
        <w:rPr>
          <w:rFonts w:ascii="Titillium" w:hAnsi="Titillium"/>
          <w:sz w:val="20"/>
          <w:szCs w:val="20"/>
        </w:rPr>
        <w:t xml:space="preserve">en todas sus recargas. </w:t>
      </w:r>
    </w:p>
    <w:p w14:paraId="625AA5E6" w14:textId="77777777" w:rsidR="00931669" w:rsidRPr="00ED7F7B" w:rsidRDefault="00931669" w:rsidP="00F768D7">
      <w:pPr>
        <w:pStyle w:val="Default"/>
        <w:rPr>
          <w:rFonts w:ascii="Titillium" w:hAnsi="Titillium"/>
          <w:sz w:val="20"/>
          <w:szCs w:val="20"/>
        </w:rPr>
      </w:pPr>
    </w:p>
    <w:p w14:paraId="4A9B4CBC" w14:textId="77777777" w:rsidR="00F768D7" w:rsidRPr="00ED7F7B" w:rsidRDefault="00F768D7" w:rsidP="00F768D7">
      <w:pPr>
        <w:pStyle w:val="Default"/>
        <w:rPr>
          <w:rFonts w:ascii="Titillium" w:hAnsi="Titillium" w:cs="Calibri"/>
          <w:sz w:val="20"/>
          <w:szCs w:val="20"/>
        </w:rPr>
      </w:pPr>
      <w:r w:rsidRPr="00931669">
        <w:rPr>
          <w:rFonts w:ascii="Titillium" w:hAnsi="Titillium" w:cs="Calibri"/>
          <w:b/>
          <w:bCs/>
          <w:sz w:val="20"/>
          <w:szCs w:val="20"/>
          <w:highlight w:val="cyan"/>
        </w:rPr>
        <w:t>NO ME INTERESA MOVISTAR, POR EL MOMENTO NO, ETC</w:t>
      </w:r>
      <w:r w:rsidRPr="00ED7F7B">
        <w:rPr>
          <w:rFonts w:ascii="Titillium" w:hAnsi="Titillium" w:cs="Calibri"/>
          <w:b/>
          <w:bCs/>
          <w:sz w:val="20"/>
          <w:szCs w:val="20"/>
        </w:rPr>
        <w:t xml:space="preserve"> </w:t>
      </w:r>
    </w:p>
    <w:p w14:paraId="42DB9C84" w14:textId="77777777" w:rsidR="00F768D7" w:rsidRPr="00ED7F7B" w:rsidRDefault="00F768D7" w:rsidP="00F768D7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 w:cs="Calibri"/>
          <w:sz w:val="20"/>
          <w:szCs w:val="20"/>
        </w:rPr>
        <w:lastRenderedPageBreak/>
        <w:t xml:space="preserve">Le comento que adicional Ud. puede adquirir un equipo celular financiado por medio de </w:t>
      </w:r>
      <w:r w:rsidRPr="00ED7F7B">
        <w:rPr>
          <w:rFonts w:ascii="Titillium" w:hAnsi="Titillium" w:cs="Calibri"/>
          <w:b/>
          <w:bCs/>
          <w:sz w:val="20"/>
          <w:szCs w:val="20"/>
        </w:rPr>
        <w:t xml:space="preserve">PAYJOY, </w:t>
      </w:r>
      <w:r w:rsidRPr="00ED7F7B">
        <w:rPr>
          <w:rFonts w:ascii="Titillium" w:hAnsi="Titillium" w:cs="Calibri"/>
          <w:sz w:val="20"/>
          <w:szCs w:val="20"/>
        </w:rPr>
        <w:t xml:space="preserve">el cual no le pide Tarjeta de crédito, ni checamos buro de crédito y solo se adquiere desde un 15% de pago inicial, puede aprovechar en esta llamada para adquirir este beneficio. ¿? </w:t>
      </w:r>
    </w:p>
    <w:p w14:paraId="7E105415" w14:textId="77777777" w:rsidR="00F768D7" w:rsidRPr="00ED7F7B" w:rsidRDefault="00F768D7" w:rsidP="00F768D7">
      <w:pPr>
        <w:pStyle w:val="Default"/>
        <w:rPr>
          <w:rFonts w:ascii="Titillium" w:hAnsi="Titillium"/>
          <w:sz w:val="20"/>
          <w:szCs w:val="20"/>
        </w:rPr>
      </w:pPr>
    </w:p>
    <w:p w14:paraId="5376AB8E" w14:textId="77777777" w:rsidR="00931669" w:rsidRDefault="00931669" w:rsidP="00931669">
      <w:pPr>
        <w:pStyle w:val="Default"/>
        <w:rPr>
          <w:rFonts w:ascii="Titillium" w:hAnsi="Titillium"/>
          <w:b/>
          <w:bCs/>
          <w:sz w:val="20"/>
          <w:szCs w:val="20"/>
          <w:highlight w:val="yellow"/>
        </w:rPr>
      </w:pPr>
      <w:r w:rsidRPr="00ED7F7B">
        <w:rPr>
          <w:rFonts w:ascii="Titillium" w:hAnsi="Titillium"/>
          <w:b/>
          <w:bCs/>
          <w:sz w:val="20"/>
          <w:szCs w:val="20"/>
          <w:highlight w:val="yellow"/>
        </w:rPr>
        <w:t xml:space="preserve">CIERRE DE VENTA: </w:t>
      </w:r>
      <w:proofErr w:type="gramStart"/>
      <w:r w:rsidRPr="00ED7F7B">
        <w:rPr>
          <w:rFonts w:ascii="Titillium" w:hAnsi="Titillium"/>
          <w:b/>
          <w:bCs/>
          <w:sz w:val="20"/>
          <w:szCs w:val="20"/>
          <w:highlight w:val="yellow"/>
        </w:rPr>
        <w:t xml:space="preserve">Para que </w:t>
      </w:r>
      <w:proofErr w:type="spellStart"/>
      <w:r w:rsidRPr="00ED7F7B">
        <w:rPr>
          <w:rFonts w:ascii="Titillium" w:hAnsi="Titillium"/>
          <w:b/>
          <w:bCs/>
          <w:sz w:val="20"/>
          <w:szCs w:val="20"/>
          <w:highlight w:val="yellow"/>
        </w:rPr>
        <w:t>ud</w:t>
      </w:r>
      <w:proofErr w:type="spellEnd"/>
      <w:r w:rsidRPr="00ED7F7B">
        <w:rPr>
          <w:rFonts w:ascii="Titillium" w:hAnsi="Titillium"/>
          <w:b/>
          <w:bCs/>
          <w:sz w:val="20"/>
          <w:szCs w:val="20"/>
          <w:highlight w:val="yellow"/>
        </w:rPr>
        <w:t xml:space="preserve"> goce de estos beneficios </w:t>
      </w:r>
      <w:r>
        <w:rPr>
          <w:rFonts w:ascii="Titillium" w:hAnsi="Titillium"/>
          <w:b/>
          <w:bCs/>
          <w:sz w:val="20"/>
          <w:szCs w:val="20"/>
          <w:highlight w:val="yellow"/>
        </w:rPr>
        <w:t xml:space="preserve">en </w:t>
      </w:r>
      <w:r w:rsidRPr="00ED7F7B">
        <w:rPr>
          <w:rFonts w:ascii="Titillium" w:hAnsi="Titillium"/>
          <w:b/>
          <w:bCs/>
          <w:sz w:val="20"/>
          <w:szCs w:val="20"/>
          <w:highlight w:val="yellow"/>
        </w:rPr>
        <w:t xml:space="preserve">qué centro de atención </w:t>
      </w:r>
      <w:r>
        <w:rPr>
          <w:rFonts w:ascii="Titillium" w:hAnsi="Titillium"/>
          <w:b/>
          <w:bCs/>
          <w:sz w:val="20"/>
          <w:szCs w:val="20"/>
          <w:highlight w:val="yellow"/>
        </w:rPr>
        <w:t>puede recoger su Chip</w:t>
      </w:r>
      <w:r w:rsidRPr="00ED7F7B">
        <w:rPr>
          <w:rFonts w:ascii="Titillium" w:hAnsi="Titillium"/>
          <w:b/>
          <w:bCs/>
          <w:sz w:val="20"/>
          <w:szCs w:val="20"/>
          <w:highlight w:val="yellow"/>
        </w:rPr>
        <w:t>?</w:t>
      </w:r>
      <w:proofErr w:type="gramEnd"/>
    </w:p>
    <w:p w14:paraId="0AA03F3B" w14:textId="77777777" w:rsidR="00931669" w:rsidRDefault="00931669" w:rsidP="00931669">
      <w:pPr>
        <w:pStyle w:val="Default"/>
        <w:rPr>
          <w:rFonts w:ascii="Titillium" w:hAnsi="Titillium"/>
          <w:b/>
          <w:bCs/>
          <w:sz w:val="20"/>
          <w:szCs w:val="20"/>
          <w:highlight w:val="yellow"/>
        </w:rPr>
      </w:pPr>
    </w:p>
    <w:p w14:paraId="40A66957" w14:textId="77777777" w:rsidR="00F768D7" w:rsidRPr="00ED7F7B" w:rsidRDefault="00F768D7" w:rsidP="00931669">
      <w:pPr>
        <w:pStyle w:val="Default"/>
        <w:rPr>
          <w:rFonts w:ascii="Titillium" w:hAnsi="Titillium" w:cs="Calibri"/>
          <w:sz w:val="20"/>
          <w:szCs w:val="20"/>
        </w:rPr>
      </w:pPr>
      <w:r w:rsidRPr="00ED7F7B">
        <w:rPr>
          <w:rFonts w:ascii="Titillium" w:hAnsi="Titillium" w:cs="Calibri"/>
          <w:b/>
          <w:bCs/>
          <w:sz w:val="20"/>
          <w:szCs w:val="20"/>
          <w:highlight w:val="cyan"/>
        </w:rPr>
        <w:t>COBERTURA</w:t>
      </w:r>
      <w:r w:rsidRPr="00ED7F7B">
        <w:rPr>
          <w:rFonts w:ascii="Titillium" w:hAnsi="Titillium" w:cs="Calibri"/>
          <w:b/>
          <w:bCs/>
          <w:sz w:val="20"/>
          <w:szCs w:val="20"/>
        </w:rPr>
        <w:t xml:space="preserve"> </w:t>
      </w:r>
    </w:p>
    <w:p w14:paraId="4B23FD34" w14:textId="77777777" w:rsidR="00F768D7" w:rsidRPr="00ED7F7B" w:rsidRDefault="00F768D7" w:rsidP="00F768D7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 w:cs="Calibri"/>
          <w:sz w:val="20"/>
          <w:szCs w:val="20"/>
        </w:rPr>
        <w:t xml:space="preserve"> Sr/Srta. precisamente para brindarle mejores servicios a nuestros usuarios, se hizo un convenio con las otras compañías, en caso que nuestra cobertura no llegue a ciertas zonas, podemos hacer uso de la cobertura extendida de las demás compañías y darle el servicio sin ningún problema. </w:t>
      </w:r>
    </w:p>
    <w:p w14:paraId="3EB5A27C" w14:textId="77777777" w:rsidR="00F768D7" w:rsidRPr="00ED7F7B" w:rsidRDefault="00F768D7" w:rsidP="00F768D7">
      <w:pPr>
        <w:pStyle w:val="Default"/>
        <w:rPr>
          <w:rFonts w:ascii="Titillium" w:hAnsi="Titillium"/>
          <w:sz w:val="20"/>
          <w:szCs w:val="20"/>
        </w:rPr>
      </w:pPr>
    </w:p>
    <w:p w14:paraId="59274CC8" w14:textId="77777777" w:rsidR="00F768D7" w:rsidRDefault="00931669" w:rsidP="00F768D7">
      <w:pPr>
        <w:pStyle w:val="Default"/>
        <w:rPr>
          <w:rFonts w:ascii="Titillium" w:hAnsi="Titillium" w:cs="Calibri"/>
          <w:b/>
          <w:bCs/>
          <w:sz w:val="20"/>
          <w:szCs w:val="20"/>
        </w:rPr>
      </w:pPr>
      <w:r>
        <w:rPr>
          <w:rFonts w:ascii="Titillium" w:hAnsi="Titillium" w:cs="Calibri"/>
          <w:b/>
          <w:bCs/>
          <w:sz w:val="20"/>
          <w:szCs w:val="20"/>
          <w:highlight w:val="yellow"/>
        </w:rPr>
        <w:t xml:space="preserve">CIERE DE VENTA: </w:t>
      </w:r>
      <w:proofErr w:type="gramStart"/>
      <w:r>
        <w:rPr>
          <w:rFonts w:ascii="Titillium" w:hAnsi="Titillium" w:cs="Calibri"/>
          <w:b/>
          <w:bCs/>
          <w:sz w:val="20"/>
          <w:szCs w:val="20"/>
          <w:highlight w:val="yellow"/>
        </w:rPr>
        <w:t>P</w:t>
      </w:r>
      <w:r w:rsidRPr="00ED7F7B">
        <w:rPr>
          <w:rFonts w:ascii="Titillium" w:hAnsi="Titillium" w:cs="Calibri"/>
          <w:b/>
          <w:bCs/>
          <w:sz w:val="20"/>
          <w:szCs w:val="20"/>
          <w:highlight w:val="yellow"/>
        </w:rPr>
        <w:t xml:space="preserve">ara qué </w:t>
      </w:r>
      <w:proofErr w:type="spellStart"/>
      <w:r w:rsidRPr="00ED7F7B">
        <w:rPr>
          <w:rFonts w:ascii="Titillium" w:hAnsi="Titillium" w:cs="Calibri"/>
          <w:b/>
          <w:bCs/>
          <w:sz w:val="20"/>
          <w:szCs w:val="20"/>
          <w:highlight w:val="yellow"/>
        </w:rPr>
        <w:t>ud</w:t>
      </w:r>
      <w:proofErr w:type="spellEnd"/>
      <w:r w:rsidRPr="00ED7F7B">
        <w:rPr>
          <w:rFonts w:ascii="Titillium" w:hAnsi="Titillium" w:cs="Calibri"/>
          <w:b/>
          <w:bCs/>
          <w:sz w:val="20"/>
          <w:szCs w:val="20"/>
          <w:highlight w:val="yellow"/>
        </w:rPr>
        <w:t xml:space="preserve"> pruebe nuestra cobertura extendida conocerá su </w:t>
      </w:r>
      <w:r>
        <w:rPr>
          <w:rFonts w:ascii="Titillium" w:hAnsi="Titillium" w:cs="Calibri"/>
          <w:b/>
          <w:bCs/>
          <w:sz w:val="20"/>
          <w:szCs w:val="20"/>
          <w:highlight w:val="yellow"/>
        </w:rPr>
        <w:t>CURP</w:t>
      </w:r>
      <w:r w:rsidR="00F768D7" w:rsidRPr="00ED7F7B">
        <w:rPr>
          <w:rFonts w:ascii="Titillium" w:hAnsi="Titillium" w:cs="Calibri"/>
          <w:b/>
          <w:bCs/>
          <w:sz w:val="20"/>
          <w:szCs w:val="20"/>
          <w:highlight w:val="yellow"/>
        </w:rPr>
        <w:t>?</w:t>
      </w:r>
      <w:proofErr w:type="gramEnd"/>
      <w:r w:rsidR="00F768D7" w:rsidRPr="00ED7F7B">
        <w:rPr>
          <w:rFonts w:ascii="Titillium" w:hAnsi="Titillium" w:cs="Calibri"/>
          <w:b/>
          <w:bCs/>
          <w:sz w:val="20"/>
          <w:szCs w:val="20"/>
        </w:rPr>
        <w:t xml:space="preserve"> </w:t>
      </w:r>
    </w:p>
    <w:p w14:paraId="53B97769" w14:textId="77777777" w:rsidR="00931669" w:rsidRPr="00ED7F7B" w:rsidRDefault="00931669" w:rsidP="00F768D7">
      <w:pPr>
        <w:pStyle w:val="Default"/>
        <w:rPr>
          <w:rFonts w:ascii="Titillium" w:hAnsi="Titillium" w:cs="Calibri"/>
          <w:sz w:val="20"/>
          <w:szCs w:val="20"/>
        </w:rPr>
      </w:pPr>
    </w:p>
    <w:p w14:paraId="0D26E06C" w14:textId="77777777" w:rsidR="00F768D7" w:rsidRPr="00ED7F7B" w:rsidRDefault="00F768D7" w:rsidP="00F768D7">
      <w:pPr>
        <w:pStyle w:val="Default"/>
        <w:rPr>
          <w:rFonts w:ascii="Titillium" w:hAnsi="Titillium" w:cs="Calibri"/>
          <w:sz w:val="20"/>
          <w:szCs w:val="20"/>
        </w:rPr>
      </w:pPr>
      <w:r w:rsidRPr="00ED7F7B">
        <w:rPr>
          <w:rFonts w:ascii="Titillium" w:hAnsi="Titillium" w:cs="Calibri"/>
          <w:b/>
          <w:bCs/>
          <w:sz w:val="20"/>
          <w:szCs w:val="20"/>
          <w:highlight w:val="cyan"/>
        </w:rPr>
        <w:t>PLAN DE RENTA</w:t>
      </w:r>
      <w:r w:rsidRPr="00ED7F7B">
        <w:rPr>
          <w:rFonts w:ascii="Titillium" w:hAnsi="Titillium" w:cs="Calibri"/>
          <w:b/>
          <w:bCs/>
          <w:sz w:val="20"/>
          <w:szCs w:val="20"/>
        </w:rPr>
        <w:t xml:space="preserve"> </w:t>
      </w:r>
    </w:p>
    <w:p w14:paraId="277C4A94" w14:textId="77777777" w:rsidR="00F768D7" w:rsidRPr="00ED7F7B" w:rsidRDefault="00F768D7" w:rsidP="00F768D7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 w:cs="Calibri"/>
          <w:sz w:val="20"/>
          <w:szCs w:val="20"/>
        </w:rPr>
        <w:t xml:space="preserve">Si cliente te menciona que cuenta con plan de renta, recuerda realizar el sondeo: </w:t>
      </w:r>
    </w:p>
    <w:p w14:paraId="6645E435" w14:textId="77777777" w:rsidR="00F768D7" w:rsidRPr="00ED7F7B" w:rsidRDefault="00F768D7" w:rsidP="00F768D7">
      <w:pPr>
        <w:pStyle w:val="Default"/>
        <w:spacing w:after="51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 xml:space="preserve"> </w:t>
      </w:r>
      <w:r w:rsidRPr="00ED7F7B">
        <w:rPr>
          <w:rFonts w:ascii="Titillium" w:hAnsi="Titillium" w:cs="Calibri"/>
          <w:sz w:val="20"/>
          <w:szCs w:val="20"/>
        </w:rPr>
        <w:t xml:space="preserve">¿Su plan es forzoso o es libre? </w:t>
      </w:r>
    </w:p>
    <w:p w14:paraId="2250BA4B" w14:textId="77777777" w:rsidR="00F768D7" w:rsidRPr="00ED7F7B" w:rsidRDefault="00F768D7" w:rsidP="00F768D7">
      <w:pPr>
        <w:pStyle w:val="Default"/>
        <w:spacing w:after="51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 xml:space="preserve"> </w:t>
      </w:r>
      <w:r w:rsidRPr="00ED7F7B">
        <w:rPr>
          <w:rFonts w:ascii="Titillium" w:hAnsi="Titillium" w:cs="Calibri"/>
          <w:sz w:val="20"/>
          <w:szCs w:val="20"/>
        </w:rPr>
        <w:t xml:space="preserve">¿Cuenta con alguna otra línea? </w:t>
      </w:r>
    </w:p>
    <w:p w14:paraId="0E079E73" w14:textId="77777777" w:rsidR="00F768D7" w:rsidRPr="00ED7F7B" w:rsidRDefault="00F768D7" w:rsidP="00F768D7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 xml:space="preserve"> </w:t>
      </w:r>
      <w:r w:rsidRPr="00ED7F7B">
        <w:rPr>
          <w:rFonts w:ascii="Titillium" w:hAnsi="Titillium" w:cs="Calibri"/>
          <w:sz w:val="20"/>
          <w:szCs w:val="20"/>
        </w:rPr>
        <w:t xml:space="preserve">¿Algún amigo o familiar que desee pasar esta promoción? </w:t>
      </w:r>
    </w:p>
    <w:p w14:paraId="55565507" w14:textId="77777777" w:rsidR="00F768D7" w:rsidRPr="00ED7F7B" w:rsidRDefault="00F768D7" w:rsidP="00F768D7">
      <w:pPr>
        <w:pStyle w:val="Default"/>
        <w:rPr>
          <w:rFonts w:ascii="Titillium" w:hAnsi="Titillium"/>
          <w:sz w:val="20"/>
          <w:szCs w:val="20"/>
        </w:rPr>
      </w:pPr>
    </w:p>
    <w:p w14:paraId="6C08D0AC" w14:textId="77777777" w:rsidR="00F768D7" w:rsidRPr="00ED7F7B" w:rsidRDefault="00F768D7" w:rsidP="00F768D7">
      <w:pPr>
        <w:pStyle w:val="Default"/>
        <w:rPr>
          <w:rFonts w:ascii="Titillium" w:hAnsi="Titillium" w:cs="Calibri"/>
          <w:sz w:val="20"/>
          <w:szCs w:val="20"/>
        </w:rPr>
      </w:pPr>
      <w:r w:rsidRPr="00931669">
        <w:rPr>
          <w:rFonts w:ascii="Titillium" w:hAnsi="Titillium" w:cs="Calibri"/>
          <w:b/>
          <w:bCs/>
          <w:sz w:val="20"/>
          <w:szCs w:val="20"/>
          <w:highlight w:val="green"/>
        </w:rPr>
        <w:t>PAY JOY</w:t>
      </w:r>
      <w:r w:rsidRPr="00ED7F7B">
        <w:rPr>
          <w:rFonts w:ascii="Titillium" w:hAnsi="Titillium" w:cs="Calibri"/>
          <w:b/>
          <w:bCs/>
          <w:sz w:val="20"/>
          <w:szCs w:val="20"/>
        </w:rPr>
        <w:t xml:space="preserve"> </w:t>
      </w:r>
    </w:p>
    <w:p w14:paraId="293A3C3D" w14:textId="77777777" w:rsidR="00F768D7" w:rsidRPr="00ED7F7B" w:rsidRDefault="00F768D7" w:rsidP="00F768D7">
      <w:pPr>
        <w:pStyle w:val="Default"/>
        <w:rPr>
          <w:rFonts w:ascii="Titillium" w:hAnsi="Titillium" w:cs="Calibri"/>
          <w:sz w:val="20"/>
          <w:szCs w:val="20"/>
        </w:rPr>
      </w:pPr>
      <w:r w:rsidRPr="00ED7F7B">
        <w:rPr>
          <w:rFonts w:ascii="Titillium" w:hAnsi="Titillium" w:cs="Calibri"/>
          <w:sz w:val="20"/>
          <w:szCs w:val="20"/>
        </w:rPr>
        <w:t xml:space="preserve">Le comento que adicional a los beneficios que ya le </w:t>
      </w:r>
      <w:proofErr w:type="gramStart"/>
      <w:r w:rsidRPr="00ED7F7B">
        <w:rPr>
          <w:rFonts w:ascii="Titillium" w:hAnsi="Titillium" w:cs="Calibri"/>
          <w:sz w:val="20"/>
          <w:szCs w:val="20"/>
        </w:rPr>
        <w:t>mencione</w:t>
      </w:r>
      <w:proofErr w:type="gramEnd"/>
      <w:r w:rsidRPr="00ED7F7B">
        <w:rPr>
          <w:rFonts w:ascii="Titillium" w:hAnsi="Titillium" w:cs="Calibri"/>
          <w:sz w:val="20"/>
          <w:szCs w:val="20"/>
        </w:rPr>
        <w:t>, también contamos en PAY JOY, que le permite adquirir un equipo solo con el 15% d</w:t>
      </w:r>
      <w:r w:rsidR="00931669">
        <w:rPr>
          <w:rFonts w:ascii="Titillium" w:hAnsi="Titillium" w:cs="Calibri"/>
          <w:sz w:val="20"/>
          <w:szCs w:val="20"/>
        </w:rPr>
        <w:t>e pago inicial, y sin la necesid</w:t>
      </w:r>
      <w:r w:rsidRPr="00ED7F7B">
        <w:rPr>
          <w:rFonts w:ascii="Titillium" w:hAnsi="Titillium" w:cs="Calibri"/>
          <w:sz w:val="20"/>
          <w:szCs w:val="20"/>
        </w:rPr>
        <w:t xml:space="preserve">ad que chequen buro </w:t>
      </w:r>
      <w:r w:rsidR="00931669">
        <w:rPr>
          <w:rFonts w:ascii="Titillium" w:hAnsi="Titillium" w:cs="Calibri"/>
          <w:sz w:val="20"/>
          <w:szCs w:val="20"/>
        </w:rPr>
        <w:t xml:space="preserve">de crédito ni la necesidad de que </w:t>
      </w:r>
      <w:r w:rsidRPr="00ED7F7B">
        <w:rPr>
          <w:rFonts w:ascii="Titillium" w:hAnsi="Titillium" w:cs="Calibri"/>
          <w:sz w:val="20"/>
          <w:szCs w:val="20"/>
        </w:rPr>
        <w:t xml:space="preserve">tenga historial crediticio. </w:t>
      </w:r>
    </w:p>
    <w:p w14:paraId="3A25BD69" w14:textId="77777777" w:rsidR="006668DC" w:rsidRPr="00ED7F7B" w:rsidRDefault="00257DF9" w:rsidP="00F768D7">
      <w:pPr>
        <w:pStyle w:val="Default"/>
        <w:rPr>
          <w:rFonts w:ascii="Titillium" w:hAnsi="Titillium" w:cs="Calibri"/>
          <w:sz w:val="20"/>
          <w:szCs w:val="2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82DB3" wp14:editId="0F6E0831">
                <wp:simplePos x="0" y="0"/>
                <wp:positionH relativeFrom="column">
                  <wp:posOffset>-31750</wp:posOffset>
                </wp:positionH>
                <wp:positionV relativeFrom="paragraph">
                  <wp:posOffset>104140</wp:posOffset>
                </wp:positionV>
                <wp:extent cx="1828800" cy="18288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3D0351" w14:textId="77777777" w:rsidR="00257DF9" w:rsidRPr="00257DF9" w:rsidRDefault="00257DF9" w:rsidP="00257DF9">
                            <w:pPr>
                              <w:pStyle w:val="Default"/>
                              <w:jc w:val="center"/>
                              <w:rPr>
                                <w:rFonts w:ascii="Titillium" w:hAnsi="Titillium"/>
                                <w:b/>
                                <w:outline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7DF9">
                              <w:rPr>
                                <w:rFonts w:ascii="Titillium" w:hAnsi="Titillium"/>
                                <w:b/>
                                <w:outline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SCRIPT </w:t>
                            </w:r>
                            <w:proofErr w:type="gramStart"/>
                            <w:r w:rsidRPr="00257DF9">
                              <w:rPr>
                                <w:rFonts w:ascii="Titillium" w:hAnsi="Titillium"/>
                                <w:b/>
                                <w:outline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  VENTA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717C2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2.5pt;margin-top:8.2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257DF9" w:rsidRPr="00257DF9" w:rsidRDefault="00257DF9" w:rsidP="00257DF9">
                      <w:pPr>
                        <w:pStyle w:val="Default"/>
                        <w:jc w:val="center"/>
                        <w:rPr>
                          <w:rFonts w:ascii="Titillium" w:hAnsi="Titillium"/>
                          <w:b/>
                          <w:outline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57DF9">
                        <w:rPr>
                          <w:rFonts w:ascii="Titillium" w:hAnsi="Titillium"/>
                          <w:b/>
                          <w:outline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SCRIPT </w:t>
                      </w:r>
                      <w:proofErr w:type="gramStart"/>
                      <w:r w:rsidRPr="00257DF9">
                        <w:rPr>
                          <w:rFonts w:ascii="Titillium" w:hAnsi="Titillium"/>
                          <w:b/>
                          <w:outline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DE  VENTA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E04966" w14:textId="77777777" w:rsidR="006668DC" w:rsidRPr="00ED7F7B" w:rsidRDefault="006668DC" w:rsidP="00F768D7">
      <w:pPr>
        <w:pStyle w:val="Default"/>
        <w:rPr>
          <w:rFonts w:ascii="Titillium" w:hAnsi="Titillium" w:cs="Calibri"/>
          <w:sz w:val="20"/>
          <w:szCs w:val="20"/>
        </w:rPr>
      </w:pPr>
    </w:p>
    <w:p w14:paraId="3B6CA93E" w14:textId="77777777" w:rsidR="006668DC" w:rsidRPr="00ED7F7B" w:rsidRDefault="006668DC" w:rsidP="00F768D7">
      <w:pPr>
        <w:pStyle w:val="Default"/>
        <w:rPr>
          <w:rFonts w:ascii="Titillium" w:hAnsi="Titillium" w:cs="Calibri"/>
          <w:sz w:val="20"/>
          <w:szCs w:val="20"/>
        </w:rPr>
      </w:pPr>
    </w:p>
    <w:p w14:paraId="52A58B89" w14:textId="77777777" w:rsidR="006668DC" w:rsidRPr="00ED7F7B" w:rsidRDefault="006668DC" w:rsidP="00F768D7">
      <w:pPr>
        <w:pStyle w:val="Default"/>
        <w:rPr>
          <w:rFonts w:ascii="Titillium" w:hAnsi="Titillium" w:cs="Calibri"/>
          <w:sz w:val="20"/>
          <w:szCs w:val="20"/>
        </w:rPr>
      </w:pPr>
    </w:p>
    <w:p w14:paraId="33E6E2B5" w14:textId="77777777" w:rsidR="00F768D7" w:rsidRPr="00ED7F7B" w:rsidRDefault="00F768D7" w:rsidP="00931669">
      <w:pPr>
        <w:pStyle w:val="Default"/>
        <w:rPr>
          <w:rFonts w:ascii="Titillium" w:hAnsi="Titillium"/>
          <w:sz w:val="20"/>
          <w:szCs w:val="20"/>
        </w:rPr>
      </w:pPr>
    </w:p>
    <w:p w14:paraId="3B940EB9" w14:textId="77777777" w:rsidR="006668DC" w:rsidRPr="00ED7F7B" w:rsidRDefault="006668DC" w:rsidP="006668DC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b/>
          <w:bCs/>
          <w:sz w:val="20"/>
          <w:szCs w:val="20"/>
        </w:rPr>
        <w:t xml:space="preserve">****Asignar centro de atención a clientes ***** </w:t>
      </w:r>
    </w:p>
    <w:p w14:paraId="3A05A84C" w14:textId="77777777" w:rsidR="006668DC" w:rsidRPr="00ED7F7B" w:rsidRDefault="006668DC" w:rsidP="006668DC">
      <w:pPr>
        <w:pStyle w:val="Default"/>
        <w:rPr>
          <w:rFonts w:ascii="Titillium" w:hAnsi="Titillium"/>
          <w:sz w:val="20"/>
          <w:szCs w:val="20"/>
        </w:rPr>
      </w:pPr>
      <w:r w:rsidRPr="00257DF9">
        <w:rPr>
          <w:rFonts w:ascii="Titillium" w:hAnsi="Titillium"/>
          <w:b/>
          <w:bCs/>
          <w:sz w:val="20"/>
          <w:szCs w:val="20"/>
          <w:highlight w:val="yellow"/>
        </w:rPr>
        <w:t>¿Confirmo nos está autorizando el cambio de compañía conservando su mismo número correcto?</w:t>
      </w:r>
      <w:r w:rsidRPr="00ED7F7B">
        <w:rPr>
          <w:rFonts w:ascii="Titillium" w:hAnsi="Titillium"/>
          <w:b/>
          <w:bCs/>
          <w:sz w:val="20"/>
          <w:szCs w:val="20"/>
        </w:rPr>
        <w:t xml:space="preserve"> </w:t>
      </w:r>
    </w:p>
    <w:p w14:paraId="06164454" w14:textId="77777777" w:rsidR="006668DC" w:rsidRPr="00ED7F7B" w:rsidRDefault="006668DC" w:rsidP="006668DC">
      <w:pPr>
        <w:pStyle w:val="Default"/>
        <w:rPr>
          <w:rFonts w:ascii="Titillium" w:hAnsi="Titillium"/>
          <w:color w:val="0462C1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 xml:space="preserve">Esta llamada está siendo grabada y monitoreada para fines de calidad, de igual forma le confirmo que todos sus datos están protegidos mediante nuestro Aviso de Privacidad el cual puede consultar en </w:t>
      </w:r>
      <w:r w:rsidRPr="00ED7F7B">
        <w:rPr>
          <w:rFonts w:ascii="Titillium" w:hAnsi="Titillium"/>
          <w:b/>
          <w:bCs/>
          <w:color w:val="0462C1"/>
          <w:sz w:val="20"/>
          <w:szCs w:val="20"/>
        </w:rPr>
        <w:t xml:space="preserve">www.movistar.com.mx </w:t>
      </w:r>
    </w:p>
    <w:p w14:paraId="1F480064" w14:textId="77777777" w:rsidR="006668DC" w:rsidRPr="00ED7F7B" w:rsidRDefault="006668DC" w:rsidP="006668DC">
      <w:pPr>
        <w:pStyle w:val="Default"/>
        <w:spacing w:after="51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 xml:space="preserve"> 1.- ¿Cuál sería su nombre completo? </w:t>
      </w:r>
    </w:p>
    <w:p w14:paraId="2843C6CF" w14:textId="77777777" w:rsidR="006668DC" w:rsidRPr="00ED7F7B" w:rsidRDefault="006668DC" w:rsidP="006668DC">
      <w:pPr>
        <w:pStyle w:val="Default"/>
        <w:spacing w:after="51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 xml:space="preserve"> 2.- ¿Su fecha de nacimiento? </w:t>
      </w:r>
    </w:p>
    <w:p w14:paraId="4B2EBBCE" w14:textId="77777777" w:rsidR="006668DC" w:rsidRPr="00ED7F7B" w:rsidRDefault="006668DC" w:rsidP="006668DC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 xml:space="preserve"> 3.- ¿En qué estado fue registrado? </w:t>
      </w:r>
    </w:p>
    <w:p w14:paraId="5AE7A80C" w14:textId="77777777" w:rsidR="00257DF9" w:rsidRDefault="00257DF9" w:rsidP="006668DC">
      <w:pPr>
        <w:pStyle w:val="Default"/>
        <w:rPr>
          <w:rFonts w:ascii="Titillium" w:hAnsi="Titillium"/>
          <w:b/>
          <w:bCs/>
          <w:sz w:val="20"/>
          <w:szCs w:val="20"/>
        </w:rPr>
      </w:pPr>
    </w:p>
    <w:p w14:paraId="0426C8E0" w14:textId="77777777" w:rsidR="00257DF9" w:rsidRDefault="006668DC" w:rsidP="006668DC">
      <w:pPr>
        <w:pStyle w:val="Default"/>
        <w:rPr>
          <w:rFonts w:ascii="Titillium" w:hAnsi="Titillium"/>
          <w:sz w:val="20"/>
          <w:szCs w:val="20"/>
        </w:rPr>
      </w:pPr>
      <w:r w:rsidRPr="00257DF9">
        <w:rPr>
          <w:rFonts w:ascii="Titillium" w:hAnsi="Titillium"/>
          <w:b/>
          <w:bCs/>
          <w:sz w:val="20"/>
          <w:szCs w:val="20"/>
          <w:highlight w:val="yellow"/>
        </w:rPr>
        <w:t>Mediante mi sistema me permite consultar su CURP, esto para el registro correcto de su línea.</w:t>
      </w:r>
      <w:r w:rsidRPr="00ED7F7B">
        <w:rPr>
          <w:rFonts w:ascii="Titillium" w:hAnsi="Titillium"/>
          <w:b/>
          <w:bCs/>
          <w:sz w:val="20"/>
          <w:szCs w:val="20"/>
        </w:rPr>
        <w:t xml:space="preserve"> </w:t>
      </w:r>
      <w:r w:rsidR="004747E3" w:rsidRPr="00ED7F7B">
        <w:rPr>
          <w:rFonts w:ascii="Titillium" w:hAnsi="Titillium"/>
          <w:b/>
          <w:bCs/>
          <w:sz w:val="20"/>
          <w:szCs w:val="20"/>
        </w:rPr>
        <w:br/>
      </w:r>
    </w:p>
    <w:p w14:paraId="5EF4FE28" w14:textId="77777777" w:rsidR="006668DC" w:rsidRPr="00ED7F7B" w:rsidRDefault="006668DC" w:rsidP="006668DC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 xml:space="preserve">Le voy a pedir por favor que me ponga en altavoz y me apoye a mandar un mensaje de texto, en la parte de destinatario o para, va ingresar el número </w:t>
      </w:r>
      <w:r w:rsidRPr="00257DF9">
        <w:rPr>
          <w:rFonts w:ascii="Titillium" w:hAnsi="Titillium"/>
          <w:b/>
          <w:sz w:val="20"/>
          <w:szCs w:val="20"/>
          <w:highlight w:val="yellow"/>
        </w:rPr>
        <w:t>051</w:t>
      </w:r>
      <w:r w:rsidRPr="00ED7F7B">
        <w:rPr>
          <w:rFonts w:ascii="Titillium" w:hAnsi="Titillium"/>
          <w:sz w:val="20"/>
          <w:szCs w:val="20"/>
        </w:rPr>
        <w:t xml:space="preserve">, y en el cuerpo del mensaje la palabra </w:t>
      </w:r>
      <w:r w:rsidRPr="00257DF9">
        <w:rPr>
          <w:rFonts w:ascii="Titillium" w:hAnsi="Titillium"/>
          <w:b/>
          <w:bCs/>
          <w:sz w:val="20"/>
          <w:szCs w:val="20"/>
          <w:highlight w:val="yellow"/>
        </w:rPr>
        <w:t>NIP</w:t>
      </w:r>
      <w:r w:rsidRPr="00ED7F7B">
        <w:rPr>
          <w:rFonts w:ascii="Titillium" w:hAnsi="Titillium"/>
          <w:b/>
          <w:bCs/>
          <w:sz w:val="20"/>
          <w:szCs w:val="20"/>
        </w:rPr>
        <w:t xml:space="preserve"> </w:t>
      </w:r>
      <w:r w:rsidRPr="00ED7F7B">
        <w:rPr>
          <w:rFonts w:ascii="Titillium" w:hAnsi="Titillium"/>
          <w:sz w:val="20"/>
          <w:szCs w:val="20"/>
        </w:rPr>
        <w:t xml:space="preserve">(DE SE NECESARIO DELETREAR), y lo envía por favor, en breve recibirá un mensaje en respuesta en donde la indicara un numero de 4 dígitos y una fecha de vigencia en cuanto llegue me lo indica. </w:t>
      </w:r>
      <w:r w:rsidR="004747E3" w:rsidRPr="00ED7F7B">
        <w:rPr>
          <w:rFonts w:ascii="Titillium" w:hAnsi="Titillium"/>
          <w:sz w:val="20"/>
          <w:szCs w:val="20"/>
        </w:rPr>
        <w:br/>
      </w:r>
    </w:p>
    <w:p w14:paraId="77C73AFD" w14:textId="77777777" w:rsidR="00F768D7" w:rsidRPr="00ED7F7B" w:rsidRDefault="006668DC" w:rsidP="004747E3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b/>
          <w:bCs/>
          <w:sz w:val="20"/>
          <w:szCs w:val="20"/>
        </w:rPr>
        <w:t xml:space="preserve">*****En caso que no pueda realizar </w:t>
      </w:r>
      <w:proofErr w:type="spellStart"/>
      <w:r w:rsidRPr="00ED7F7B">
        <w:rPr>
          <w:rFonts w:ascii="Titillium" w:hAnsi="Titillium"/>
          <w:b/>
          <w:bCs/>
          <w:sz w:val="20"/>
          <w:szCs w:val="20"/>
        </w:rPr>
        <w:t>el</w:t>
      </w:r>
      <w:proofErr w:type="spellEnd"/>
      <w:r w:rsidRPr="00ED7F7B">
        <w:rPr>
          <w:rFonts w:ascii="Titillium" w:hAnsi="Titillium"/>
          <w:b/>
          <w:bCs/>
          <w:sz w:val="20"/>
          <w:szCs w:val="20"/>
        </w:rPr>
        <w:t xml:space="preserve"> envió del mensaje hacerlo mediante llamada marcando al 051*****</w:t>
      </w:r>
      <w:r w:rsidR="004747E3" w:rsidRPr="00ED7F7B">
        <w:rPr>
          <w:rFonts w:ascii="Titillium" w:hAnsi="Titillium"/>
          <w:b/>
          <w:bCs/>
          <w:sz w:val="20"/>
          <w:szCs w:val="20"/>
        </w:rPr>
        <w:br/>
      </w:r>
      <w:r w:rsidR="004747E3" w:rsidRPr="00ED7F7B">
        <w:rPr>
          <w:rFonts w:ascii="Titillium" w:hAnsi="Titillium"/>
          <w:b/>
          <w:bCs/>
          <w:sz w:val="20"/>
          <w:szCs w:val="20"/>
        </w:rPr>
        <w:br/>
      </w:r>
      <w:r w:rsidR="004747E3" w:rsidRPr="00ED7F7B">
        <w:rPr>
          <w:rFonts w:ascii="Titillium" w:hAnsi="Titillium"/>
          <w:b/>
          <w:sz w:val="20"/>
          <w:szCs w:val="20"/>
          <w:highlight w:val="cyan"/>
        </w:rPr>
        <w:t>NUMEROS DE CONTACTO:</w:t>
      </w:r>
      <w:r w:rsidR="004747E3" w:rsidRPr="00ED7F7B">
        <w:rPr>
          <w:rFonts w:ascii="Titillium" w:hAnsi="Titillium"/>
          <w:sz w:val="20"/>
          <w:szCs w:val="20"/>
        </w:rPr>
        <w:t xml:space="preserve"> Me podría indicar por favor dos números de contacto esto en caso de no localizarle poder dejarle el recado con alguien más.</w:t>
      </w:r>
      <w:r w:rsidR="004747E3" w:rsidRPr="00ED7F7B">
        <w:rPr>
          <w:rFonts w:ascii="Titillium" w:hAnsi="Titillium"/>
          <w:sz w:val="20"/>
          <w:szCs w:val="20"/>
        </w:rPr>
        <w:br/>
      </w:r>
      <w:r w:rsidR="004747E3" w:rsidRPr="00ED7F7B">
        <w:rPr>
          <w:rFonts w:ascii="Titillium" w:hAnsi="Titillium"/>
          <w:b/>
          <w:sz w:val="20"/>
          <w:szCs w:val="20"/>
          <w:highlight w:val="cyan"/>
        </w:rPr>
        <w:t>CORREO ELECTRONICO</w:t>
      </w:r>
      <w:r w:rsidR="004747E3" w:rsidRPr="00ED7F7B">
        <w:rPr>
          <w:rFonts w:ascii="Titillium" w:hAnsi="Titillium"/>
          <w:sz w:val="20"/>
          <w:szCs w:val="20"/>
          <w:highlight w:val="cyan"/>
        </w:rPr>
        <w:t>:</w:t>
      </w:r>
      <w:r w:rsidR="004747E3" w:rsidRPr="00ED7F7B">
        <w:rPr>
          <w:rFonts w:ascii="Titillium" w:hAnsi="Titillium"/>
          <w:sz w:val="20"/>
          <w:szCs w:val="20"/>
        </w:rPr>
        <w:t xml:space="preserve"> Me indicaría por favor un correo electrónico para hacerle llegar la información de su portabilidad. NECESARIO</w:t>
      </w:r>
      <w:r w:rsidR="004747E3" w:rsidRPr="00ED7F7B">
        <w:rPr>
          <w:rFonts w:ascii="Titillium" w:hAnsi="Titillium"/>
          <w:sz w:val="20"/>
          <w:szCs w:val="20"/>
        </w:rPr>
        <w:br/>
      </w:r>
      <w:r w:rsidR="004747E3" w:rsidRPr="00ED7F7B">
        <w:rPr>
          <w:rFonts w:ascii="Titillium" w:hAnsi="Titillium"/>
          <w:b/>
          <w:sz w:val="20"/>
          <w:szCs w:val="20"/>
          <w:highlight w:val="cyan"/>
        </w:rPr>
        <w:t>ASIGNAR FVC:</w:t>
      </w:r>
      <w:r w:rsidR="004747E3" w:rsidRPr="00ED7F7B">
        <w:rPr>
          <w:rFonts w:ascii="Titillium" w:hAnsi="Titillium"/>
          <w:b/>
          <w:sz w:val="20"/>
          <w:szCs w:val="20"/>
        </w:rPr>
        <w:t xml:space="preserve"> </w:t>
      </w:r>
      <w:r w:rsidR="004747E3" w:rsidRPr="00ED7F7B">
        <w:rPr>
          <w:rFonts w:ascii="Titillium" w:hAnsi="Titillium"/>
          <w:sz w:val="20"/>
          <w:szCs w:val="20"/>
        </w:rPr>
        <w:t>(ES DECIR QUE DIA SE PORTARA SU LÍNEA Y RECOGERÁ EL CHIP)</w:t>
      </w:r>
      <w:r w:rsidR="004747E3" w:rsidRPr="00ED7F7B">
        <w:rPr>
          <w:rFonts w:ascii="Titillium" w:hAnsi="Titillium"/>
          <w:sz w:val="20"/>
          <w:szCs w:val="20"/>
        </w:rPr>
        <w:br/>
      </w:r>
      <w:r w:rsidR="004747E3" w:rsidRPr="00ED7F7B">
        <w:rPr>
          <w:rFonts w:ascii="Titillium" w:hAnsi="Titillium"/>
          <w:sz w:val="20"/>
          <w:szCs w:val="20"/>
        </w:rPr>
        <w:br/>
        <w:t>Ofrece la fecha más próxima, es decir al día siguiente, en caso que el cliente no pueda al día siguiente ofrece alternativas.</w:t>
      </w:r>
      <w:r w:rsidR="004747E3" w:rsidRPr="00ED7F7B">
        <w:rPr>
          <w:rFonts w:ascii="Titillium" w:hAnsi="Titillium"/>
          <w:sz w:val="20"/>
          <w:szCs w:val="20"/>
        </w:rPr>
        <w:br/>
      </w:r>
    </w:p>
    <w:p w14:paraId="312F02C8" w14:textId="77777777" w:rsidR="004747E3" w:rsidRPr="00ED7F7B" w:rsidRDefault="004747E3" w:rsidP="004747E3">
      <w:pPr>
        <w:pStyle w:val="Default"/>
        <w:rPr>
          <w:rFonts w:ascii="Titillium" w:hAnsi="Titillium"/>
          <w:sz w:val="20"/>
          <w:szCs w:val="20"/>
        </w:rPr>
      </w:pPr>
    </w:p>
    <w:p w14:paraId="738A8AB2" w14:textId="77777777" w:rsidR="004747E3" w:rsidRPr="00ED7F7B" w:rsidRDefault="004747E3" w:rsidP="004747E3">
      <w:pPr>
        <w:pStyle w:val="Default"/>
        <w:rPr>
          <w:rFonts w:ascii="Titillium" w:hAnsi="Titillium" w:cs="Symbol"/>
          <w:sz w:val="20"/>
          <w:szCs w:val="20"/>
        </w:rPr>
      </w:pPr>
      <w:r w:rsidRPr="00ED7F7B">
        <w:rPr>
          <w:rFonts w:ascii="Titillium" w:hAnsi="Titillium"/>
          <w:b/>
          <w:color w:val="FFFFFF" w:themeColor="background1"/>
          <w:sz w:val="20"/>
          <w:szCs w:val="20"/>
          <w:highlight w:val="red"/>
        </w:rPr>
        <w:lastRenderedPageBreak/>
        <w:t>NOTA IMPORTANTE:</w:t>
      </w:r>
      <w:r w:rsidRPr="00ED7F7B">
        <w:rPr>
          <w:rFonts w:ascii="Titillium" w:hAnsi="Titillium"/>
          <w:b/>
          <w:color w:val="FFFFFF" w:themeColor="background1"/>
          <w:sz w:val="20"/>
          <w:szCs w:val="20"/>
        </w:rPr>
        <w:t xml:space="preserve"> </w:t>
      </w:r>
      <w:r w:rsidRPr="00ED7F7B">
        <w:rPr>
          <w:rFonts w:ascii="Titillium" w:hAnsi="Titillium"/>
          <w:b/>
          <w:color w:val="FFFFFF" w:themeColor="background1"/>
          <w:sz w:val="20"/>
          <w:szCs w:val="20"/>
        </w:rPr>
        <w:br/>
      </w:r>
    </w:p>
    <w:p w14:paraId="24F7B8EA" w14:textId="77777777" w:rsidR="004747E3" w:rsidRPr="00ED7F7B" w:rsidRDefault="004747E3" w:rsidP="004747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57" w:line="240" w:lineRule="auto"/>
        <w:rPr>
          <w:rFonts w:ascii="Titillium" w:hAnsi="Titillium" w:cs="Arial"/>
          <w:color w:val="000000"/>
          <w:sz w:val="20"/>
          <w:szCs w:val="20"/>
        </w:rPr>
      </w:pPr>
      <w:r w:rsidRPr="00ED7F7B">
        <w:rPr>
          <w:rFonts w:ascii="Titillium" w:hAnsi="Titillium" w:cs="Arial"/>
          <w:color w:val="000000"/>
          <w:sz w:val="20"/>
          <w:szCs w:val="20"/>
        </w:rPr>
        <w:t xml:space="preserve">Si es PREPAGO y son las 3:45 pm ya no asignar al día siguiente, ya seria a 48 </w:t>
      </w:r>
      <w:proofErr w:type="spellStart"/>
      <w:r w:rsidRPr="00ED7F7B">
        <w:rPr>
          <w:rFonts w:ascii="Titillium" w:hAnsi="Titillium" w:cs="Arial"/>
          <w:color w:val="000000"/>
          <w:sz w:val="20"/>
          <w:szCs w:val="20"/>
        </w:rPr>
        <w:t>hrs</w:t>
      </w:r>
      <w:proofErr w:type="spellEnd"/>
      <w:r w:rsidRPr="00ED7F7B">
        <w:rPr>
          <w:rFonts w:ascii="Titillium" w:hAnsi="Titillium" w:cs="Arial"/>
          <w:color w:val="000000"/>
          <w:sz w:val="20"/>
          <w:szCs w:val="20"/>
        </w:rPr>
        <w:t xml:space="preserve">. </w:t>
      </w:r>
    </w:p>
    <w:p w14:paraId="4E7DB25D" w14:textId="77777777" w:rsidR="004747E3" w:rsidRPr="00ED7F7B" w:rsidRDefault="004747E3" w:rsidP="004747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57" w:line="240" w:lineRule="auto"/>
        <w:rPr>
          <w:rFonts w:ascii="Titillium" w:hAnsi="Titillium" w:cs="Arial"/>
          <w:color w:val="000000"/>
          <w:sz w:val="20"/>
          <w:szCs w:val="20"/>
        </w:rPr>
      </w:pPr>
      <w:r w:rsidRPr="00ED7F7B">
        <w:rPr>
          <w:rFonts w:ascii="Titillium" w:hAnsi="Titillium" w:cs="Arial"/>
          <w:color w:val="000000"/>
          <w:sz w:val="20"/>
          <w:szCs w:val="20"/>
        </w:rPr>
        <w:t xml:space="preserve">Si es POSPAGO y es la 1:40 pm ya no asignar al día siguiente, ya seria a 48 </w:t>
      </w:r>
      <w:proofErr w:type="spellStart"/>
      <w:r w:rsidRPr="00ED7F7B">
        <w:rPr>
          <w:rFonts w:ascii="Titillium" w:hAnsi="Titillium" w:cs="Arial"/>
          <w:color w:val="000000"/>
          <w:sz w:val="20"/>
          <w:szCs w:val="20"/>
        </w:rPr>
        <w:t>hrs</w:t>
      </w:r>
      <w:proofErr w:type="spellEnd"/>
      <w:r w:rsidRPr="00ED7F7B">
        <w:rPr>
          <w:rFonts w:ascii="Titillium" w:hAnsi="Titillium" w:cs="Arial"/>
          <w:color w:val="000000"/>
          <w:sz w:val="20"/>
          <w:szCs w:val="20"/>
        </w:rPr>
        <w:t xml:space="preserve"> </w:t>
      </w:r>
    </w:p>
    <w:p w14:paraId="47306CF5" w14:textId="77777777" w:rsidR="004747E3" w:rsidRPr="00ED7F7B" w:rsidRDefault="004747E3" w:rsidP="004747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tillium" w:hAnsi="Titillium" w:cs="Arial"/>
          <w:color w:val="000000"/>
          <w:sz w:val="20"/>
          <w:szCs w:val="20"/>
        </w:rPr>
      </w:pPr>
      <w:r w:rsidRPr="00ED7F7B">
        <w:rPr>
          <w:rFonts w:ascii="Titillium" w:hAnsi="Titillium" w:cs="Arial"/>
          <w:color w:val="000000"/>
          <w:sz w:val="20"/>
          <w:szCs w:val="20"/>
        </w:rPr>
        <w:t xml:space="preserve">Recuerda que los días </w:t>
      </w:r>
      <w:r w:rsidRPr="00ED7F7B">
        <w:rPr>
          <w:rFonts w:ascii="Titillium" w:hAnsi="Titillium" w:cs="Arial"/>
          <w:b/>
          <w:bCs/>
          <w:color w:val="000000"/>
          <w:sz w:val="20"/>
          <w:szCs w:val="20"/>
        </w:rPr>
        <w:t xml:space="preserve">DOMINGOS Y DIAS FESTIVOS NO DEBES PROGRAMAR YA QUE NO HAY PORTABILIDADES ESOS DIA. </w:t>
      </w:r>
      <w:r w:rsidRPr="00ED7F7B">
        <w:rPr>
          <w:rFonts w:ascii="Titillium" w:hAnsi="Titillium" w:cs="Arial"/>
          <w:color w:val="000000"/>
          <w:sz w:val="20"/>
          <w:szCs w:val="20"/>
        </w:rPr>
        <w:t>Así que revisa que día de la semana que le estas asignando al cliente</w:t>
      </w:r>
    </w:p>
    <w:p w14:paraId="27D0BE4F" w14:textId="77777777" w:rsidR="004747E3" w:rsidRPr="00ED7F7B" w:rsidRDefault="004747E3" w:rsidP="004747E3">
      <w:pPr>
        <w:autoSpaceDE w:val="0"/>
        <w:autoSpaceDN w:val="0"/>
        <w:adjustRightInd w:val="0"/>
        <w:spacing w:after="0" w:line="240" w:lineRule="auto"/>
        <w:rPr>
          <w:rFonts w:ascii="Titillium" w:hAnsi="Titillium" w:cs="Arial"/>
          <w:color w:val="000000"/>
          <w:sz w:val="20"/>
          <w:szCs w:val="20"/>
        </w:rPr>
      </w:pPr>
    </w:p>
    <w:p w14:paraId="0E21A53C" w14:textId="77777777" w:rsidR="004747E3" w:rsidRPr="00257DF9" w:rsidRDefault="004747E3" w:rsidP="00257DF9">
      <w:pPr>
        <w:autoSpaceDE w:val="0"/>
        <w:autoSpaceDN w:val="0"/>
        <w:adjustRightInd w:val="0"/>
        <w:spacing w:after="0" w:line="240" w:lineRule="auto"/>
        <w:rPr>
          <w:rFonts w:ascii="Titillium" w:hAnsi="Titillium"/>
          <w:b/>
          <w:sz w:val="20"/>
          <w:szCs w:val="20"/>
        </w:rPr>
      </w:pPr>
      <w:r w:rsidRPr="00ED7F7B">
        <w:rPr>
          <w:rFonts w:ascii="Titillium" w:hAnsi="Titillium"/>
          <w:b/>
          <w:sz w:val="20"/>
          <w:szCs w:val="20"/>
          <w:highlight w:val="yellow"/>
        </w:rPr>
        <w:t>Le comento que en caso que su equipo no se encuentre liberado su compañía actual está en la obligación de liberarlo sin ningún costo de acuerdo a la norma 184.</w:t>
      </w:r>
      <w:r w:rsidR="00257DF9">
        <w:rPr>
          <w:rFonts w:ascii="Titillium" w:hAnsi="Titillium"/>
          <w:b/>
          <w:sz w:val="20"/>
          <w:szCs w:val="20"/>
        </w:rPr>
        <w:br/>
      </w:r>
    </w:p>
    <w:p w14:paraId="3BCC9BAE" w14:textId="77777777" w:rsidR="004747E3" w:rsidRPr="00ED7F7B" w:rsidRDefault="004747E3" w:rsidP="004747E3">
      <w:pPr>
        <w:pStyle w:val="Default"/>
        <w:numPr>
          <w:ilvl w:val="0"/>
          <w:numId w:val="2"/>
        </w:numPr>
        <w:spacing w:after="57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 xml:space="preserve">¿Sabe si su equipo se encuentra liberado? </w:t>
      </w:r>
    </w:p>
    <w:p w14:paraId="337D347C" w14:textId="77777777" w:rsidR="004747E3" w:rsidRPr="00ED7F7B" w:rsidRDefault="004747E3" w:rsidP="004747E3">
      <w:pPr>
        <w:pStyle w:val="Default"/>
        <w:numPr>
          <w:ilvl w:val="0"/>
          <w:numId w:val="2"/>
        </w:numPr>
        <w:spacing w:after="57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 xml:space="preserve">¿Es </w:t>
      </w:r>
      <w:proofErr w:type="spellStart"/>
      <w:r w:rsidRPr="00ED7F7B">
        <w:rPr>
          <w:rFonts w:ascii="Titillium" w:hAnsi="Titillium"/>
          <w:sz w:val="20"/>
          <w:szCs w:val="20"/>
        </w:rPr>
        <w:t>ud</w:t>
      </w:r>
      <w:proofErr w:type="spellEnd"/>
      <w:r w:rsidRPr="00ED7F7B">
        <w:rPr>
          <w:rFonts w:ascii="Titillium" w:hAnsi="Titillium"/>
          <w:sz w:val="20"/>
          <w:szCs w:val="20"/>
        </w:rPr>
        <w:t xml:space="preserve"> titular de la línea? </w:t>
      </w:r>
    </w:p>
    <w:p w14:paraId="65533D74" w14:textId="77777777" w:rsidR="004747E3" w:rsidRPr="00ED7F7B" w:rsidRDefault="004747E3" w:rsidP="004747E3">
      <w:pPr>
        <w:pStyle w:val="Default"/>
        <w:numPr>
          <w:ilvl w:val="0"/>
          <w:numId w:val="2"/>
        </w:numPr>
        <w:spacing w:after="57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 xml:space="preserve">¿Su línea la maneja a base de recargas? </w:t>
      </w:r>
    </w:p>
    <w:p w14:paraId="45698520" w14:textId="77777777" w:rsidR="004747E3" w:rsidRPr="00ED7F7B" w:rsidRDefault="004747E3" w:rsidP="004747E3">
      <w:pPr>
        <w:pStyle w:val="Default"/>
        <w:numPr>
          <w:ilvl w:val="0"/>
          <w:numId w:val="2"/>
        </w:numPr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 xml:space="preserve">¿Su línea es móvil es decir celular? </w:t>
      </w:r>
    </w:p>
    <w:p w14:paraId="7C24EB5F" w14:textId="77777777" w:rsidR="004747E3" w:rsidRPr="00ED7F7B" w:rsidRDefault="004747E3" w:rsidP="004747E3">
      <w:pPr>
        <w:pStyle w:val="Default"/>
        <w:rPr>
          <w:rFonts w:ascii="Titillium" w:hAnsi="Titillium"/>
          <w:sz w:val="20"/>
          <w:szCs w:val="20"/>
        </w:rPr>
      </w:pPr>
    </w:p>
    <w:p w14:paraId="2F66980B" w14:textId="77777777" w:rsidR="004747E3" w:rsidRPr="00ED7F7B" w:rsidRDefault="004747E3" w:rsidP="004747E3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 xml:space="preserve">¿Contara con alguna duda? </w:t>
      </w:r>
    </w:p>
    <w:p w14:paraId="0DE3B3A4" w14:textId="77777777" w:rsidR="004747E3" w:rsidRPr="00ED7F7B" w:rsidRDefault="004747E3" w:rsidP="004747E3">
      <w:pPr>
        <w:pStyle w:val="Default"/>
        <w:rPr>
          <w:rFonts w:ascii="Titillium" w:hAnsi="Titillium"/>
          <w:sz w:val="20"/>
          <w:szCs w:val="20"/>
        </w:rPr>
      </w:pPr>
    </w:p>
    <w:p w14:paraId="736F65A7" w14:textId="77777777" w:rsidR="004747E3" w:rsidRPr="00257DF9" w:rsidRDefault="004747E3" w:rsidP="004747E3">
      <w:pPr>
        <w:autoSpaceDE w:val="0"/>
        <w:autoSpaceDN w:val="0"/>
        <w:adjustRightInd w:val="0"/>
        <w:spacing w:after="0" w:line="240" w:lineRule="auto"/>
        <w:rPr>
          <w:rFonts w:ascii="Titillium" w:hAnsi="Titillium" w:cs="Arial"/>
          <w:b/>
          <w:color w:val="000000"/>
          <w:sz w:val="20"/>
          <w:szCs w:val="20"/>
        </w:rPr>
      </w:pPr>
      <w:r w:rsidRPr="00257DF9">
        <w:rPr>
          <w:rFonts w:ascii="Titillium" w:hAnsi="Titillium" w:cs="Arial"/>
          <w:b/>
          <w:sz w:val="20"/>
          <w:szCs w:val="20"/>
          <w:highlight w:val="yellow"/>
        </w:rPr>
        <w:t>Lo pasare al área de validación para que confirmen sus datos 1 min por favor</w:t>
      </w:r>
    </w:p>
    <w:p w14:paraId="139BB806" w14:textId="77777777" w:rsidR="004747E3" w:rsidRPr="004747E3" w:rsidRDefault="004747E3" w:rsidP="004747E3">
      <w:pPr>
        <w:pStyle w:val="Default"/>
        <w:rPr>
          <w:b/>
          <w:color w:val="FFFFFF" w:themeColor="background1"/>
          <w:sz w:val="32"/>
          <w:szCs w:val="32"/>
        </w:rPr>
      </w:pPr>
    </w:p>
    <w:sectPr w:rsidR="004747E3" w:rsidRPr="004747E3" w:rsidSect="00931669">
      <w:pgSz w:w="12240" w:h="15840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26E4"/>
    <w:multiLevelType w:val="hybridMultilevel"/>
    <w:tmpl w:val="A4827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42D96"/>
    <w:multiLevelType w:val="hybridMultilevel"/>
    <w:tmpl w:val="D4A0BE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F1E4D"/>
    <w:multiLevelType w:val="hybridMultilevel"/>
    <w:tmpl w:val="6A6A0358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7F163426"/>
    <w:multiLevelType w:val="hybridMultilevel"/>
    <w:tmpl w:val="8A347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8D7"/>
    <w:rsid w:val="00074D5E"/>
    <w:rsid w:val="00077258"/>
    <w:rsid w:val="00257DF9"/>
    <w:rsid w:val="00391110"/>
    <w:rsid w:val="003C7FCA"/>
    <w:rsid w:val="00405018"/>
    <w:rsid w:val="0046786B"/>
    <w:rsid w:val="004747E3"/>
    <w:rsid w:val="006668DC"/>
    <w:rsid w:val="00931669"/>
    <w:rsid w:val="00A14955"/>
    <w:rsid w:val="00E23D4D"/>
    <w:rsid w:val="00E303FA"/>
    <w:rsid w:val="00ED7F7B"/>
    <w:rsid w:val="00F768D7"/>
    <w:rsid w:val="00F81EDE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85A2"/>
  <w15:chartTrackingRefBased/>
  <w15:docId w15:val="{E7DC61D4-B9AE-4DC6-9C60-79DAFDA4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768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7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4BBA6-5513-4FCF-988E-4A8703ECC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807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W11</dc:creator>
  <cp:keywords/>
  <dc:description/>
  <cp:lastModifiedBy>Alan ATM</cp:lastModifiedBy>
  <cp:revision>2</cp:revision>
  <dcterms:created xsi:type="dcterms:W3CDTF">2023-12-05T04:51:00Z</dcterms:created>
  <dcterms:modified xsi:type="dcterms:W3CDTF">2023-12-05T04:51:00Z</dcterms:modified>
</cp:coreProperties>
</file>