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0BA76" w14:textId="7A8BF93F" w:rsidR="002A287C" w:rsidRDefault="00621225" w:rsidP="00B953DC">
      <w:pPr>
        <w:rPr>
          <w:rFonts w:ascii="Arial" w:eastAsia="Times New Roman" w:hAnsi="Arial" w:cs="Arial"/>
          <w:b/>
          <w:bCs/>
          <w:color w:val="333333"/>
          <w:sz w:val="22"/>
          <w:szCs w:val="22"/>
        </w:rPr>
      </w:pPr>
      <w:r w:rsidRPr="00166135">
        <w:rPr>
          <w:rFonts w:ascii="Arial" w:eastAsia="Times New Roman" w:hAnsi="Arial" w:cs="Arial"/>
          <w:b/>
          <w:bCs/>
          <w:color w:val="333333"/>
          <w:sz w:val="22"/>
          <w:szCs w:val="22"/>
        </w:rPr>
        <w:t>Background</w:t>
      </w:r>
      <w:r w:rsidR="004C3122">
        <w:rPr>
          <w:rFonts w:ascii="Arial" w:eastAsia="Times New Roman" w:hAnsi="Arial" w:cs="Arial"/>
          <w:b/>
          <w:bCs/>
          <w:color w:val="333333"/>
          <w:sz w:val="22"/>
          <w:szCs w:val="22"/>
        </w:rPr>
        <w:t>.</w:t>
      </w:r>
      <w:r w:rsidR="00781C48">
        <w:rPr>
          <w:rFonts w:ascii="Arial" w:eastAsia="Times New Roman" w:hAnsi="Arial" w:cs="Arial"/>
          <w:b/>
          <w:bCs/>
          <w:color w:val="333333"/>
          <w:sz w:val="22"/>
          <w:szCs w:val="22"/>
        </w:rPr>
        <w:t xml:space="preserve"> </w:t>
      </w:r>
      <w:r w:rsidR="00AB3DFC" w:rsidRPr="00AB3DFC">
        <w:rPr>
          <w:rFonts w:ascii="Arial" w:eastAsia="Times New Roman" w:hAnsi="Arial" w:cs="Arial"/>
          <w:color w:val="333333"/>
          <w:sz w:val="22"/>
          <w:szCs w:val="22"/>
        </w:rPr>
        <w:t xml:space="preserve">Variation in the strength and direction of natural selection through time is a ubiquitous feature across the tree of life </w:t>
      </w:r>
      <w:r w:rsidR="00B953DC">
        <w:rPr>
          <w:rFonts w:ascii="Arial" w:eastAsia="Times New Roman" w:hAnsi="Arial" w:cs="Arial"/>
          <w:color w:val="333333"/>
          <w:sz w:val="22"/>
          <w:szCs w:val="22"/>
        </w:rPr>
        <w:fldChar w:fldCharType="begin"/>
      </w:r>
      <w:r w:rsidR="00896C43">
        <w:rPr>
          <w:rFonts w:ascii="Arial" w:eastAsia="Times New Roman" w:hAnsi="Arial" w:cs="Arial"/>
          <w:color w:val="333333"/>
          <w:sz w:val="22"/>
          <w:szCs w:val="22"/>
        </w:rPr>
        <w:instrText xml:space="preserve"> ADDIN PAPERS2_CITATIONS &lt;citation&gt;&lt;priority&gt;0&lt;/priority&gt;&lt;uuid&gt;B0AB36E3-B064-4085-97DD-91DA0A772E7C&lt;/uuid&gt;&lt;publications&gt;&lt;publication&gt;&lt;subtype&gt;400&lt;/subtype&gt;&lt;publisher&gt;The Royal Society&lt;/publisher&gt;&lt;title&gt;Fluctuating selection: the perpetual renewal of adaptation in variable environments&lt;/title&gt;&lt;url&gt;https://royalsocietypublishing.org/doi/10.1098/rstb.2009.0150&lt;/url&gt;&lt;volume&gt;365&lt;/volume&gt;&lt;publication_date&gt;99201001121200000000222000&lt;/publication_date&gt;&lt;uuid&gt;34585310-6A73-456F-AF9F-85FE473D7E45&lt;/uuid&gt;&lt;version&gt;2&lt;/version&gt;&lt;type&gt;400&lt;/type&gt;&lt;number&gt;1537&lt;/number&gt;&lt;doi&gt;10.1098/rstb.2009.0150&lt;/doi&gt;&lt;startpage&gt;87&lt;/startpage&gt;&lt;endpage&gt;97&lt;/endpage&gt;&lt;bundle&gt;&lt;publication&gt;&lt;title&gt;Philosophical Transactions of the Royal Society B: Biological Sciences&lt;/title&gt;&lt;uuid&gt;A41263E6-88B0-4ECD-B616-315CB72BB88E&lt;/uuid&gt;&lt;subtype&gt;-100&lt;/subtype&gt;&lt;publisher&gt;The Royal Society&lt;/publisher&gt;&lt;type&gt;-100&lt;/type&gt;&lt;/publication&gt;&lt;/bundle&gt;&lt;authors&gt;&lt;author&gt;&lt;lastName&gt;Bell&lt;/lastName&gt;&lt;firstName&gt;Graham&lt;/firstName&gt;&lt;/author&gt;&lt;/authors&gt;&lt;/publication&gt;&lt;/publications&gt;&lt;cites&gt;&lt;/cites&gt;&lt;/citation&gt;</w:instrText>
      </w:r>
      <w:r w:rsidR="00B953DC">
        <w:rPr>
          <w:rFonts w:ascii="Arial" w:eastAsia="Times New Roman" w:hAnsi="Arial" w:cs="Arial"/>
          <w:color w:val="333333"/>
          <w:sz w:val="22"/>
          <w:szCs w:val="22"/>
        </w:rPr>
        <w:fldChar w:fldCharType="separate"/>
      </w:r>
      <w:r w:rsidR="001E2485">
        <w:rPr>
          <w:rFonts w:ascii="Arial" w:hAnsi="Arial" w:cs="Arial"/>
          <w:sz w:val="22"/>
          <w:szCs w:val="22"/>
        </w:rPr>
        <w:t>(Bell 2010)</w:t>
      </w:r>
      <w:r w:rsidR="00B953DC">
        <w:rPr>
          <w:rFonts w:ascii="Arial" w:eastAsia="Times New Roman" w:hAnsi="Arial" w:cs="Arial"/>
          <w:color w:val="333333"/>
          <w:sz w:val="22"/>
          <w:szCs w:val="22"/>
        </w:rPr>
        <w:fldChar w:fldCharType="end"/>
      </w:r>
      <w:r w:rsidR="00AB3DFC">
        <w:rPr>
          <w:rFonts w:ascii="Arial" w:eastAsia="Times New Roman" w:hAnsi="Arial" w:cs="Arial"/>
          <w:color w:val="333333"/>
          <w:sz w:val="22"/>
          <w:szCs w:val="22"/>
        </w:rPr>
        <w:t xml:space="preserve">. </w:t>
      </w:r>
      <w:r w:rsidR="008F5FAE">
        <w:rPr>
          <w:rFonts w:ascii="Arial" w:eastAsia="Times New Roman" w:hAnsi="Arial" w:cs="Arial"/>
          <w:color w:val="333333"/>
          <w:sz w:val="22"/>
          <w:szCs w:val="22"/>
        </w:rPr>
        <w:t>In response to temporal fluctuations in selection pressure, populations of many species</w:t>
      </w:r>
      <w:r w:rsidR="00191E99">
        <w:rPr>
          <w:rFonts w:ascii="Arial" w:eastAsia="Times New Roman" w:hAnsi="Arial" w:cs="Arial"/>
          <w:color w:val="333333"/>
          <w:sz w:val="22"/>
          <w:szCs w:val="22"/>
        </w:rPr>
        <w:t xml:space="preserve"> -</w:t>
      </w:r>
      <w:r w:rsidR="008F5FAE">
        <w:rPr>
          <w:rFonts w:ascii="Arial" w:eastAsia="Times New Roman" w:hAnsi="Arial" w:cs="Arial"/>
          <w:color w:val="333333"/>
          <w:sz w:val="22"/>
          <w:szCs w:val="22"/>
        </w:rPr>
        <w:t xml:space="preserve"> particularly those with </w:t>
      </w:r>
      <w:r w:rsidR="00191E99">
        <w:rPr>
          <w:rFonts w:ascii="Arial" w:eastAsia="Times New Roman" w:hAnsi="Arial" w:cs="Arial"/>
          <w:color w:val="333333"/>
          <w:sz w:val="22"/>
          <w:szCs w:val="22"/>
        </w:rPr>
        <w:t>short</w:t>
      </w:r>
      <w:r w:rsidR="008F5FAE">
        <w:rPr>
          <w:rFonts w:ascii="Arial" w:eastAsia="Times New Roman" w:hAnsi="Arial" w:cs="Arial"/>
          <w:color w:val="333333"/>
          <w:sz w:val="22"/>
          <w:szCs w:val="22"/>
        </w:rPr>
        <w:t xml:space="preserve"> generation times</w:t>
      </w:r>
      <w:r w:rsidR="00191E99">
        <w:rPr>
          <w:rFonts w:ascii="Arial" w:eastAsia="Times New Roman" w:hAnsi="Arial" w:cs="Arial"/>
          <w:color w:val="333333"/>
          <w:sz w:val="22"/>
          <w:szCs w:val="22"/>
        </w:rPr>
        <w:t xml:space="preserve"> -</w:t>
      </w:r>
      <w:r w:rsidR="008F5FAE">
        <w:rPr>
          <w:rFonts w:ascii="Arial" w:eastAsia="Times New Roman" w:hAnsi="Arial" w:cs="Arial"/>
          <w:color w:val="333333"/>
          <w:sz w:val="22"/>
          <w:szCs w:val="22"/>
        </w:rPr>
        <w:t xml:space="preserve"> are </w:t>
      </w:r>
      <w:r w:rsidR="00FD147A">
        <w:rPr>
          <w:rFonts w:ascii="Arial" w:eastAsia="Times New Roman" w:hAnsi="Arial" w:cs="Arial"/>
          <w:color w:val="333333"/>
          <w:sz w:val="22"/>
          <w:szCs w:val="22"/>
        </w:rPr>
        <w:t>predicted</w:t>
      </w:r>
      <w:r w:rsidR="008F5FAE">
        <w:rPr>
          <w:rFonts w:ascii="Arial" w:eastAsia="Times New Roman" w:hAnsi="Arial" w:cs="Arial"/>
          <w:color w:val="333333"/>
          <w:sz w:val="22"/>
          <w:szCs w:val="22"/>
        </w:rPr>
        <w:t xml:space="preserve"> to adaptively evolve as they track along a moving fitness landscape</w:t>
      </w:r>
      <w:r w:rsidR="00FD147A">
        <w:rPr>
          <w:rFonts w:ascii="Arial" w:eastAsia="Times New Roman" w:hAnsi="Arial" w:cs="Arial"/>
          <w:color w:val="333333"/>
          <w:sz w:val="22"/>
          <w:szCs w:val="22"/>
        </w:rPr>
        <w:t xml:space="preserve"> </w:t>
      </w:r>
      <w:r w:rsidR="00B953DC">
        <w:rPr>
          <w:rFonts w:ascii="Arial" w:eastAsia="Times New Roman" w:hAnsi="Arial" w:cs="Arial"/>
          <w:color w:val="333333"/>
          <w:sz w:val="22"/>
          <w:szCs w:val="22"/>
        </w:rPr>
        <w:fldChar w:fldCharType="begin"/>
      </w:r>
      <w:r w:rsidR="00896C43">
        <w:rPr>
          <w:rFonts w:ascii="Arial" w:eastAsia="Times New Roman" w:hAnsi="Arial" w:cs="Arial"/>
          <w:color w:val="333333"/>
          <w:sz w:val="22"/>
          <w:szCs w:val="22"/>
        </w:rPr>
        <w:instrText xml:space="preserve"> ADDIN PAPERS2_CITATIONS &lt;citation&gt;&lt;priority&gt;0&lt;/priority&gt;&lt;uuid&gt;E90E61F7-E873-4F48-AA5B-CC472254A31D&lt;/uuid&gt;&lt;publications&gt;&lt;publication&gt;&lt;subtype&gt;400&lt;/subtype&gt;&lt;publisher&gt;National Academy of Sciences&lt;/publisher&gt;&lt;title&gt;Evolutionary tipping points in the capacity to adapt to environmental change&lt;/title&gt;&lt;url&gt;http://www.pnas.org/lookup/doi/10.1073/pnas.1408589111&lt;/url&gt;&lt;volume&gt;112&lt;/volume&gt;&lt;publication_date&gt;99201500001200000000200000&lt;/publication_date&gt;&lt;uuid&gt;33CC8792-75B5-4FF3-82D8-7C8FA3908CA3&lt;/uuid&gt;&lt;type&gt;400&lt;/type&gt;&lt;number&gt;1&lt;/number&gt;&lt;doi&gt;10.1073/pnas.1408589111&lt;/doi&gt;&lt;institution&gt;Initiative for Biological Complexity and the Department of the Interior Southeast Climate Science Center, North Carolina State University, Raleigh, NC 27695; Department of Biology, Washington University in St. Louis, St. Louis, MO 63130; c.a.botero@email.wustl.edu.&lt;/institution&gt;&lt;startpage&gt;184&lt;/startpage&gt;&lt;endpage&gt;189&lt;/endpage&gt;&lt;bundle&gt;&lt;publication&gt;&lt;title&gt;Proceedings of the National Academy of Sciences of the United States of America&lt;/title&gt;&lt;uuid&gt;FF12BA0E-591E-44F2-9F1D-85200C931DA4&lt;/uuid&gt;&lt;subtype&gt;-100&lt;/subtype&gt;&lt;publisher&gt;National Acad Sciences&lt;/publisher&gt;&lt;type&gt;-100&lt;/type&gt;&lt;/publication&gt;&lt;/bundle&gt;&lt;authors&gt;&lt;author&gt;&lt;lastName&gt;Botero&lt;/lastName&gt;&lt;firstName&gt;Carlos&lt;/firstName&gt;&lt;middleNames&gt;A&lt;/middleNames&gt;&lt;/author&gt;&lt;author&gt;&lt;lastName&gt;Weissing&lt;/lastName&gt;&lt;firstName&gt;Franz&lt;/firstName&gt;&lt;middleNames&gt;J&lt;/middleNames&gt;&lt;/author&gt;&lt;author&gt;&lt;lastName&gt;Wright&lt;/lastName&gt;&lt;firstName&gt;Jonathan&lt;/firstName&gt;&lt;/author&gt;&lt;author&gt;&lt;lastName&gt;Rubenstein&lt;/lastName&gt;&lt;firstName&gt;Dustin&lt;/firstName&gt;&lt;middleNames&gt;R&lt;/middleNames&gt;&lt;/author&gt;&lt;/authors&gt;&lt;/publication&gt;&lt;/publications&gt;&lt;cites&gt;&lt;/cites&gt;&lt;/citation&gt;</w:instrText>
      </w:r>
      <w:r w:rsidR="00B953DC">
        <w:rPr>
          <w:rFonts w:ascii="Arial" w:eastAsia="Times New Roman" w:hAnsi="Arial" w:cs="Arial"/>
          <w:color w:val="333333"/>
          <w:sz w:val="22"/>
          <w:szCs w:val="22"/>
        </w:rPr>
        <w:fldChar w:fldCharType="separate"/>
      </w:r>
      <w:r w:rsidR="001E2485">
        <w:rPr>
          <w:rFonts w:ascii="Arial" w:hAnsi="Arial" w:cs="Arial"/>
          <w:sz w:val="22"/>
          <w:szCs w:val="22"/>
        </w:rPr>
        <w:t xml:space="preserve">(Botero </w:t>
      </w:r>
      <w:r w:rsidR="001E2485">
        <w:rPr>
          <w:rFonts w:ascii="Arial" w:hAnsi="Arial" w:cs="Arial"/>
          <w:i/>
          <w:iCs/>
          <w:sz w:val="22"/>
          <w:szCs w:val="22"/>
        </w:rPr>
        <w:t>et al.</w:t>
      </w:r>
      <w:r w:rsidR="001E2485">
        <w:rPr>
          <w:rFonts w:ascii="Arial" w:hAnsi="Arial" w:cs="Arial"/>
          <w:sz w:val="22"/>
          <w:szCs w:val="22"/>
        </w:rPr>
        <w:t xml:space="preserve"> 2015)</w:t>
      </w:r>
      <w:r w:rsidR="00B953DC">
        <w:rPr>
          <w:rFonts w:ascii="Arial" w:eastAsia="Times New Roman" w:hAnsi="Arial" w:cs="Arial"/>
          <w:color w:val="333333"/>
          <w:sz w:val="22"/>
          <w:szCs w:val="22"/>
        </w:rPr>
        <w:fldChar w:fldCharType="end"/>
      </w:r>
      <w:r w:rsidR="008F5FAE">
        <w:rPr>
          <w:rFonts w:ascii="Arial" w:eastAsia="Times New Roman" w:hAnsi="Arial" w:cs="Arial"/>
          <w:color w:val="333333"/>
          <w:sz w:val="22"/>
          <w:szCs w:val="22"/>
        </w:rPr>
        <w:t xml:space="preserve">. Although adaptive tracking is </w:t>
      </w:r>
      <w:r w:rsidR="00574789">
        <w:rPr>
          <w:rFonts w:ascii="Arial" w:eastAsia="Times New Roman" w:hAnsi="Arial" w:cs="Arial"/>
          <w:color w:val="333333"/>
          <w:sz w:val="22"/>
          <w:szCs w:val="22"/>
        </w:rPr>
        <w:t>likely</w:t>
      </w:r>
      <w:r w:rsidR="00FD147A">
        <w:rPr>
          <w:rFonts w:ascii="Arial" w:eastAsia="Times New Roman" w:hAnsi="Arial" w:cs="Arial"/>
          <w:color w:val="333333"/>
          <w:sz w:val="22"/>
          <w:szCs w:val="22"/>
        </w:rPr>
        <w:t xml:space="preserve"> </w:t>
      </w:r>
      <w:r w:rsidR="008F5FAE">
        <w:rPr>
          <w:rFonts w:ascii="Arial" w:eastAsia="Times New Roman" w:hAnsi="Arial" w:cs="Arial"/>
          <w:color w:val="333333"/>
          <w:sz w:val="22"/>
          <w:szCs w:val="22"/>
        </w:rPr>
        <w:t xml:space="preserve">a ubiquitous evolutionary process, we have </w:t>
      </w:r>
      <w:r w:rsidR="004F331A">
        <w:rPr>
          <w:rFonts w:ascii="Arial" w:eastAsia="Times New Roman" w:hAnsi="Arial" w:cs="Arial"/>
          <w:color w:val="333333"/>
          <w:sz w:val="22"/>
          <w:szCs w:val="22"/>
        </w:rPr>
        <w:t>a limited</w:t>
      </w:r>
      <w:r w:rsidR="008F5FAE">
        <w:rPr>
          <w:rFonts w:ascii="Arial" w:eastAsia="Times New Roman" w:hAnsi="Arial" w:cs="Arial"/>
          <w:color w:val="333333"/>
          <w:sz w:val="22"/>
          <w:szCs w:val="22"/>
        </w:rPr>
        <w:t xml:space="preserve"> understanding of its </w:t>
      </w:r>
      <w:r w:rsidR="00574789">
        <w:rPr>
          <w:rFonts w:ascii="Arial" w:eastAsia="Times New Roman" w:hAnsi="Arial" w:cs="Arial"/>
          <w:color w:val="333333"/>
          <w:sz w:val="22"/>
          <w:szCs w:val="22"/>
        </w:rPr>
        <w:t xml:space="preserve">prevalence and its </w:t>
      </w:r>
      <w:r w:rsidR="008F5FAE">
        <w:rPr>
          <w:rFonts w:ascii="Arial" w:eastAsia="Times New Roman" w:hAnsi="Arial" w:cs="Arial"/>
          <w:color w:val="333333"/>
          <w:sz w:val="22"/>
          <w:szCs w:val="22"/>
        </w:rPr>
        <w:t>effects on patterns of genetic diversity</w:t>
      </w:r>
      <w:r w:rsidR="00D57BD8">
        <w:rPr>
          <w:rFonts w:ascii="Arial" w:eastAsia="Times New Roman" w:hAnsi="Arial" w:cs="Arial"/>
          <w:color w:val="333333"/>
          <w:sz w:val="22"/>
          <w:szCs w:val="22"/>
        </w:rPr>
        <w:t xml:space="preserve">. </w:t>
      </w:r>
      <w:r w:rsidR="001D03EA">
        <w:rPr>
          <w:rFonts w:ascii="Arial" w:eastAsia="Times New Roman" w:hAnsi="Arial" w:cs="Arial"/>
          <w:color w:val="333333"/>
          <w:sz w:val="22"/>
          <w:szCs w:val="22"/>
        </w:rPr>
        <w:t>Genomic signals of</w:t>
      </w:r>
      <w:r w:rsidR="00D57BD8">
        <w:rPr>
          <w:rFonts w:ascii="Arial" w:eastAsia="Times New Roman" w:hAnsi="Arial" w:cs="Arial"/>
          <w:color w:val="333333"/>
          <w:sz w:val="22"/>
          <w:szCs w:val="22"/>
        </w:rPr>
        <w:t xml:space="preserve"> adaptive evolution in response to temporally fluctuating selection pressure are limited, </w:t>
      </w:r>
      <w:r w:rsidR="001D03EA">
        <w:rPr>
          <w:rFonts w:ascii="Arial" w:eastAsia="Times New Roman" w:hAnsi="Arial" w:cs="Arial"/>
          <w:color w:val="333333"/>
          <w:sz w:val="22"/>
          <w:szCs w:val="22"/>
        </w:rPr>
        <w:t>particularly for wild populations</w:t>
      </w:r>
      <w:r w:rsidR="00D85136">
        <w:rPr>
          <w:rFonts w:ascii="Arial" w:eastAsia="Times New Roman" w:hAnsi="Arial" w:cs="Arial"/>
          <w:color w:val="333333"/>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&lt;citation&gt;&lt;priority&gt;2&lt;/priority&gt;&lt;uuid&gt;FBC5ABE8-5D99-42D9-BB36-8107521CCA75&lt;/uuid&gt;&lt;publications&gt;&lt;publication&gt;&lt;subtype&gt;400&lt;/subtype&gt;&lt;title&gt;Genomic evidence of rapid and stable adaptive oscillations over seasonal time scales in Drosophila&lt;/title&gt;&lt;url&gt;http://arxiv.org/abs/1303.5044&lt;/url&gt;&lt;volume&gt;10&lt;/volume&gt;&lt;publication_date&gt;99201411061200000000222000&lt;/publication_date&gt;&lt;uuid&gt;CA260CD2-4E8B-4B37-B346-262AF6CAAEFA&lt;/uuid&gt;&lt;type&gt;400&lt;/type&gt;&lt;number&gt;11&lt;/number&gt;&lt;citekey&gt;Bergland:2014to&lt;/citekey&gt;&lt;startpage&gt;e1004775&lt;/startpage&gt;&lt;bundle&gt;&lt;publication&gt;&lt;title&gt;PLoS Genetics&lt;/title&gt;&lt;uuid&gt;41EC2ABF-2553-4332-A763-881347EC0DFC&lt;/uuid&gt;&lt;subtype&gt;-100&lt;/subtype&gt;&lt;publisher&gt;Public Library of Science&lt;/publisher&gt;&lt;type&gt;-100&lt;/type&gt;&lt;/publication&gt;&lt;/bundle&gt;&lt;authors&gt;&lt;author&gt;&lt;lastName&gt;Bergland&lt;/lastName&gt;&lt;firstName&gt;Alan&lt;/firstName&gt;&lt;middleNames&gt;O&lt;/middleNames&gt;&lt;/author&gt;&lt;author&gt;&lt;lastName&gt;Behrman&lt;/lastName&gt;&lt;firstName&gt;Emily&lt;/firstName&gt;&lt;middleNames&gt;L&lt;/middleNames&gt;&lt;/author&gt;&lt;author&gt;&lt;lastName&gt;O'Brien&lt;/lastName&gt;&lt;firstName&gt;Katherine&lt;/firstName&gt;&lt;middleNames&gt;R&lt;/middleNames&gt;&lt;/author&gt;&lt;author&gt;&lt;lastName&gt;Schmidt&lt;/lastName&gt;&lt;firstName&gt;Paul&lt;/firstName&gt;&lt;middleNames&gt;S&lt;/middleNames&gt;&lt;/author&gt;&lt;author&gt;&lt;lastName&gt;Petrov&lt;/lastName&gt;&lt;firstName&gt;Dmitri&lt;/firstName&gt;&lt;middleNames&gt;A&lt;/middleNames&gt;&lt;/author&gt;&lt;/authors&gt;&lt;/publication&gt;&lt;publication&gt;&lt;subtype&gt;400&lt;/subtype&gt;&lt;publisher&gt;American Association for the Advancement of Science&lt;/publisher&gt;&lt;title&gt;Winter storms drive rapid phenotypic, regulatory, and genomic shifts in the green anole lizard&lt;/title&gt;&lt;url&gt;https://www.sciencemag.org/lookup/doi/10.1126/science.aam5512&lt;/url&gt;&lt;volume&gt;357&lt;/volume&gt;&lt;publication_date&gt;99201708041200000000222000&lt;/publication_date&gt;&lt;uuid&gt;D9B38889-FC4D-4EE0-9BAF-DD32A4F2FF0E&lt;/uuid&gt;&lt;type&gt;400&lt;/type&gt;&lt;accepted_date&gt;99201707051200000000222000&lt;/accepted_date&gt;&lt;number&gt;6350&lt;/number&gt;&lt;submission_date&gt;99201612191200000000222000&lt;/submission_date&gt;&lt;doi&gt;10.1126/science.aam5512&lt;/doi&gt;&lt;institution&gt;University of Illinois, Urbana-Champaign, IL, USA. shane.campbellstaton@gmail.com.&lt;/institution&gt;&lt;startpage&gt;495&lt;/startpage&gt;&lt;endpage&gt;498&lt;/endpage&gt;&lt;bundle&gt;&lt;publication&gt;&lt;title&gt;Science&lt;/title&gt;&lt;uuid&gt;C802F699-84CB-484F-A200-F95EFF83BE84&lt;/uuid&gt;&lt;subtype&gt;-100&lt;/subtype&gt;&lt;publisher&gt;American Association for the Advancement of Science&lt;/publisher&gt;&lt;type&gt;-100&lt;/type&gt;&lt;/publication&gt;&lt;/bundle&gt;&lt;authors&gt;&lt;author&gt;&lt;lastName&gt;Campbell-Staton&lt;/lastName&gt;&lt;firstName&gt;Shane&lt;/firstName&gt;&lt;middleNames&gt;C&lt;/middleNames&gt;&lt;/author&gt;&lt;author&gt;&lt;lastName&gt;Cheviron&lt;/lastName&gt;&lt;firstName&gt;Zachary&lt;/firstName&gt;&lt;middleNames&gt;A&lt;/middleNames&gt;&lt;/author&gt;&lt;author&gt;&lt;lastName&gt;Rochette&lt;/lastName&gt;&lt;firstName&gt;Nicholas&lt;/firstName&gt;&lt;/author&gt;&lt;author&gt;&lt;lastName&gt;Catchen&lt;/lastName&gt;&lt;firstName&gt;Julian&lt;/firstName&gt;&lt;/author&gt;&lt;author&gt;&lt;lastName&gt;Losos&lt;/lastName&gt;&lt;firstName&gt;Jonathan&lt;/firstName&gt;&lt;middleNames&gt;B&lt;/middleNames&gt;&lt;/author&gt;&lt;author&gt;&lt;lastName&gt;Edwards&lt;/lastName&gt;&lt;firstName&gt;Scott&lt;/firstName&gt;&lt;middleNames&gt;V&lt;/middleNames&gt;&lt;/author&gt;&lt;/authors&gt;&lt;/publication&gt;&lt;publication&gt;&lt;subtype&gt;400&lt;/subtype&gt;&lt;publisher&gt;American Association for the Advancement of Science&lt;/publisher&gt;&lt;title&gt;Natural selection and the predictability of evolution in Timema stick insects&lt;/title&gt;&lt;url&gt;https://www.sciencemag.org/lookup/doi/10.1126/science.aap9125&lt;/url&gt;&lt;volume&gt;359&lt;/volume&gt;&lt;publication_date&gt;99201802161200000000222000&lt;/publication_date&gt;&lt;uuid&gt;E02E76EC-E150-4EB3-8303-D748FCA9B022&lt;/uuid&gt;&lt;type&gt;400&lt;/type&gt;&lt;accepted_date&gt;99201712211200000000222000&lt;/accepted_date&gt;&lt;number&gt;6377&lt;/number&gt;&lt;submission_date&gt;99201709171200000000222000&lt;/submission_date&gt;&lt;doi&gt;10.1126/science.aap9125&lt;/doi&gt;&lt;institution&gt;Department of Animal and Plant Sciences, University of Sheffield, Sheffield S10 2TN, UK. p.nosil@sheffield.ac.uk zach.gompert@usu.edu.&lt;/institution&gt;&lt;startpage&gt;765&lt;/startpage&gt;&lt;endpage&gt;770&lt;/endpage&gt;&lt;bundle&gt;&lt;publication&gt;&lt;title&gt;Science&lt;/title&gt;&lt;uuid&gt;C802F699-84CB-484F-A200-F95EFF83BE84&lt;/uuid&gt;&lt;subtype&gt;-100&lt;/subtype&gt;&lt;publisher&gt;American Association for the Advancement of Science&lt;/publisher&gt;&lt;type&gt;-100&lt;/type&gt;&lt;/publication&gt;&lt;/bundle&gt;&lt;authors&gt;&lt;author&gt;&lt;lastName&gt;Nosil&lt;/lastName&gt;&lt;firstName&gt;Patrik&lt;/firstName&gt;&lt;/author&gt;&lt;author&gt;&lt;lastName&gt;Villoutreix&lt;/lastName&gt;&lt;firstName&gt;Romain&lt;/firstName&gt;&lt;/author&gt;&lt;author&gt;&lt;lastName&gt;Carvalho&lt;/lastName&gt;&lt;nonDroppingParticle&gt;de&lt;/nonDroppingParticle&gt;&lt;firstName&gt;Clarissa&lt;/firstName&gt;&lt;middleNames&gt;F&lt;/middleNames&gt;&lt;/author&gt;&lt;author&gt;&lt;lastName&gt;Farkas&lt;/lastName&gt;&lt;firstName&gt;Timothy&lt;/firstName&gt;&lt;middleNames&gt;E&lt;/middleNames&gt;&lt;/author&gt;&lt;author&gt;&lt;lastName&gt;Soria-Carrasco&lt;/lastName&gt;&lt;firstName&gt;Víctor&lt;/firstName&gt;&lt;/author&gt;&lt;author&gt;&lt;lastName&gt;Feder&lt;/lastName&gt;&lt;firstName&gt;Jeffrey&lt;/firstName&gt;&lt;middleNames&gt;L&lt;/middleNames&gt;&lt;/author&gt;&lt;author&gt;&lt;lastName&gt;Crespi&lt;/lastName&gt;&lt;firstName&gt;Bernard&lt;/firstName&gt;&lt;middleNames&gt;J&lt;/middleNames&gt;&lt;/author&gt;&lt;author&gt;&lt;lastName&gt;Gompert&lt;/lastName&gt;&lt;firstName&gt;Zach&lt;/firstName&gt;&lt;/author&gt;&lt;/authors&gt;&lt;/publication&gt;&lt;/publications&gt;&lt;cites&gt;&lt;/cites&gt;&lt;/citation&gt;</w:instrText>
      </w:r>
      <w:r w:rsidR="00C54F7C">
        <w:rPr>
          <w:rFonts w:ascii="Arial" w:hAnsi="Arial" w:cs="Arial"/>
          <w:sz w:val="22"/>
          <w:szCs w:val="22"/>
        </w:rPr>
        <w:fldChar w:fldCharType="separate"/>
      </w:r>
      <w:r w:rsidR="00896C43">
        <w:rPr>
          <w:rFonts w:ascii="Arial" w:hAnsi="Arial" w:cs="Arial"/>
          <w:sz w:val="22"/>
          <w:szCs w:val="22"/>
        </w:rPr>
        <w:t xml:space="preserve">(Bergland </w:t>
      </w:r>
      <w:r w:rsidR="00896C43">
        <w:rPr>
          <w:rFonts w:ascii="Arial" w:hAnsi="Arial" w:cs="Arial"/>
          <w:i/>
          <w:iCs/>
          <w:sz w:val="22"/>
          <w:szCs w:val="22"/>
        </w:rPr>
        <w:t>et al.</w:t>
      </w:r>
      <w:r w:rsidR="00896C43">
        <w:rPr>
          <w:rFonts w:ascii="Arial" w:hAnsi="Arial" w:cs="Arial"/>
          <w:sz w:val="22"/>
          <w:szCs w:val="22"/>
        </w:rPr>
        <w:t xml:space="preserve"> 2014; Campbell-Staton </w:t>
      </w:r>
      <w:r w:rsidR="00896C43">
        <w:rPr>
          <w:rFonts w:ascii="Arial" w:hAnsi="Arial" w:cs="Arial"/>
          <w:i/>
          <w:iCs/>
          <w:sz w:val="22"/>
          <w:szCs w:val="22"/>
        </w:rPr>
        <w:t>et al.</w:t>
      </w:r>
      <w:r w:rsidR="00896C43">
        <w:rPr>
          <w:rFonts w:ascii="Arial" w:hAnsi="Arial" w:cs="Arial"/>
          <w:sz w:val="22"/>
          <w:szCs w:val="22"/>
        </w:rPr>
        <w:t xml:space="preserve"> 2017; Nosil </w:t>
      </w:r>
      <w:r w:rsidR="00896C43">
        <w:rPr>
          <w:rFonts w:ascii="Arial" w:hAnsi="Arial" w:cs="Arial"/>
          <w:i/>
          <w:iCs/>
          <w:sz w:val="22"/>
          <w:szCs w:val="22"/>
        </w:rPr>
        <w:t>et al.</w:t>
      </w:r>
      <w:r w:rsidR="00896C43">
        <w:rPr>
          <w:rFonts w:ascii="Arial" w:hAnsi="Arial" w:cs="Arial"/>
          <w:sz w:val="22"/>
          <w:szCs w:val="22"/>
        </w:rPr>
        <w:t xml:space="preserve"> 2018)</w:t>
      </w:r>
      <w:r w:rsidR="00C54F7C">
        <w:rPr>
          <w:rFonts w:ascii="Arial" w:hAnsi="Arial" w:cs="Arial"/>
          <w:sz w:val="22"/>
          <w:szCs w:val="22"/>
        </w:rPr>
        <w:fldChar w:fldCharType="end"/>
      </w:r>
      <w:r w:rsidR="00D85136">
        <w:rPr>
          <w:rFonts w:ascii="Arial" w:eastAsia="Times New Roman" w:hAnsi="Arial" w:cs="Arial"/>
          <w:color w:val="333333"/>
          <w:sz w:val="22"/>
          <w:szCs w:val="22"/>
        </w:rPr>
        <w:t xml:space="preserve">, </w:t>
      </w:r>
      <w:r w:rsidR="00696F59">
        <w:rPr>
          <w:rFonts w:ascii="Arial" w:eastAsia="Times New Roman" w:hAnsi="Arial" w:cs="Arial"/>
          <w:color w:val="333333"/>
          <w:sz w:val="22"/>
          <w:szCs w:val="22"/>
        </w:rPr>
        <w:t xml:space="preserve">often </w:t>
      </w:r>
      <w:r w:rsidR="001D03EA">
        <w:rPr>
          <w:rFonts w:ascii="Arial" w:eastAsia="Times New Roman" w:hAnsi="Arial" w:cs="Arial"/>
          <w:color w:val="333333"/>
          <w:sz w:val="22"/>
          <w:szCs w:val="22"/>
        </w:rPr>
        <w:t xml:space="preserve">preventing us from relating empirical and expected patterns of diversity. </w:t>
      </w:r>
      <w:r w:rsidR="00D57BD8" w:rsidRPr="00B953DC">
        <w:rPr>
          <w:rFonts w:ascii="Arial" w:eastAsia="Times New Roman" w:hAnsi="Arial" w:cs="Arial"/>
          <w:b/>
          <w:bCs/>
          <w:color w:val="333333"/>
          <w:sz w:val="22"/>
          <w:szCs w:val="22"/>
        </w:rPr>
        <w:t xml:space="preserve">To advance our understanding of the temporal dynamics of evolution, </w:t>
      </w:r>
      <w:r w:rsidR="00FD147A" w:rsidRPr="00B953DC">
        <w:rPr>
          <w:rFonts w:ascii="Arial" w:eastAsia="Times New Roman" w:hAnsi="Arial" w:cs="Arial"/>
          <w:b/>
          <w:bCs/>
          <w:color w:val="333333"/>
          <w:sz w:val="22"/>
          <w:szCs w:val="22"/>
        </w:rPr>
        <w:t xml:space="preserve">my lab </w:t>
      </w:r>
      <w:r w:rsidR="00A91662">
        <w:rPr>
          <w:rFonts w:ascii="Arial" w:eastAsia="Times New Roman" w:hAnsi="Arial" w:cs="Arial"/>
          <w:b/>
          <w:bCs/>
          <w:color w:val="333333"/>
          <w:sz w:val="22"/>
          <w:szCs w:val="22"/>
        </w:rPr>
        <w:t>studies</w:t>
      </w:r>
      <w:r w:rsidR="00FD147A" w:rsidRPr="00B953DC">
        <w:rPr>
          <w:rFonts w:ascii="Arial" w:eastAsia="Times New Roman" w:hAnsi="Arial" w:cs="Arial"/>
          <w:b/>
          <w:bCs/>
          <w:color w:val="333333"/>
          <w:sz w:val="22"/>
          <w:szCs w:val="22"/>
        </w:rPr>
        <w:t xml:space="preserve"> the genetic signatures and genomic consequences of rapid </w:t>
      </w:r>
      <w:r w:rsidR="00911EB4">
        <w:rPr>
          <w:rFonts w:ascii="Arial" w:eastAsia="Times New Roman" w:hAnsi="Arial" w:cs="Arial"/>
          <w:b/>
          <w:bCs/>
          <w:color w:val="333333"/>
          <w:sz w:val="22"/>
          <w:szCs w:val="22"/>
        </w:rPr>
        <w:t xml:space="preserve">evolution </w:t>
      </w:r>
      <w:r w:rsidR="00907A36">
        <w:rPr>
          <w:rFonts w:ascii="Arial" w:eastAsia="Times New Roman" w:hAnsi="Arial" w:cs="Arial"/>
          <w:b/>
          <w:bCs/>
          <w:color w:val="333333"/>
          <w:sz w:val="22"/>
          <w:szCs w:val="22"/>
        </w:rPr>
        <w:t>in response to</w:t>
      </w:r>
      <w:r w:rsidR="00FD147A" w:rsidRPr="00B953DC">
        <w:rPr>
          <w:rFonts w:ascii="Arial" w:eastAsia="Times New Roman" w:hAnsi="Arial" w:cs="Arial"/>
          <w:b/>
          <w:bCs/>
          <w:color w:val="333333"/>
          <w:sz w:val="22"/>
          <w:szCs w:val="22"/>
        </w:rPr>
        <w:t xml:space="preserve"> </w:t>
      </w:r>
      <w:r w:rsidR="00995CC4">
        <w:rPr>
          <w:rFonts w:ascii="Arial" w:eastAsia="Times New Roman" w:hAnsi="Arial" w:cs="Arial"/>
          <w:b/>
          <w:bCs/>
          <w:color w:val="333333"/>
          <w:sz w:val="22"/>
          <w:szCs w:val="22"/>
        </w:rPr>
        <w:t>seasonal</w:t>
      </w:r>
      <w:r w:rsidR="00FD147A" w:rsidRPr="00B953DC">
        <w:rPr>
          <w:rFonts w:ascii="Arial" w:eastAsia="Times New Roman" w:hAnsi="Arial" w:cs="Arial"/>
          <w:b/>
          <w:bCs/>
          <w:color w:val="333333"/>
          <w:sz w:val="22"/>
          <w:szCs w:val="22"/>
        </w:rPr>
        <w:t xml:space="preserve"> fluctuations in selection pressure. </w:t>
      </w:r>
    </w:p>
    <w:p w14:paraId="5CC0001A" w14:textId="6ADA7924" w:rsidR="008B458F" w:rsidRDefault="00AD4BB0" w:rsidP="00B953DC">
      <w:pPr>
        <w:ind w:firstLine="450"/>
        <w:rPr>
          <w:rFonts w:ascii="Arial" w:eastAsia="Times New Roman" w:hAnsi="Arial" w:cs="Arial"/>
          <w:color w:val="333333"/>
          <w:sz w:val="22"/>
          <w:szCs w:val="22"/>
        </w:rPr>
      </w:pPr>
      <w:r w:rsidRPr="00B953DC">
        <w:rPr>
          <w:rFonts w:ascii="Arial" w:eastAsia="Times New Roman" w:hAnsi="Arial" w:cs="Arial"/>
          <w:color w:val="333333"/>
          <w:sz w:val="22"/>
          <w:szCs w:val="22"/>
        </w:rPr>
        <w:t>My</w:t>
      </w:r>
      <w:r w:rsidR="00995CC4">
        <w:rPr>
          <w:rFonts w:ascii="Arial" w:eastAsia="Times New Roman" w:hAnsi="Arial" w:cs="Arial"/>
          <w:color w:val="333333"/>
          <w:sz w:val="22"/>
          <w:szCs w:val="22"/>
        </w:rPr>
        <w:t xml:space="preserve"> research focuses on the seasonal dynamics of evolutionary change in short-lived organisms with multiple generations per year. For such species, the environment changes rapidly from one generation to the next, and populations </w:t>
      </w:r>
      <w:r w:rsidR="004F331A">
        <w:rPr>
          <w:rFonts w:ascii="Arial" w:eastAsia="Times New Roman" w:hAnsi="Arial" w:cs="Arial"/>
          <w:color w:val="333333"/>
          <w:sz w:val="22"/>
          <w:szCs w:val="22"/>
        </w:rPr>
        <w:t>can cyclically evolve</w:t>
      </w:r>
      <w:r w:rsidR="00995CC4">
        <w:rPr>
          <w:rFonts w:ascii="Arial" w:eastAsia="Times New Roman" w:hAnsi="Arial" w:cs="Arial"/>
          <w:color w:val="333333"/>
          <w:sz w:val="22"/>
          <w:szCs w:val="22"/>
        </w:rPr>
        <w:t xml:space="preserve"> </w:t>
      </w:r>
      <w:r w:rsidR="004F331A">
        <w:rPr>
          <w:rFonts w:ascii="Arial" w:eastAsia="Times New Roman" w:hAnsi="Arial" w:cs="Arial"/>
          <w:color w:val="333333"/>
          <w:sz w:val="22"/>
          <w:szCs w:val="22"/>
        </w:rPr>
        <w:t xml:space="preserve">over annual time-scales. </w:t>
      </w:r>
      <w:r w:rsidR="00995CC4" w:rsidRPr="00B953DC">
        <w:rPr>
          <w:rFonts w:ascii="Arial" w:eastAsia="Times New Roman" w:hAnsi="Arial" w:cs="Arial"/>
          <w:b/>
          <w:bCs/>
          <w:color w:val="333333"/>
          <w:sz w:val="22"/>
          <w:szCs w:val="22"/>
        </w:rPr>
        <w:t xml:space="preserve">The cyclic nature of seasonal </w:t>
      </w:r>
      <w:r w:rsidR="00D85F72">
        <w:rPr>
          <w:rFonts w:ascii="Arial" w:eastAsia="Times New Roman" w:hAnsi="Arial" w:cs="Arial"/>
          <w:b/>
          <w:bCs/>
          <w:color w:val="333333"/>
          <w:sz w:val="22"/>
          <w:szCs w:val="22"/>
        </w:rPr>
        <w:t>evolution</w:t>
      </w:r>
      <w:r w:rsidR="00995CC4" w:rsidRPr="00B953DC">
        <w:rPr>
          <w:rFonts w:ascii="Arial" w:eastAsia="Times New Roman" w:hAnsi="Arial" w:cs="Arial"/>
          <w:b/>
          <w:bCs/>
          <w:color w:val="333333"/>
          <w:sz w:val="22"/>
          <w:szCs w:val="22"/>
        </w:rPr>
        <w:t xml:space="preserve"> allows us to </w:t>
      </w:r>
      <w:r w:rsidR="006F675F" w:rsidRPr="00B953DC">
        <w:rPr>
          <w:rFonts w:ascii="Arial" w:eastAsia="Times New Roman" w:hAnsi="Arial" w:cs="Arial"/>
          <w:b/>
          <w:bCs/>
          <w:color w:val="333333"/>
          <w:sz w:val="22"/>
          <w:szCs w:val="22"/>
        </w:rPr>
        <w:t>address</w:t>
      </w:r>
      <w:r w:rsidR="00995CC4" w:rsidRPr="00B953DC">
        <w:rPr>
          <w:rFonts w:ascii="Arial" w:eastAsia="Times New Roman" w:hAnsi="Arial" w:cs="Arial"/>
          <w:b/>
          <w:bCs/>
          <w:color w:val="333333"/>
          <w:sz w:val="22"/>
          <w:szCs w:val="22"/>
        </w:rPr>
        <w:t xml:space="preserve"> </w:t>
      </w:r>
      <w:r w:rsidR="006F675F" w:rsidRPr="00B953DC">
        <w:rPr>
          <w:rFonts w:ascii="Arial" w:eastAsia="Times New Roman" w:hAnsi="Arial" w:cs="Arial"/>
          <w:b/>
          <w:bCs/>
          <w:color w:val="333333"/>
          <w:sz w:val="22"/>
          <w:szCs w:val="22"/>
        </w:rPr>
        <w:t xml:space="preserve">a number of </w:t>
      </w:r>
      <w:r w:rsidR="00995CC4" w:rsidRPr="00B953DC">
        <w:rPr>
          <w:rFonts w:ascii="Arial" w:eastAsia="Times New Roman" w:hAnsi="Arial" w:cs="Arial"/>
          <w:b/>
          <w:bCs/>
          <w:color w:val="333333"/>
          <w:sz w:val="22"/>
          <w:szCs w:val="22"/>
        </w:rPr>
        <w:t>basic questions</w:t>
      </w:r>
      <w:r w:rsidR="006F675F" w:rsidRPr="00B953DC">
        <w:rPr>
          <w:rFonts w:ascii="Arial" w:eastAsia="Times New Roman" w:hAnsi="Arial" w:cs="Arial"/>
          <w:b/>
          <w:bCs/>
          <w:color w:val="333333"/>
          <w:sz w:val="22"/>
          <w:szCs w:val="22"/>
        </w:rPr>
        <w:t xml:space="preserve"> as they unfold</w:t>
      </w:r>
      <w:r w:rsidR="006F675F">
        <w:rPr>
          <w:rFonts w:ascii="Arial" w:eastAsia="Times New Roman" w:hAnsi="Arial" w:cs="Arial"/>
          <w:color w:val="333333"/>
          <w:sz w:val="22"/>
          <w:szCs w:val="22"/>
        </w:rPr>
        <w:t xml:space="preserve">: Is short-term evolution repeatable or predictable at a molecular level? Is temporally fluctuating selection a major evolutionary force that promotes genetic diversity? </w:t>
      </w:r>
      <w:r w:rsidR="00D85F72">
        <w:rPr>
          <w:rFonts w:ascii="Arial" w:eastAsia="Times New Roman" w:hAnsi="Arial" w:cs="Arial"/>
          <w:color w:val="333333"/>
          <w:sz w:val="22"/>
          <w:szCs w:val="22"/>
        </w:rPr>
        <w:t xml:space="preserve">What are the relative contributions of short-term demographic </w:t>
      </w:r>
      <w:r w:rsidR="008C0E82">
        <w:rPr>
          <w:rFonts w:ascii="Arial" w:eastAsia="Times New Roman" w:hAnsi="Arial" w:cs="Arial"/>
          <w:color w:val="333333"/>
          <w:sz w:val="22"/>
          <w:szCs w:val="22"/>
        </w:rPr>
        <w:t xml:space="preserve">events </w:t>
      </w:r>
      <w:r w:rsidR="00D85F72">
        <w:rPr>
          <w:rFonts w:ascii="Arial" w:eastAsia="Times New Roman" w:hAnsi="Arial" w:cs="Arial"/>
          <w:color w:val="333333"/>
          <w:sz w:val="22"/>
          <w:szCs w:val="22"/>
        </w:rPr>
        <w:t xml:space="preserve">versus adaptation </w:t>
      </w:r>
      <w:r w:rsidR="008C0E82">
        <w:rPr>
          <w:rFonts w:ascii="Arial" w:eastAsia="Times New Roman" w:hAnsi="Arial" w:cs="Arial"/>
          <w:color w:val="333333"/>
          <w:sz w:val="22"/>
          <w:szCs w:val="22"/>
        </w:rPr>
        <w:t xml:space="preserve">in contributing </w:t>
      </w:r>
      <w:r w:rsidR="00D85F72">
        <w:rPr>
          <w:rFonts w:ascii="Arial" w:eastAsia="Times New Roman" w:hAnsi="Arial" w:cs="Arial"/>
          <w:color w:val="333333"/>
          <w:sz w:val="22"/>
          <w:szCs w:val="22"/>
        </w:rPr>
        <w:t xml:space="preserve">to seasonal changes in the genetic composition of populations? </w:t>
      </w:r>
      <w:r w:rsidR="00A5544C">
        <w:rPr>
          <w:rFonts w:ascii="Arial" w:eastAsia="Times New Roman" w:hAnsi="Arial" w:cs="Arial"/>
          <w:color w:val="333333"/>
          <w:sz w:val="22"/>
          <w:szCs w:val="22"/>
        </w:rPr>
        <w:t>Which</w:t>
      </w:r>
      <w:r w:rsidR="006F675F">
        <w:rPr>
          <w:rFonts w:ascii="Arial" w:eastAsia="Times New Roman" w:hAnsi="Arial" w:cs="Arial"/>
          <w:color w:val="333333"/>
          <w:sz w:val="22"/>
          <w:szCs w:val="22"/>
        </w:rPr>
        <w:t xml:space="preserve"> traits are subject to seasonally varying selection and </w:t>
      </w:r>
      <w:r w:rsidR="00C16C2B">
        <w:rPr>
          <w:rFonts w:ascii="Arial" w:eastAsia="Times New Roman" w:hAnsi="Arial" w:cs="Arial"/>
          <w:color w:val="333333"/>
          <w:sz w:val="22"/>
          <w:szCs w:val="22"/>
        </w:rPr>
        <w:t>what is the genetic architecture of rapid adaptation in the wild? To address these questions, w</w:t>
      </w:r>
      <w:r w:rsidR="004F331A">
        <w:rPr>
          <w:rFonts w:ascii="Arial" w:eastAsia="Times New Roman" w:hAnsi="Arial" w:cs="Arial"/>
          <w:color w:val="333333"/>
          <w:sz w:val="22"/>
          <w:szCs w:val="22"/>
        </w:rPr>
        <w:t xml:space="preserve">e focus on two study systems, </w:t>
      </w:r>
      <w:r w:rsidR="004F331A">
        <w:rPr>
          <w:rFonts w:ascii="Arial" w:eastAsia="Times New Roman" w:hAnsi="Arial" w:cs="Arial"/>
          <w:i/>
          <w:iCs/>
          <w:color w:val="333333"/>
          <w:sz w:val="22"/>
          <w:szCs w:val="22"/>
        </w:rPr>
        <w:t xml:space="preserve">Drosophila melanogaster </w:t>
      </w:r>
      <w:r w:rsidR="004F331A">
        <w:rPr>
          <w:rFonts w:ascii="Arial" w:eastAsia="Times New Roman" w:hAnsi="Arial" w:cs="Arial"/>
          <w:color w:val="333333"/>
          <w:sz w:val="22"/>
          <w:szCs w:val="22"/>
        </w:rPr>
        <w:t xml:space="preserve">and </w:t>
      </w:r>
      <w:r w:rsidR="004F331A">
        <w:rPr>
          <w:rFonts w:ascii="Arial" w:eastAsia="Times New Roman" w:hAnsi="Arial" w:cs="Arial"/>
          <w:i/>
          <w:iCs/>
          <w:color w:val="333333"/>
          <w:sz w:val="22"/>
          <w:szCs w:val="22"/>
        </w:rPr>
        <w:t>Daphnia pulex</w:t>
      </w:r>
      <w:r w:rsidR="00C16C2B">
        <w:rPr>
          <w:rFonts w:ascii="Arial" w:eastAsia="Times New Roman" w:hAnsi="Arial" w:cs="Arial"/>
          <w:color w:val="333333"/>
          <w:sz w:val="22"/>
          <w:szCs w:val="22"/>
        </w:rPr>
        <w:t>.</w:t>
      </w:r>
    </w:p>
    <w:p w14:paraId="5012542B" w14:textId="7914B3A8" w:rsidR="005D3768" w:rsidRDefault="00355CF9" w:rsidP="00B953DC">
      <w:pPr>
        <w:ind w:firstLine="450"/>
        <w:rPr>
          <w:rFonts w:ascii="Arial" w:hAnsi="Arial" w:cs="Arial"/>
          <w:sz w:val="22"/>
          <w:szCs w:val="22"/>
        </w:rPr>
      </w:pPr>
      <w:r>
        <w:rPr>
          <w:rFonts w:ascii="Arial" w:eastAsia="Times New Roman" w:hAnsi="Arial" w:cs="Arial"/>
          <w:color w:val="333333"/>
          <w:sz w:val="22"/>
          <w:szCs w:val="22"/>
        </w:rPr>
        <w:t xml:space="preserve">Populations of </w:t>
      </w:r>
      <w:r w:rsidR="005D3768" w:rsidRPr="005A07CB">
        <w:rPr>
          <w:rFonts w:ascii="Arial" w:hAnsi="Arial" w:cs="Arial"/>
          <w:i/>
          <w:sz w:val="22"/>
          <w:szCs w:val="22"/>
        </w:rPr>
        <w:t>D. melanogaster</w:t>
      </w:r>
      <w:r w:rsidR="005D3768" w:rsidRPr="005A07CB">
        <w:rPr>
          <w:rFonts w:ascii="Arial" w:hAnsi="Arial" w:cs="Arial"/>
          <w:sz w:val="22"/>
          <w:szCs w:val="22"/>
        </w:rPr>
        <w:t xml:space="preserve"> living in orchards throughout the world </w:t>
      </w:r>
      <w:r w:rsidR="00962ED0">
        <w:rPr>
          <w:rFonts w:ascii="Arial" w:hAnsi="Arial" w:cs="Arial"/>
          <w:sz w:val="22"/>
          <w:szCs w:val="22"/>
        </w:rPr>
        <w:t xml:space="preserve">adaptively track in response to </w:t>
      </w:r>
      <w:r w:rsidR="00962ED0" w:rsidRPr="005A07CB">
        <w:rPr>
          <w:rFonts w:ascii="Arial" w:hAnsi="Arial" w:cs="Arial"/>
          <w:sz w:val="22"/>
          <w:szCs w:val="22"/>
        </w:rPr>
        <w:t xml:space="preserve"> </w:t>
      </w:r>
      <w:r w:rsidR="005D3768" w:rsidRPr="005A07CB">
        <w:rPr>
          <w:rFonts w:ascii="Arial" w:hAnsi="Arial" w:cs="Arial"/>
          <w:sz w:val="22"/>
          <w:szCs w:val="22"/>
        </w:rPr>
        <w:t>seasonal fluctuations in selection pressure</w:t>
      </w:r>
      <w:r w:rsidR="00604848">
        <w:rPr>
          <w:rFonts w:ascii="Arial" w:hAnsi="Arial" w:cs="Arial"/>
          <w:sz w:val="22"/>
          <w:szCs w:val="22"/>
        </w:rPr>
        <w:t xml:space="preserve"> (e.g., temperature)</w:t>
      </w:r>
      <w:r w:rsidR="00025F14">
        <w:rPr>
          <w:rFonts w:ascii="Arial" w:hAnsi="Arial" w:cs="Arial"/>
          <w:sz w:val="22"/>
          <w:szCs w:val="22"/>
        </w:rPr>
        <w:t>, over the course of 10-15 generations</w:t>
      </w:r>
      <w:r w:rsidR="005D3768" w:rsidRPr="005A07CB">
        <w:rPr>
          <w:rFonts w:ascii="Arial" w:hAnsi="Arial" w:cs="Arial"/>
          <w:sz w:val="22"/>
          <w:szCs w:val="22"/>
        </w:rPr>
        <w:t>. These wild populations also harbor extensive genetic variation in an array of ecologically relevant, fitness related traits</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&lt;citation&gt;&lt;priority&gt;4&lt;/priority&gt;&lt;uuid&gt;C87E312C-8419-47C1-B2D9-570E1D6B6A31&lt;/uuid&gt;&lt;publications&gt;&lt;publication&gt;&lt;subtype&gt;400&lt;/subtype&gt;&lt;title&gt;Charting the genotype-phenotype map: lessons from the Drosophila melanogaster Genetic Reference Panel.&lt;/title&gt;&lt;url&gt;http://doi.wiley.com/10.1002/wdev.289&lt;/url&gt;&lt;volume&gt;7&lt;/volume&gt;&lt;revision_date&gt;99201707111200000000222000&lt;/revision_date&gt;&lt;publication_date&gt;99201801001200000000220000&lt;/publication_date&gt;&lt;uuid&gt;31E49423-8974-4BDC-8D95-E52094261245&lt;/uuid&gt;&lt;type&gt;400&lt;/type&gt;&lt;accepted_date&gt;99201707131200000000222000&lt;/accepted_date&gt;&lt;number&gt;1&lt;/number&gt;&lt;subtitle&gt;Charting the genotype-phenotype map&lt;/subtitle&gt;&lt;doi&gt;10.1002/wdev.289&lt;/doi&gt;&lt;submission_date&gt;99201705101200000000222000&lt;/submission_date&gt;&lt;institution&gt;Program in Genetics, W. M. Keck Center for Behavioral Biology and Department of Biological Sciences, North Carolina State University, Raleigh, NC, USA.&lt;/institution&gt;&lt;startpage&gt;&lt;/startpage&gt;&lt;bundle&gt;&lt;publication&gt;&lt;title&gt;Wiley interdisciplinary reviews. Developmental biology&lt;/title&gt;&lt;uuid&gt;69D5AD49-E7F0-4F31-A57A-167A52ABFE1D&lt;/uuid&gt;&lt;subtype&gt;-100&lt;/subtype&gt;&lt;type&gt;-100&lt;/type&gt;&lt;/publication&gt;&lt;/bundle&gt;&lt;authors&gt;&lt;author&gt;&lt;lastName&gt;Mackay&lt;/lastName&gt;&lt;firstName&gt;Trudy&lt;/firstName&gt;&lt;middleNames&gt;F C&lt;/middleNames&gt;&lt;/author&gt;&lt;author&gt;&lt;lastName&gt;Huang&lt;/lastName&gt;&lt;firstName&gt;Wen&lt;/firstName&gt;&lt;/author&gt;&lt;/authors&gt;&lt;/publication&gt;&lt;publication&gt;&lt;subtype&gt;400&lt;/subtype&gt;&lt;title&gt;Revisiting classic clines in Drosophila melanogaster in the age of genomics.&lt;/title&gt;&lt;url&gt;http://eutils.ncbi.nlm.nih.gov/entrez/eutils/elink.fcgi?dbfrom=pubmed&amp;amp;id=26072452&amp;amp;retmode=ref&amp;amp;cmd=prlinks&lt;/url&gt;&lt;revision_date&gt;99201505111200000000222000&lt;/revision_date&gt;&lt;publication_date&gt;99201506101200000000222000&lt;/publication_date&gt;&lt;uuid&gt;8D4267C6-5754-4E51-8B51-5656B10FEFE0&lt;/uuid&gt;&lt;type&gt;400&lt;/type&gt;&lt;accepted_date&gt;99201505121200000000222000&lt;/accepted_date&gt;&lt;submission_date&gt;99201503271200000000222000&lt;/submission_date&gt;&lt;doi&gt;10.1016/j.tig.2015.05.006&lt;/doi&gt;&lt;institution&gt;Department of Biology, Indiana University, Bloomington, IN 47405, USA.&lt;/institution&gt;&lt;bundle&gt;&lt;publication&gt;&lt;title&gt;Trends in Genetics&lt;/title&gt;&lt;uuid&gt;B9B7BB69-A9DD-4D25-BA86-7063D7ACA874&lt;/uuid&gt;&lt;subtype&gt;-100&lt;/subtype&gt;&lt;type&gt;-100&lt;/type&gt;&lt;/publication&gt;&lt;/bundle&gt;&lt;authors&gt;&lt;author&gt;&lt;lastName&gt;Adrion&lt;/lastName&gt;&lt;firstName&gt;Jeffrey&lt;/firstName&gt;&lt;middleNames&gt;R&lt;/middleNames&gt;&lt;/author&gt;&lt;author&gt;&lt;lastName&gt;Hahn&lt;/lastName&gt;&lt;firstName&gt;Matthew&lt;/firstName&gt;&lt;middleNames&gt;W&lt;/middleNames&gt;&lt;/author&gt;&lt;author&gt;&lt;lastName&gt;Cooper&lt;/lastName&gt;&lt;firstName&gt;Brandon&lt;/firstName&gt;&lt;middleNames&gt;S&lt;/middleNames&gt;&lt;/author&gt;&lt;/authors&gt;&lt;/publication&gt;&lt;publication&gt;&lt;subtype&gt;400&lt;/subtype&gt;&lt;title&gt;Environmental heterogeneity and the maintenance of genetic variation for reproductive diapause in Drosophila melanogaster&lt;/title&gt;&lt;url&gt;http://www.bioone.org/perlserv/?request=get-abstract&amp;amp;doi=10.1554%2F05-430.1&lt;/url&gt;&lt;volume&gt;60&lt;/volume&gt;&lt;publication_date&gt;99200909021200000000222000&lt;/publication_date&gt;&lt;uuid&gt;B4FB0AB7-5F55-4B34-88D4-4EA790B0F5D7&lt;/uuid&gt;&lt;type&gt;400&lt;/type&gt;&lt;number&gt;8&lt;/number&gt;&lt;doi&gt;10.1554/05-430.1&lt;/doi&gt;&lt;startpage&gt;1602&lt;/startpage&gt;&lt;bundle&gt;&lt;publication&gt;&lt;title&gt;dx.doi.org&lt;/title&gt;&lt;uuid&gt;4D3238C5-1698-4721-B27C-B85B6EDAE30B&lt;/uuid&gt;&lt;subtype&gt;-100&lt;/subtype&gt;&lt;type&gt;-100&lt;/type&gt;&lt;url&gt;http://dx.doi.org&lt;/url&gt;&lt;/publication&gt;&lt;/bundle&gt;&lt;authors&gt;&lt;author&gt;&lt;lastName&gt;Schmidt&lt;/lastName&gt;&lt;firstName&gt;Paul&lt;/firstName&gt;&lt;middleNames&gt;S&lt;/middleNames&gt;&lt;/author&gt;&lt;author&gt;&lt;lastName&gt;Conde&lt;/lastName&gt;&lt;firstName&gt;Daphne&lt;/firstName&gt;&lt;middleNames&gt;R&lt;/middleNames&gt;&lt;/author&gt;&lt;/authors&gt;&lt;/publication&gt;&lt;/publications&gt;&lt;cites&gt;&lt;/cites&gt;&lt;/citation&gt;</w:instrText>
      </w:r>
      <w:r w:rsidR="00C54F7C">
        <w:rPr>
          <w:rFonts w:ascii="Arial" w:hAnsi="Arial" w:cs="Arial"/>
          <w:sz w:val="22"/>
          <w:szCs w:val="22"/>
        </w:rPr>
        <w:fldChar w:fldCharType="separate"/>
      </w:r>
      <w:r w:rsidR="00896C43">
        <w:rPr>
          <w:rFonts w:ascii="Arial" w:hAnsi="Arial" w:cs="Arial"/>
          <w:sz w:val="22"/>
          <w:szCs w:val="22"/>
        </w:rPr>
        <w:t xml:space="preserve">(Schmidt &amp; Conde 2009; Adrion </w:t>
      </w:r>
      <w:r w:rsidR="00896C43">
        <w:rPr>
          <w:rFonts w:ascii="Arial" w:hAnsi="Arial" w:cs="Arial"/>
          <w:i/>
          <w:iCs/>
          <w:sz w:val="22"/>
          <w:szCs w:val="22"/>
        </w:rPr>
        <w:t>et al.</w:t>
      </w:r>
      <w:r w:rsidR="00896C43">
        <w:rPr>
          <w:rFonts w:ascii="Arial" w:hAnsi="Arial" w:cs="Arial"/>
          <w:sz w:val="22"/>
          <w:szCs w:val="22"/>
        </w:rPr>
        <w:t xml:space="preserve"> 2015; Mackay &amp; Huang 2018)</w:t>
      </w:r>
      <w:r w:rsidR="00C54F7C">
        <w:rPr>
          <w:rFonts w:ascii="Arial" w:hAnsi="Arial" w:cs="Arial"/>
          <w:sz w:val="22"/>
          <w:szCs w:val="22"/>
        </w:rPr>
        <w:fldChar w:fldCharType="end"/>
      </w:r>
      <w:r w:rsidR="005D3768" w:rsidRPr="005A07CB">
        <w:rPr>
          <w:rFonts w:ascii="Arial" w:hAnsi="Arial" w:cs="Arial"/>
          <w:sz w:val="22"/>
          <w:szCs w:val="22"/>
        </w:rPr>
        <w:t>. Genetic variation in starvation tolerance, thermal tolerance, longevity, fecundity, etc., enables some individuals to be more likely to survive winter, and others better able to exploit the favorable growing season</w:t>
      </w:r>
      <w:r w:rsidR="00303623">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&lt;citation&gt;&lt;priority&gt;5&lt;/priority&gt;&lt;uuid&gt;B4F0CFE3-2ED5-4D43-9A90-259BC03EC5BF&lt;/uuid&gt;&lt;publications&gt;&lt;publication&gt;&lt;subtype&gt;400&lt;/subtype&gt;&lt;publisher&gt;Blackwell Publishing Ltd&lt;/publisher&gt;&lt;title&gt;Geographic variation in diapause incidence, life</w:instrText>
      </w:r>
      <w:r w:rsidR="00896C43">
        <w:rPr>
          <w:rFonts w:ascii="Cambria Math" w:hAnsi="Cambria Math" w:cs="Cambria Math"/>
          <w:sz w:val="22"/>
          <w:szCs w:val="22"/>
        </w:rPr>
        <w:instrText>‐</w:instrText>
      </w:r>
      <w:r w:rsidR="00896C43">
        <w:rPr>
          <w:rFonts w:ascii="Arial" w:hAnsi="Arial" w:cs="Arial"/>
          <w:sz w:val="22"/>
          <w:szCs w:val="22"/>
        </w:rPr>
        <w:instrText>history traits, and climatic adaptation in Drosophila melanogaster&lt;/title&gt;&lt;url&gt;http://doi.wiley.com/10.1111/j.0014-3820.2005.tb01821.x&lt;/url&gt;&lt;volume&gt;59&lt;/volume&gt;&lt;publication_date&gt;99200508011200000000222000&lt;/publication_date&gt;&lt;uuid&gt;B610B9E3-2E92-4893-AAA5-6E563655F97C&lt;/uuid&gt;&lt;type&gt;400&lt;/type&gt;&lt;number&gt;8&lt;/number&gt;&lt;doi&gt;10.1111/j.0014-3820.2005.tb01821.x&lt;/doi&gt;&lt;startpage&gt;1721&lt;/startpage&gt;&lt;endpage&gt;1732&lt;/endpage&gt;&lt;bundle&gt;&lt;publication&gt;&lt;title&gt;Evolution&lt;/title&gt;&lt;uuid&gt;3023C6FE-101E-4C01-8FEB-571166216275&lt;/uuid&gt;&lt;subtype&gt;-100&lt;/subtype&gt;&lt;publisher&gt;Blackwell Publishing Ltd&lt;/publisher&gt;&lt;type&gt;-100&lt;/type&gt;&lt;/publication&gt;&lt;/bundle&gt;&lt;authors&gt;&lt;author&gt;&lt;lastName&gt;Schmidt&lt;/lastName&gt;&lt;firstName&gt;Paul&lt;/firstName&gt;&lt;middleNames&gt;S&lt;/middleNames&gt;&lt;/author&gt;&lt;author&gt;&lt;lastName&gt;Matzkin&lt;/lastName&gt;&lt;firstName&gt;Luciano&lt;/firstName&gt;&lt;/author&gt;&lt;author&gt;&lt;lastName&gt;Ippolito&lt;/lastName&gt;&lt;firstName&gt;Michael&lt;/firstName&gt;&lt;/author&gt;&lt;author&gt;&lt;lastName&gt;Eanes&lt;/lastName&gt;&lt;firstName&gt;Walter&lt;/firstName&gt;&lt;middleNames&gt;F&lt;/middleNames&gt;&lt;/author&gt;&lt;/authors&gt;&lt;/publication&gt;&lt;publication&gt;&lt;subtype&gt;400&lt;/subtype&gt;&lt;publisher&gt;The Royal Society&lt;/publisher&gt;&lt;title&gt;Rapid seasonal evolution in innate immunity of wild Drosophila melanogaster&lt;/title&gt;&lt;url&gt;http://rspb.royalsocietypublishing.org/lookup/doi/10.1098/rspb.2017.2599&lt;/url&gt;&lt;volume&gt;285&lt;/volume&gt;&lt;publication_date&gt;99201801101200000000222000&lt;/publication_date&gt;&lt;uuid&gt;737C7F19-2C47-41CB-8E95-C61AECA72B3B&lt;/uuid&gt;&lt;type&gt;400&lt;/type&gt;&lt;accepted_date&gt;99201712051200000000222000&lt;/accepted_date&gt;&lt;number&gt;1870&lt;/number&gt;&lt;submission_date&gt;99201711231200000000222000&lt;/submission_date&gt;&lt;doi&gt;10.1098/rspb.2017.2599&lt;/doi&gt;&lt;institution&gt;Department of Biology, University of Pennsylvania, 433 S. University Ave., Philadelphia, PA 19104, USA bemily@sas.upenn.edu.&lt;/institution&gt;&lt;startpage&gt;20172599&lt;/startpage&gt;&lt;bundle&gt;&lt;publication&gt;&lt;title&gt;Proceedings of the Royal Society B: Biological Sciences&lt;/title&gt;&lt;uuid&gt;1E23FAB2-8591-40A2-ACD9-9FABA7B17B2D&lt;/uuid&gt;&lt;subtype&gt;-100&lt;/subtype&gt;&lt;publisher&gt;The Royal Society&lt;/publisher&gt;&lt;type&gt;-100&lt;/type&gt;&lt;/publication&gt;&lt;/bundle&gt;&lt;authors&gt;&lt;author&gt;&lt;lastName&gt;Behrman&lt;/lastName&gt;&lt;firstName&gt;Emily&lt;/firstName&gt;&lt;middleNames&gt;L&lt;/middleNames&gt;&lt;/author&gt;&lt;author&gt;&lt;lastName&gt;Howick&lt;/lastName&gt;&lt;firstName&gt;Virginia&lt;/firstName&gt;&lt;middleNames&gt;M&lt;/middleNames&gt;&lt;/author&gt;&lt;author&gt;&lt;lastName&gt;Kapun&lt;/lastName&gt;&lt;firstName&gt;Martin&lt;/firstName&gt;&lt;/author&gt;&lt;author&gt;&lt;lastName&gt;Staubach&lt;/lastName&gt;&lt;firstName&gt;Fabian&lt;/firstName&gt;&lt;/author&gt;&lt;author&gt;&lt;lastName&gt;Bergland&lt;/lastName&gt;&lt;firstName&gt;Alan&lt;/firstName&gt;&lt;middleNames&gt;O&lt;/middleNames&gt;&lt;/author&gt;&lt;author&gt;&lt;lastName&gt;Petrov&lt;/lastName&gt;&lt;firstName&gt;Dmitri&lt;/firstName&gt;&lt;middleNames&gt;A&lt;/middleNames&gt;&lt;/author&gt;&lt;author&gt;&lt;lastName&gt;Lazzaro&lt;/lastName&gt;&lt;firstName&gt;Brian&lt;/firstName&gt;&lt;middleNames&gt;P&lt;/middleNames&gt;&lt;/author&gt;&lt;author&gt;&lt;lastName&gt;Schmidt&lt;/lastName&gt;&lt;firstName&gt;Paul&lt;/firstName&gt;&lt;middleNames&gt;S&lt;/middleNames&gt;&lt;/author&gt;&lt;/authors&gt;&lt;/publication&gt;&lt;publication&gt;&lt;subtype&gt;400&lt;/subtype&gt;&lt;publisher&gt;Wiley/Blackwell (10.1111)&lt;/publisher&gt;&lt;title&gt;Seasonal variation in life history traits in two Drosophila species&lt;/title&gt;&lt;url&gt;http://doi.wiley.com/10.1111/jeb.12690&lt;/url&gt;&lt;volume&gt;28&lt;/volume&gt;&lt;revision_date&gt;99201506301200000000222000&lt;/revision_date&gt;&lt;publication_date&gt;99201509001200000000220000&lt;/publication_date&gt;&lt;uuid&gt;A5266043-873A-4BE0-90A5-695F0572BCA5&lt;/uuid&gt;&lt;type&gt;400&lt;/type&gt;&lt;accepted_date&gt;99201507011200000000222000&lt;/accepted_date&gt;&lt;number&gt;9&lt;/number&gt;&lt;submission_date&gt;99201503161200000000222000&lt;/submission_date&gt;&lt;doi&gt;10.1111/jeb.12690&lt;/doi&gt;&lt;institution&gt;Department of Biology, University of Pennsylvania, Philadelphia, PA, USA.&lt;/institution&gt;&lt;startpage&gt;1691&lt;/startpage&gt;&lt;endpage&gt;1704&lt;/endpage&gt;&lt;bundle&gt;&lt;publication&gt;&lt;title&gt;Journal of Evolutionary Biology&lt;/title&gt;&lt;uuid&gt;D843B18E-E17F-4684-AA05-D3742B1FDB4F&lt;/uuid&gt;&lt;subtype&gt;-100&lt;/subtype&gt;&lt;publisher&gt;Blackwell Publishing Ltd&lt;/publisher&gt;&lt;type&gt;-100&lt;/type&gt;&lt;/publication&gt;&lt;/bundle&gt;&lt;authors&gt;&lt;author&gt;&lt;lastName&gt;Behrman&lt;/lastName&gt;&lt;firstName&gt;E&lt;/firstName&gt;&lt;middleNames&gt;L&lt;/middleNames&gt;&lt;/author&gt;&lt;author&gt;&lt;lastName&gt;Watson&lt;/lastName&gt;&lt;firstName&gt;S&lt;/firstName&gt;&lt;middleNames&gt;S&lt;/middleNames&gt;&lt;/author&gt;&lt;author&gt;&lt;lastName&gt;O'Brien&lt;/lastName&gt;&lt;firstName&gt;K&lt;/firstName&gt;&lt;middleNames&gt;R&lt;/middleNames&gt;&lt;/author&gt;&lt;author&gt;&lt;lastName&gt;Heschel&lt;/lastName&gt;&lt;firstName&gt;M&lt;/firstName&gt;&lt;middleNames&gt;S&lt;/middleNames&gt;&lt;/author&gt;&lt;author&gt;&lt;lastName&gt;Schmidt&lt;/lastName&gt;&lt;firstName&gt;P&lt;/firstName&gt;&lt;middleNames&gt;S&lt;/middleNames&gt;&lt;/author&gt;&lt;/authors&gt;&lt;/publication&gt;&lt;publication&gt;&lt;subtype&gt;400&lt;/subtype&gt;&lt;publisher&gt;Wiley/Blackwell (10.1111)&lt;/publisher&gt;&lt;title&gt;Adaptive dynamics of cuticular hydrocarbons in Drosophila&lt;/title&gt;&lt;url&gt;https://onlinelibrary.wiley.com/doi/full/10.1111/jeb.12988&lt;/url&gt;&lt;volume&gt;30&lt;/volume&gt;&lt;publication_date&gt;99201701011200000000222000&lt;/publication_date&gt;&lt;uuid&gt;5A54DD1F-66FE-454A-AF2C-C41B7A6B96EF&lt;/uuid&gt;&lt;type&gt;400&lt;/type&gt;&lt;number&gt;1&lt;/number&gt;&lt;doi&gt;10.1111/jeb.12988&lt;/doi&gt;&lt;startpage&gt;66&lt;/startpage&gt;&lt;endpage&gt;80&lt;/endpage&gt;&lt;bundle&gt;&lt;publication&gt;&lt;title&gt;Journal of Evolutionary Biology&lt;/title&gt;&lt;uuid&gt;D843B18E-E17F-4684-AA05-D3742B1FDB4F&lt;/uuid&gt;&lt;subtype&gt;-100&lt;/subtype&gt;&lt;publisher&gt;Blackwell Publishing Ltd&lt;/publisher&gt;&lt;type&gt;-100&lt;/type&gt;&lt;/publication&gt;&lt;/bundle&gt;&lt;authors&gt;&lt;author&gt;&lt;lastName&gt;Rajpurohit&lt;/lastName&gt;&lt;firstName&gt;S&lt;/firstName&gt;&lt;/author&gt;&lt;author&gt;&lt;lastName&gt;Hanus&lt;/lastName&gt;&lt;firstName&gt;R&lt;/firstName&gt;&lt;/author&gt;&lt;author&gt;&lt;lastName&gt;Vrkoslav&lt;/lastName&gt;&lt;firstName&gt;V&lt;/firstName&gt;&lt;/author&gt;&lt;author&gt;&lt;lastName&gt;Behrman&lt;/lastName&gt;&lt;firstName&gt;E&lt;/firstName&gt;&lt;middleNames&gt;L&lt;/middleNames&gt;&lt;/author&gt;&lt;author&gt;&lt;lastName&gt;Bergland&lt;/lastName&gt;&lt;firstName&gt;A&lt;/firstName&gt;&lt;middleNames&gt;O&lt;/middleNames&gt;&lt;/author&gt;&lt;author&gt;&lt;lastName&gt;Petrov&lt;/lastName&gt;&lt;firstName&gt;D&lt;/firstName&gt;&lt;/author&gt;&lt;author&gt;&lt;lastName&gt;Cvačka&lt;/lastName&gt;&lt;firstName&gt;J&lt;/firstName&gt;&lt;/author&gt;&lt;author&gt;&lt;lastName&gt;Schmidt&lt;/lastName&gt;&lt;firstName&gt;P&lt;/firstName&gt;&lt;middleNames&gt;S&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(Schmidt </w:t>
      </w:r>
      <w:r w:rsidR="001E2485">
        <w:rPr>
          <w:rFonts w:ascii="Arial" w:hAnsi="Arial" w:cs="Arial"/>
          <w:i/>
          <w:iCs/>
          <w:sz w:val="22"/>
          <w:szCs w:val="22"/>
        </w:rPr>
        <w:t>et al.</w:t>
      </w:r>
      <w:r w:rsidR="001E2485">
        <w:rPr>
          <w:rFonts w:ascii="Arial" w:hAnsi="Arial" w:cs="Arial"/>
          <w:sz w:val="22"/>
          <w:szCs w:val="22"/>
        </w:rPr>
        <w:t xml:space="preserve"> 2005; Behrman </w:t>
      </w:r>
      <w:r w:rsidR="001E2485">
        <w:rPr>
          <w:rFonts w:ascii="Arial" w:hAnsi="Arial" w:cs="Arial"/>
          <w:i/>
          <w:iCs/>
          <w:sz w:val="22"/>
          <w:szCs w:val="22"/>
        </w:rPr>
        <w:t>et al.</w:t>
      </w:r>
      <w:r w:rsidR="001E2485">
        <w:rPr>
          <w:rFonts w:ascii="Arial" w:hAnsi="Arial" w:cs="Arial"/>
          <w:sz w:val="22"/>
          <w:szCs w:val="22"/>
        </w:rPr>
        <w:t xml:space="preserve"> 2015; Rajpurohit </w:t>
      </w:r>
      <w:r w:rsidR="001E2485">
        <w:rPr>
          <w:rFonts w:ascii="Arial" w:hAnsi="Arial" w:cs="Arial"/>
          <w:i/>
          <w:iCs/>
          <w:sz w:val="22"/>
          <w:szCs w:val="22"/>
        </w:rPr>
        <w:t>et al.</w:t>
      </w:r>
      <w:r w:rsidR="001E2485">
        <w:rPr>
          <w:rFonts w:ascii="Arial" w:hAnsi="Arial" w:cs="Arial"/>
          <w:sz w:val="22"/>
          <w:szCs w:val="22"/>
        </w:rPr>
        <w:t xml:space="preserve"> 2017; Behrman </w:t>
      </w:r>
      <w:r w:rsidR="001E2485">
        <w:rPr>
          <w:rFonts w:ascii="Arial" w:hAnsi="Arial" w:cs="Arial"/>
          <w:i/>
          <w:iCs/>
          <w:sz w:val="22"/>
          <w:szCs w:val="22"/>
        </w:rPr>
        <w:t>et al.</w:t>
      </w:r>
      <w:r w:rsidR="001E2485">
        <w:rPr>
          <w:rFonts w:ascii="Arial" w:hAnsi="Arial" w:cs="Arial"/>
          <w:sz w:val="22"/>
          <w:szCs w:val="22"/>
        </w:rPr>
        <w:t xml:space="preserve"> 2018)</w:t>
      </w:r>
      <w:r w:rsidR="00C54F7C">
        <w:rPr>
          <w:rFonts w:ascii="Arial" w:hAnsi="Arial" w:cs="Arial"/>
          <w:sz w:val="22"/>
          <w:szCs w:val="22"/>
        </w:rPr>
        <w:fldChar w:fldCharType="end"/>
      </w:r>
      <w:r w:rsidR="005D3768" w:rsidRPr="005A07CB">
        <w:rPr>
          <w:rFonts w:ascii="Arial" w:hAnsi="Arial" w:cs="Arial"/>
          <w:sz w:val="22"/>
          <w:szCs w:val="22"/>
        </w:rPr>
        <w:t>. Genetically based seasonal variation in phenotype is</w:t>
      </w:r>
      <w:r w:rsidR="00574789">
        <w:rPr>
          <w:rFonts w:ascii="Arial" w:hAnsi="Arial" w:cs="Arial"/>
          <w:sz w:val="22"/>
          <w:szCs w:val="22"/>
        </w:rPr>
        <w:t xml:space="preserve"> </w:t>
      </w:r>
      <w:r w:rsidR="005D3768" w:rsidRPr="005A07CB">
        <w:rPr>
          <w:rFonts w:ascii="Arial" w:hAnsi="Arial" w:cs="Arial"/>
          <w:sz w:val="22"/>
          <w:szCs w:val="22"/>
        </w:rPr>
        <w:t>generated by polymorphisms that fluctuate in frequency between seasons</w:t>
      </w:r>
      <w:r w:rsidR="00344B79">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&lt;citation&gt;&lt;priority&gt;6&lt;/priority&gt;&lt;uuid&gt;D69FDA9B-573C-4E0E-9A46-7E76F1133645&lt;/uuid&gt;&lt;publications&gt;&lt;publication&gt;&lt;subtype&gt;400&lt;/subtype&gt;&lt;title&gt;A highly pleiotropic amino acid polymorphism in the Drosophila insulin receptor contributes to life</w:instrText>
      </w:r>
      <w:r w:rsidR="00896C43">
        <w:rPr>
          <w:rFonts w:ascii="Cambria Math" w:hAnsi="Cambria Math" w:cs="Cambria Math"/>
          <w:sz w:val="22"/>
          <w:szCs w:val="22"/>
        </w:rPr>
        <w:instrText>‐</w:instrText>
      </w:r>
      <w:r w:rsidR="00896C43">
        <w:rPr>
          <w:rFonts w:ascii="Arial" w:hAnsi="Arial" w:cs="Arial"/>
          <w:sz w:val="22"/>
          <w:szCs w:val="22"/>
        </w:rPr>
        <w:instrText>history adaptation&lt;/title&gt;&lt;url&gt;http://onlinelibrary.wiley.com/doi/10.1111/evo.12546/full&lt;/url&gt;&lt;volume&gt;68&lt;/volume&gt;&lt;publication_date&gt;99201412011200000000222000&lt;/publication_date&gt;&lt;uuid&gt;3924A03F-8798-48A4-B1DD-F2C2AF6839E5&lt;/uuid&gt;&lt;type&gt;400&lt;/type&gt;&lt;number&gt;12&lt;/number&gt;&lt;citekey&gt;Paaby:2014bm&lt;/citekey&gt;&lt;doi&gt;10.1111/evo.12546&lt;/doi&gt;&lt;startpage&gt;3395&lt;/startpage&gt;&lt;endpage&gt;3409&lt;/endpage&gt;&lt;bundle&gt;&lt;publication&gt;&lt;title&gt;Evolution&lt;/title&gt;&lt;uuid&gt;3023C6FE-101E-4C01-8FEB-571166216275&lt;/uuid&gt;&lt;subtype&gt;-100&lt;/subtype&gt;&lt;publisher&gt;Blackwell Publishing Ltd&lt;/publisher&gt;&lt;type&gt;-100&lt;/type&gt;&lt;/publication&gt;&lt;/bundle&gt;&lt;authors&gt;&lt;author&gt;&lt;lastName&gt;Paaby&lt;/lastName&gt;&lt;firstName&gt;ANNALISE&lt;/firstName&gt;&lt;middleNames&gt;B&lt;/middleNames&gt;&lt;/author&gt;&lt;author&gt;&lt;lastName&gt;Bergland&lt;/lastName&gt;&lt;firstName&gt;Alan&lt;/firstName&gt;&lt;middleNames&gt;O&lt;/middleNames&gt;&lt;/author&gt;&lt;author&gt;&lt;lastName&gt;Behrman&lt;/lastName&gt;&lt;firstName&gt;Emily&lt;/firstName&gt;&lt;middleNames&gt;L&lt;/middleNames&gt;&lt;/author&gt;&lt;author&gt;&lt;lastName&gt;Schmidt&lt;/lastName&gt;&lt;firstName&gt;Paul&lt;/firstName&gt;&lt;middleNames&gt;S&lt;/middleNames&gt;&lt;/author&gt;&lt;/authors&gt;&lt;/publication&gt;&lt;publication&gt;&lt;subtype&gt;400&lt;/subtype&gt;&lt;title&gt;The intensity of selection acting on the couch potato gene -- spatial–temporal variation in a diapause cline&lt;/title&gt;&lt;url&gt;http://onlinelibrary.wiley.com/doi/10.1111/evo.12291/full&lt;/url&gt;&lt;volume&gt;68&lt;/volume&gt;&lt;publication_date&gt;99201402011200000000222000&lt;/publication_date&gt;&lt;uuid&gt;1E25AF56-8C9C-4ADB-8952-F9306E41EE38&lt;/uuid&gt;&lt;type&gt;400&lt;/type&gt;&lt;number&gt;2&lt;/number&gt;&lt;subtitle&gt;SPATIAL-TEMPORAL VARIATION IN DIAPAUSE CLINE&lt;/subtitle&gt;&lt;doi&gt;10.1111/evo.12291&lt;/doi&gt;&lt;startpage&gt;538&lt;/startpage&gt;&lt;endpage&gt;548&lt;/endpage&gt;&lt;bundle&gt;&lt;publication&gt;&lt;title&gt;Evolution&lt;/title&gt;&lt;uuid&gt;3023C6FE-101E-4C01-8FEB-571166216275&lt;/uuid&gt;&lt;subtype&gt;-100&lt;/subtype&gt;&lt;publisher&gt;Blackwell Publishing Ltd&lt;/publisher&gt;&lt;type&gt;-100&lt;/type&gt;&lt;/publication&gt;&lt;/bundle&gt;&lt;authors&gt;&lt;author&gt;&lt;lastName&gt;Cogni&lt;/lastName&gt;&lt;firstName&gt;Rodrigo&lt;/firstName&gt;&lt;/author&gt;&lt;author&gt;&lt;lastName&gt;Kuczynski&lt;/lastName&gt;&lt;firstName&gt;Caitlin&lt;/firstName&gt;&lt;/author&gt;&lt;author&gt;&lt;lastName&gt;Koury&lt;/lastName&gt;&lt;firstName&gt;Spencer&lt;/firstName&gt;&lt;/author&gt;&lt;author&gt;&lt;lastName&gt;Lavington&lt;/lastName&gt;&lt;firstName&gt;Erik&lt;/firstName&gt;&lt;/author&gt;&lt;author&gt;&lt;lastName&gt;Behrman&lt;/lastName&gt;&lt;firstName&gt;Emily&lt;/firstName&gt;&lt;middleNames&gt;L&lt;/middleNames&gt;&lt;/author&gt;&lt;author&gt;&lt;lastName&gt;O'Brien&lt;/lastName&gt;&lt;firstName&gt;Katherine&lt;/firstName&gt;&lt;middleNames&gt;R&lt;/middleNames&gt;&lt;/author&gt;&lt;author&gt;&lt;lastName&gt;Schmidt&lt;/lastName&gt;&lt;firstName&gt;Paul&lt;/firstName&gt;&lt;middleNames&gt;S&lt;/middleNames&gt;&lt;/author&gt;&lt;author&gt;&lt;lastName&gt;Eanes&lt;/lastName&gt;&lt;firstName&gt;Walter&lt;/firstName&gt;&lt;middleNames&gt;F&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(Cogni </w:t>
      </w:r>
      <w:r w:rsidR="001E2485">
        <w:rPr>
          <w:rFonts w:ascii="Arial" w:hAnsi="Arial" w:cs="Arial"/>
          <w:i/>
          <w:iCs/>
          <w:sz w:val="22"/>
          <w:szCs w:val="22"/>
        </w:rPr>
        <w:t>et al.</w:t>
      </w:r>
      <w:r w:rsidR="001E2485">
        <w:rPr>
          <w:rFonts w:ascii="Arial" w:hAnsi="Arial" w:cs="Arial"/>
          <w:sz w:val="22"/>
          <w:szCs w:val="22"/>
        </w:rPr>
        <w:t xml:space="preserve"> 2014; Paaby </w:t>
      </w:r>
      <w:r w:rsidR="001E2485">
        <w:rPr>
          <w:rFonts w:ascii="Arial" w:hAnsi="Arial" w:cs="Arial"/>
          <w:i/>
          <w:iCs/>
          <w:sz w:val="22"/>
          <w:szCs w:val="22"/>
        </w:rPr>
        <w:t>et al.</w:t>
      </w:r>
      <w:r w:rsidR="001E2485">
        <w:rPr>
          <w:rFonts w:ascii="Arial" w:hAnsi="Arial" w:cs="Arial"/>
          <w:sz w:val="22"/>
          <w:szCs w:val="22"/>
        </w:rPr>
        <w:t xml:space="preserve"> 2014)</w:t>
      </w:r>
      <w:r w:rsidR="00C54F7C">
        <w:rPr>
          <w:rFonts w:ascii="Arial" w:hAnsi="Arial" w:cs="Arial"/>
          <w:sz w:val="22"/>
          <w:szCs w:val="22"/>
        </w:rPr>
        <w:fldChar w:fldCharType="end"/>
      </w:r>
      <w:r w:rsidR="005D3768" w:rsidRPr="005A07CB">
        <w:rPr>
          <w:rFonts w:ascii="Arial" w:hAnsi="Arial" w:cs="Arial"/>
          <w:sz w:val="22"/>
          <w:szCs w:val="22"/>
        </w:rPr>
        <w:t xml:space="preserve">. </w:t>
      </w:r>
      <w:r w:rsidR="00303623">
        <w:rPr>
          <w:rFonts w:ascii="Arial" w:hAnsi="Arial" w:cs="Arial"/>
          <w:sz w:val="22"/>
          <w:szCs w:val="22"/>
        </w:rPr>
        <w:t>W</w:t>
      </w:r>
      <w:r w:rsidR="005D3768" w:rsidRPr="005A07CB">
        <w:rPr>
          <w:rFonts w:ascii="Arial" w:hAnsi="Arial" w:cs="Arial"/>
          <w:sz w:val="22"/>
          <w:szCs w:val="22"/>
        </w:rPr>
        <w:t xml:space="preserve">ork in my lab seeks to (1) document genetic variation across time and space in </w:t>
      </w:r>
      <w:r w:rsidR="005D3768" w:rsidRPr="005A07CB">
        <w:rPr>
          <w:rFonts w:ascii="Arial" w:hAnsi="Arial" w:cs="Arial"/>
          <w:i/>
          <w:sz w:val="22"/>
          <w:szCs w:val="22"/>
        </w:rPr>
        <w:t>Drosophila</w:t>
      </w:r>
      <w:r w:rsidR="005D3768" w:rsidRPr="005A07CB">
        <w:rPr>
          <w:rFonts w:ascii="Arial" w:hAnsi="Arial" w:cs="Arial"/>
          <w:sz w:val="22"/>
          <w:szCs w:val="22"/>
        </w:rPr>
        <w:t xml:space="preserve"> and to use this genomic data to infer the evolutionary dynamics of natural populations; and, (2) to uncover the genetic architecture, molecular function, and evolutionary history of natural polymorphisms that underlie local adaptation.</w:t>
      </w:r>
    </w:p>
    <w:p w14:paraId="3837C0CC" w14:textId="1A196680" w:rsidR="00B33C3B" w:rsidRDefault="002043C3" w:rsidP="00B953DC">
      <w:pPr>
        <w:spacing w:after="120"/>
        <w:ind w:firstLine="450"/>
        <w:rPr>
          <w:rFonts w:ascii="Arial" w:hAnsi="Arial" w:cs="Arial"/>
          <w:sz w:val="22"/>
          <w:szCs w:val="22"/>
        </w:rPr>
      </w:pPr>
      <w:r w:rsidRPr="00166135">
        <w:rPr>
          <w:rFonts w:ascii="Arial" w:hAnsi="Arial" w:cs="Arial"/>
          <w:i/>
          <w:sz w:val="22"/>
          <w:szCs w:val="22"/>
        </w:rPr>
        <w:t>Daphnia pulex</w:t>
      </w:r>
      <w:r>
        <w:rPr>
          <w:rFonts w:ascii="Arial" w:hAnsi="Arial" w:cs="Arial"/>
          <w:i/>
          <w:sz w:val="22"/>
          <w:szCs w:val="22"/>
        </w:rPr>
        <w:t xml:space="preserve"> </w:t>
      </w:r>
      <w:r>
        <w:rPr>
          <w:rFonts w:ascii="Arial" w:hAnsi="Arial" w:cs="Arial"/>
          <w:iCs/>
          <w:sz w:val="22"/>
          <w:szCs w:val="22"/>
        </w:rPr>
        <w:t xml:space="preserve">are an ideal system to study the temporal dynamics of </w:t>
      </w:r>
      <w:r w:rsidR="00487BBE">
        <w:rPr>
          <w:rFonts w:ascii="Arial" w:hAnsi="Arial" w:cs="Arial"/>
          <w:iCs/>
          <w:sz w:val="22"/>
          <w:szCs w:val="22"/>
        </w:rPr>
        <w:t>evolutionary change</w:t>
      </w:r>
      <w:r w:rsidRPr="00166135">
        <w:rPr>
          <w:rFonts w:ascii="Arial" w:hAnsi="Arial" w:cs="Arial"/>
          <w:sz w:val="22"/>
          <w:szCs w:val="22"/>
        </w:rPr>
        <w:t xml:space="preserve">. Clonal isolates of </w:t>
      </w:r>
      <w:r w:rsidRPr="00166135">
        <w:rPr>
          <w:rFonts w:ascii="Arial" w:hAnsi="Arial" w:cs="Arial"/>
          <w:i/>
          <w:sz w:val="22"/>
          <w:szCs w:val="22"/>
        </w:rPr>
        <w:t>D. pulex</w:t>
      </w:r>
      <w:r w:rsidRPr="00166135">
        <w:rPr>
          <w:rFonts w:ascii="Arial" w:hAnsi="Arial" w:cs="Arial"/>
          <w:sz w:val="22"/>
          <w:szCs w:val="22"/>
        </w:rPr>
        <w:t xml:space="preserve"> sampled within and among ponds</w:t>
      </w:r>
      <w:r w:rsidR="00C57F7F">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&lt;citation&gt;&lt;priority&gt;7&lt;/priority&gt;&lt;uuid&gt;F4B7E9D5-50DA-4CB3-A189-7DC26E36A8AC&lt;/uuid&gt;&lt;publications&gt;&lt;publication&gt;&lt;subtype&gt;400&lt;/subtype&gt;&lt;publisher&gt;Nature Publishing Group&lt;/publisher&gt;&lt;title&gt;Predation drives local adaptation of phenotypic plasticity&lt;/title&gt;&lt;url&gt;https://www.nature.com/articles/s41559-017-0373-6&lt;/url&gt;&lt;volume&gt;2&lt;/volume&gt;&lt;publication_date&gt;99201801011200000000222000&lt;/publication_date&gt;&lt;uuid&gt;A57CF4D1-5751-4E8D-A471-E978EA85B527&lt;/uuid&gt;&lt;type&gt;400&lt;/type&gt;&lt;number&gt;1&lt;/number&gt;&lt;doi&gt;10.1038/s41559-017-0373-6&lt;/doi&gt;&lt;startpage&gt;100&lt;/startpage&gt;&lt;endpage&gt;107&lt;/endpage&gt;&lt;bundle&gt;&lt;publication&gt;&lt;title&gt;Nature Ecology &amp;amp; Evolution&lt;/title&gt;&lt;uuid&gt;7C679547-6097-45E8-A1DE-BB8BCF9CBFD2&lt;/uuid&gt;&lt;subtype&gt;-100&lt;/subtype&gt;&lt;publisher&gt;Nature Publishing Group&lt;/publisher&gt;&lt;type&gt;-100&lt;/type&gt;&lt;/publication&gt;&lt;/bundle&gt;&lt;authors&gt;&lt;author&gt;&lt;lastName&gt;Reger&lt;/lastName&gt;&lt;firstName&gt;Julia&lt;/firstName&gt;&lt;/author&gt;&lt;author&gt;&lt;lastName&gt;Lind&lt;/lastName&gt;&lt;firstName&gt;Martin&lt;/firstName&gt;&lt;middleNames&gt;I&lt;/middleNames&gt;&lt;/author&gt;&lt;author&gt;&lt;lastName&gt;Robinson&lt;/lastName&gt;&lt;firstName&gt;Matthew&lt;/firstName&gt;&lt;middleNames&gt;R&lt;/middleNames&gt;&lt;/author&gt;&lt;author&gt;&lt;lastName&gt;Beckerman&lt;/lastName&gt;&lt;firstName&gt;Andrew&lt;/firstName&gt;&lt;middleNames&gt;P&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(Reger </w:t>
      </w:r>
      <w:r w:rsidR="001E2485">
        <w:rPr>
          <w:rFonts w:ascii="Arial" w:hAnsi="Arial" w:cs="Arial"/>
          <w:i/>
          <w:iCs/>
          <w:sz w:val="22"/>
          <w:szCs w:val="22"/>
        </w:rPr>
        <w:t>et al.</w:t>
      </w:r>
      <w:r w:rsidR="001E2485">
        <w:rPr>
          <w:rFonts w:ascii="Arial" w:hAnsi="Arial" w:cs="Arial"/>
          <w:sz w:val="22"/>
          <w:szCs w:val="22"/>
        </w:rPr>
        <w:t xml:space="preserve"> 2018)</w:t>
      </w:r>
      <w:r w:rsidR="00C54F7C">
        <w:rPr>
          <w:rFonts w:ascii="Arial" w:hAnsi="Arial" w:cs="Arial"/>
          <w:sz w:val="22"/>
          <w:szCs w:val="22"/>
        </w:rPr>
        <w:fldChar w:fldCharType="end"/>
      </w:r>
      <w:r w:rsidRPr="00166135">
        <w:rPr>
          <w:rFonts w:ascii="Arial" w:hAnsi="Arial" w:cs="Arial"/>
          <w:sz w:val="22"/>
          <w:szCs w:val="22"/>
        </w:rPr>
        <w:t>, and across seasons</w:t>
      </w:r>
      <w:r w:rsidR="008C0E82">
        <w:rPr>
          <w:rFonts w:ascii="Arial" w:hAnsi="Arial" w:cs="Arial"/>
          <w:sz w:val="22"/>
          <w:szCs w:val="22"/>
        </w:rPr>
        <w:t xml:space="preserve"> </w:t>
      </w:r>
      <w:r w:rsidR="00C57F7F">
        <w:rPr>
          <w:rFonts w:ascii="Arial" w:hAnsi="Arial" w:cs="Arial"/>
          <w:sz w:val="22"/>
          <w:szCs w:val="22"/>
        </w:rPr>
        <w:fldChar w:fldCharType="begin"/>
      </w:r>
      <w:r w:rsidR="00896C43">
        <w:rPr>
          <w:rFonts w:ascii="Arial" w:hAnsi="Arial" w:cs="Arial"/>
          <w:sz w:val="22"/>
          <w:szCs w:val="22"/>
        </w:rPr>
        <w:instrText xml:space="preserve"> ADDIN PAPERS2_CITATIONS &lt;citation&gt;&lt;priority&gt;0&lt;/priority&gt;&lt;uuid&gt;D50463F7-9582-4521-A5A5-F1A59698F8CF&lt;/uuid&gt;&lt;publications&gt;&lt;publication&gt;&lt;subtype&gt;400&lt;/subtype&gt;&lt;publisher&gt;Blackwell Publishing Ltd&lt;/publisher&gt;&lt;title&gt;QUANTITATIVE GENETIC VARIATION IN DAPHNIA: TEMPORAL CHANGES IN GENETIC ARCHITECTURE&lt;/title&gt;&lt;url&gt;http://doi.wiley.com/10.1111/j.0014-3820.2000.tb00696.x&lt;/url&gt;&lt;volume&gt;54&lt;/volume&gt;&lt;publication_date&gt;99200010011200000000222000&lt;/publication_date&gt;&lt;uuid&gt;F43FE310-979A-4842-BB3C-BC77AC85DC5C&lt;/uuid&gt;&lt;type&gt;400&lt;/type&gt;&lt;number&gt;5&lt;/number&gt;&lt;doi&gt;10.1111/j.0014-3820.2000.tb00696.x&lt;/doi&gt;&lt;startpage&gt;1502&lt;/startpage&gt;&lt;endpage&gt;1509&lt;/endpage&gt;&lt;bundle&gt;&lt;publication&gt;&lt;title&gt;Evolution&lt;/title&gt;&lt;uuid&gt;3023C6FE-101E-4C01-8FEB-571166216275&lt;/uuid&gt;&lt;subtype&gt;-100&lt;/subtype&gt;&lt;publisher&gt;Blackwell Publishing Ltd&lt;/publisher&gt;&lt;type&gt;-100&lt;/type&gt;&lt;/publication&gt;&lt;/bundle&gt;&lt;authors&gt;&lt;author&gt;&lt;lastName&gt;Pfrender&lt;/lastName&gt;&lt;firstName&gt;Michael&lt;/firstName&gt;&lt;middleNames&gt;E&lt;/middleNames&gt;&lt;/author&gt;&lt;author&gt;&lt;lastName&gt;Lynch&lt;/lastName&gt;&lt;firstName&gt;Michael&lt;/firstName&gt;&lt;/author&gt;&lt;/authors&gt;&lt;/publication&gt;&lt;/publications&gt;&lt;cites&gt;&lt;/cites&gt;&lt;/citation&gt;</w:instrText>
      </w:r>
      <w:r w:rsidR="00C57F7F">
        <w:rPr>
          <w:rFonts w:ascii="Arial" w:hAnsi="Arial" w:cs="Arial"/>
          <w:sz w:val="22"/>
          <w:szCs w:val="22"/>
        </w:rPr>
        <w:fldChar w:fldCharType="separate"/>
      </w:r>
      <w:r w:rsidR="001E2485">
        <w:rPr>
          <w:rFonts w:ascii="Arial" w:hAnsi="Arial" w:cs="Arial"/>
          <w:sz w:val="22"/>
          <w:szCs w:val="22"/>
        </w:rPr>
        <w:t>(Pfrender &amp; Lynch 2000)</w:t>
      </w:r>
      <w:r w:rsidR="00C57F7F">
        <w:rPr>
          <w:rFonts w:ascii="Arial" w:hAnsi="Arial" w:cs="Arial"/>
          <w:sz w:val="22"/>
          <w:szCs w:val="22"/>
        </w:rPr>
        <w:fldChar w:fldCharType="end"/>
      </w:r>
      <w:r w:rsidR="00C57F7F">
        <w:rPr>
          <w:rFonts w:ascii="Arial" w:hAnsi="Arial" w:cs="Arial"/>
          <w:sz w:val="22"/>
          <w:szCs w:val="22"/>
        </w:rPr>
        <w:t>,</w:t>
      </w:r>
      <w:r w:rsidRPr="00166135">
        <w:rPr>
          <w:rFonts w:ascii="Arial" w:hAnsi="Arial" w:cs="Arial"/>
          <w:sz w:val="22"/>
          <w:szCs w:val="22"/>
        </w:rPr>
        <w:t xml:space="preserve"> show extensive genetic variation in life-history traits, predator defense capacity, and sexual dynamics. </w:t>
      </w:r>
      <w:r w:rsidR="00720741">
        <w:rPr>
          <w:rFonts w:ascii="Arial" w:hAnsi="Arial" w:cs="Arial"/>
          <w:sz w:val="22"/>
          <w:szCs w:val="22"/>
        </w:rPr>
        <w:t xml:space="preserve">The presence of variation within </w:t>
      </w:r>
      <w:r w:rsidR="008C0E82">
        <w:rPr>
          <w:rFonts w:ascii="Arial" w:hAnsi="Arial" w:cs="Arial"/>
          <w:sz w:val="22"/>
          <w:szCs w:val="22"/>
        </w:rPr>
        <w:t>populations</w:t>
      </w:r>
      <w:r w:rsidR="00720741">
        <w:rPr>
          <w:rFonts w:ascii="Arial" w:hAnsi="Arial" w:cs="Arial"/>
          <w:sz w:val="22"/>
          <w:szCs w:val="22"/>
        </w:rPr>
        <w:t xml:space="preserve"> is somewhat surprising, given the seasonal dynamics of </w:t>
      </w:r>
      <w:r w:rsidR="00720741">
        <w:rPr>
          <w:rFonts w:ascii="Arial" w:hAnsi="Arial" w:cs="Arial"/>
          <w:i/>
          <w:iCs/>
          <w:sz w:val="22"/>
          <w:szCs w:val="22"/>
        </w:rPr>
        <w:t>D. pulex</w:t>
      </w:r>
      <w:r w:rsidR="00720741">
        <w:rPr>
          <w:rFonts w:ascii="Arial" w:hAnsi="Arial" w:cs="Arial"/>
          <w:sz w:val="22"/>
          <w:szCs w:val="22"/>
        </w:rPr>
        <w:t xml:space="preserve"> living in small semi-ephemeral ponds. </w:t>
      </w:r>
      <w:r w:rsidRPr="003A414F">
        <w:rPr>
          <w:rFonts w:ascii="Arial" w:hAnsi="Arial" w:cs="Arial"/>
          <w:sz w:val="22"/>
          <w:szCs w:val="22"/>
        </w:rPr>
        <w:t xml:space="preserve">The classic view </w:t>
      </w:r>
      <w:r w:rsidR="00720741">
        <w:rPr>
          <w:rFonts w:ascii="Arial" w:hAnsi="Arial" w:cs="Arial"/>
          <w:sz w:val="22"/>
          <w:szCs w:val="22"/>
        </w:rPr>
        <w:t xml:space="preserve">of such populations </w:t>
      </w:r>
      <w:r w:rsidRPr="003A414F">
        <w:rPr>
          <w:rFonts w:ascii="Arial" w:hAnsi="Arial" w:cs="Arial"/>
          <w:sz w:val="22"/>
          <w:szCs w:val="22"/>
        </w:rPr>
        <w:t xml:space="preserve">is that daphnia hatch </w:t>
      </w:r>
      <w:r w:rsidR="00DB3335" w:rsidRPr="003A414F">
        <w:rPr>
          <w:rFonts w:ascii="Arial" w:hAnsi="Arial" w:cs="Arial"/>
          <w:sz w:val="22"/>
          <w:szCs w:val="22"/>
        </w:rPr>
        <w:t xml:space="preserve">in the spring </w:t>
      </w:r>
      <w:r w:rsidRPr="003A414F">
        <w:rPr>
          <w:rFonts w:ascii="Arial" w:hAnsi="Arial" w:cs="Arial"/>
          <w:sz w:val="22"/>
          <w:szCs w:val="22"/>
        </w:rPr>
        <w:t xml:space="preserve">from resting eggs, which are the product of sex the </w:t>
      </w:r>
      <w:r w:rsidR="00DB3335" w:rsidRPr="003A414F">
        <w:rPr>
          <w:rFonts w:ascii="Arial" w:hAnsi="Arial" w:cs="Arial"/>
          <w:sz w:val="22"/>
          <w:szCs w:val="22"/>
        </w:rPr>
        <w:t>at the end of the previous growing season</w:t>
      </w:r>
      <w:r w:rsidRPr="003A414F">
        <w:rPr>
          <w:rFonts w:ascii="Arial" w:hAnsi="Arial" w:cs="Arial"/>
          <w:sz w:val="22"/>
          <w:szCs w:val="22"/>
        </w:rPr>
        <w:t>; these newly hatched daphnia then undergo asexual reproduction and clonal selection, leading to a rapid decline of clonal diversity; sex ensues and the population overwinters as resting eggs</w:t>
      </w:r>
      <w:r w:rsidR="00DB3335" w:rsidRPr="003A414F">
        <w:rPr>
          <w:rFonts w:ascii="Arial" w:hAnsi="Arial" w:cs="Arial"/>
          <w:sz w:val="22"/>
          <w:szCs w:val="22"/>
        </w:rPr>
        <w:t xml:space="preserve"> (or over-summers in areas where summer drying is the selective agent)</w:t>
      </w:r>
      <w:r w:rsidRPr="003A414F">
        <w:rPr>
          <w:rFonts w:ascii="Arial" w:hAnsi="Arial" w:cs="Arial"/>
          <w:sz w:val="22"/>
          <w:szCs w:val="22"/>
        </w:rPr>
        <w:t xml:space="preserve">. In the absence of </w:t>
      </w:r>
      <w:r w:rsidR="00720741">
        <w:rPr>
          <w:rFonts w:ascii="Arial" w:hAnsi="Arial" w:cs="Arial"/>
          <w:sz w:val="22"/>
          <w:szCs w:val="22"/>
        </w:rPr>
        <w:t>a</w:t>
      </w:r>
      <w:r w:rsidR="00720741" w:rsidRPr="003A414F">
        <w:rPr>
          <w:rFonts w:ascii="Arial" w:hAnsi="Arial" w:cs="Arial"/>
          <w:sz w:val="22"/>
          <w:szCs w:val="22"/>
        </w:rPr>
        <w:t xml:space="preserve"> </w:t>
      </w:r>
      <w:r w:rsidRPr="003A414F">
        <w:rPr>
          <w:rFonts w:ascii="Arial" w:hAnsi="Arial" w:cs="Arial"/>
          <w:sz w:val="22"/>
          <w:szCs w:val="22"/>
        </w:rPr>
        <w:t xml:space="preserve">diversifying force, such a population would quickly become monomorphic and highly inbred. </w:t>
      </w:r>
      <w:r w:rsidR="00720741">
        <w:rPr>
          <w:rFonts w:ascii="Arial" w:hAnsi="Arial" w:cs="Arial"/>
          <w:sz w:val="22"/>
          <w:szCs w:val="22"/>
        </w:rPr>
        <w:t xml:space="preserve">Contrary to this prediction, </w:t>
      </w:r>
      <w:r w:rsidR="008C0E82">
        <w:rPr>
          <w:rFonts w:ascii="Arial" w:hAnsi="Arial" w:cs="Arial"/>
          <w:sz w:val="22"/>
          <w:szCs w:val="22"/>
        </w:rPr>
        <w:t xml:space="preserve">the </w:t>
      </w:r>
      <w:r w:rsidR="00720741">
        <w:rPr>
          <w:rFonts w:ascii="Arial" w:hAnsi="Arial" w:cs="Arial"/>
          <w:sz w:val="22"/>
          <w:szCs w:val="22"/>
        </w:rPr>
        <w:t xml:space="preserve">populations that we study are surprisingly diverse at both a molecular and phenotypic level. </w:t>
      </w:r>
      <w:r w:rsidRPr="003A414F">
        <w:rPr>
          <w:rFonts w:ascii="Arial" w:hAnsi="Arial" w:cs="Arial"/>
          <w:sz w:val="22"/>
          <w:szCs w:val="22"/>
        </w:rPr>
        <w:t xml:space="preserve">To assess the importance of different diversifying forces on the maintenance and generation of variation, we </w:t>
      </w:r>
      <w:r w:rsidR="006A5DEB">
        <w:rPr>
          <w:rFonts w:ascii="Arial" w:hAnsi="Arial" w:cs="Arial"/>
          <w:sz w:val="22"/>
          <w:szCs w:val="22"/>
        </w:rPr>
        <w:t>study</w:t>
      </w:r>
      <w:r w:rsidRPr="003A414F">
        <w:rPr>
          <w:rFonts w:ascii="Arial" w:hAnsi="Arial" w:cs="Arial"/>
          <w:sz w:val="22"/>
          <w:szCs w:val="22"/>
        </w:rPr>
        <w:t xml:space="preserve"> </w:t>
      </w:r>
      <w:r w:rsidR="00B33C3B">
        <w:rPr>
          <w:rFonts w:ascii="Arial" w:hAnsi="Arial" w:cs="Arial"/>
          <w:sz w:val="22"/>
          <w:szCs w:val="22"/>
        </w:rPr>
        <w:t xml:space="preserve">the temporal dynamics of clonal </w:t>
      </w:r>
      <w:r w:rsidR="006065C5">
        <w:rPr>
          <w:rFonts w:ascii="Arial" w:hAnsi="Arial" w:cs="Arial"/>
          <w:sz w:val="22"/>
          <w:szCs w:val="22"/>
        </w:rPr>
        <w:t xml:space="preserve">evolution </w:t>
      </w:r>
      <w:r w:rsidR="00B33C3B">
        <w:rPr>
          <w:rFonts w:ascii="Arial" w:hAnsi="Arial" w:cs="Arial"/>
          <w:sz w:val="22"/>
          <w:szCs w:val="22"/>
        </w:rPr>
        <w:t>and sex in wild populations</w:t>
      </w:r>
      <w:r w:rsidR="00AC5C4C">
        <w:rPr>
          <w:rFonts w:ascii="Arial" w:hAnsi="Arial" w:cs="Arial"/>
          <w:sz w:val="22"/>
          <w:szCs w:val="22"/>
        </w:rPr>
        <w:t xml:space="preserve">, </w:t>
      </w:r>
      <w:r w:rsidR="006A5DEB">
        <w:rPr>
          <w:rFonts w:ascii="Arial" w:hAnsi="Arial" w:cs="Arial"/>
          <w:sz w:val="22"/>
          <w:szCs w:val="22"/>
        </w:rPr>
        <w:t xml:space="preserve">and </w:t>
      </w:r>
      <w:r w:rsidR="007F36C4">
        <w:rPr>
          <w:rFonts w:ascii="Arial" w:hAnsi="Arial" w:cs="Arial"/>
          <w:sz w:val="22"/>
          <w:szCs w:val="22"/>
        </w:rPr>
        <w:t>work to identify the forces that maintain polymorphism.</w:t>
      </w:r>
    </w:p>
    <w:p w14:paraId="2E1F771F" w14:textId="6288C691" w:rsidR="00F56B2E" w:rsidRDefault="007A2CCD" w:rsidP="00B953DC">
      <w:pPr>
        <w:rPr>
          <w:rFonts w:ascii="Arial" w:eastAsia="Times New Roman" w:hAnsi="Arial" w:cs="Arial"/>
          <w:color w:val="333333"/>
          <w:sz w:val="22"/>
          <w:szCs w:val="22"/>
        </w:rPr>
      </w:pPr>
      <w:r w:rsidRPr="00166135">
        <w:rPr>
          <w:rFonts w:ascii="Arial" w:eastAsia="Times New Roman" w:hAnsi="Arial" w:cs="Arial"/>
          <w:b/>
          <w:bCs/>
          <w:color w:val="333333"/>
          <w:sz w:val="22"/>
          <w:szCs w:val="22"/>
        </w:rPr>
        <w:t>Key gaps in our understanding</w:t>
      </w:r>
      <w:r>
        <w:rPr>
          <w:rFonts w:ascii="Arial" w:eastAsia="Times New Roman" w:hAnsi="Arial" w:cs="Arial"/>
          <w:b/>
          <w:bCs/>
          <w:color w:val="333333"/>
          <w:sz w:val="22"/>
          <w:szCs w:val="22"/>
        </w:rPr>
        <w:t xml:space="preserve">. </w:t>
      </w:r>
      <w:r w:rsidR="007413BE" w:rsidRPr="00B953DC">
        <w:rPr>
          <w:rFonts w:ascii="Arial" w:eastAsia="Times New Roman" w:hAnsi="Arial" w:cs="Arial"/>
          <w:color w:val="333333"/>
          <w:sz w:val="22"/>
          <w:szCs w:val="22"/>
          <w:u w:val="single"/>
        </w:rPr>
        <w:t xml:space="preserve">In my view, </w:t>
      </w:r>
      <w:r w:rsidR="00D0326D" w:rsidRPr="00B953DC">
        <w:rPr>
          <w:rFonts w:ascii="Arial" w:eastAsia="Times New Roman" w:hAnsi="Arial" w:cs="Arial"/>
          <w:color w:val="333333"/>
          <w:sz w:val="22"/>
          <w:szCs w:val="22"/>
          <w:u w:val="single"/>
        </w:rPr>
        <w:t xml:space="preserve">a major gap in our understanding of </w:t>
      </w:r>
      <w:r w:rsidR="004002B0" w:rsidRPr="00B953DC">
        <w:rPr>
          <w:rFonts w:ascii="Arial" w:eastAsia="Times New Roman" w:hAnsi="Arial" w:cs="Arial"/>
          <w:color w:val="333333"/>
          <w:sz w:val="22"/>
          <w:szCs w:val="22"/>
          <w:u w:val="single"/>
        </w:rPr>
        <w:t xml:space="preserve">evolutionary biology is </w:t>
      </w:r>
      <w:r w:rsidR="009C5B28">
        <w:rPr>
          <w:rFonts w:ascii="Arial" w:eastAsia="Times New Roman" w:hAnsi="Arial" w:cs="Arial"/>
          <w:color w:val="333333"/>
          <w:sz w:val="22"/>
          <w:szCs w:val="22"/>
          <w:u w:val="single"/>
        </w:rPr>
        <w:t>knowledge about</w:t>
      </w:r>
      <w:r w:rsidR="00F61D2F">
        <w:rPr>
          <w:rFonts w:ascii="Arial" w:eastAsia="Times New Roman" w:hAnsi="Arial" w:cs="Arial"/>
          <w:color w:val="333333"/>
          <w:sz w:val="22"/>
          <w:szCs w:val="22"/>
          <w:u w:val="single"/>
        </w:rPr>
        <w:t xml:space="preserve"> the prevalence of </w:t>
      </w:r>
      <w:r w:rsidR="00C35A65">
        <w:rPr>
          <w:rFonts w:ascii="Arial" w:eastAsia="Times New Roman" w:hAnsi="Arial" w:cs="Arial"/>
          <w:color w:val="333333"/>
          <w:sz w:val="22"/>
          <w:szCs w:val="22"/>
          <w:u w:val="single"/>
        </w:rPr>
        <w:t>adaptive tracking</w:t>
      </w:r>
      <w:r w:rsidR="003535FA" w:rsidRPr="00B953DC">
        <w:rPr>
          <w:rFonts w:ascii="Arial" w:eastAsia="Times New Roman" w:hAnsi="Arial" w:cs="Arial"/>
          <w:color w:val="333333"/>
          <w:sz w:val="22"/>
          <w:szCs w:val="22"/>
          <w:u w:val="single"/>
        </w:rPr>
        <w:t xml:space="preserve"> over short time-scales</w:t>
      </w:r>
      <w:r w:rsidR="00B3265A" w:rsidRPr="00B953DC">
        <w:rPr>
          <w:rFonts w:ascii="Arial" w:eastAsia="Times New Roman" w:hAnsi="Arial" w:cs="Arial"/>
          <w:color w:val="333333"/>
          <w:sz w:val="22"/>
          <w:szCs w:val="22"/>
        </w:rPr>
        <w:t xml:space="preserve">. Because of this empirical deficiency, we are unable to test basic models that predict the </w:t>
      </w:r>
      <w:r w:rsidR="00F61D2F" w:rsidRPr="00B953DC">
        <w:rPr>
          <w:rFonts w:ascii="Arial" w:eastAsia="Times New Roman" w:hAnsi="Arial" w:cs="Arial"/>
          <w:color w:val="333333"/>
          <w:sz w:val="22"/>
          <w:szCs w:val="22"/>
        </w:rPr>
        <w:t>consequence</w:t>
      </w:r>
      <w:r w:rsidR="00B3265A" w:rsidRPr="00B953DC">
        <w:rPr>
          <w:rFonts w:ascii="Arial" w:eastAsia="Times New Roman" w:hAnsi="Arial" w:cs="Arial"/>
          <w:color w:val="333333"/>
          <w:sz w:val="22"/>
          <w:szCs w:val="22"/>
        </w:rPr>
        <w:t>s</w:t>
      </w:r>
      <w:r w:rsidR="00F61D2F" w:rsidRPr="00B953DC">
        <w:rPr>
          <w:rFonts w:ascii="Arial" w:eastAsia="Times New Roman" w:hAnsi="Arial" w:cs="Arial"/>
          <w:color w:val="333333"/>
          <w:sz w:val="22"/>
          <w:szCs w:val="22"/>
        </w:rPr>
        <w:t xml:space="preserve"> of </w:t>
      </w:r>
      <w:r w:rsidR="003036AF" w:rsidRPr="00B953DC">
        <w:rPr>
          <w:rFonts w:ascii="Arial" w:eastAsia="Times New Roman" w:hAnsi="Arial" w:cs="Arial"/>
          <w:color w:val="333333"/>
          <w:sz w:val="22"/>
          <w:szCs w:val="22"/>
        </w:rPr>
        <w:t xml:space="preserve">fluctuating selection </w:t>
      </w:r>
      <w:r w:rsidR="00B3265A" w:rsidRPr="00B953DC">
        <w:rPr>
          <w:rFonts w:ascii="Arial" w:eastAsia="Times New Roman" w:hAnsi="Arial" w:cs="Arial"/>
          <w:color w:val="333333"/>
          <w:sz w:val="22"/>
          <w:szCs w:val="22"/>
        </w:rPr>
        <w:t xml:space="preserve">and </w:t>
      </w:r>
      <w:r w:rsidR="001174E8">
        <w:rPr>
          <w:rFonts w:ascii="Arial" w:eastAsia="Times New Roman" w:hAnsi="Arial" w:cs="Arial"/>
          <w:color w:val="333333"/>
          <w:sz w:val="22"/>
          <w:szCs w:val="22"/>
        </w:rPr>
        <w:t xml:space="preserve">adaptive </w:t>
      </w:r>
      <w:r w:rsidR="00F1748B">
        <w:rPr>
          <w:rFonts w:ascii="Arial" w:eastAsia="Times New Roman" w:hAnsi="Arial" w:cs="Arial"/>
          <w:color w:val="333333"/>
          <w:sz w:val="22"/>
          <w:szCs w:val="22"/>
        </w:rPr>
        <w:t>tracking</w:t>
      </w:r>
      <w:r w:rsidR="00B3265A" w:rsidRPr="00B953DC">
        <w:rPr>
          <w:rFonts w:ascii="Arial" w:eastAsia="Times New Roman" w:hAnsi="Arial" w:cs="Arial"/>
          <w:color w:val="333333"/>
          <w:sz w:val="22"/>
          <w:szCs w:val="22"/>
        </w:rPr>
        <w:t xml:space="preserve"> </w:t>
      </w:r>
      <w:r w:rsidR="003036AF" w:rsidRPr="00B953DC">
        <w:rPr>
          <w:rFonts w:ascii="Arial" w:eastAsia="Times New Roman" w:hAnsi="Arial" w:cs="Arial"/>
          <w:color w:val="333333"/>
          <w:sz w:val="22"/>
          <w:szCs w:val="22"/>
        </w:rPr>
        <w:t xml:space="preserve">on </w:t>
      </w:r>
      <w:r w:rsidR="00F61D2F" w:rsidRPr="00B953DC">
        <w:rPr>
          <w:rFonts w:ascii="Arial" w:eastAsia="Times New Roman" w:hAnsi="Arial" w:cs="Arial"/>
          <w:color w:val="333333"/>
          <w:sz w:val="22"/>
          <w:szCs w:val="22"/>
        </w:rPr>
        <w:t xml:space="preserve">patterns of </w:t>
      </w:r>
      <w:r w:rsidR="009C5B28" w:rsidRPr="00B953DC">
        <w:rPr>
          <w:rFonts w:ascii="Arial" w:eastAsia="Times New Roman" w:hAnsi="Arial" w:cs="Arial"/>
          <w:color w:val="333333"/>
          <w:sz w:val="22"/>
          <w:szCs w:val="22"/>
        </w:rPr>
        <w:t xml:space="preserve">genetic </w:t>
      </w:r>
      <w:r w:rsidR="00F61D2F" w:rsidRPr="00B953DC">
        <w:rPr>
          <w:rFonts w:ascii="Arial" w:eastAsia="Times New Roman" w:hAnsi="Arial" w:cs="Arial"/>
          <w:color w:val="333333"/>
          <w:sz w:val="22"/>
          <w:szCs w:val="22"/>
        </w:rPr>
        <w:t>diversity</w:t>
      </w:r>
      <w:r w:rsidR="00B3265A" w:rsidRPr="00602ADC">
        <w:rPr>
          <w:rFonts w:ascii="Arial" w:eastAsia="Times New Roman" w:hAnsi="Arial" w:cs="Arial"/>
          <w:color w:val="333333"/>
          <w:sz w:val="22"/>
          <w:szCs w:val="22"/>
        </w:rPr>
        <w:t xml:space="preserve"> </w:t>
      </w:r>
      <w:r w:rsidR="0071165C">
        <w:rPr>
          <w:rFonts w:ascii="Arial" w:eastAsia="Times New Roman" w:hAnsi="Arial" w:cs="Arial"/>
          <w:color w:val="333333"/>
          <w:sz w:val="22"/>
          <w:szCs w:val="22"/>
        </w:rPr>
        <w:t xml:space="preserve">at functional and linked sites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&lt;citation&gt;&lt;priority&gt;9&lt;/priority&gt;&lt;uuid&gt;54A8B4B0-DD3C-49E4-A73E-A6463A0A11F4&lt;/uuid&gt;&lt;publications&gt;&lt;publication&gt;&lt;subtype&gt;400&lt;/subtype&gt;&lt;publisher&gt;National Academy of Sciences&lt;/publisher&gt;&lt;title&gt;Fate of a mutation in a fluctuating environment&lt;/title&gt;&lt;url&gt;http://www.pnas.org/lookup/doi/10.1073/pnas.1505406112&lt;/url&gt;&lt;volume&gt;112&lt;/volume&gt;&lt;publication_date&gt;99201509081200000000222000&lt;/publication_date&gt;&lt;uuid&gt;A57720AC-99B0-43C8-8148-E9FBD3370212&lt;/uuid&gt;&lt;type&gt;400&lt;/type&gt;&lt;number&gt;36&lt;/number&gt;&lt;doi&gt;10.1073/pnas.1505406112&lt;/doi&gt;&lt;institution&gt;Department of Organismic and Evolutionary Biology and Faculty of Arts and Sciences Center for Systems Biology, Harvard University, Cambridge, MA 02138; Department of Systems Biology, Harvard Medical School, Boston, MA 02115;&lt;/institution&gt;&lt;startpage&gt;E5021&lt;/startpage&gt;&lt;endpage&gt;E5028&lt;/endpage&gt;&lt;bundle&gt;&lt;publication&gt;&lt;title&gt;Proceedings of the National Academy of Sciences of the United States of America&lt;/title&gt;&lt;uuid&gt;FF12BA0E-591E-44F2-9F1D-85200C931DA4&lt;/uuid&gt;&lt;subtype&gt;-100&lt;/subtype&gt;&lt;publisher&gt;National Acad Sciences&lt;/publisher&gt;&lt;type&gt;-100&lt;/type&gt;&lt;/publication&gt;&lt;/bundle&gt;&lt;authors&gt;&lt;author&gt;&lt;lastName&gt;Cvijović&lt;/lastName&gt;&lt;firstName&gt;Ivana&lt;/firstName&gt;&lt;/author&gt;&lt;author&gt;&lt;lastName&gt;Good&lt;/lastName&gt;&lt;firstName&gt;Benjamin&lt;/firstName&gt;&lt;middleNames&gt;H&lt;/middleNames&gt;&lt;/author&gt;&lt;author&gt;&lt;lastName&gt;Jerison&lt;/lastName&gt;&lt;firstName&gt;Elizabeth&lt;/firstName&gt;&lt;middleNames&gt;R&lt;/middleNames&gt;&lt;/author&gt;&lt;author&gt;&lt;lastName&gt;Desai&lt;/lastName&gt;&lt;firstName&gt;Michael&lt;/firstName&gt;&lt;middleNames&gt;M&lt;/middleNames&gt;&lt;/author&gt;&lt;/authors&gt;&lt;/publication&gt;&lt;publication&gt;&lt;subtype&gt;400&lt;/subtype&gt;&lt;publisher&gt;John Wiley &amp;amp; Sons, Ltd&lt;/publisher&gt;&lt;title&gt;Partial protection from cyclical selection generates a high level of polymorphism at multiple non</w:instrText>
      </w:r>
      <w:r w:rsidR="00896C43">
        <w:rPr>
          <w:rFonts w:ascii="Cambria Math" w:hAnsi="Cambria Math" w:cs="Cambria Math"/>
          <w:sz w:val="22"/>
          <w:szCs w:val="22"/>
        </w:rPr>
        <w:instrText>‐</w:instrText>
      </w:r>
      <w:r w:rsidR="00896C43">
        <w:rPr>
          <w:rFonts w:ascii="Arial" w:hAnsi="Arial" w:cs="Arial"/>
          <w:sz w:val="22"/>
          <w:szCs w:val="22"/>
        </w:rPr>
        <w:instrText>neutral sites&lt;/title&gt;&lt;url&gt;https://onlinelibrary.wiley.com/doi/full/10.1111/evo.13792&lt;/url&gt;&lt;volume&gt;73&lt;/volume&gt;&lt;publication_date&gt;99201908011200000000222000&lt;/publication_date&gt;&lt;uuid&gt;D736925D-09AB-43A9-9DC4-3E1B8581F1EC&lt;/uuid&gt;&lt;type&gt;400&lt;/type&gt;&lt;number&gt;8&lt;/number&gt;&lt;doi&gt;10.1111/evo.13792&lt;/doi&gt;&lt;startpage&gt;1564&lt;/startpage&gt;&lt;endpage&gt;1577&lt;/endpage&gt;&lt;bundle&gt;&lt;publication&gt;&lt;title&gt;Evolution&lt;/title&gt;&lt;uuid&gt;3023C6FE-101E-4C01-8FEB-571166216275&lt;/uuid&gt;&lt;subtype&gt;-100&lt;/subtype&gt;&lt;publisher&gt;Blackwell Publishing Ltd&lt;/publisher&gt;&lt;type&gt;-100&lt;/type&gt;&lt;/publication&gt;&lt;/bundle&gt;&lt;authors&gt;&lt;author&gt;&lt;lastName&gt;Park&lt;/lastName&gt;&lt;firstName&gt;Yeongseon&lt;/firstName&gt;&lt;/author&gt;&lt;author&gt;&lt;lastName&gt;Kim&lt;/lastName&gt;&lt;firstName&gt;Yuseob&lt;/firstName&gt;&lt;/author&gt;&lt;/authors&gt;&lt;/publication&gt;&lt;publication&gt;&lt;subtype&gt;400&lt;/subtype&gt;&lt;publisher&gt;Genetics&lt;/publisher&gt;&lt;title&gt;Population Genetics of Polymorphism and Divergence Under Fluctuating Selection&lt;/title&gt;&lt;url&gt;http://www.genetics.org/lookup/doi/10.1534/genetics.107.073361&lt;/url&gt;&lt;volume&gt;178&lt;/volume&gt;&lt;publication_date&gt;99200801011200000000222000&lt;/publication_date&gt;&lt;uuid&gt;279C4BAF-B5E0-45AD-BBB6-397350262E45&lt;/uuid&gt;&lt;type&gt;400&lt;/type&gt;&lt;number&gt;1&lt;/number&gt;&lt;doi&gt;10.1534/genetics.107.073361&lt;/doi&gt;&lt;institution&gt;Center for Applied Mathematics, Deparmtent of Mathematics, Cornell University, Ithaca, New York 14853, USA.&lt;/institution&gt;&lt;startpage&gt;325&lt;/startpage&gt;&lt;endpage&gt;337&lt;/endpage&gt;&lt;bundle&gt;&lt;publication&gt;&lt;title&gt;Genetics&lt;/title&gt;&lt;uuid&gt;C1933DFD-AF2F-45A2-8DD5-891D16660F48&lt;/uuid&gt;&lt;subtype&gt;-100&lt;/subtype&gt;&lt;publisher&gt;Genetics Society of America&lt;/publisher&gt;&lt;type&gt;-100&lt;/type&gt;&lt;/publication&gt;&lt;/bundle&gt;&lt;authors&gt;&lt;author&gt;&lt;lastName&gt;Huerta-Sanchez&lt;/lastName&gt;&lt;firstName&gt;Emilia&lt;/firstName&gt;&lt;/author&gt;&lt;author&gt;&lt;lastName&gt;Durrett&lt;/lastName&gt;&lt;firstName&gt;Rick&lt;/firstName&gt;&lt;/author&gt;&lt;author&gt;&lt;lastName&gt;Bustamante&lt;/lastName&gt;&lt;firstName&gt;Carlos&lt;/firstName&gt;&lt;middleNames&gt;D&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(Huerta-Sanchez </w:t>
      </w:r>
      <w:r w:rsidR="001E2485">
        <w:rPr>
          <w:rFonts w:ascii="Arial" w:hAnsi="Arial" w:cs="Arial"/>
          <w:i/>
          <w:iCs/>
          <w:sz w:val="22"/>
          <w:szCs w:val="22"/>
        </w:rPr>
        <w:t>et al.</w:t>
      </w:r>
      <w:r w:rsidR="001E2485">
        <w:rPr>
          <w:rFonts w:ascii="Arial" w:hAnsi="Arial" w:cs="Arial"/>
          <w:sz w:val="22"/>
          <w:szCs w:val="22"/>
        </w:rPr>
        <w:t xml:space="preserve"> 2008; Cvijović </w:t>
      </w:r>
      <w:r w:rsidR="001E2485">
        <w:rPr>
          <w:rFonts w:ascii="Arial" w:hAnsi="Arial" w:cs="Arial"/>
          <w:i/>
          <w:iCs/>
          <w:sz w:val="22"/>
          <w:szCs w:val="22"/>
        </w:rPr>
        <w:t>et al.</w:t>
      </w:r>
      <w:r w:rsidR="001E2485">
        <w:rPr>
          <w:rFonts w:ascii="Arial" w:hAnsi="Arial" w:cs="Arial"/>
          <w:sz w:val="22"/>
          <w:szCs w:val="22"/>
        </w:rPr>
        <w:t xml:space="preserve"> 2015; Park &amp; Kim 2019)</w:t>
      </w:r>
      <w:r w:rsidR="00C54F7C">
        <w:rPr>
          <w:rFonts w:ascii="Arial" w:hAnsi="Arial" w:cs="Arial"/>
          <w:sz w:val="22"/>
          <w:szCs w:val="22"/>
        </w:rPr>
        <w:fldChar w:fldCharType="end"/>
      </w:r>
      <w:r w:rsidR="00AB5D1E">
        <w:rPr>
          <w:rFonts w:ascii="Arial" w:hAnsi="Arial" w:cs="Arial"/>
          <w:sz w:val="22"/>
          <w:szCs w:val="22"/>
        </w:rPr>
        <w:t>.</w:t>
      </w:r>
      <w:r w:rsidR="008C0E82">
        <w:rPr>
          <w:rFonts w:ascii="Arial" w:eastAsia="Times New Roman" w:hAnsi="Arial" w:cs="Arial"/>
          <w:color w:val="333333"/>
          <w:sz w:val="22"/>
          <w:szCs w:val="22"/>
        </w:rPr>
        <w:t xml:space="preserve"> </w:t>
      </w:r>
      <w:r w:rsidR="00637C0D">
        <w:rPr>
          <w:rFonts w:ascii="Arial" w:eastAsia="Times New Roman" w:hAnsi="Arial" w:cs="Arial"/>
          <w:color w:val="333333"/>
          <w:sz w:val="22"/>
          <w:szCs w:val="22"/>
        </w:rPr>
        <w:t>There are</w:t>
      </w:r>
      <w:r w:rsidR="00AC60CA">
        <w:rPr>
          <w:rFonts w:ascii="Arial" w:eastAsia="Times New Roman" w:hAnsi="Arial" w:cs="Arial"/>
          <w:color w:val="333333"/>
          <w:sz w:val="22"/>
          <w:szCs w:val="22"/>
        </w:rPr>
        <w:t xml:space="preserve"> at least</w:t>
      </w:r>
      <w:r w:rsidR="00637C0D">
        <w:rPr>
          <w:rFonts w:ascii="Arial" w:eastAsia="Times New Roman" w:hAnsi="Arial" w:cs="Arial"/>
          <w:color w:val="333333"/>
          <w:sz w:val="22"/>
          <w:szCs w:val="22"/>
        </w:rPr>
        <w:t xml:space="preserve"> </w:t>
      </w:r>
      <w:r w:rsidR="00CA38C9">
        <w:rPr>
          <w:rFonts w:ascii="Arial" w:eastAsia="Times New Roman" w:hAnsi="Arial" w:cs="Arial"/>
          <w:color w:val="333333"/>
          <w:sz w:val="22"/>
          <w:szCs w:val="22"/>
        </w:rPr>
        <w:t>two</w:t>
      </w:r>
      <w:r w:rsidR="00637C0D">
        <w:rPr>
          <w:rFonts w:ascii="Arial" w:eastAsia="Times New Roman" w:hAnsi="Arial" w:cs="Arial"/>
          <w:color w:val="333333"/>
          <w:sz w:val="22"/>
          <w:szCs w:val="22"/>
        </w:rPr>
        <w:t xml:space="preserve"> reasons for </w:t>
      </w:r>
      <w:r w:rsidR="007E2D93">
        <w:rPr>
          <w:rFonts w:ascii="Arial" w:eastAsia="Times New Roman" w:hAnsi="Arial" w:cs="Arial"/>
          <w:color w:val="333333"/>
          <w:sz w:val="22"/>
          <w:szCs w:val="22"/>
        </w:rPr>
        <w:t>this major gap</w:t>
      </w:r>
      <w:r w:rsidR="00637C0D">
        <w:rPr>
          <w:rFonts w:ascii="Arial" w:eastAsia="Times New Roman" w:hAnsi="Arial" w:cs="Arial"/>
          <w:color w:val="333333"/>
          <w:sz w:val="22"/>
          <w:szCs w:val="22"/>
        </w:rPr>
        <w:t xml:space="preserve">: </w:t>
      </w:r>
      <w:r w:rsidR="00A46789">
        <w:rPr>
          <w:rFonts w:ascii="Arial" w:eastAsia="Times New Roman" w:hAnsi="Arial" w:cs="Arial"/>
          <w:color w:val="333333"/>
          <w:sz w:val="22"/>
          <w:szCs w:val="22"/>
        </w:rPr>
        <w:t xml:space="preserve">First, as a field we have historically lacked access to </w:t>
      </w:r>
      <w:r w:rsidR="005762D2">
        <w:rPr>
          <w:rFonts w:ascii="Arial" w:eastAsia="Times New Roman" w:hAnsi="Arial" w:cs="Arial"/>
          <w:color w:val="333333"/>
          <w:sz w:val="22"/>
          <w:szCs w:val="22"/>
        </w:rPr>
        <w:t>temporally sampled</w:t>
      </w:r>
      <w:r w:rsidR="00A46789">
        <w:rPr>
          <w:rFonts w:ascii="Arial" w:eastAsia="Times New Roman" w:hAnsi="Arial" w:cs="Arial"/>
          <w:color w:val="333333"/>
          <w:sz w:val="22"/>
          <w:szCs w:val="22"/>
        </w:rPr>
        <w:t xml:space="preserve"> genomic datasets of wild populations</w:t>
      </w:r>
      <w:r w:rsidR="00D53671">
        <w:rPr>
          <w:rFonts w:ascii="Arial" w:eastAsia="Times New Roman" w:hAnsi="Arial" w:cs="Arial"/>
          <w:color w:val="333333"/>
          <w:sz w:val="22"/>
          <w:szCs w:val="22"/>
        </w:rPr>
        <w:t>. Second, quantitative</w:t>
      </w:r>
      <w:r w:rsidR="00225E02">
        <w:rPr>
          <w:rFonts w:ascii="Arial" w:eastAsia="Times New Roman" w:hAnsi="Arial" w:cs="Arial"/>
          <w:color w:val="333333"/>
          <w:sz w:val="22"/>
          <w:szCs w:val="22"/>
        </w:rPr>
        <w:t xml:space="preserve"> life-history and behavioral</w:t>
      </w:r>
      <w:r w:rsidR="00D53671">
        <w:rPr>
          <w:rFonts w:ascii="Arial" w:eastAsia="Times New Roman" w:hAnsi="Arial" w:cs="Arial"/>
          <w:color w:val="333333"/>
          <w:sz w:val="22"/>
          <w:szCs w:val="22"/>
        </w:rPr>
        <w:t xml:space="preserve"> traits are likely </w:t>
      </w:r>
      <w:r w:rsidR="00225E02">
        <w:rPr>
          <w:rFonts w:ascii="Arial" w:eastAsia="Times New Roman" w:hAnsi="Arial" w:cs="Arial"/>
          <w:color w:val="333333"/>
          <w:sz w:val="22"/>
          <w:szCs w:val="22"/>
        </w:rPr>
        <w:t>the primary targets of temporally fluctuating selection</w:t>
      </w:r>
      <w:r w:rsidR="00AB5D1E">
        <w:rPr>
          <w:rFonts w:ascii="Arial" w:eastAsia="Times New Roman" w:hAnsi="Arial" w:cs="Arial"/>
          <w:color w:val="333333"/>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&lt;citation&gt;&lt;priority&gt;10&lt;/priority&gt;&lt;uuid&gt;2ECFBEA9-76B6-4C7C-AD9E-48FC2D39274F&lt;/uuid&gt;&lt;publications&gt;&lt;publication&gt;&lt;subtype&gt;400&lt;/subtype&gt;&lt;publisher&gt;John Wiley &amp;amp; Sons, Ltd&lt;/publisher&gt;&lt;title&gt;It’s about time: the temporal dynamics of phenotypic selection in the wild&lt;/title&gt;&lt;url&gt;https://onlinelibrary.wiley.com/doi/full/10.1111/j.1461-0248.2009.01381.x%4010.1111/%28ISSN%291461-0248.joint-dynamics&lt;/url&gt;&lt;volume&gt;12&lt;/volume&gt;&lt;publication_date&gt;99200911011200000000222000&lt;/publication_date&gt;&lt;uuid&gt;306FE65F-E8AE-4D5D-A961-CB11BB7F588B&lt;/uuid&gt;&lt;type&gt;400&lt;/type&gt;&lt;number&gt;11&lt;/number&gt;&lt;doi&gt;10.1111/j.1461-0248.2009.01381.x@10.1111/(ISSN)1461-0248.joint-dynamics&lt;/doi&gt;&lt;startpage&gt;1261&lt;/startpage&gt;&lt;endpage&gt;1276&lt;/endpage&gt;&lt;bundle&gt;&lt;publication&gt;&lt;title&gt;Ecology Letters&lt;/title&gt;&lt;uuid&gt;5584F942-4331-40D1-AD09-66F13A35D76D&lt;/uuid&gt;&lt;subtype&gt;-100&lt;/subtype&gt;&lt;publisher&gt;Blackwell Publishing Ltd&lt;/publisher&gt;&lt;type&gt;-100&lt;/type&gt;&lt;/publication&gt;&lt;/bundle&gt;&lt;authors&gt;&lt;author&gt;&lt;lastName&gt;Siepielski&lt;/lastName&gt;&lt;firstName&gt;Adam&lt;/firstName&gt;&lt;middleNames&gt;M&lt;/middleNames&gt;&lt;/author&gt;&lt;author&gt;&lt;lastName&gt;DiBattista&lt;/lastName&gt;&lt;firstName&gt;Joseph&lt;/firstName&gt;&lt;middleNames&gt;D&lt;/middleNames&gt;&lt;/author&gt;&lt;author&gt;&lt;lastName&gt;Carlson&lt;/lastName&gt;&lt;firstName&gt;Stephanie&lt;/firstName&gt;&lt;middleNames&gt;M&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(Siepielski </w:t>
      </w:r>
      <w:r w:rsidR="001E2485">
        <w:rPr>
          <w:rFonts w:ascii="Arial" w:hAnsi="Arial" w:cs="Arial"/>
          <w:i/>
          <w:iCs/>
          <w:sz w:val="22"/>
          <w:szCs w:val="22"/>
        </w:rPr>
        <w:t>et al.</w:t>
      </w:r>
      <w:r w:rsidR="001E2485">
        <w:rPr>
          <w:rFonts w:ascii="Arial" w:hAnsi="Arial" w:cs="Arial"/>
          <w:sz w:val="22"/>
          <w:szCs w:val="22"/>
        </w:rPr>
        <w:t xml:space="preserve"> 2009)</w:t>
      </w:r>
      <w:r w:rsidR="00C54F7C">
        <w:rPr>
          <w:rFonts w:ascii="Arial" w:hAnsi="Arial" w:cs="Arial"/>
          <w:sz w:val="22"/>
          <w:szCs w:val="22"/>
        </w:rPr>
        <w:fldChar w:fldCharType="end"/>
      </w:r>
      <w:r w:rsidR="00225E02">
        <w:rPr>
          <w:rFonts w:ascii="Arial" w:eastAsia="Times New Roman" w:hAnsi="Arial" w:cs="Arial"/>
          <w:color w:val="333333"/>
          <w:sz w:val="22"/>
          <w:szCs w:val="22"/>
        </w:rPr>
        <w:t xml:space="preserve">; therefore, identifying loci </w:t>
      </w:r>
      <w:r w:rsidR="0071165C">
        <w:rPr>
          <w:rFonts w:ascii="Arial" w:eastAsia="Times New Roman" w:hAnsi="Arial" w:cs="Arial"/>
          <w:color w:val="333333"/>
          <w:sz w:val="22"/>
          <w:szCs w:val="22"/>
        </w:rPr>
        <w:t xml:space="preserve">underlying </w:t>
      </w:r>
      <w:r w:rsidR="001174E8">
        <w:rPr>
          <w:rFonts w:ascii="Arial" w:eastAsia="Times New Roman" w:hAnsi="Arial" w:cs="Arial"/>
          <w:color w:val="333333"/>
          <w:sz w:val="22"/>
          <w:szCs w:val="22"/>
        </w:rPr>
        <w:t>adaptive tracking</w:t>
      </w:r>
      <w:r w:rsidR="00225E02">
        <w:rPr>
          <w:rFonts w:ascii="Arial" w:eastAsia="Times New Roman" w:hAnsi="Arial" w:cs="Arial"/>
          <w:color w:val="333333"/>
          <w:sz w:val="22"/>
          <w:szCs w:val="22"/>
        </w:rPr>
        <w:t xml:space="preserve"> </w:t>
      </w:r>
      <w:r w:rsidR="00CA38C9">
        <w:rPr>
          <w:rFonts w:ascii="Arial" w:eastAsia="Times New Roman" w:hAnsi="Arial" w:cs="Arial"/>
          <w:color w:val="333333"/>
          <w:sz w:val="22"/>
          <w:szCs w:val="22"/>
        </w:rPr>
        <w:t xml:space="preserve">as a means to study evolutionary dynamics over short time-scales is technically challenging. </w:t>
      </w:r>
      <w:r w:rsidR="00F56B2E">
        <w:rPr>
          <w:rFonts w:ascii="Arial" w:eastAsia="Times New Roman" w:hAnsi="Arial" w:cs="Arial"/>
          <w:color w:val="333333"/>
          <w:sz w:val="22"/>
          <w:szCs w:val="22"/>
        </w:rPr>
        <w:t xml:space="preserve">To </w:t>
      </w:r>
      <w:r w:rsidR="00F1748B">
        <w:rPr>
          <w:rFonts w:ascii="Arial" w:eastAsia="Times New Roman" w:hAnsi="Arial" w:cs="Arial"/>
          <w:color w:val="333333"/>
          <w:sz w:val="22"/>
          <w:szCs w:val="22"/>
        </w:rPr>
        <w:t>address</w:t>
      </w:r>
      <w:r w:rsidR="00F56B2E">
        <w:rPr>
          <w:rFonts w:ascii="Arial" w:eastAsia="Times New Roman" w:hAnsi="Arial" w:cs="Arial"/>
          <w:color w:val="333333"/>
          <w:sz w:val="22"/>
          <w:szCs w:val="22"/>
        </w:rPr>
        <w:t xml:space="preserve"> these historical and technical challenges, my research program </w:t>
      </w:r>
      <w:r w:rsidR="00656B36">
        <w:rPr>
          <w:rFonts w:ascii="Arial" w:eastAsia="Times New Roman" w:hAnsi="Arial" w:cs="Arial"/>
          <w:color w:val="333333"/>
          <w:sz w:val="22"/>
          <w:szCs w:val="22"/>
        </w:rPr>
        <w:t xml:space="preserve">has developed long-term genomic monitoring of natural populations for two species and has developed innovative approaches to mapping quantitative traits in outbred populations. </w:t>
      </w:r>
    </w:p>
    <w:p w14:paraId="44A07C6D" w14:textId="77777777" w:rsidR="00896C43" w:rsidRDefault="00F32B72" w:rsidP="00B953DC">
      <w:pPr>
        <w:ind w:firstLine="450"/>
        <w:rPr>
          <w:rFonts w:ascii="Arial" w:hAnsi="Arial" w:cs="Arial"/>
          <w:sz w:val="22"/>
          <w:szCs w:val="22"/>
        </w:rPr>
      </w:pPr>
      <w:r>
        <w:rPr>
          <w:rFonts w:ascii="Arial" w:eastAsia="Times New Roman" w:hAnsi="Arial" w:cs="Arial"/>
          <w:color w:val="333333"/>
          <w:sz w:val="22"/>
          <w:szCs w:val="22"/>
        </w:rPr>
        <w:t>Is</w:t>
      </w:r>
      <w:r w:rsidR="00F56B2E">
        <w:rPr>
          <w:rFonts w:ascii="Arial" w:eastAsia="Times New Roman" w:hAnsi="Arial" w:cs="Arial"/>
          <w:color w:val="333333"/>
          <w:sz w:val="22"/>
          <w:szCs w:val="22"/>
        </w:rPr>
        <w:t xml:space="preserve"> adaptive tracking to fluctuating selection pressures an important phenomenon in general? </w:t>
      </w:r>
      <w:r w:rsidR="00CB270D">
        <w:rPr>
          <w:rFonts w:ascii="Arial" w:eastAsia="Times New Roman" w:hAnsi="Arial" w:cs="Arial"/>
          <w:color w:val="333333"/>
          <w:sz w:val="22"/>
          <w:szCs w:val="22"/>
        </w:rPr>
        <w:t xml:space="preserve">The answer is yes, but the relative importance likely varies dramatically across taxa. Fundamentally, the importance of </w:t>
      </w:r>
      <w:r w:rsidR="00CB270D">
        <w:rPr>
          <w:rFonts w:ascii="Arial" w:eastAsia="Times New Roman" w:hAnsi="Arial" w:cs="Arial"/>
          <w:color w:val="333333"/>
          <w:sz w:val="22"/>
          <w:szCs w:val="22"/>
        </w:rPr>
        <w:lastRenderedPageBreak/>
        <w:t>adaptive tracking is a function of grain size</w:t>
      </w:r>
      <w:r w:rsidR="00AB5D1E">
        <w:rPr>
          <w:rFonts w:ascii="Arial" w:eastAsia="Times New Roman" w:hAnsi="Arial" w:cs="Arial"/>
          <w:color w:val="333333"/>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&lt;citation&gt;&lt;priority&gt;11&lt;/priority&gt;&lt;uuid&gt;A9BC70F1-298E-4850-8B22-0B4E2B28373A&lt;/uuid&gt;&lt;publications&gt;&lt;publication&gt;&lt;subtype&gt;1&lt;/subtype&gt;&lt;title&gt;Evolution in changing environments: some theoretical explorations&lt;/title&gt;&lt;url&gt;https://books.google.com/books?hl=en&amp;amp;lr=&amp;amp;id=yOQ9DwAAQBAJ&amp;amp;oi=fnd&amp;amp;pg=PA3&amp;amp;dq=Evolution+in+a+changing+environment+Levins&amp;amp;ots=Wq7fdjow1i&amp;amp;sig=oEWZs352kIYf0PiYqlVsbhTfZ2s&lt;/url&gt;&lt;publication_date&gt;99196800001200000000200000&lt;/publication_date&gt;&lt;uuid&gt;9032BD3E-AFD3-4885-A697-3896E38E7C63&lt;/uuid&gt;&lt;type&gt;0&lt;/type&gt;&lt;authors&gt;&lt;author&gt;&lt;lastName&gt;Levins&lt;/lastName&gt;&lt;firstName&gt;R&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(Levins 1968)</w:t>
      </w:r>
      <w:r w:rsidR="00C54F7C">
        <w:rPr>
          <w:rFonts w:ascii="Arial" w:hAnsi="Arial" w:cs="Arial"/>
          <w:sz w:val="22"/>
          <w:szCs w:val="22"/>
        </w:rPr>
        <w:fldChar w:fldCharType="end"/>
      </w:r>
      <w:r w:rsidR="00303623">
        <w:rPr>
          <w:rFonts w:ascii="Arial" w:eastAsia="Times New Roman" w:hAnsi="Arial" w:cs="Arial"/>
          <w:color w:val="333333"/>
          <w:sz w:val="22"/>
          <w:szCs w:val="22"/>
        </w:rPr>
        <w:t xml:space="preserve"> - </w:t>
      </w:r>
      <w:r w:rsidR="00F1748B">
        <w:rPr>
          <w:rFonts w:ascii="Arial" w:eastAsia="Times New Roman" w:hAnsi="Arial" w:cs="Arial"/>
          <w:color w:val="333333"/>
          <w:sz w:val="22"/>
          <w:szCs w:val="22"/>
        </w:rPr>
        <w:t xml:space="preserve">the pace of environmental change relative to generation time. </w:t>
      </w:r>
      <w:r w:rsidR="00813A7C">
        <w:rPr>
          <w:rFonts w:ascii="Arial" w:eastAsia="Times New Roman" w:hAnsi="Arial" w:cs="Arial"/>
          <w:color w:val="333333"/>
          <w:sz w:val="22"/>
          <w:szCs w:val="22"/>
        </w:rPr>
        <w:t>Organisms with short generation times are likely to exhibit adaptive tracking</w:t>
      </w:r>
      <w:r w:rsidR="00BB3B45">
        <w:rPr>
          <w:rFonts w:ascii="Arial" w:eastAsia="Times New Roman" w:hAnsi="Arial" w:cs="Arial"/>
          <w:color w:val="333333"/>
          <w:sz w:val="22"/>
          <w:szCs w:val="22"/>
        </w:rPr>
        <w:t xml:space="preserve">; those with longer generation time evolve plasticity </w:t>
      </w:r>
      <w:r w:rsidR="00AB5D1E">
        <w:rPr>
          <w:rFonts w:ascii="Arial" w:eastAsia="Times New Roman" w:hAnsi="Arial" w:cs="Arial"/>
          <w:color w:val="333333"/>
          <w:sz w:val="22"/>
          <w:szCs w:val="22"/>
        </w:rPr>
        <w:fldChar w:fldCharType="begin"/>
      </w:r>
      <w:r w:rsidR="00896C43">
        <w:rPr>
          <w:rFonts w:ascii="Arial" w:eastAsia="Times New Roman" w:hAnsi="Arial" w:cs="Arial"/>
          <w:color w:val="333333"/>
          <w:sz w:val="22"/>
          <w:szCs w:val="22"/>
        </w:rPr>
        <w:instrText xml:space="preserve"> ADDIN PAPERS2_CITATIONS &lt;citation&gt;&lt;priority&gt;0&lt;/priority&gt;&lt;uuid&gt;9AEB2D0C-BD88-4772-B229-D876B35DA449&lt;/uuid&gt;&lt;publications&gt;&lt;publication&gt;&lt;subtype&gt;400&lt;/subtype&gt;&lt;publisher&gt;National Academy of Sciences&lt;/publisher&gt;&lt;title&gt;Evolutionary tipping points in the capacity to adapt to environmental change&lt;/title&gt;&lt;url&gt;http://www.pnas.org/lookup/doi/10.1073/pnas.1408589111&lt;/url&gt;&lt;volume&gt;112&lt;/volume&gt;&lt;publication_date&gt;99201500001200000000200000&lt;/publication_date&gt;&lt;uuid&gt;33CC8792-75B5-4FF3-82D8-7C8FA3908CA3&lt;/uuid&gt;&lt;type&gt;400&lt;/type&gt;&lt;number&gt;1&lt;/number&gt;&lt;doi&gt;10.1073/pnas.1408589111&lt;/doi&gt;&lt;institution&gt;Initiative for Biological Complexity and the Department of the Interior Southeast Climate Science Center, North Carolina State University, Raleigh, NC 27695; Department of Biology, Washington University in St. Louis, St. Louis, MO 63130; c.a.botero@email.wustl.edu.&lt;/institution&gt;&lt;startpage&gt;184&lt;/startpage&gt;&lt;endpage&gt;189&lt;/endpage&gt;&lt;bundle&gt;&lt;publication&gt;&lt;title&gt;Proceedings of the National Academy of Sciences of the United States of America&lt;/title&gt;&lt;uuid&gt;FF12BA0E-591E-44F2-9F1D-85200C931DA4&lt;/uuid&gt;&lt;subtype&gt;-100&lt;/subtype&gt;&lt;publisher&gt;National Acad Sciences&lt;/publisher&gt;&lt;type&gt;-100&lt;/type&gt;&lt;/publication&gt;&lt;/bundle&gt;&lt;authors&gt;&lt;author&gt;&lt;lastName&gt;Botero&lt;/lastName&gt;&lt;firstName&gt;Carlos&lt;/firstName&gt;&lt;middleNames&gt;A&lt;/middleNames&gt;&lt;/author&gt;&lt;author&gt;&lt;lastName&gt;Weissing&lt;/lastName&gt;&lt;firstName&gt;Franz&lt;/firstName&gt;&lt;middleNames&gt;J&lt;/middleNames&gt;&lt;/author&gt;&lt;author&gt;&lt;lastName&gt;Wright&lt;/lastName&gt;&lt;firstName&gt;Jonathan&lt;/firstName&gt;&lt;/author&gt;&lt;author&gt;&lt;lastName&gt;Rubenstein&lt;/lastName&gt;&lt;firstName&gt;Dustin&lt;/firstName&gt;&lt;middleNames&gt;R&lt;/middleNames&gt;&lt;/author&gt;&lt;/authors&gt;&lt;/publication&gt;&lt;/publications&gt;&lt;cites&gt;&lt;/cites&gt;&lt;/citation&gt;</w:instrText>
      </w:r>
      <w:r w:rsidR="00AB5D1E">
        <w:rPr>
          <w:rFonts w:ascii="Arial" w:eastAsia="Times New Roman" w:hAnsi="Arial" w:cs="Arial"/>
          <w:color w:val="333333"/>
          <w:sz w:val="22"/>
          <w:szCs w:val="22"/>
        </w:rPr>
        <w:fldChar w:fldCharType="separate"/>
      </w:r>
      <w:r w:rsidR="001E2485">
        <w:rPr>
          <w:rFonts w:ascii="Arial" w:hAnsi="Arial" w:cs="Arial"/>
          <w:sz w:val="22"/>
          <w:szCs w:val="22"/>
        </w:rPr>
        <w:t xml:space="preserve">(Botero </w:t>
      </w:r>
      <w:r w:rsidR="001E2485">
        <w:rPr>
          <w:rFonts w:ascii="Arial" w:hAnsi="Arial" w:cs="Arial"/>
          <w:i/>
          <w:iCs/>
          <w:sz w:val="22"/>
          <w:szCs w:val="22"/>
        </w:rPr>
        <w:t>et al.</w:t>
      </w:r>
      <w:r w:rsidR="001E2485">
        <w:rPr>
          <w:rFonts w:ascii="Arial" w:hAnsi="Arial" w:cs="Arial"/>
          <w:sz w:val="22"/>
          <w:szCs w:val="22"/>
        </w:rPr>
        <w:t xml:space="preserve"> 2015)</w:t>
      </w:r>
      <w:r w:rsidR="00AB5D1E">
        <w:rPr>
          <w:rFonts w:ascii="Arial" w:eastAsia="Times New Roman" w:hAnsi="Arial" w:cs="Arial"/>
          <w:color w:val="333333"/>
          <w:sz w:val="22"/>
          <w:szCs w:val="22"/>
        </w:rPr>
        <w:fldChar w:fldCharType="end"/>
      </w:r>
      <w:r w:rsidR="00BB3B45">
        <w:rPr>
          <w:rFonts w:ascii="Arial" w:eastAsia="Times New Roman" w:hAnsi="Arial" w:cs="Arial"/>
          <w:color w:val="333333"/>
          <w:sz w:val="22"/>
          <w:szCs w:val="22"/>
        </w:rPr>
        <w:t xml:space="preserve">. </w:t>
      </w:r>
      <w:r w:rsidR="00303623">
        <w:rPr>
          <w:rFonts w:ascii="Arial" w:eastAsia="Times New Roman" w:hAnsi="Arial" w:cs="Arial"/>
          <w:color w:val="333333"/>
          <w:sz w:val="22"/>
          <w:szCs w:val="22"/>
        </w:rPr>
        <w:t>V</w:t>
      </w:r>
      <w:r w:rsidR="00CB270D">
        <w:rPr>
          <w:rFonts w:ascii="Arial" w:eastAsia="Times New Roman" w:hAnsi="Arial" w:cs="Arial"/>
          <w:color w:val="333333"/>
          <w:sz w:val="22"/>
          <w:szCs w:val="22"/>
        </w:rPr>
        <w:t>ariation in the relative importance of adaptive tracking across taxanomic groups may contribute to the generation time effect on the rate of adaptive substitution</w:t>
      </w:r>
      <w:r w:rsidR="00C31E46">
        <w:rPr>
          <w:rFonts w:ascii="Arial" w:eastAsia="Times New Roman" w:hAnsi="Arial" w:cs="Arial"/>
          <w:color w:val="333333"/>
          <w:sz w:val="22"/>
          <w:szCs w:val="22"/>
        </w:rPr>
        <w:t xml:space="preserve"> </w:t>
      </w:r>
      <w:r w:rsidR="004E6606">
        <w:rPr>
          <w:rFonts w:ascii="Arial" w:hAnsi="Arial" w:cs="Arial"/>
          <w:sz w:val="22"/>
          <w:szCs w:val="22"/>
        </w:rPr>
        <w:fldChar w:fldCharType="begin"/>
      </w:r>
      <w:r w:rsidR="00896C43">
        <w:rPr>
          <w:rFonts w:ascii="Arial" w:hAnsi="Arial" w:cs="Arial"/>
          <w:sz w:val="22"/>
          <w:szCs w:val="22"/>
        </w:rPr>
        <w:instrText xml:space="preserve"> ADDIN PAPERS2_CITATIONS &lt;citation&gt;&lt;priority&gt;13&lt;/priority&gt;&lt;uuid&gt;1D6E31C8-3FEE-4E87-9D03-5FEC696FD47B&lt;/uuid&gt;&lt;publications&gt;&lt;publication&gt;&lt;subtype&gt;400&lt;/subtype&gt;&lt;publisher&gt;National Academy of Sciences&lt;/publisher&gt;&lt;title&gt;Fate of a mutation in a fluctuating environment&lt;/title&gt;&lt;url&gt;http://www.pnas.org/lookup/doi/10.1073/pnas.1505406112&lt;/url&gt;&lt;volume&gt;112&lt;/volume&gt;&lt;publication_date&gt;99201509081200000000222000&lt;/publication_date&gt;&lt;uuid&gt;A57720AC-99B0-43C8-8148-E9FBD3370212&lt;/uuid&gt;&lt;type&gt;400&lt;/type&gt;&lt;number&gt;36&lt;/number&gt;&lt;doi&gt;10.1073/pnas.1505406112&lt;/doi&gt;&lt;institution&gt;Department of Organismic and Evolutionary Biology and Faculty of Arts and Sciences Center for Systems Biology, Harvard University, Cambridge, MA 02138; Department of Systems Biology, Harvard Medical School, Boston, MA 02115;&lt;/institution&gt;&lt;startpage&gt;E5021&lt;/startpage&gt;&lt;endpage&gt;E5028&lt;/endpage&gt;&lt;bundle&gt;&lt;publication&gt;&lt;title&gt;Proceedings of the National Academy of Sciences of the United States of America&lt;/title&gt;&lt;uuid&gt;FF12BA0E-591E-44F2-9F1D-85200C931DA4&lt;/uuid&gt;&lt;subtype&gt;-100&lt;/subtype&gt;&lt;publisher&gt;National Acad Sciences&lt;/publisher&gt;&lt;type&gt;-100&lt;/type&gt;&lt;/publication&gt;&lt;/bundle&gt;&lt;authors&gt;&lt;author&gt;&lt;lastName&gt;Cvijović&lt;/lastName&gt;&lt;firstName&gt;Ivana&lt;/firstName&gt;&lt;/author&gt;&lt;author&gt;&lt;lastName&gt;Good&lt;/lastName&gt;&lt;firstName&gt;Benjamin&lt;/firstName&gt;&lt;middleNames&gt;H&lt;/middleNames&gt;&lt;/author&gt;&lt;author&gt;&lt;lastName&gt;Jerison&lt;/lastName&gt;&lt;firstName&gt;Elizabeth&lt;/firstName&gt;&lt;middleNames&gt;R&lt;/middleNames&gt;&lt;/author&gt;&lt;author&gt;&lt;lastName&gt;Desai&lt;/lastName&gt;&lt;firstName&gt;Michael&lt;/firstName&gt;&lt;middleNames&gt;M&lt;/middleNames&gt;&lt;/author&gt;&lt;/authors&gt;&lt;/publication&gt;&lt;publication&gt;&lt;subtype&gt;400&lt;/subtype&gt;&lt;title&gt;A generation time effect on the rate of molecular evolution in invertebrates&lt;/title&gt;&lt;url&gt;https://academic.oup.com/mbe/article-abstract/27/5/1173/1024957&lt;/url&gt;&lt;uuid&gt;CF2EB48D-4F6C-4819-9F66-6DF960D4051F&lt;/uuid&gt;&lt;type&gt;400&lt;/type&gt;&lt;bundle&gt;&lt;publication&gt;&lt;title&gt;academic.oup.com</w:instrText>
      </w:r>
    </w:p>
    <w:p w14:paraId="6D7AC0F8" w14:textId="0FB55C22" w:rsidR="00F1748B" w:rsidRDefault="00896C43" w:rsidP="00B953DC">
      <w:pPr>
        <w:ind w:firstLine="450"/>
        <w:rPr>
          <w:rFonts w:ascii="Arial" w:eastAsia="Times New Roman" w:hAnsi="Arial" w:cs="Arial"/>
          <w:color w:val="333333"/>
          <w:sz w:val="22"/>
          <w:szCs w:val="22"/>
        </w:rPr>
      </w:pPr>
      <w:r>
        <w:rPr>
          <w:rFonts w:ascii="Arial" w:hAnsi="Arial" w:cs="Arial"/>
          <w:sz w:val="22"/>
          <w:szCs w:val="22"/>
        </w:rPr>
        <w:instrText>&lt;/title&gt;&lt;uuid&gt;09ADA66D-5C0B-4F97-AD7C-8A008CFC99CD&lt;/uuid&gt;&lt;subtype&gt;-100&lt;/subtype&gt;&lt;type&gt;-100&lt;/type&gt;&lt;/publication&gt;&lt;/bundle&gt;&lt;authors&gt;&lt;author&gt;&lt;lastName&gt;Thomas&lt;/lastName&gt;&lt;firstName&gt;J&lt;/firstName&gt;&lt;middleNames&gt;A&lt;/middleNames&gt;&lt;/author&gt;&lt;author&gt;&lt;lastName&gt;Welch&lt;/lastName&gt;&lt;firstName&gt;J&lt;/firstName&gt;&lt;middleNames&gt;J&lt;/middleNames&gt;&lt;/author&gt;&lt;author&gt;&lt;lastName&gt;and&lt;/lastName&gt;&lt;firstName&gt;R&lt;/firstName&gt;&lt;middleNames&gt;Lanfear Molecular biology&lt;/middleNames&gt;&lt;/author&gt;&lt;author&gt;&lt;lastName&gt;2010&lt;/lastName&gt;&lt;/author&gt;&lt;/authors&gt;&lt;/publication&gt;&lt;/publications&gt;&lt;cites&gt;&lt;/cites&gt;&lt;/citation&gt;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 xml:space="preserve">(Cvijović </w:t>
      </w:r>
      <w:r w:rsidR="004E6606">
        <w:rPr>
          <w:rFonts w:ascii="Arial" w:hAnsi="Arial" w:cs="Arial"/>
          <w:i/>
          <w:iCs/>
          <w:sz w:val="22"/>
          <w:szCs w:val="22"/>
        </w:rPr>
        <w:t>et al.</w:t>
      </w:r>
      <w:r w:rsidR="004E6606">
        <w:rPr>
          <w:rFonts w:ascii="Arial" w:hAnsi="Arial" w:cs="Arial"/>
          <w:sz w:val="22"/>
          <w:szCs w:val="22"/>
        </w:rPr>
        <w:t xml:space="preserve"> 2015; Thomas </w:t>
      </w:r>
      <w:r w:rsidR="004E6606">
        <w:rPr>
          <w:rFonts w:ascii="Arial" w:hAnsi="Arial" w:cs="Arial"/>
          <w:i/>
          <w:iCs/>
          <w:sz w:val="22"/>
          <w:szCs w:val="22"/>
        </w:rPr>
        <w:t>et al.</w:t>
      </w:r>
      <w:r w:rsidR="004E6606">
        <w:rPr>
          <w:rFonts w:ascii="Arial" w:hAnsi="Arial" w:cs="Arial"/>
          <w:sz w:val="22"/>
          <w:szCs w:val="22"/>
        </w:rPr>
        <w:t>)</w:t>
      </w:r>
      <w:r w:rsidR="004E6606">
        <w:rPr>
          <w:rFonts w:ascii="Arial" w:hAnsi="Arial" w:cs="Arial"/>
          <w:sz w:val="22"/>
          <w:szCs w:val="22"/>
        </w:rPr>
        <w:fldChar w:fldCharType="end"/>
      </w:r>
      <w:r w:rsidR="00B12205">
        <w:rPr>
          <w:rFonts w:ascii="Arial" w:eastAsia="Times New Roman" w:hAnsi="Arial" w:cs="Arial"/>
          <w:color w:val="333333"/>
          <w:sz w:val="22"/>
          <w:szCs w:val="22"/>
        </w:rPr>
        <w:t xml:space="preserve">. </w:t>
      </w:r>
      <w:r w:rsidR="00B54E50">
        <w:rPr>
          <w:rFonts w:ascii="Arial" w:eastAsia="Times New Roman" w:hAnsi="Arial" w:cs="Arial"/>
          <w:color w:val="333333"/>
          <w:sz w:val="22"/>
          <w:szCs w:val="22"/>
        </w:rPr>
        <w:t>While it is therefore reasonable to claim that adaptive tracking must affect all species, to some extent, how much of the genome is subject to adaptive tracking</w:t>
      </w:r>
      <w:r w:rsidR="001D0F22">
        <w:rPr>
          <w:rFonts w:ascii="Arial" w:eastAsia="Times New Roman" w:hAnsi="Arial" w:cs="Arial"/>
          <w:color w:val="333333"/>
          <w:sz w:val="22"/>
          <w:szCs w:val="22"/>
        </w:rPr>
        <w:t xml:space="preserve">, and the strength of </w:t>
      </w:r>
      <w:r w:rsidR="00A61EBD">
        <w:rPr>
          <w:rFonts w:ascii="Arial" w:eastAsia="Times New Roman" w:hAnsi="Arial" w:cs="Arial"/>
          <w:color w:val="333333"/>
          <w:sz w:val="22"/>
          <w:szCs w:val="22"/>
        </w:rPr>
        <w:t>fluctuating selection,</w:t>
      </w:r>
      <w:r w:rsidR="00B54E50">
        <w:rPr>
          <w:rFonts w:ascii="Arial" w:eastAsia="Times New Roman" w:hAnsi="Arial" w:cs="Arial"/>
          <w:color w:val="333333"/>
          <w:sz w:val="22"/>
          <w:szCs w:val="22"/>
        </w:rPr>
        <w:t xml:space="preserve"> remain </w:t>
      </w:r>
      <w:r w:rsidR="00476D0D">
        <w:rPr>
          <w:rFonts w:ascii="Arial" w:eastAsia="Times New Roman" w:hAnsi="Arial" w:cs="Arial"/>
          <w:color w:val="333333"/>
          <w:sz w:val="22"/>
          <w:szCs w:val="22"/>
        </w:rPr>
        <w:t>largely unknown</w:t>
      </w:r>
      <w:r w:rsidR="00815FFA">
        <w:rPr>
          <w:rFonts w:ascii="Arial" w:eastAsia="Times New Roman" w:hAnsi="Arial" w:cs="Arial"/>
          <w:color w:val="333333"/>
          <w:sz w:val="22"/>
          <w:szCs w:val="22"/>
        </w:rPr>
        <w:t xml:space="preserve"> (but </w:t>
      </w:r>
      <w:r w:rsidR="00753D90">
        <w:rPr>
          <w:rFonts w:ascii="Arial" w:eastAsia="Times New Roman" w:hAnsi="Arial" w:cs="Arial"/>
          <w:color w:val="333333"/>
          <w:sz w:val="22"/>
          <w:szCs w:val="22"/>
        </w:rPr>
        <w:t xml:space="preserve">see </w:t>
      </w:r>
      <w:r w:rsidR="00C54F7C">
        <w:rPr>
          <w:rFonts w:ascii="Arial" w:hAnsi="Arial" w:cs="Arial"/>
          <w:sz w:val="22"/>
          <w:szCs w:val="22"/>
        </w:rPr>
        <w:fldChar w:fldCharType="begin"/>
      </w:r>
      <w:r>
        <w:rPr>
          <w:rFonts w:ascii="Arial" w:hAnsi="Arial" w:cs="Arial"/>
          <w:sz w:val="22"/>
          <w:szCs w:val="22"/>
        </w:rPr>
        <w:instrText xml:space="preserve"> ADDIN PAPERS2_CITATIONS &lt;citation&gt;&lt;priority&gt;13&lt;/priority&gt;&lt;uuid&gt;9CBA7DF6-7674-4891-ABC7-307ADB5892A5&lt;/uuid&gt;&lt;publications&gt;&lt;publication&gt;&lt;subtype&gt;400&lt;/subtype&gt;&lt;publisher&gt;Cold Spring Harbor Laboratory&lt;/publisher&gt;&lt;title&gt;Broad geographic sampling reveals predictable and pervasive seasonal adaptation in Drosophila&lt;/title&gt;&lt;url&gt;https://www.biorxiv.org/content/10.1101/337543v2.abstract&lt;/url&gt;&lt;publication_date&gt;99201806051200000000222000&lt;/publication_date&gt;&lt;uuid&gt;ADA0169C-C909-40F6-B0D2-F6A5AC107E1D&lt;/uuid&gt;&lt;type&gt;400&lt;/type&gt;&lt;doi&gt;10.1101/337543&lt;/doi&gt;&lt;startpage&gt;337543&lt;/startpage&gt;&lt;bundle&gt;&lt;publication&gt;&lt;title&gt;bioRxiv&lt;/title&gt;&lt;uuid&gt;B965D6F6-6B28-4462-8EBE-E69AE180C998&lt;/uuid&gt;&lt;subtype&gt;-100&lt;/subtype&gt;&lt;publisher&gt;Cold Spring Harbor Labs Journals&lt;/publisher&gt;&lt;type&gt;-100&lt;/type&gt;&lt;/publication&gt;&lt;/bundle&gt;&lt;authors&gt;&lt;author&gt;&lt;lastName&gt;Machado&lt;/lastName&gt;&lt;firstName&gt;Heather&lt;/firstName&gt;&lt;middleNames&gt;E&lt;/middleNames&gt;&lt;/author&gt;&lt;author&gt;&lt;lastName&gt;Bergland&lt;/lastName&gt;&lt;firstName&gt;Alan&lt;/firstName&gt;&lt;middleNames&gt;O&lt;/middleNames&gt;&lt;/author&gt;&lt;author&gt;&lt;lastName&gt;Taylor&lt;/lastName&gt;&lt;firstName&gt;Ryan&lt;/firstName&gt;&lt;/author&gt;&lt;author&gt;&lt;lastName&gt;Tilk&lt;/lastName&gt;&lt;firstName&gt;Susanne&lt;/firstName&gt;&lt;/author&gt;&lt;author&gt;&lt;lastName&gt;Behrman&lt;/lastName&gt;&lt;firstName&gt;Emily&lt;/firstName&gt;&lt;/author&gt;&lt;author&gt;&lt;lastName&gt;Dyer&lt;/lastName&gt;&lt;firstName&gt;Kelly&lt;/firstName&gt;&lt;/author&gt;&lt;author&gt;&lt;lastName&gt;Fabian&lt;/lastName&gt;&lt;firstName&gt;Daniel&lt;/firstName&gt;&lt;middleNames&gt;K&lt;/middleNames&gt;&lt;/author&gt;&lt;author&gt;&lt;lastName&gt;Flatt&lt;/lastName&gt;&lt;firstName&gt;Thomas&lt;/firstName&gt;&lt;/author&gt;&lt;author&gt;&lt;lastName&gt;González&lt;/lastName&gt;&lt;firstName&gt;Josefa&lt;/firstName&gt;&lt;/author&gt;&lt;author&gt;&lt;lastName&gt;Karasov&lt;/lastName&gt;&lt;firstName&gt;Talia&lt;/firstName&gt;&lt;middleNames&gt;L&lt;/middleNames&gt;&lt;/author&gt;&lt;author&gt;&lt;lastName&gt;Kozeretska&lt;/lastName&gt;&lt;firstName&gt;Iryna&lt;/firstName&gt;&lt;/author&gt;&lt;author&gt;&lt;lastName&gt;Lazzaro&lt;/lastName&gt;&lt;firstName&gt;Brian&lt;/firstName&gt;&lt;middleNames&gt;P&lt;/middleNames&gt;&lt;/author&gt;&lt;author&gt;&lt;lastName&gt;Merritt&lt;/lastName&gt;&lt;firstName&gt;Thomas&lt;/firstName&gt;&lt;middleNames&gt;JS&lt;/middleNames&gt;&lt;/author&gt;&lt;author&gt;&lt;lastName&gt;Pool&lt;/lastName&gt;&lt;firstName&gt;John&lt;/firstName&gt;&lt;middleNames&gt;E&lt;/middleNames&gt;&lt;/author&gt;&lt;author&gt;&lt;lastName&gt;O’Brien&lt;/lastName&gt;&lt;firstName&gt;Katherine&lt;/firstName&gt;&lt;/author&gt;&lt;author&gt;&lt;lastName&gt;Rajpurohit&lt;/lastName&gt;&lt;firstName&gt;Subhash&lt;/firstName&gt;&lt;/author&gt;&lt;author&gt;&lt;lastName&gt;Roy&lt;/lastName&gt;&lt;firstName&gt;Paula&lt;/firstName&gt;&lt;middleNames&gt;R&lt;/middleNames&gt;&lt;/author&gt;&lt;author&gt;&lt;lastName&gt;Schaeffer&lt;/lastName&gt;&lt;firstName&gt;Stephen&lt;/firstName&gt;&lt;middleNames&gt;W&lt;/middleNames&gt;&lt;/author&gt;&lt;author&gt;&lt;lastName&gt;Serga&lt;/lastName&gt;&lt;firstName&gt;Svitlana&lt;/firstName&gt;&lt;/author&gt;&lt;author&gt;&lt;lastName&gt;Schmidt&lt;/lastName&gt;&lt;firstName&gt;Paul&lt;/firstName&gt;&lt;/author&gt;&lt;author&gt;&lt;lastName&gt;Petrov&lt;/lastName&gt;&lt;firstName&gt;Dmitri&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(Machado </w:t>
      </w:r>
      <w:r w:rsidR="001E2485">
        <w:rPr>
          <w:rFonts w:ascii="Arial" w:hAnsi="Arial" w:cs="Arial"/>
          <w:i/>
          <w:iCs/>
          <w:sz w:val="22"/>
          <w:szCs w:val="22"/>
        </w:rPr>
        <w:t>et al.</w:t>
      </w:r>
      <w:r w:rsidR="001E2485">
        <w:rPr>
          <w:rFonts w:ascii="Arial" w:hAnsi="Arial" w:cs="Arial"/>
          <w:sz w:val="22"/>
          <w:szCs w:val="22"/>
        </w:rPr>
        <w:t xml:space="preserve"> 2018)</w:t>
      </w:r>
      <w:r w:rsidR="00C54F7C">
        <w:rPr>
          <w:rFonts w:ascii="Arial" w:hAnsi="Arial" w:cs="Arial"/>
          <w:sz w:val="22"/>
          <w:szCs w:val="22"/>
        </w:rPr>
        <w:fldChar w:fldCharType="end"/>
      </w:r>
      <w:r w:rsidR="005D241B">
        <w:rPr>
          <w:rFonts w:ascii="Arial" w:hAnsi="Arial" w:cs="Arial"/>
          <w:sz w:val="22"/>
          <w:szCs w:val="22"/>
        </w:rPr>
        <w:t xml:space="preserve">, </w:t>
      </w:r>
      <w:r w:rsidR="00C54F7C">
        <w:rPr>
          <w:rFonts w:ascii="Arial" w:hAnsi="Arial" w:cs="Arial"/>
          <w:sz w:val="22"/>
          <w:szCs w:val="22"/>
        </w:rPr>
        <w:fldChar w:fldCharType="begin"/>
      </w:r>
      <w:r>
        <w:rPr>
          <w:rFonts w:ascii="Arial" w:hAnsi="Arial" w:cs="Arial"/>
          <w:sz w:val="22"/>
          <w:szCs w:val="22"/>
        </w:rPr>
        <w:instrText xml:space="preserve"> ADDIN PAPERS2_CITATIONS &lt;citation&gt;&lt;priority&gt;14&lt;/priority&gt;&lt;uuid&gt;CAFDB8C9-F86D-40CC-B97B-7798D8C7E1BF&lt;/uuid&gt;&lt;publications&gt;&lt;publication&gt;&lt;subtype&gt;400&lt;/subtype&gt;&lt;publisher&gt;Cold Spring Harbor Laboratory&lt;/publisher&gt;&lt;title&gt;Estimating the genome-wide contribution of selection to temporal allele frequency change&lt;/title&gt;&lt;url&gt;https://www.biorxiv.org/content/10.1101/798595v2.abstract&lt;/url&gt;&lt;publication_date&gt;99202005151200000000222000&lt;/publication_date&gt;&lt;uuid&gt;ACB60FD2-6B1E-416A-A87C-C47D7A91C207&lt;/uuid&gt;&lt;type&gt;400&lt;/type&gt;&lt;doi&gt;10.1101/798595&lt;/doi&gt;&lt;startpage&gt;798595&lt;/startpage&gt;&lt;bundle&gt;&lt;publication&gt;&lt;title&gt;bioRxiv&lt;/title&gt;&lt;uuid&gt;B965D6F6-6B28-4462-8EBE-E69AE180C998&lt;/uuid&gt;&lt;subtype&gt;-100&lt;/subtype&gt;&lt;publisher&gt;Cold Spring Harbor Labs Journals&lt;/publisher&gt;&lt;type&gt;-100&lt;/type&gt;&lt;/publication&gt;&lt;/bundle&gt;&lt;authors&gt;&lt;author&gt;&lt;lastName&gt;Buffalo&lt;/lastName&gt;&lt;firstName&gt;Vince&lt;/firstName&gt;&lt;/author&gt;&lt;author&gt;&lt;lastName&gt;Coop&lt;/lastName&gt;&lt;firstName&gt;Graham&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(Buffalo &amp; Coop 2020)</w:t>
      </w:r>
      <w:r w:rsidR="00C54F7C">
        <w:rPr>
          <w:rFonts w:ascii="Arial" w:hAnsi="Arial" w:cs="Arial"/>
          <w:sz w:val="22"/>
          <w:szCs w:val="22"/>
        </w:rPr>
        <w:fldChar w:fldCharType="end"/>
      </w:r>
      <w:r w:rsidR="00815FFA">
        <w:rPr>
          <w:rFonts w:ascii="Arial" w:eastAsia="Times New Roman" w:hAnsi="Arial" w:cs="Arial"/>
          <w:color w:val="333333"/>
          <w:sz w:val="22"/>
          <w:szCs w:val="22"/>
        </w:rPr>
        <w:t>).</w:t>
      </w:r>
    </w:p>
    <w:p w14:paraId="423B681D" w14:textId="6504E987" w:rsidR="00F1748B" w:rsidRDefault="00431C80" w:rsidP="00B953DC">
      <w:pPr>
        <w:spacing w:after="120"/>
        <w:ind w:firstLine="446"/>
        <w:rPr>
          <w:rFonts w:ascii="Arial" w:hAnsi="Arial" w:cs="Arial"/>
          <w:color w:val="000000" w:themeColor="text1"/>
          <w:sz w:val="22"/>
          <w:szCs w:val="22"/>
        </w:rPr>
      </w:pPr>
      <w:r>
        <w:rPr>
          <w:rFonts w:ascii="Arial" w:eastAsia="Times New Roman" w:hAnsi="Arial" w:cs="Arial"/>
          <w:color w:val="333333"/>
          <w:sz w:val="22"/>
          <w:szCs w:val="22"/>
        </w:rPr>
        <w:t xml:space="preserve">Whether adaptive tracking promotes long-lived, balanced polymorphisms is another fundamental mystery. </w:t>
      </w:r>
      <w:r w:rsidR="00815FFA">
        <w:rPr>
          <w:rFonts w:ascii="Arial" w:eastAsia="Times New Roman" w:hAnsi="Arial" w:cs="Arial"/>
          <w:color w:val="333333"/>
          <w:sz w:val="22"/>
          <w:szCs w:val="22"/>
        </w:rPr>
        <w:t xml:space="preserve">Theoretical models are somewhat conflicted in their predictions </w:t>
      </w:r>
      <w:r w:rsidR="00753D90">
        <w:rPr>
          <w:rFonts w:ascii="Arial" w:eastAsia="Times New Roman" w:hAnsi="Arial" w:cs="Arial"/>
          <w:color w:val="333333"/>
          <w:sz w:val="22"/>
          <w:szCs w:val="22"/>
        </w:rPr>
        <w:fldChar w:fldCharType="begin"/>
      </w:r>
      <w:r w:rsidR="00896C43">
        <w:rPr>
          <w:rFonts w:ascii="Arial" w:eastAsia="Times New Roman" w:hAnsi="Arial" w:cs="Arial"/>
          <w:color w:val="333333"/>
          <w:sz w:val="22"/>
          <w:szCs w:val="22"/>
        </w:rPr>
        <w:instrText xml:space="preserve"> ADDIN PAPERS2_CITATIONS &lt;citation&gt;&lt;priority&gt;0&lt;/priority&gt;&lt;uuid&gt;97E8E920-CAB0-4CB8-B281-1B84D2A726A3&lt;/uuid&gt;&lt;publications&gt;&lt;publication&gt;&lt;subtype&gt;400&lt;/subtype&gt;&lt;publisher&gt;Annual Reviews&lt;/publisher&gt;&lt;title&gt;Genetic polymorphism in heterogeneous environments: The age of genomics&lt;/title&gt;&lt;url&gt;http://www.annualreviews.org/doi/10.1146/annurev.ecolsys.37.091305.110132&lt;/url&gt;&lt;volume&gt;37&lt;/volume&gt;&lt;publication_date&gt;99200600001200000000200000&lt;/publication_date&gt;&lt;uuid&gt;C4E407FA-32C5-48CD-8A67-1F5EAB37AC58&lt;/uuid&gt;&lt;type&gt;400&lt;/type&gt;&lt;number&gt;1&lt;/number&gt;&lt;doi&gt;10.1146/annurev.ecolsys.37.091305.110132&lt;/doi&gt;&lt;startpage&gt;67&lt;/startpage&gt;&lt;endpage&gt;93&lt;/endpage&gt;&lt;bundle&gt;&lt;publication&gt;&lt;title&gt;Annual Review of Ecology, Evolution, and Systematics&lt;/title&gt;&lt;uuid&gt;730DCB4E-7E75-42B3-A9C6-4CC541D43E63&lt;/uuid&gt;&lt;subtype&gt;-100&lt;/subtype&gt;&lt;type&gt;-100&lt;/type&gt;&lt;/publication&gt;&lt;/bundle&gt;&lt;authors&gt;&lt;author&gt;&lt;lastName&gt;Hedrick&lt;/lastName&gt;&lt;firstName&gt;Philip&lt;/firstName&gt;&lt;middleNames&gt;W&lt;/middleNames&gt;&lt;/author&gt;&lt;/authors&gt;&lt;/publication&gt;&lt;/publications&gt;&lt;cites&gt;&lt;/cites&gt;&lt;/citation&gt;</w:instrText>
      </w:r>
      <w:r w:rsidR="00753D90">
        <w:rPr>
          <w:rFonts w:ascii="Arial" w:eastAsia="Times New Roman" w:hAnsi="Arial" w:cs="Arial"/>
          <w:color w:val="333333"/>
          <w:sz w:val="22"/>
          <w:szCs w:val="22"/>
        </w:rPr>
        <w:fldChar w:fldCharType="separate"/>
      </w:r>
      <w:r w:rsidR="001E2485">
        <w:rPr>
          <w:rFonts w:ascii="Arial" w:hAnsi="Arial" w:cs="Arial"/>
          <w:sz w:val="22"/>
          <w:szCs w:val="22"/>
        </w:rPr>
        <w:t>(Hedrick 2006)</w:t>
      </w:r>
      <w:r w:rsidR="00753D90">
        <w:rPr>
          <w:rFonts w:ascii="Arial" w:eastAsia="Times New Roman" w:hAnsi="Arial" w:cs="Arial"/>
          <w:color w:val="333333"/>
          <w:sz w:val="22"/>
          <w:szCs w:val="22"/>
        </w:rPr>
        <w:fldChar w:fldCharType="end"/>
      </w:r>
      <w:r w:rsidR="00815FFA">
        <w:rPr>
          <w:rFonts w:ascii="Arial" w:eastAsia="Times New Roman" w:hAnsi="Arial" w:cs="Arial"/>
          <w:color w:val="333333"/>
          <w:sz w:val="22"/>
          <w:szCs w:val="22"/>
        </w:rPr>
        <w:t>, but models that incorporate storage mechanisms such as seed banks</w:t>
      </w:r>
      <w:r w:rsidR="00753D90">
        <w:rPr>
          <w:rFonts w:ascii="Arial" w:eastAsia="Times New Roman" w:hAnsi="Arial" w:cs="Arial"/>
          <w:color w:val="333333"/>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&lt;citation&gt;&lt;priority&gt;16&lt;/priority&gt;&lt;uuid&gt;E87879EA-0E40-4C8E-BB32-E13DA1350696&lt;/uuid&gt;&lt;publications&gt;&lt;publication&gt;&lt;subtype&gt;400&lt;/subtype&gt;&lt;title&gt;Stable two-allele polymorphisms maintained by fluctuating fitnesses and seed banks: protecting the blues in Linanthus parryae.&lt;/title&gt;&lt;url&gt;http://eutils.ncbi.nlm.nih.gov/entrez/eutils/elink.fcgi?dbfrom=pubmed&amp;amp;id=11525453&amp;amp;retmode=ref&amp;amp;cmd=prlinks&lt;/url&gt;&lt;volume&gt;55&lt;/volume&gt;&lt;publication_date&gt;99200107001200000000220000&lt;/publication_date&gt;&lt;uuid&gt;998A8B18-F2D5-45BD-8CF4-D669A8FDE728&lt;/uuid&gt;&lt;type&gt;400&lt;/type&gt;&lt;number&gt;7&lt;/number&gt;&lt;institution&gt;Section of Evolution and Ecology and Center for Population Biology, University of California, Davis 95616, USA. mturelli@ucdavis.edu&lt;/institution&gt;&lt;startpage&gt;1283&lt;/startpage&gt;&lt;endpage&gt;1298&lt;/endpage&gt;&lt;bundle&gt;&lt;publication&gt;&lt;title&gt;Evolution&lt;/title&gt;&lt;uuid&gt;3023C6FE-101E-4C01-8FEB-571166216275&lt;/uuid&gt;&lt;subtype&gt;-100&lt;/subtype&gt;&lt;publisher&gt;Blackwell Publishing Ltd&lt;/publisher&gt;&lt;type&gt;-100&lt;/type&gt;&lt;/publication&gt;&lt;/bundle&gt;&lt;authors&gt;&lt;author&gt;&lt;lastName&gt;Turelli&lt;/lastName&gt;&lt;firstName&gt;M&lt;/firstName&gt;&lt;/author&gt;&lt;author&gt;&lt;lastName&gt;Schemske&lt;/lastName&gt;&lt;firstName&gt;D&lt;/firstName&gt;&lt;middleNames&gt;W&lt;/middleNames&gt;&lt;/author&gt;&lt;author&gt;&lt;lastName&gt;Bierzychudek&lt;/lastName&gt;&lt;firstName&gt;P&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(Turelli </w:t>
      </w:r>
      <w:r w:rsidR="001E2485">
        <w:rPr>
          <w:rFonts w:ascii="Arial" w:hAnsi="Arial" w:cs="Arial"/>
          <w:i/>
          <w:iCs/>
          <w:sz w:val="22"/>
          <w:szCs w:val="22"/>
        </w:rPr>
        <w:t>et al.</w:t>
      </w:r>
      <w:r w:rsidR="001E2485">
        <w:rPr>
          <w:rFonts w:ascii="Arial" w:hAnsi="Arial" w:cs="Arial"/>
          <w:sz w:val="22"/>
          <w:szCs w:val="22"/>
        </w:rPr>
        <w:t xml:space="preserve"> 2001)</w:t>
      </w:r>
      <w:r w:rsidR="00C54F7C">
        <w:rPr>
          <w:rFonts w:ascii="Arial" w:hAnsi="Arial" w:cs="Arial"/>
          <w:sz w:val="22"/>
          <w:szCs w:val="22"/>
        </w:rPr>
        <w:fldChar w:fldCharType="end"/>
      </w:r>
      <w:r w:rsidR="00815FFA">
        <w:rPr>
          <w:rFonts w:ascii="Arial" w:eastAsia="Times New Roman" w:hAnsi="Arial" w:cs="Arial"/>
          <w:color w:val="333333"/>
          <w:sz w:val="22"/>
          <w:szCs w:val="22"/>
        </w:rPr>
        <w:t xml:space="preserve">, </w:t>
      </w:r>
      <w:r w:rsidR="00D13A60">
        <w:rPr>
          <w:rFonts w:ascii="Arial" w:eastAsia="Times New Roman" w:hAnsi="Arial" w:cs="Arial"/>
          <w:color w:val="333333"/>
          <w:sz w:val="22"/>
          <w:szCs w:val="22"/>
        </w:rPr>
        <w:t xml:space="preserve">age-structure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&lt;citation&gt;&lt;priority&gt;17&lt;/priority&gt;&lt;uuid&gt;901348AF-3C24-4140-984F-84BE37957E3D&lt;/uuid&gt;&lt;publications&gt;&lt;publication&gt;&lt;subtype&gt;400&lt;/subtype&gt;&lt;publisher&gt;University of Chicago Press&lt;/publisher&gt;&lt;title&gt;Role of Overlapping Generations in Maintaining Genetic Variation in a Fluctuating Environment&lt;/title&gt;&lt;url&gt;https://www.journals.uchicago.edu/doi/10.1086/285610&lt;/url&gt;&lt;volume&gt;143&lt;/volume&gt;&lt;publication_date&gt;99201510151200000000222000&lt;/publication_date&gt;&lt;uuid&gt;4320AE69-A98E-4198-BD32-12BCE5B00CFA&lt;/uuid&gt;&lt;type&gt;400&lt;/type&gt;&lt;number&gt;3&lt;/number&gt;&lt;doi&gt;10.1086/285610&lt;/doi&gt;&lt;startpage&gt;403&lt;/startpage&gt;&lt;endpage&gt;417&lt;/endpage&gt;&lt;bundle&gt;&lt;publication&gt;&lt;title&gt;The American Naturalist&lt;/title&gt;&lt;uuid&gt;98D63328-FD24-422F-9182-A434D2F4675F&lt;/uuid&gt;&lt;subtype&gt;-100&lt;/subtype&gt;&lt;publisher&gt;University of Chicago Press&lt;/publisher&gt;&lt;type&gt;-100&lt;/type&gt;&lt;/publication&gt;&lt;/bundle&gt;&lt;authors&gt;&lt;author&gt;&lt;lastName&gt;Ellner&lt;/lastName&gt;&lt;firstName&gt;Stephen&lt;/firstName&gt;&lt;/author&gt;&lt;author&gt;&lt;lastName&gt;Nelson G Hairston&lt;/lastName&gt;&lt;firstName&gt;Jr&lt;/firstName&gt;&lt;/author&gt;&lt;/authors&gt;&lt;/publication&gt;&lt;/publications&gt;&lt;cites&gt;&lt;/cites&gt;&lt;/citation&gt;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(Ellner &amp; Nelson G Hairston 2015)</w:t>
      </w:r>
      <w:r w:rsidR="00C54F7C">
        <w:rPr>
          <w:rFonts w:ascii="Arial" w:hAnsi="Arial" w:cs="Arial"/>
          <w:sz w:val="22"/>
          <w:szCs w:val="22"/>
        </w:rPr>
        <w:fldChar w:fldCharType="end"/>
      </w:r>
      <w:r w:rsidR="00D13A60">
        <w:rPr>
          <w:rFonts w:ascii="Arial" w:hAnsi="Arial" w:cs="Arial"/>
          <w:sz w:val="22"/>
          <w:szCs w:val="22"/>
        </w:rPr>
        <w:t xml:space="preserve">, </w:t>
      </w:r>
      <w:r w:rsidR="00815FFA">
        <w:rPr>
          <w:rFonts w:ascii="Arial" w:eastAsia="Times New Roman" w:hAnsi="Arial" w:cs="Arial"/>
          <w:color w:val="333333"/>
          <w:sz w:val="22"/>
          <w:szCs w:val="22"/>
        </w:rPr>
        <w:t>or aspects of genetic architecture</w:t>
      </w:r>
      <w:r w:rsidR="00D13A60">
        <w:rPr>
          <w:rFonts w:ascii="Arial" w:eastAsia="Times New Roman" w:hAnsi="Arial" w:cs="Arial"/>
          <w:color w:val="333333"/>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&lt;citation&gt;&lt;priority&gt;18&lt;/priority&gt;&lt;uuid&gt;7A6BCD9D-E720-4CB2-BB07-EF0EAE711B98&lt;/uuid&gt;&lt;publications&gt;&lt;publication&gt;&lt;subtype&gt;400&lt;/subtype&gt;&lt;publisher&gt;John Wiley &amp;amp; Sons, Ltd&lt;/publisher&gt;&lt;title&gt;Different mechanisms drive the maintenance of polymorphism at loci subject to strong versus weak fluctuating selection&lt;/title&gt;&lt;url&gt;https://onlinelibrary.wiley.com/doi/full/10.1111/evo.13719&lt;/url&gt;&lt;volume&gt;73&lt;/volume&gt;&lt;publication_date&gt;99201905011200000000222000&lt;/publication_date&gt;&lt;uuid&gt;DA177B17-CC54-4383-B377-C69ABCA49AD2&lt;/uuid&gt;&lt;type&gt;400&lt;/type&gt;&lt;number&gt;5&lt;/number&gt;&lt;doi&gt;10.1111/evo.13719&lt;/doi&gt;&lt;startpage&gt;883&lt;/startpage&gt;&lt;endpage&gt;896&lt;/endpage&gt;&lt;bundle&gt;&lt;publication&gt;&lt;title&gt;Evolution&lt;/title&gt;&lt;uuid&gt;3023C6FE-101E-4C01-8FEB-571166216275&lt;/uuid&gt;&lt;subtype&gt;-100&lt;/subtype&gt;&lt;publisher&gt;Blackwell Publishing Ltd&lt;/publisher&gt;&lt;type&gt;-100&lt;/type&gt;&lt;/publication&gt;&lt;/bundle&gt;&lt;authors&gt;&lt;author&gt;&lt;lastName&gt;Bertram&lt;/lastName&gt;&lt;firstName&gt;Jason&lt;/firstName&gt;&lt;/author&gt;&lt;author&gt;&lt;lastName&gt;Masel&lt;/lastName&gt;&lt;firstName&gt;Joanna&lt;/firstName&gt;&lt;/author&gt;&lt;/authors&gt;&lt;/publication&gt;&lt;publication&gt;&lt;subtype&gt;400&lt;/subtype&gt;&lt;publisher&gt;National Academy of Sciences&lt;/publisher&gt;&lt;title&gt;Seasonally fluctuating selection can maintain polymorphism at many loci via segregation lift&lt;/title&gt;&lt;url&gt;http://www.pnas.org/lookup/doi/10.1073/pnas.1702994114&lt;/url&gt;&lt;volume&gt;114&lt;/volume&gt;&lt;publication_date&gt;99201700001200000000200000&lt;/publication_date&gt;&lt;uuid&gt;170F9260-3560-4022-9CE6-57453E422BC2&lt;/uuid&gt;&lt;type&gt;400&lt;/type&gt;&lt;number&gt;46&lt;/number&gt;&lt;doi&gt;10.1073/pnas.1702994114&lt;/doi&gt;&lt;institution&gt;Department of Biology, Stanford University, Stanford, CA 94305; meike.wittmann@uni-bielefeld.de dpetrov@stanford.edu.&lt;/institution&gt;&lt;startpage&gt;E9932&lt;/startpage&gt;&lt;endpage&gt;E9941&lt;/endpage&gt;&lt;bundle&gt;&lt;publication&gt;&lt;title&gt;Proceedings of the National Academy of Sciences of the United States of America&lt;/title&gt;&lt;uuid&gt;FF12BA0E-591E-44F2-9F1D-85200C931DA4&lt;/uuid&gt;&lt;subtype&gt;-100&lt;/subtype&gt;&lt;publisher&gt;National Acad Sciences&lt;/publisher&gt;&lt;type&gt;-100&lt;/type&gt;&lt;/publication&gt;&lt;/bundle&gt;&lt;authors&gt;&lt;author&gt;&lt;lastName&gt;Wittmann&lt;/lastName&gt;&lt;firstName&gt;Meike&lt;/firstName&gt;&lt;middleNames&gt;J&lt;/middleNames&gt;&lt;/author&gt;&lt;author&gt;&lt;lastName&gt;Bergland&lt;/lastName&gt;&lt;firstName&gt;Alan&lt;/firstName&gt;&lt;middleNames&gt;O&lt;/middleNames&gt;&lt;/author&gt;&lt;author&gt;&lt;lastName&gt;Feldman&lt;/lastName&gt;&lt;firstName&gt;Marcus&lt;/firstName&gt;&lt;middleNames&gt;W&lt;/middleNames&gt;&lt;/author&gt;&lt;author&gt;&lt;lastName&gt;Schmidt&lt;/lastName&gt;&lt;firstName&gt;Paul&lt;/firstName&gt;&lt;middleNames&gt;S&lt;/middleNames&gt;&lt;/author&gt;&lt;author&gt;&lt;lastName&gt;Petrov&lt;/lastName&gt;&lt;firstName&gt;Dmitri&lt;/firstName&gt;&lt;middleNames&gt;A&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(Wittmann </w:t>
      </w:r>
      <w:r w:rsidR="001E2485">
        <w:rPr>
          <w:rFonts w:ascii="Arial" w:hAnsi="Arial" w:cs="Arial"/>
          <w:i/>
          <w:iCs/>
          <w:sz w:val="22"/>
          <w:szCs w:val="22"/>
        </w:rPr>
        <w:t>et al.</w:t>
      </w:r>
      <w:r w:rsidR="001E2485">
        <w:rPr>
          <w:rFonts w:ascii="Arial" w:hAnsi="Arial" w:cs="Arial"/>
          <w:sz w:val="22"/>
          <w:szCs w:val="22"/>
        </w:rPr>
        <w:t xml:space="preserve"> 2017; Bertram &amp; Masel 2019)</w:t>
      </w:r>
      <w:r w:rsidR="00C54F7C">
        <w:rPr>
          <w:rFonts w:ascii="Arial" w:hAnsi="Arial" w:cs="Arial"/>
          <w:sz w:val="22"/>
          <w:szCs w:val="22"/>
        </w:rPr>
        <w:fldChar w:fldCharType="end"/>
      </w:r>
      <w:r w:rsidR="00815FFA">
        <w:rPr>
          <w:rFonts w:ascii="Arial" w:eastAsia="Times New Roman" w:hAnsi="Arial" w:cs="Arial"/>
          <w:color w:val="333333"/>
          <w:sz w:val="22"/>
          <w:szCs w:val="22"/>
        </w:rPr>
        <w:t xml:space="preserve">, typically show that long-lived balanced polymorphism can exist. </w:t>
      </w:r>
      <w:r w:rsidR="001B19FD" w:rsidRPr="00AF70D0">
        <w:rPr>
          <w:rFonts w:ascii="Arial" w:hAnsi="Arial" w:cs="Arial"/>
          <w:color w:val="000000" w:themeColor="text1"/>
          <w:sz w:val="22"/>
          <w:szCs w:val="22"/>
        </w:rPr>
        <w:t xml:space="preserve">If these ecologically relevant polymorphisms segregate at intermediate frequencies for long periods of time, they may have a limited effect on patterns of neutral variation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&lt;citation&gt;&lt;priority&gt;19&lt;/priority&gt;&lt;uuid&gt;25F1BBB1-2653-4673-B13F-D0B13031FD0D&lt;/uuid&gt;&lt;publications&gt;&lt;publication&gt;&lt;subtype&gt;400&lt;/subtype&gt;&lt;title&gt;Footprints of ancient-balanced polymorphisms in genetic variation data from closely related species.&lt;/title&gt;&lt;url&gt;http://doi.wiley.com/10.1111/evo.12567&lt;/url&gt;&lt;volume&gt;69&lt;/volume&gt;&lt;publication_date&gt;99201502001200000000220000&lt;/publication_date&gt;&lt;uuid&gt;1DB1040A-493E-4B5C-952C-E986A0F2F9BA&lt;/uuid&gt;&lt;type&gt;400&lt;/type&gt;&lt;accepted_date&gt;99201410281200000000222000&lt;/accepted_date&gt;&lt;number&gt;2&lt;/number&gt;&lt;subtitle&gt;FOOTPRINTS OF ANCIENT BALANCING SELECTION&lt;/subtitle&gt;&lt;doi&gt;10.1111/evo.12567&lt;/doi&gt;&lt;submission_date&gt;99201406241200000000222000&lt;/submission_date&gt;&lt;institution&gt;Committee on Genetics, Genomics and Systems Biology, University of Chicago, Chicago, Illinois, 60637. ziyuegao@uchicago.edu.&lt;/institution&gt;&lt;startpage&gt;431&lt;/startpage&gt;&lt;endpage&gt;446&lt;/endpage&gt;&lt;bundle&gt;&lt;publication&gt;&lt;title&gt;Evolution&lt;/title&gt;&lt;uuid&gt;3023C6FE-101E-4C01-8FEB-571166216275&lt;/uuid&gt;&lt;subtype&gt;-100&lt;/subtype&gt;&lt;publisher&gt;Blackwell Publishing Ltd&lt;/publisher&gt;&lt;type&gt;-100&lt;/type&gt;&lt;/publication&gt;&lt;/bundle&gt;&lt;authors&gt;&lt;author&gt;&lt;lastName&gt;Gao&lt;/lastName&gt;&lt;firstName&gt;Ziyue&lt;/firstName&gt;&lt;/author&gt;&lt;author&gt;&lt;lastName&gt;Przeworski&lt;/lastName&gt;&lt;firstName&gt;Molly&lt;/firstName&gt;&lt;/author&gt;&lt;author&gt;&lt;lastName&gt;Sella&lt;/lastName&gt;&lt;firstName&gt;Guy&lt;/firstName&gt;&lt;/author&gt;&lt;/authors&gt;&lt;/publication&gt;&lt;publication&gt;&lt;subtype&gt;400&lt;/subtype&gt;&lt;publisher&gt;Public Library of Science&lt;/publisher&gt;&lt;title&gt;Balancing Selection and Its Effects on Sequences in Nearby Genome Regions&lt;/title&gt;&lt;url&gt;http://dx.plos.org/10.1371/journal.pgen.0020064&lt;/url&gt;&lt;volume&gt;2&lt;/volume&gt;&lt;publication_date&gt;99200604281200000000222000&lt;/publication_date&gt;&lt;uuid&gt;7B101654-A4B7-4093-A5A2-8B312E761F68&lt;/uuid&gt;&lt;type&gt;400&lt;/type&gt;&lt;number&gt;4&lt;/number&gt;&lt;doi&gt;10.1371/journal.pgen.0020064&lt;/doi&gt;&lt;startpage&gt;e64&lt;/startpage&gt;&lt;bundle&gt;&lt;publication&gt;&lt;title&gt;PLoS Genetics&lt;/title&gt;&lt;uuid&gt;41EC2ABF-2553-4332-A763-881347EC0DFC&lt;/uuid&gt;&lt;subtype&gt;-100&lt;/subtype&gt;&lt;publisher&gt;Public Library of Science&lt;/publisher&gt;&lt;type&gt;-100&lt;/type&gt;&lt;/publication&gt;&lt;/bundle&gt;&lt;authors&gt;&lt;author&gt;&lt;lastName&gt;Charlesworth&lt;/lastName&gt;&lt;firstName&gt;Deborah&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(Charlesworth 2006; Gao </w:t>
      </w:r>
      <w:r w:rsidR="001E2485">
        <w:rPr>
          <w:rFonts w:ascii="Arial" w:hAnsi="Arial" w:cs="Arial"/>
          <w:i/>
          <w:iCs/>
          <w:sz w:val="22"/>
          <w:szCs w:val="22"/>
        </w:rPr>
        <w:t>et al.</w:t>
      </w:r>
      <w:r w:rsidR="001E2485">
        <w:rPr>
          <w:rFonts w:ascii="Arial" w:hAnsi="Arial" w:cs="Arial"/>
          <w:sz w:val="22"/>
          <w:szCs w:val="22"/>
        </w:rPr>
        <w:t xml:space="preserve"> 2015)</w:t>
      </w:r>
      <w:r w:rsidR="00C54F7C">
        <w:rPr>
          <w:rFonts w:ascii="Arial" w:hAnsi="Arial" w:cs="Arial"/>
          <w:sz w:val="22"/>
          <w:szCs w:val="22"/>
        </w:rPr>
        <w:fldChar w:fldCharType="end"/>
      </w:r>
      <w:r w:rsidR="001B19FD" w:rsidRPr="00AF70D0">
        <w:rPr>
          <w:rFonts w:ascii="Arial" w:hAnsi="Arial" w:cs="Arial"/>
          <w:color w:val="000000" w:themeColor="text1"/>
          <w:sz w:val="22"/>
          <w:szCs w:val="22"/>
        </w:rPr>
        <w:t xml:space="preserve">. </w:t>
      </w:r>
      <w:r w:rsidR="001B19FD" w:rsidRPr="006E1CB5">
        <w:rPr>
          <w:rFonts w:ascii="Arial" w:hAnsi="Arial" w:cs="Arial"/>
          <w:color w:val="000000" w:themeColor="text1"/>
          <w:sz w:val="22"/>
          <w:szCs w:val="22"/>
        </w:rPr>
        <w:t xml:space="preserve">These models therefore </w:t>
      </w:r>
      <w:r w:rsidR="001B19FD" w:rsidRPr="00B953DC">
        <w:rPr>
          <w:rFonts w:ascii="Arial" w:hAnsi="Arial" w:cs="Arial"/>
          <w:color w:val="000000" w:themeColor="text1"/>
          <w:sz w:val="22"/>
          <w:szCs w:val="22"/>
        </w:rPr>
        <w:t xml:space="preserve">present a paradox: the stronger the stabilizing force </w:t>
      </w:r>
      <w:r w:rsidR="002B66AF">
        <w:rPr>
          <w:rFonts w:ascii="Arial" w:hAnsi="Arial" w:cs="Arial"/>
          <w:color w:val="000000" w:themeColor="text1"/>
          <w:sz w:val="22"/>
          <w:szCs w:val="22"/>
        </w:rPr>
        <w:t>associated with</w:t>
      </w:r>
      <w:r w:rsidR="001B19FD" w:rsidRPr="00B953DC">
        <w:rPr>
          <w:rFonts w:ascii="Arial" w:hAnsi="Arial" w:cs="Arial"/>
          <w:color w:val="000000" w:themeColor="text1"/>
          <w:sz w:val="22"/>
          <w:szCs w:val="22"/>
        </w:rPr>
        <w:t xml:space="preserve"> temporally varying selection, the less </w:t>
      </w:r>
      <w:r w:rsidR="00A61EBD">
        <w:rPr>
          <w:rFonts w:ascii="Arial" w:hAnsi="Arial" w:cs="Arial"/>
          <w:color w:val="000000" w:themeColor="text1"/>
          <w:sz w:val="22"/>
          <w:szCs w:val="22"/>
        </w:rPr>
        <w:t xml:space="preserve">it contributes to linked polymorphism and, by extension, the less </w:t>
      </w:r>
      <w:r w:rsidR="001B19FD" w:rsidRPr="00B953DC">
        <w:rPr>
          <w:rFonts w:ascii="Arial" w:hAnsi="Arial" w:cs="Arial"/>
          <w:color w:val="000000" w:themeColor="text1"/>
          <w:sz w:val="22"/>
          <w:szCs w:val="22"/>
        </w:rPr>
        <w:t xml:space="preserve">apparent </w:t>
      </w:r>
      <w:r w:rsidR="00762C15">
        <w:rPr>
          <w:rFonts w:ascii="Arial" w:hAnsi="Arial" w:cs="Arial"/>
          <w:color w:val="000000" w:themeColor="text1"/>
          <w:sz w:val="22"/>
          <w:szCs w:val="22"/>
        </w:rPr>
        <w:t>its</w:t>
      </w:r>
      <w:r w:rsidR="00A61EBD">
        <w:rPr>
          <w:rFonts w:ascii="Arial" w:hAnsi="Arial" w:cs="Arial"/>
          <w:color w:val="000000" w:themeColor="text1"/>
          <w:sz w:val="22"/>
          <w:szCs w:val="22"/>
        </w:rPr>
        <w:t xml:space="preserve"> signal in genome-wide scans.</w:t>
      </w:r>
      <w:r w:rsidR="00762C15">
        <w:rPr>
          <w:rFonts w:ascii="Arial" w:hAnsi="Arial" w:cs="Arial"/>
          <w:color w:val="000000" w:themeColor="text1"/>
          <w:sz w:val="22"/>
          <w:szCs w:val="22"/>
        </w:rPr>
        <w:t xml:space="preserve"> Work proposed here seeks to address this issue through the use of experimental quantitative genetic approaches (Drosophila) and pedigree</w:t>
      </w:r>
      <w:r w:rsidR="00AC60CA">
        <w:rPr>
          <w:rFonts w:ascii="Arial" w:hAnsi="Arial" w:cs="Arial"/>
          <w:color w:val="000000" w:themeColor="text1"/>
          <w:sz w:val="22"/>
          <w:szCs w:val="22"/>
        </w:rPr>
        <w:t>-</w:t>
      </w:r>
      <w:r w:rsidR="00762C15">
        <w:rPr>
          <w:rFonts w:ascii="Arial" w:hAnsi="Arial" w:cs="Arial"/>
          <w:color w:val="000000" w:themeColor="text1"/>
          <w:sz w:val="22"/>
          <w:szCs w:val="22"/>
        </w:rPr>
        <w:t>based analysis (Daphnia).</w:t>
      </w:r>
    </w:p>
    <w:p w14:paraId="6D5B28BB" w14:textId="4C321584" w:rsidR="00C82B2F" w:rsidRPr="00B3077E" w:rsidRDefault="00621225" w:rsidP="0072437F">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Recent Progress</w:t>
      </w:r>
      <w:r w:rsidR="00B3077E">
        <w:rPr>
          <w:rFonts w:ascii="Arial" w:eastAsia="Times New Roman" w:hAnsi="Arial" w:cs="Arial"/>
          <w:color w:val="333333"/>
          <w:sz w:val="22"/>
          <w:szCs w:val="22"/>
        </w:rPr>
        <w:t xml:space="preserve">. </w:t>
      </w:r>
      <w:r w:rsidR="003D77E4">
        <w:rPr>
          <w:rFonts w:ascii="Arial" w:eastAsia="Times New Roman" w:hAnsi="Arial" w:cs="Arial"/>
          <w:color w:val="333333"/>
          <w:sz w:val="22"/>
          <w:szCs w:val="22"/>
        </w:rPr>
        <w:t xml:space="preserve">The goal </w:t>
      </w:r>
      <w:r w:rsidR="005D3768">
        <w:rPr>
          <w:rFonts w:ascii="Arial" w:eastAsia="Times New Roman" w:hAnsi="Arial" w:cs="Arial"/>
          <w:color w:val="333333"/>
          <w:sz w:val="22"/>
          <w:szCs w:val="22"/>
        </w:rPr>
        <w:t>of the previous funding period was to identify loci underlying natural genetic variation in seasonally selected traits</w:t>
      </w:r>
      <w:r w:rsidR="00322959">
        <w:rPr>
          <w:rFonts w:ascii="Arial" w:eastAsia="Times New Roman" w:hAnsi="Arial" w:cs="Arial"/>
          <w:color w:val="333333"/>
          <w:sz w:val="22"/>
          <w:szCs w:val="22"/>
        </w:rPr>
        <w:t xml:space="preserve">. Because </w:t>
      </w:r>
      <w:r w:rsidR="005D3768">
        <w:rPr>
          <w:rFonts w:ascii="Arial" w:eastAsia="Times New Roman" w:hAnsi="Arial" w:cs="Arial"/>
          <w:color w:val="333333"/>
          <w:sz w:val="22"/>
          <w:szCs w:val="22"/>
        </w:rPr>
        <w:t xml:space="preserve">these loci </w:t>
      </w:r>
      <w:r w:rsidR="00322959">
        <w:rPr>
          <w:rFonts w:ascii="Arial" w:eastAsia="Times New Roman" w:hAnsi="Arial" w:cs="Arial"/>
          <w:color w:val="333333"/>
          <w:sz w:val="22"/>
          <w:szCs w:val="22"/>
        </w:rPr>
        <w:t>are</w:t>
      </w:r>
      <w:r w:rsidR="00F02501">
        <w:rPr>
          <w:rFonts w:ascii="Arial" w:eastAsia="Times New Roman" w:hAnsi="Arial" w:cs="Arial"/>
          <w:color w:val="333333"/>
          <w:sz w:val="22"/>
          <w:szCs w:val="22"/>
        </w:rPr>
        <w:t xml:space="preserve"> enriched for</w:t>
      </w:r>
      <w:r w:rsidR="005D3768">
        <w:rPr>
          <w:rFonts w:ascii="Arial" w:eastAsia="Times New Roman" w:hAnsi="Arial" w:cs="Arial"/>
          <w:color w:val="333333"/>
          <w:sz w:val="22"/>
          <w:szCs w:val="22"/>
        </w:rPr>
        <w:t xml:space="preserve"> `true positives`</w:t>
      </w:r>
      <w:r w:rsidR="00322959">
        <w:rPr>
          <w:rFonts w:ascii="Arial" w:eastAsia="Times New Roman" w:hAnsi="Arial" w:cs="Arial"/>
          <w:color w:val="333333"/>
          <w:sz w:val="22"/>
          <w:szCs w:val="22"/>
        </w:rPr>
        <w:t>, we can use them to ask</w:t>
      </w:r>
      <w:r w:rsidR="005D3768">
        <w:rPr>
          <w:rFonts w:ascii="Arial" w:eastAsia="Times New Roman" w:hAnsi="Arial" w:cs="Arial"/>
          <w:color w:val="333333"/>
          <w:sz w:val="22"/>
          <w:szCs w:val="22"/>
        </w:rPr>
        <w:t xml:space="preserve"> basic questions about the </w:t>
      </w:r>
      <w:r w:rsidR="00B24456">
        <w:rPr>
          <w:rFonts w:ascii="Arial" w:eastAsia="Times New Roman" w:hAnsi="Arial" w:cs="Arial"/>
          <w:color w:val="333333"/>
          <w:sz w:val="22"/>
          <w:szCs w:val="22"/>
        </w:rPr>
        <w:t>temporal</w:t>
      </w:r>
      <w:r w:rsidR="00A009D9">
        <w:rPr>
          <w:rFonts w:ascii="Arial" w:eastAsia="Times New Roman" w:hAnsi="Arial" w:cs="Arial"/>
          <w:color w:val="333333"/>
          <w:sz w:val="22"/>
          <w:szCs w:val="22"/>
        </w:rPr>
        <w:t xml:space="preserve"> </w:t>
      </w:r>
      <w:r w:rsidR="005D3768">
        <w:rPr>
          <w:rFonts w:ascii="Arial" w:eastAsia="Times New Roman" w:hAnsi="Arial" w:cs="Arial"/>
          <w:color w:val="333333"/>
          <w:sz w:val="22"/>
          <w:szCs w:val="22"/>
        </w:rPr>
        <w:t xml:space="preserve">dynamics of </w:t>
      </w:r>
      <w:r w:rsidR="00B24456">
        <w:rPr>
          <w:rFonts w:ascii="Arial" w:eastAsia="Times New Roman" w:hAnsi="Arial" w:cs="Arial"/>
          <w:color w:val="333333"/>
          <w:sz w:val="22"/>
          <w:szCs w:val="22"/>
        </w:rPr>
        <w:t xml:space="preserve">adaptive tracking, and its consequences on </w:t>
      </w:r>
      <w:r w:rsidR="000F559E">
        <w:rPr>
          <w:rFonts w:ascii="Arial" w:eastAsia="Times New Roman" w:hAnsi="Arial" w:cs="Arial"/>
          <w:color w:val="333333"/>
          <w:sz w:val="22"/>
          <w:szCs w:val="22"/>
        </w:rPr>
        <w:t>patterns of genomic variation</w:t>
      </w:r>
      <w:r w:rsidR="00322959">
        <w:rPr>
          <w:rFonts w:ascii="Arial" w:eastAsia="Times New Roman" w:hAnsi="Arial" w:cs="Arial"/>
          <w:color w:val="333333"/>
          <w:sz w:val="22"/>
          <w:szCs w:val="22"/>
        </w:rPr>
        <w:t xml:space="preserve"> at linked sites</w:t>
      </w:r>
      <w:r w:rsidR="000F559E">
        <w:rPr>
          <w:rFonts w:ascii="Arial" w:eastAsia="Times New Roman" w:hAnsi="Arial" w:cs="Arial"/>
          <w:color w:val="333333"/>
          <w:sz w:val="22"/>
          <w:szCs w:val="22"/>
        </w:rPr>
        <w:t xml:space="preserve">. We have pursued this basic question using two species, with the goal of </w:t>
      </w:r>
      <w:r w:rsidR="00C82B2F">
        <w:rPr>
          <w:rFonts w:ascii="Arial" w:eastAsia="Times New Roman" w:hAnsi="Arial" w:cs="Arial"/>
          <w:color w:val="333333"/>
          <w:sz w:val="22"/>
          <w:szCs w:val="22"/>
        </w:rPr>
        <w:t>making a more general statement about the extent of balancing selection operating via temporal variation in selection pressures</w:t>
      </w:r>
      <w:r w:rsidR="0033103B">
        <w:rPr>
          <w:rFonts w:ascii="Arial" w:eastAsia="Times New Roman" w:hAnsi="Arial" w:cs="Arial"/>
          <w:color w:val="333333"/>
          <w:sz w:val="22"/>
          <w:szCs w:val="22"/>
        </w:rPr>
        <w:t>; and to contrast the roles of obligate- and facultative sex on the dynamics and consequences of balancing selection.</w:t>
      </w:r>
    </w:p>
    <w:p w14:paraId="4C820240" w14:textId="7CB66AED" w:rsidR="00E870F5" w:rsidRDefault="009A0ACB" w:rsidP="00B953DC">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47E6C5BD" wp14:editId="181F230B">
                <wp:simplePos x="0" y="0"/>
                <wp:positionH relativeFrom="column">
                  <wp:posOffset>17145</wp:posOffset>
                </wp:positionH>
                <wp:positionV relativeFrom="paragraph">
                  <wp:posOffset>499110</wp:posOffset>
                </wp:positionV>
                <wp:extent cx="3912235" cy="3648710"/>
                <wp:effectExtent l="0" t="0" r="12065" b="8890"/>
                <wp:wrapTight wrapText="bothSides">
                  <wp:wrapPolygon edited="0">
                    <wp:start x="0" y="0"/>
                    <wp:lineTo x="0" y="21577"/>
                    <wp:lineTo x="21596" y="21577"/>
                    <wp:lineTo x="2159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912235" cy="3648710"/>
                        </a:xfrm>
                        <a:prstGeom prst="rect">
                          <a:avLst/>
                        </a:prstGeom>
                        <a:solidFill>
                          <a:schemeClr val="lt1"/>
                        </a:solidFill>
                        <a:ln w="6350">
                          <a:solidFill>
                            <a:prstClr val="black"/>
                          </a:solidFill>
                        </a:ln>
                      </wps:spPr>
                      <wps:txbx>
                        <w:txbxContent>
                          <w:p w14:paraId="78523293" w14:textId="28AC2FAD" w:rsidR="00AD269A" w:rsidRDefault="002213A4" w:rsidP="00AD269A">
                            <w:r>
                              <w:rPr>
                                <w:noProof/>
                              </w:rPr>
                              <w:drawing>
                                <wp:inline distT="0" distB="0" distL="0" distR="0" wp14:anchorId="70ADD197" wp14:editId="133F8FEC">
                                  <wp:extent cx="3683977" cy="16940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png"/>
                                          <pic:cNvPicPr/>
                                        </pic:nvPicPr>
                                        <pic:blipFill rotWithShape="1">
                                          <a:blip r:embed="rId7">
                                            <a:extLst>
                                              <a:ext uri="{28A0092B-C50C-407E-A947-70E740481C1C}">
                                                <a14:useLocalDpi xmlns:a14="http://schemas.microsoft.com/office/drawing/2010/main" val="0"/>
                                              </a:ext>
                                            </a:extLst>
                                          </a:blip>
                                          <a:srcRect l="19015" r="2457"/>
                                          <a:stretch/>
                                        </pic:blipFill>
                                        <pic:spPr bwMode="auto">
                                          <a:xfrm>
                                            <a:off x="0" y="0"/>
                                            <a:ext cx="3739821" cy="1719767"/>
                                          </a:xfrm>
                                          <a:prstGeom prst="rect">
                                            <a:avLst/>
                                          </a:prstGeom>
                                          <a:ln>
                                            <a:noFill/>
                                          </a:ln>
                                          <a:extLst>
                                            <a:ext uri="{53640926-AAD7-44D8-BBD7-CCE9431645EC}">
                                              <a14:shadowObscured xmlns:a14="http://schemas.microsoft.com/office/drawing/2010/main"/>
                                            </a:ext>
                                          </a:extLst>
                                        </pic:spPr>
                                      </pic:pic>
                                    </a:graphicData>
                                  </a:graphic>
                                </wp:inline>
                              </w:drawing>
                            </w:r>
                          </w:p>
                          <w:p w14:paraId="75E30935" w14:textId="458B4B67" w:rsidR="002B44A6" w:rsidRDefault="002B44A6" w:rsidP="00AD269A"/>
                          <w:p w14:paraId="0BD87BAC" w14:textId="3ED7E0B9" w:rsidR="002B44A6" w:rsidRPr="00563DB2" w:rsidRDefault="002B44A6" w:rsidP="00AD269A">
                            <w:pPr>
                              <w:rPr>
                                <w:rFonts w:ascii="Arial" w:hAnsi="Arial" w:cs="Arial"/>
                                <w:color w:val="808080" w:themeColor="background1" w:themeShade="80"/>
                                <w:sz w:val="22"/>
                                <w:szCs w:val="22"/>
                              </w:rPr>
                            </w:pPr>
                            <w:r w:rsidRPr="00563DB2">
                              <w:rPr>
                                <w:rFonts w:ascii="Arial" w:hAnsi="Arial" w:cs="Arial"/>
                                <w:b/>
                                <w:bCs/>
                                <w:color w:val="808080" w:themeColor="background1" w:themeShade="80"/>
                                <w:sz w:val="22"/>
                                <w:szCs w:val="22"/>
                              </w:rPr>
                              <w:t>Figure 1.</w:t>
                            </w:r>
                            <w:r w:rsidRPr="00563DB2">
                              <w:rPr>
                                <w:rFonts w:ascii="Arial" w:hAnsi="Arial" w:cs="Arial"/>
                                <w:color w:val="808080" w:themeColor="background1" w:themeShade="80"/>
                                <w:sz w:val="22"/>
                                <w:szCs w:val="22"/>
                              </w:rPr>
                              <w:t xml:space="preserve"> (A) Fully phased genomes can be reconstructed accurately for HybridSwarm </w:t>
                            </w:r>
                            <w:r w:rsidR="002213A4" w:rsidRPr="00563DB2">
                              <w:rPr>
                                <w:rFonts w:ascii="Arial" w:hAnsi="Arial" w:cs="Arial"/>
                                <w:color w:val="808080" w:themeColor="background1" w:themeShade="80"/>
                                <w:sz w:val="22"/>
                                <w:szCs w:val="22"/>
                              </w:rPr>
                              <w:t xml:space="preserve">(HS) </w:t>
                            </w:r>
                            <w:r w:rsidRPr="00563DB2">
                              <w:rPr>
                                <w:rFonts w:ascii="Arial" w:hAnsi="Arial" w:cs="Arial"/>
                                <w:color w:val="808080" w:themeColor="background1" w:themeShade="80"/>
                                <w:sz w:val="22"/>
                                <w:szCs w:val="22"/>
                              </w:rPr>
                              <w:t xml:space="preserve">crosses with large numbers of founding lines (results show simulated F5 swarms). (B) Receiver-operator curve for simulate GWAS (10 loci, small effect sizes) using </w:t>
                            </w:r>
                            <w:r w:rsidR="002213A4" w:rsidRPr="00563DB2">
                              <w:rPr>
                                <w:rFonts w:ascii="Arial" w:hAnsi="Arial" w:cs="Arial"/>
                                <w:color w:val="808080" w:themeColor="background1" w:themeShade="80"/>
                                <w:sz w:val="22"/>
                                <w:szCs w:val="22"/>
                              </w:rPr>
                              <w:t>different mapping panels (</w:t>
                            </w:r>
                            <w:r w:rsidR="008B04D1" w:rsidRPr="00563DB2">
                              <w:rPr>
                                <w:rFonts w:ascii="Arial" w:hAnsi="Arial" w:cs="Arial"/>
                                <w:color w:val="808080" w:themeColor="background1" w:themeShade="80"/>
                                <w:sz w:val="22"/>
                                <w:szCs w:val="22"/>
                              </w:rPr>
                              <w:t xml:space="preserve">8-way </w:t>
                            </w:r>
                            <w:r w:rsidR="002213A4" w:rsidRPr="00563DB2">
                              <w:rPr>
                                <w:rFonts w:ascii="Arial" w:hAnsi="Arial" w:cs="Arial"/>
                                <w:color w:val="808080" w:themeColor="background1" w:themeShade="80"/>
                                <w:sz w:val="22"/>
                                <w:szCs w:val="22"/>
                              </w:rPr>
                              <w:t xml:space="preserve">DSPR; </w:t>
                            </w:r>
                            <w:r w:rsidR="008B04D1" w:rsidRPr="00563DB2">
                              <w:rPr>
                                <w:rFonts w:ascii="Arial" w:hAnsi="Arial" w:cs="Arial"/>
                                <w:color w:val="808080" w:themeColor="background1" w:themeShade="80"/>
                                <w:sz w:val="22"/>
                                <w:szCs w:val="22"/>
                              </w:rPr>
                              <w:t xml:space="preserve">128 </w:t>
                            </w:r>
                            <w:r w:rsidR="002213A4" w:rsidRPr="00563DB2">
                              <w:rPr>
                                <w:rFonts w:ascii="Arial" w:hAnsi="Arial" w:cs="Arial"/>
                                <w:color w:val="808080" w:themeColor="background1" w:themeShade="80"/>
                                <w:sz w:val="22"/>
                                <w:szCs w:val="22"/>
                              </w:rPr>
                              <w:t>DGRP</w:t>
                            </w:r>
                            <w:r w:rsidR="008B04D1" w:rsidRPr="00563DB2">
                              <w:rPr>
                                <w:rFonts w:ascii="Arial" w:hAnsi="Arial" w:cs="Arial"/>
                                <w:color w:val="808080" w:themeColor="background1" w:themeShade="80"/>
                                <w:sz w:val="22"/>
                                <w:szCs w:val="22"/>
                              </w:rPr>
                              <w:t xml:space="preserve"> inbred lines</w:t>
                            </w:r>
                            <w:r w:rsidR="002213A4" w:rsidRPr="00563DB2">
                              <w:rPr>
                                <w:rFonts w:ascii="Arial" w:hAnsi="Arial" w:cs="Arial"/>
                                <w:color w:val="808080" w:themeColor="background1" w:themeShade="80"/>
                                <w:sz w:val="22"/>
                                <w:szCs w:val="22"/>
                              </w:rPr>
                              <w:t xml:space="preserve">). Inbred panels like the DGRP can exhibit high false positive rate; RILs such as the DSPR have high power, but are limited to the existing founders. The HybridSwarm is an attractive alternative, opening new experimental </w:t>
                            </w:r>
                            <w:r w:rsidR="003009D7" w:rsidRPr="00563DB2">
                              <w:rPr>
                                <w:rFonts w:ascii="Arial" w:hAnsi="Arial" w:cs="Arial"/>
                                <w:color w:val="808080" w:themeColor="background1" w:themeShade="80"/>
                                <w:sz w:val="22"/>
                                <w:szCs w:val="22"/>
                              </w:rPr>
                              <w:t>avenues</w:t>
                            </w:r>
                            <w:r w:rsidR="002213A4" w:rsidRPr="00563DB2">
                              <w:rPr>
                                <w:rFonts w:ascii="Arial" w:hAnsi="Arial" w:cs="Arial"/>
                                <w:color w:val="808080" w:themeColor="background1" w:themeShade="80"/>
                                <w:sz w:val="22"/>
                                <w:szCs w:val="22"/>
                              </w:rPr>
                              <w:t>.</w:t>
                            </w:r>
                          </w:p>
                          <w:p w14:paraId="1478C511" w14:textId="782CD2D2" w:rsidR="002B44A6" w:rsidRPr="00563DB2" w:rsidRDefault="002B44A6" w:rsidP="00AD269A">
                            <w:pPr>
                              <w:rPr>
                                <w:rFonts w:ascii="Arial" w:hAnsi="Arial" w:cs="Arial"/>
                                <w:sz w:val="22"/>
                                <w:szCs w:val="22"/>
                              </w:rPr>
                            </w:pPr>
                          </w:p>
                          <w:p w14:paraId="6AA0C496" w14:textId="34A2A9E6" w:rsidR="002B44A6" w:rsidRPr="00563DB2" w:rsidRDefault="002B44A6" w:rsidP="00AD269A">
                            <w:pPr>
                              <w:rPr>
                                <w:rFonts w:ascii="Arial" w:hAnsi="Arial" w:cs="Arial"/>
                                <w:sz w:val="22"/>
                                <w:szCs w:val="22"/>
                              </w:rPr>
                            </w:pPr>
                          </w:p>
                          <w:p w14:paraId="5F5CBC9C" w14:textId="03BCA7A2" w:rsidR="002B44A6" w:rsidRPr="00563DB2" w:rsidRDefault="002B44A6" w:rsidP="00AD269A">
                            <w:pPr>
                              <w:rPr>
                                <w:rFonts w:ascii="Arial" w:hAnsi="Arial" w:cs="Arial"/>
                                <w:sz w:val="22"/>
                                <w:szCs w:val="22"/>
                              </w:rPr>
                            </w:pPr>
                          </w:p>
                          <w:p w14:paraId="7777A819" w14:textId="4478B467" w:rsidR="002B44A6" w:rsidRPr="00563DB2" w:rsidRDefault="002B44A6" w:rsidP="00AD269A">
                            <w:pPr>
                              <w:rPr>
                                <w:rFonts w:ascii="Arial" w:hAnsi="Arial" w:cs="Arial"/>
                                <w:sz w:val="22"/>
                                <w:szCs w:val="22"/>
                              </w:rPr>
                            </w:pPr>
                          </w:p>
                          <w:p w14:paraId="65ADADDB" w14:textId="52F38D9D" w:rsidR="002B44A6" w:rsidRDefault="002B44A6" w:rsidP="00AD269A"/>
                          <w:p w14:paraId="648C9ED1" w14:textId="01B5AF84" w:rsidR="002B44A6" w:rsidRDefault="002B44A6" w:rsidP="00AD269A"/>
                          <w:p w14:paraId="321B0A89" w14:textId="77777777" w:rsidR="002B44A6" w:rsidRDefault="002B44A6" w:rsidP="00AD2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6C5BD" id="_x0000_t202" coordsize="21600,21600" o:spt="202" path="m,l,21600r21600,l21600,xe">
                <v:stroke joinstyle="miter"/>
                <v:path gradientshapeok="t" o:connecttype="rect"/>
              </v:shapetype>
              <v:shape id="Text Box 1" o:spid="_x0000_s1026" type="#_x0000_t202" style="position:absolute;margin-left:1.35pt;margin-top:39.3pt;width:308.05pt;height:28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" fillcolor="white [3201]" strokeweight=".5pt">
                <v:textbox>
                  <w:txbxContent>
                    <w:p w14:paraId="78523293" w14:textId="28AC2FAD" w:rsidR="00AD269A" w:rsidRDefault="002213A4" w:rsidP="00AD269A">
                      <w:r>
                        <w:rPr>
                          <w:noProof/>
                        </w:rPr>
                        <w:drawing>
                          <wp:inline distT="0" distB="0" distL="0" distR="0" wp14:anchorId="70ADD197" wp14:editId="133F8FEC">
                            <wp:extent cx="3683977" cy="16940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png"/>
                                    <pic:cNvPicPr/>
                                  </pic:nvPicPr>
                                  <pic:blipFill rotWithShape="1">
                                    <a:blip r:embed="rId7">
                                      <a:extLst>
                                        <a:ext uri="{28A0092B-C50C-407E-A947-70E740481C1C}">
                                          <a14:useLocalDpi xmlns:a14="http://schemas.microsoft.com/office/drawing/2010/main" val="0"/>
                                        </a:ext>
                                      </a:extLst>
                                    </a:blip>
                                    <a:srcRect l="19015" r="2457"/>
                                    <a:stretch/>
                                  </pic:blipFill>
                                  <pic:spPr bwMode="auto">
                                    <a:xfrm>
                                      <a:off x="0" y="0"/>
                                      <a:ext cx="3739821" cy="1719767"/>
                                    </a:xfrm>
                                    <a:prstGeom prst="rect">
                                      <a:avLst/>
                                    </a:prstGeom>
                                    <a:ln>
                                      <a:noFill/>
                                    </a:ln>
                                    <a:extLst>
                                      <a:ext uri="{53640926-AAD7-44D8-BBD7-CCE9431645EC}">
                                        <a14:shadowObscured xmlns:a14="http://schemas.microsoft.com/office/drawing/2010/main"/>
                                      </a:ext>
                                    </a:extLst>
                                  </pic:spPr>
                                </pic:pic>
                              </a:graphicData>
                            </a:graphic>
                          </wp:inline>
                        </w:drawing>
                      </w:r>
                    </w:p>
                    <w:p w14:paraId="75E30935" w14:textId="458B4B67" w:rsidR="002B44A6" w:rsidRDefault="002B44A6" w:rsidP="00AD269A"/>
                    <w:p w14:paraId="0BD87BAC" w14:textId="3ED7E0B9" w:rsidR="002B44A6" w:rsidRPr="00563DB2" w:rsidRDefault="002B44A6" w:rsidP="00AD269A">
                      <w:pPr>
                        <w:rPr>
                          <w:rFonts w:ascii="Arial" w:hAnsi="Arial" w:cs="Arial"/>
                          <w:color w:val="808080" w:themeColor="background1" w:themeShade="80"/>
                          <w:sz w:val="22"/>
                          <w:szCs w:val="22"/>
                        </w:rPr>
                      </w:pPr>
                      <w:r w:rsidRPr="00563DB2">
                        <w:rPr>
                          <w:rFonts w:ascii="Arial" w:hAnsi="Arial" w:cs="Arial"/>
                          <w:b/>
                          <w:bCs/>
                          <w:color w:val="808080" w:themeColor="background1" w:themeShade="80"/>
                          <w:sz w:val="22"/>
                          <w:szCs w:val="22"/>
                        </w:rPr>
                        <w:t>Figure 1.</w:t>
                      </w:r>
                      <w:r w:rsidRPr="00563DB2">
                        <w:rPr>
                          <w:rFonts w:ascii="Arial" w:hAnsi="Arial" w:cs="Arial"/>
                          <w:color w:val="808080" w:themeColor="background1" w:themeShade="80"/>
                          <w:sz w:val="22"/>
                          <w:szCs w:val="22"/>
                        </w:rPr>
                        <w:t xml:space="preserve"> (A) Fully phased genomes can be reconstructed accurately for HybridSwarm </w:t>
                      </w:r>
                      <w:r w:rsidR="002213A4" w:rsidRPr="00563DB2">
                        <w:rPr>
                          <w:rFonts w:ascii="Arial" w:hAnsi="Arial" w:cs="Arial"/>
                          <w:color w:val="808080" w:themeColor="background1" w:themeShade="80"/>
                          <w:sz w:val="22"/>
                          <w:szCs w:val="22"/>
                        </w:rPr>
                        <w:t xml:space="preserve">(HS) </w:t>
                      </w:r>
                      <w:r w:rsidRPr="00563DB2">
                        <w:rPr>
                          <w:rFonts w:ascii="Arial" w:hAnsi="Arial" w:cs="Arial"/>
                          <w:color w:val="808080" w:themeColor="background1" w:themeShade="80"/>
                          <w:sz w:val="22"/>
                          <w:szCs w:val="22"/>
                        </w:rPr>
                        <w:t xml:space="preserve">crosses with large numbers of founding lines (results show simulated F5 swarms). (B) Receiver-operator curve for simulate GWAS (10 loci, small effect sizes) using </w:t>
                      </w:r>
                      <w:r w:rsidR="002213A4" w:rsidRPr="00563DB2">
                        <w:rPr>
                          <w:rFonts w:ascii="Arial" w:hAnsi="Arial" w:cs="Arial"/>
                          <w:color w:val="808080" w:themeColor="background1" w:themeShade="80"/>
                          <w:sz w:val="22"/>
                          <w:szCs w:val="22"/>
                        </w:rPr>
                        <w:t>different mapping panels (</w:t>
                      </w:r>
                      <w:r w:rsidR="008B04D1" w:rsidRPr="00563DB2">
                        <w:rPr>
                          <w:rFonts w:ascii="Arial" w:hAnsi="Arial" w:cs="Arial"/>
                          <w:color w:val="808080" w:themeColor="background1" w:themeShade="80"/>
                          <w:sz w:val="22"/>
                          <w:szCs w:val="22"/>
                        </w:rPr>
                        <w:t xml:space="preserve">8-way </w:t>
                      </w:r>
                      <w:r w:rsidR="002213A4" w:rsidRPr="00563DB2">
                        <w:rPr>
                          <w:rFonts w:ascii="Arial" w:hAnsi="Arial" w:cs="Arial"/>
                          <w:color w:val="808080" w:themeColor="background1" w:themeShade="80"/>
                          <w:sz w:val="22"/>
                          <w:szCs w:val="22"/>
                        </w:rPr>
                        <w:t xml:space="preserve">DSPR; </w:t>
                      </w:r>
                      <w:r w:rsidR="008B04D1" w:rsidRPr="00563DB2">
                        <w:rPr>
                          <w:rFonts w:ascii="Arial" w:hAnsi="Arial" w:cs="Arial"/>
                          <w:color w:val="808080" w:themeColor="background1" w:themeShade="80"/>
                          <w:sz w:val="22"/>
                          <w:szCs w:val="22"/>
                        </w:rPr>
                        <w:t xml:space="preserve">128 </w:t>
                      </w:r>
                      <w:r w:rsidR="002213A4" w:rsidRPr="00563DB2">
                        <w:rPr>
                          <w:rFonts w:ascii="Arial" w:hAnsi="Arial" w:cs="Arial"/>
                          <w:color w:val="808080" w:themeColor="background1" w:themeShade="80"/>
                          <w:sz w:val="22"/>
                          <w:szCs w:val="22"/>
                        </w:rPr>
                        <w:t>DGRP</w:t>
                      </w:r>
                      <w:r w:rsidR="008B04D1" w:rsidRPr="00563DB2">
                        <w:rPr>
                          <w:rFonts w:ascii="Arial" w:hAnsi="Arial" w:cs="Arial"/>
                          <w:color w:val="808080" w:themeColor="background1" w:themeShade="80"/>
                          <w:sz w:val="22"/>
                          <w:szCs w:val="22"/>
                        </w:rPr>
                        <w:t xml:space="preserve"> inbred lines</w:t>
                      </w:r>
                      <w:r w:rsidR="002213A4" w:rsidRPr="00563DB2">
                        <w:rPr>
                          <w:rFonts w:ascii="Arial" w:hAnsi="Arial" w:cs="Arial"/>
                          <w:color w:val="808080" w:themeColor="background1" w:themeShade="80"/>
                          <w:sz w:val="22"/>
                          <w:szCs w:val="22"/>
                        </w:rPr>
                        <w:t xml:space="preserve">). Inbred panels like the DGRP can exhibit high false positive rate; RILs such as the DSPR have high power, but are limited to the existing founders. The HybridSwarm is an attractive alternative, opening new experimental </w:t>
                      </w:r>
                      <w:r w:rsidR="003009D7" w:rsidRPr="00563DB2">
                        <w:rPr>
                          <w:rFonts w:ascii="Arial" w:hAnsi="Arial" w:cs="Arial"/>
                          <w:color w:val="808080" w:themeColor="background1" w:themeShade="80"/>
                          <w:sz w:val="22"/>
                          <w:szCs w:val="22"/>
                        </w:rPr>
                        <w:t>avenues</w:t>
                      </w:r>
                      <w:r w:rsidR="002213A4" w:rsidRPr="00563DB2">
                        <w:rPr>
                          <w:rFonts w:ascii="Arial" w:hAnsi="Arial" w:cs="Arial"/>
                          <w:color w:val="808080" w:themeColor="background1" w:themeShade="80"/>
                          <w:sz w:val="22"/>
                          <w:szCs w:val="22"/>
                        </w:rPr>
                        <w:t>.</w:t>
                      </w:r>
                    </w:p>
                    <w:p w14:paraId="1478C511" w14:textId="782CD2D2" w:rsidR="002B44A6" w:rsidRPr="00563DB2" w:rsidRDefault="002B44A6" w:rsidP="00AD269A">
                      <w:pPr>
                        <w:rPr>
                          <w:rFonts w:ascii="Arial" w:hAnsi="Arial" w:cs="Arial"/>
                          <w:sz w:val="22"/>
                          <w:szCs w:val="22"/>
                        </w:rPr>
                      </w:pPr>
                    </w:p>
                    <w:p w14:paraId="6AA0C496" w14:textId="34A2A9E6" w:rsidR="002B44A6" w:rsidRPr="00563DB2" w:rsidRDefault="002B44A6" w:rsidP="00AD269A">
                      <w:pPr>
                        <w:rPr>
                          <w:rFonts w:ascii="Arial" w:hAnsi="Arial" w:cs="Arial"/>
                          <w:sz w:val="22"/>
                          <w:szCs w:val="22"/>
                        </w:rPr>
                      </w:pPr>
                    </w:p>
                    <w:p w14:paraId="5F5CBC9C" w14:textId="03BCA7A2" w:rsidR="002B44A6" w:rsidRPr="00563DB2" w:rsidRDefault="002B44A6" w:rsidP="00AD269A">
                      <w:pPr>
                        <w:rPr>
                          <w:rFonts w:ascii="Arial" w:hAnsi="Arial" w:cs="Arial"/>
                          <w:sz w:val="22"/>
                          <w:szCs w:val="22"/>
                        </w:rPr>
                      </w:pPr>
                    </w:p>
                    <w:p w14:paraId="7777A819" w14:textId="4478B467" w:rsidR="002B44A6" w:rsidRPr="00563DB2" w:rsidRDefault="002B44A6" w:rsidP="00AD269A">
                      <w:pPr>
                        <w:rPr>
                          <w:rFonts w:ascii="Arial" w:hAnsi="Arial" w:cs="Arial"/>
                          <w:sz w:val="22"/>
                          <w:szCs w:val="22"/>
                        </w:rPr>
                      </w:pPr>
                    </w:p>
                    <w:p w14:paraId="65ADADDB" w14:textId="52F38D9D" w:rsidR="002B44A6" w:rsidRDefault="002B44A6" w:rsidP="00AD269A"/>
                    <w:p w14:paraId="648C9ED1" w14:textId="01B5AF84" w:rsidR="002B44A6" w:rsidRDefault="002B44A6" w:rsidP="00AD269A"/>
                    <w:p w14:paraId="321B0A89" w14:textId="77777777" w:rsidR="002B44A6" w:rsidRDefault="002B44A6" w:rsidP="00AD269A"/>
                  </w:txbxContent>
                </v:textbox>
                <w10:wrap type="tight"/>
              </v:shape>
            </w:pict>
          </mc:Fallback>
        </mc:AlternateContent>
      </w:r>
      <w:r w:rsidR="005A07CB" w:rsidRPr="005A07CB">
        <w:rPr>
          <w:rFonts w:ascii="Arial" w:hAnsi="Arial" w:cs="Arial"/>
          <w:b/>
          <w:i/>
          <w:sz w:val="22"/>
          <w:szCs w:val="22"/>
        </w:rPr>
        <w:t>Drosophila</w:t>
      </w:r>
      <w:r w:rsidR="005A07CB" w:rsidRPr="005A07CB">
        <w:rPr>
          <w:rFonts w:ascii="Arial" w:hAnsi="Arial" w:cs="Arial"/>
          <w:sz w:val="22"/>
          <w:szCs w:val="22"/>
        </w:rPr>
        <w:t xml:space="preserve">. To study the </w:t>
      </w:r>
      <w:r w:rsidR="00A009D9">
        <w:rPr>
          <w:rFonts w:ascii="Arial" w:hAnsi="Arial" w:cs="Arial"/>
          <w:sz w:val="22"/>
          <w:szCs w:val="22"/>
        </w:rPr>
        <w:t xml:space="preserve">evolutionary dynamics of </w:t>
      </w:r>
      <w:r w:rsidR="007A3709">
        <w:rPr>
          <w:rFonts w:ascii="Arial" w:hAnsi="Arial" w:cs="Arial"/>
          <w:sz w:val="22"/>
          <w:szCs w:val="22"/>
        </w:rPr>
        <w:t xml:space="preserve">seasonal adaptation in Drosophila, my lab has sought to map natural genetic variation in fitness-related traits, and to apply those data to surveys of allele frequency fluctuations across space and time. </w:t>
      </w:r>
      <w:r w:rsidR="00437ECC">
        <w:rPr>
          <w:rFonts w:ascii="Arial" w:hAnsi="Arial" w:cs="Arial"/>
          <w:sz w:val="22"/>
          <w:szCs w:val="22"/>
        </w:rPr>
        <w:t>Our work has focused on various aspects of overwintering stress tolerance, with particular attention to aspects of thermal</w:t>
      </w:r>
      <w:r w:rsidR="00EA3DDA">
        <w:rPr>
          <w:rFonts w:ascii="Arial" w:hAnsi="Arial" w:cs="Arial"/>
          <w:sz w:val="22"/>
          <w:szCs w:val="22"/>
        </w:rPr>
        <w:t>-</w:t>
      </w:r>
      <w:r w:rsidR="00437ECC">
        <w:rPr>
          <w:rFonts w:ascii="Arial" w:hAnsi="Arial" w:cs="Arial"/>
          <w:sz w:val="22"/>
          <w:szCs w:val="22"/>
        </w:rPr>
        <w:t xml:space="preserve"> </w:t>
      </w:r>
      <w:r w:rsidR="00EA3DDA">
        <w:rPr>
          <w:rFonts w:ascii="Arial" w:hAnsi="Arial" w:cs="Arial"/>
          <w:sz w:val="22"/>
          <w:szCs w:val="22"/>
        </w:rPr>
        <w:t>and nutritional-</w:t>
      </w:r>
      <w:r w:rsidR="00437ECC">
        <w:rPr>
          <w:rFonts w:ascii="Arial" w:hAnsi="Arial" w:cs="Arial"/>
          <w:sz w:val="22"/>
          <w:szCs w:val="22"/>
        </w:rPr>
        <w:t>stress</w:t>
      </w:r>
      <w:r w:rsidR="00664948">
        <w:rPr>
          <w:rFonts w:ascii="Arial" w:hAnsi="Arial" w:cs="Arial"/>
          <w:sz w:val="22"/>
          <w:szCs w:val="22"/>
        </w:rPr>
        <w:t xml:space="preserve"> </w:t>
      </w:r>
      <w:r w:rsidR="00925A62">
        <w:rPr>
          <w:rFonts w:ascii="Arial" w:hAnsi="Arial" w:cs="Arial"/>
          <w:sz w:val="22"/>
          <w:szCs w:val="22"/>
        </w:rPr>
        <w:fldChar w:fldCharType="begin"/>
      </w:r>
      <w:r w:rsidR="00896C43">
        <w:rPr>
          <w:rFonts w:ascii="Arial" w:hAnsi="Arial" w:cs="Arial"/>
          <w:sz w:val="22"/>
          <w:szCs w:val="22"/>
        </w:rPr>
        <w:instrText xml:space="preserve"> ADDIN PAPERS2_CITATIONS &lt;citation&gt;&lt;priority&gt;0&lt;/priority&gt;&lt;uuid&gt;AAF5FA4D-4314-4519-B4E2-7DD9E8ED2F50&lt;/uuid&gt;&lt;publications&gt;&lt;publication&gt;&lt;subtype&gt;400&lt;/subtype&gt;&lt;publisher&gt;John Wiley &amp;amp; Sons, Ltd&lt;/publisher&gt;&lt;title&gt;Phenotypic plasticity, but not adaptive tracking, underlies seasonal variation in post</w:instrText>
      </w:r>
      <w:r w:rsidR="00896C43">
        <w:rPr>
          <w:rFonts w:ascii="Cambria Math" w:hAnsi="Cambria Math" w:cs="Cambria Math"/>
          <w:sz w:val="22"/>
          <w:szCs w:val="22"/>
        </w:rPr>
        <w:instrText>‐</w:instrText>
      </w:r>
      <w:r w:rsidR="00896C43">
        <w:rPr>
          <w:rFonts w:ascii="Arial" w:hAnsi="Arial" w:cs="Arial"/>
          <w:sz w:val="22"/>
          <w:szCs w:val="22"/>
        </w:rPr>
        <w:instrText>cold hardening freeze tolerance of Drosophila melanogaster&lt;/title&gt;&lt;url&gt;https://onlinelibrary.wiley.com/doi/full/10.1002/ece3.5887&lt;/url&gt;&lt;volume&gt;10&lt;/volume&gt;&lt;publication_date&gt;99202001011200000000222000&lt;/publication_date&gt;&lt;uuid&gt;6EC1CE39-C567-457B-9671-314374A2AEEC&lt;/uuid&gt;&lt;type&gt;400&lt;/type&gt;&lt;number&gt;1&lt;/number&gt;&lt;doi&gt;10.1002/ece3.5887&lt;/doi&gt;&lt;startpage&gt;217&lt;/startpage&gt;&lt;endpage&gt;231&lt;/endpage&gt;&lt;bundle&gt;&lt;publication&gt;&lt;title&gt;Ecology and evolution&lt;/title&gt;&lt;uuid&gt;3F78FFE9-4EDD-4113-B564-724BF2BF3F35&lt;/uuid&gt;&lt;subtype&gt;-100&lt;/subtype&gt;&lt;publisher&gt;John Wiley &amp;amp; Sons, Ltd&lt;/publisher&gt;&lt;type&gt;-100&lt;/type&gt;&lt;/publication&gt;&lt;/bundle&gt;&lt;authors&gt;&lt;author&gt;&lt;lastName&gt;Stone&lt;/lastName&gt;&lt;firstName&gt;Helen&lt;/firstName&gt;&lt;middleNames&gt;M&lt;/middleNames&gt;&lt;/author&gt;&lt;author&gt;&lt;lastName&gt;Erickson&lt;/lastName&gt;&lt;firstName&gt;Priscilla&lt;/firstName&gt;&lt;middleNames&gt;A&lt;/middleNames&gt;&lt;/author&gt;&lt;author&gt;&lt;lastName&gt;Bergland&lt;/lastName&gt;&lt;firstName&gt;Alan&lt;/firstName&gt;&lt;middleNames&gt;O&lt;/middleNames&gt;&lt;/author&gt;&lt;/authors&gt;&lt;/publication&gt;&lt;/publications&gt;&lt;cites&gt;&lt;/cites&gt;&lt;/citation&gt;</w:instrText>
      </w:r>
      <w:r w:rsidR="00925A62">
        <w:rPr>
          <w:rFonts w:ascii="Arial" w:hAnsi="Arial" w:cs="Arial"/>
          <w:sz w:val="22"/>
          <w:szCs w:val="22"/>
        </w:rPr>
        <w:fldChar w:fldCharType="separate"/>
      </w:r>
      <w:r w:rsidR="001E2485">
        <w:rPr>
          <w:rFonts w:ascii="Arial" w:hAnsi="Arial" w:cs="Arial"/>
          <w:sz w:val="22"/>
          <w:szCs w:val="22"/>
        </w:rPr>
        <w:t xml:space="preserve">(Stone </w:t>
      </w:r>
      <w:r w:rsidR="001E2485">
        <w:rPr>
          <w:rFonts w:ascii="Arial" w:hAnsi="Arial" w:cs="Arial"/>
          <w:i/>
          <w:iCs/>
          <w:sz w:val="22"/>
          <w:szCs w:val="22"/>
        </w:rPr>
        <w:t>et al.</w:t>
      </w:r>
      <w:r w:rsidR="001E2485">
        <w:rPr>
          <w:rFonts w:ascii="Arial" w:hAnsi="Arial" w:cs="Arial"/>
          <w:sz w:val="22"/>
          <w:szCs w:val="22"/>
        </w:rPr>
        <w:t xml:space="preserve"> 2020)</w:t>
      </w:r>
      <w:r w:rsidR="00925A62">
        <w:rPr>
          <w:rFonts w:ascii="Arial" w:hAnsi="Arial" w:cs="Arial"/>
          <w:sz w:val="22"/>
          <w:szCs w:val="22"/>
        </w:rPr>
        <w:fldChar w:fldCharType="end"/>
      </w:r>
      <w:r w:rsidR="00437ECC">
        <w:rPr>
          <w:rFonts w:ascii="Arial" w:hAnsi="Arial" w:cs="Arial"/>
          <w:sz w:val="22"/>
          <w:szCs w:val="22"/>
        </w:rPr>
        <w:t>.</w:t>
      </w:r>
      <w:r w:rsidR="00DE11C7">
        <w:rPr>
          <w:rFonts w:ascii="Arial" w:hAnsi="Arial" w:cs="Arial"/>
          <w:sz w:val="22"/>
          <w:szCs w:val="22"/>
        </w:rPr>
        <w:t xml:space="preserve"> We situate our work in both a laboratory and a field-based context, allowing us to experimentally disentangle environmental </w:t>
      </w:r>
      <w:r w:rsidR="00890317">
        <w:rPr>
          <w:rFonts w:ascii="Arial" w:hAnsi="Arial" w:cs="Arial"/>
          <w:sz w:val="22"/>
          <w:szCs w:val="22"/>
        </w:rPr>
        <w:t>and</w:t>
      </w:r>
      <w:r w:rsidR="00DE11C7">
        <w:rPr>
          <w:rFonts w:ascii="Arial" w:hAnsi="Arial" w:cs="Arial"/>
          <w:sz w:val="22"/>
          <w:szCs w:val="22"/>
        </w:rPr>
        <w:t xml:space="preserve"> genetic contributions to phenotypic variation. </w:t>
      </w:r>
    </w:p>
    <w:p w14:paraId="751BF4DE" w14:textId="4DFFBDB0" w:rsidR="00507C7A" w:rsidRDefault="00EA3DDA" w:rsidP="00B953DC">
      <w:pPr>
        <w:ind w:firstLine="450"/>
        <w:rPr>
          <w:rFonts w:ascii="Arial" w:hAnsi="Arial" w:cs="Arial"/>
          <w:sz w:val="22"/>
          <w:szCs w:val="22"/>
        </w:rPr>
      </w:pPr>
      <w:r>
        <w:rPr>
          <w:rFonts w:ascii="Arial" w:hAnsi="Arial" w:cs="Arial"/>
          <w:sz w:val="22"/>
          <w:szCs w:val="22"/>
        </w:rPr>
        <w:t xml:space="preserve">To study the genetic architecture of overwintering traits, we </w:t>
      </w:r>
      <w:r w:rsidR="00925A62">
        <w:rPr>
          <w:rFonts w:ascii="Arial" w:hAnsi="Arial" w:cs="Arial"/>
          <w:sz w:val="22"/>
          <w:szCs w:val="22"/>
        </w:rPr>
        <w:fldChar w:fldCharType="begin"/>
      </w:r>
      <w:r w:rsidR="00896C43">
        <w:rPr>
          <w:rFonts w:ascii="Arial" w:hAnsi="Arial" w:cs="Arial"/>
          <w:sz w:val="22"/>
          <w:szCs w:val="22"/>
        </w:rPr>
        <w:instrText xml:space="preserve"> ADDIN PAPERS2_CITATIONS &lt;citation&gt;&lt;priority&gt;0&lt;/priority&gt;&lt;uuid&gt;2E2D34EC-232C-4936-806F-DAF8FE9A71E2&lt;/uuid&gt;&lt;publications&gt;&lt;publication&gt;&lt;subtype&gt;400&lt;/subtype&gt;&lt;publisher&gt;Cold Spring Harbor Laboratory&lt;/publisher&gt;&lt;title&gt;Accurate, ultra-low coverage genome reconstruction and association studies in Hybrid Swarm mapping populations&lt;/title&gt;&lt;url&gt;http://biorxiv.org/lookup/doi/10.1101/671925&lt;/url&gt;&lt;volume&gt;333&lt;/volume&gt;&lt;publication_date&gt;99201906211200000000222000&lt;/publication_date&gt;&lt;uuid&gt;A4DF4245-CB40-42FC-86AF-CF9809DE70FE&lt;/uuid&gt;&lt;type&gt;400&lt;/type&gt;&lt;doi&gt;10.1101/671925&lt;/doi&gt;&lt;institution&gt;bioRxiv&lt;/institution&gt;&lt;startpage&gt;671925&lt;/startpage&gt;&lt;bundle&gt;&lt;publication&gt;&lt;title&gt;bioRxiv&lt;/title&gt;&lt;uuid&gt;B965D6F6-6B28-4462-8EBE-E69AE180C998&lt;/uuid&gt;&lt;subtype&gt;-100&lt;/subtype&gt;&lt;publisher&gt;Cold Spring Harbor Labs Journals&lt;/publisher&gt;&lt;type&gt;-100&lt;/type&gt;&lt;/publication&gt;&lt;/bundle&gt;&lt;authors&gt;&lt;author&gt;&lt;lastName&gt;Weller&lt;/lastName&gt;&lt;firstName&gt;Cory&lt;/firstName&gt;&lt;middleNames&gt;A&lt;/middleNames&gt;&lt;/author&gt;&lt;author&gt;&lt;lastName&gt;Bergland&lt;/lastName&gt;&lt;firstName&gt;Alan&lt;/firstName&gt;&lt;middleNames&gt;O&lt;/middleNames&gt;&lt;/author&gt;&lt;/authors&gt;&lt;/publication&gt;&lt;/publications&gt;&lt;cites&gt;&lt;/cites&gt;&lt;/citation&gt;</w:instrText>
      </w:r>
      <w:r w:rsidR="00925A62">
        <w:rPr>
          <w:rFonts w:ascii="Arial" w:hAnsi="Arial" w:cs="Arial"/>
          <w:sz w:val="22"/>
          <w:szCs w:val="22"/>
        </w:rPr>
        <w:fldChar w:fldCharType="separate"/>
      </w:r>
      <w:r w:rsidR="001E2485">
        <w:rPr>
          <w:rFonts w:ascii="Arial" w:hAnsi="Arial" w:cs="Arial"/>
          <w:sz w:val="22"/>
          <w:szCs w:val="22"/>
        </w:rPr>
        <w:t>(Weller &amp; Bergland 2019)</w:t>
      </w:r>
      <w:r w:rsidR="00925A62">
        <w:rPr>
          <w:rFonts w:ascii="Arial" w:hAnsi="Arial" w:cs="Arial"/>
          <w:sz w:val="22"/>
          <w:szCs w:val="22"/>
        </w:rPr>
        <w:fldChar w:fldCharType="end"/>
      </w:r>
      <w:r w:rsidR="00C63AF3">
        <w:rPr>
          <w:rFonts w:ascii="Arial" w:hAnsi="Arial" w:cs="Arial"/>
          <w:sz w:val="22"/>
          <w:szCs w:val="22"/>
        </w:rPr>
        <w:t xml:space="preserve"> </w:t>
      </w:r>
      <w:r w:rsidR="0083236C">
        <w:rPr>
          <w:rFonts w:ascii="Arial" w:hAnsi="Arial" w:cs="Arial"/>
          <w:sz w:val="22"/>
          <w:szCs w:val="22"/>
        </w:rPr>
        <w:t xml:space="preserve">have developed a mapping protocol that utilizes outbred multi-parental populations. The motivation for this </w:t>
      </w:r>
      <w:r w:rsidR="00C63AF3">
        <w:rPr>
          <w:rFonts w:ascii="Arial" w:hAnsi="Arial" w:cs="Arial"/>
          <w:sz w:val="22"/>
          <w:szCs w:val="22"/>
        </w:rPr>
        <w:t xml:space="preserve">approach </w:t>
      </w:r>
      <w:r w:rsidR="0083236C">
        <w:rPr>
          <w:rFonts w:ascii="Arial" w:hAnsi="Arial" w:cs="Arial"/>
          <w:sz w:val="22"/>
          <w:szCs w:val="22"/>
        </w:rPr>
        <w:t xml:space="preserve">is </w:t>
      </w:r>
      <w:r w:rsidR="00C63AF3">
        <w:rPr>
          <w:rFonts w:ascii="Arial" w:hAnsi="Arial" w:cs="Arial"/>
          <w:sz w:val="22"/>
          <w:szCs w:val="22"/>
        </w:rPr>
        <w:t>three</w:t>
      </w:r>
      <w:r w:rsidR="0083236C">
        <w:rPr>
          <w:rFonts w:ascii="Arial" w:hAnsi="Arial" w:cs="Arial"/>
          <w:sz w:val="22"/>
          <w:szCs w:val="22"/>
        </w:rPr>
        <w:t xml:space="preserve">-fold: (1) </w:t>
      </w:r>
      <w:r w:rsidR="00C63AF3">
        <w:rPr>
          <w:rFonts w:ascii="Arial" w:hAnsi="Arial" w:cs="Arial"/>
          <w:sz w:val="22"/>
          <w:szCs w:val="22"/>
        </w:rPr>
        <w:t>it</w:t>
      </w:r>
      <w:r w:rsidR="0083236C">
        <w:rPr>
          <w:rFonts w:ascii="Arial" w:hAnsi="Arial" w:cs="Arial"/>
          <w:sz w:val="22"/>
          <w:szCs w:val="22"/>
        </w:rPr>
        <w:t xml:space="preserve"> enables </w:t>
      </w:r>
      <w:r w:rsidR="00C63AF3">
        <w:rPr>
          <w:rFonts w:ascii="Arial" w:hAnsi="Arial" w:cs="Arial"/>
          <w:sz w:val="22"/>
          <w:szCs w:val="22"/>
        </w:rPr>
        <w:t xml:space="preserve">mapping across a range of environmental conditions, and (2) it facilitates the generation of mapping-populations with different genetic backgrounds, and (3) it alleviates some issues of high false positive rates </w:t>
      </w:r>
      <w:r w:rsidR="00322959">
        <w:rPr>
          <w:rFonts w:ascii="Arial" w:hAnsi="Arial" w:cs="Arial"/>
          <w:sz w:val="22"/>
          <w:szCs w:val="22"/>
        </w:rPr>
        <w:t xml:space="preserve">which occur when </w:t>
      </w:r>
      <w:r w:rsidR="00C63AF3">
        <w:rPr>
          <w:rFonts w:ascii="Arial" w:hAnsi="Arial" w:cs="Arial"/>
          <w:sz w:val="22"/>
          <w:szCs w:val="22"/>
        </w:rPr>
        <w:t>using inbred panels.</w:t>
      </w:r>
      <w:r w:rsidR="00BD34F7">
        <w:rPr>
          <w:rFonts w:ascii="Arial" w:hAnsi="Arial" w:cs="Arial"/>
          <w:sz w:val="22"/>
          <w:szCs w:val="22"/>
        </w:rPr>
        <w:t xml:space="preserve"> </w:t>
      </w:r>
      <w:r w:rsidR="00437ECC" w:rsidRPr="005A07CB">
        <w:rPr>
          <w:rFonts w:ascii="Arial" w:hAnsi="Arial" w:cs="Arial"/>
          <w:sz w:val="22"/>
          <w:szCs w:val="22"/>
        </w:rPr>
        <w:t xml:space="preserve">In this approach, </w:t>
      </w:r>
      <w:r w:rsidR="00F02501">
        <w:rPr>
          <w:rFonts w:ascii="Arial" w:hAnsi="Arial" w:cs="Arial"/>
          <w:sz w:val="22"/>
          <w:szCs w:val="22"/>
        </w:rPr>
        <w:t>a moderate number</w:t>
      </w:r>
      <w:r w:rsidR="00437ECC" w:rsidRPr="005A07CB">
        <w:rPr>
          <w:rFonts w:ascii="Arial" w:hAnsi="Arial" w:cs="Arial"/>
          <w:sz w:val="22"/>
          <w:szCs w:val="22"/>
        </w:rPr>
        <w:t xml:space="preserve"> </w:t>
      </w:r>
      <w:r w:rsidR="00D7370A">
        <w:rPr>
          <w:rFonts w:ascii="Arial" w:hAnsi="Arial" w:cs="Arial"/>
          <w:sz w:val="22"/>
          <w:szCs w:val="22"/>
        </w:rPr>
        <w:t xml:space="preserve">of </w:t>
      </w:r>
      <w:r w:rsidR="00437ECC" w:rsidRPr="005A07CB">
        <w:rPr>
          <w:rFonts w:ascii="Arial" w:hAnsi="Arial" w:cs="Arial"/>
          <w:sz w:val="22"/>
          <w:szCs w:val="22"/>
        </w:rPr>
        <w:t xml:space="preserve">founder lines </w:t>
      </w:r>
      <w:r w:rsidR="00F02501">
        <w:rPr>
          <w:rFonts w:ascii="Arial" w:hAnsi="Arial" w:cs="Arial"/>
          <w:sz w:val="22"/>
          <w:szCs w:val="22"/>
        </w:rPr>
        <w:t xml:space="preserve">(ca. 10-100) </w:t>
      </w:r>
      <w:r w:rsidR="00437ECC" w:rsidRPr="005A07CB">
        <w:rPr>
          <w:rFonts w:ascii="Arial" w:hAnsi="Arial" w:cs="Arial"/>
          <w:sz w:val="22"/>
          <w:szCs w:val="22"/>
        </w:rPr>
        <w:t xml:space="preserve">are intercrossed for ~5 generations </w:t>
      </w:r>
      <w:r w:rsidR="00F02501">
        <w:rPr>
          <w:rFonts w:ascii="Arial" w:hAnsi="Arial" w:cs="Arial"/>
          <w:sz w:val="22"/>
          <w:szCs w:val="22"/>
        </w:rPr>
        <w:t xml:space="preserve">as an </w:t>
      </w:r>
      <w:r w:rsidR="00437ECC" w:rsidRPr="005A07CB">
        <w:rPr>
          <w:rFonts w:ascii="Arial" w:hAnsi="Arial" w:cs="Arial"/>
          <w:sz w:val="22"/>
          <w:szCs w:val="22"/>
        </w:rPr>
        <w:t>outbred population</w:t>
      </w:r>
      <w:r w:rsidR="009437DD">
        <w:rPr>
          <w:rFonts w:ascii="Arial" w:hAnsi="Arial" w:cs="Arial"/>
          <w:sz w:val="22"/>
          <w:szCs w:val="22"/>
        </w:rPr>
        <w:t xml:space="preserve">, maintained in large population cages (N~50,000). Individuals </w:t>
      </w:r>
      <w:r w:rsidR="00322959">
        <w:rPr>
          <w:rFonts w:ascii="Arial" w:hAnsi="Arial" w:cs="Arial"/>
          <w:sz w:val="22"/>
          <w:szCs w:val="22"/>
        </w:rPr>
        <w:t xml:space="preserve">are </w:t>
      </w:r>
      <w:r w:rsidR="00F02501">
        <w:rPr>
          <w:rFonts w:ascii="Arial" w:hAnsi="Arial" w:cs="Arial"/>
          <w:sz w:val="22"/>
          <w:szCs w:val="22"/>
        </w:rPr>
        <w:t xml:space="preserve">then </w:t>
      </w:r>
      <w:r w:rsidR="009437DD">
        <w:rPr>
          <w:rFonts w:ascii="Arial" w:hAnsi="Arial" w:cs="Arial"/>
          <w:sz w:val="22"/>
          <w:szCs w:val="22"/>
        </w:rPr>
        <w:t xml:space="preserve">phenotyped and genotyped for subsequent genome-wide association analysis. </w:t>
      </w:r>
      <w:r w:rsidR="00846817">
        <w:rPr>
          <w:rFonts w:ascii="Arial" w:hAnsi="Arial" w:cs="Arial"/>
          <w:sz w:val="22"/>
          <w:szCs w:val="22"/>
        </w:rPr>
        <w:t>W</w:t>
      </w:r>
      <w:r w:rsidR="009437DD">
        <w:rPr>
          <w:rFonts w:ascii="Arial" w:hAnsi="Arial" w:cs="Arial"/>
          <w:sz w:val="22"/>
          <w:szCs w:val="22"/>
        </w:rPr>
        <w:t xml:space="preserve">e </w:t>
      </w:r>
      <w:r w:rsidR="00437ECC" w:rsidRPr="005A07CB">
        <w:rPr>
          <w:rFonts w:ascii="Arial" w:hAnsi="Arial" w:cs="Arial"/>
          <w:sz w:val="22"/>
          <w:szCs w:val="22"/>
        </w:rPr>
        <w:t>developed a pipeline for reconstructing fully phased genomes from ~0.05X sequencing</w:t>
      </w:r>
      <w:r w:rsidR="00DF0A73">
        <w:rPr>
          <w:rFonts w:ascii="Arial" w:hAnsi="Arial" w:cs="Arial"/>
          <w:sz w:val="22"/>
          <w:szCs w:val="22"/>
        </w:rPr>
        <w:t xml:space="preserve"> (~$6-7/individual, which includes DNA extraction, library prep, and sequencing). </w:t>
      </w:r>
      <w:r w:rsidR="00BD34F7">
        <w:rPr>
          <w:rFonts w:ascii="Arial" w:hAnsi="Arial" w:cs="Arial"/>
          <w:sz w:val="22"/>
          <w:szCs w:val="22"/>
        </w:rPr>
        <w:t>G</w:t>
      </w:r>
      <w:r w:rsidR="00DF0A73">
        <w:rPr>
          <w:rFonts w:ascii="Arial" w:hAnsi="Arial" w:cs="Arial"/>
          <w:sz w:val="22"/>
          <w:szCs w:val="22"/>
        </w:rPr>
        <w:t>enome-reconstruction achieves high accuracy (&gt;99.9%</w:t>
      </w:r>
      <w:r w:rsidR="00846817">
        <w:rPr>
          <w:rFonts w:ascii="Arial" w:hAnsi="Arial" w:cs="Arial"/>
          <w:sz w:val="22"/>
          <w:szCs w:val="22"/>
        </w:rPr>
        <w:t>, Fig 1A</w:t>
      </w:r>
      <w:r w:rsidR="00DF0A73">
        <w:rPr>
          <w:rFonts w:ascii="Arial" w:hAnsi="Arial" w:cs="Arial"/>
          <w:sz w:val="22"/>
          <w:szCs w:val="22"/>
        </w:rPr>
        <w:t xml:space="preserve">) </w:t>
      </w:r>
      <w:r w:rsidR="00BD34F7">
        <w:rPr>
          <w:rFonts w:ascii="Arial" w:hAnsi="Arial" w:cs="Arial"/>
          <w:sz w:val="22"/>
          <w:szCs w:val="22"/>
        </w:rPr>
        <w:t>and is</w:t>
      </w:r>
      <w:r w:rsidR="00DF0A73">
        <w:rPr>
          <w:rFonts w:ascii="Arial" w:hAnsi="Arial" w:cs="Arial"/>
          <w:sz w:val="22"/>
          <w:szCs w:val="22"/>
        </w:rPr>
        <w:t xml:space="preserve"> scalable in the number of founders</w:t>
      </w:r>
      <w:r w:rsidR="00BD34F7">
        <w:rPr>
          <w:rFonts w:ascii="Arial" w:hAnsi="Arial" w:cs="Arial"/>
          <w:sz w:val="22"/>
          <w:szCs w:val="22"/>
        </w:rPr>
        <w:t xml:space="preserve">. </w:t>
      </w:r>
      <w:r w:rsidR="00C751EA">
        <w:rPr>
          <w:rFonts w:ascii="Arial" w:hAnsi="Arial" w:cs="Arial"/>
          <w:sz w:val="22"/>
          <w:szCs w:val="22"/>
        </w:rPr>
        <w:t xml:space="preserve">The practical utility of this approach is that individuals from large, panmictic populations can be distributed across environments, alleviating a substantial amount of vial-effects and the logistical burden of exposing hundreds- to thousands of lines to a </w:t>
      </w:r>
      <w:r w:rsidR="00C751EA">
        <w:rPr>
          <w:rFonts w:ascii="Arial" w:hAnsi="Arial" w:cs="Arial"/>
          <w:sz w:val="22"/>
          <w:szCs w:val="22"/>
        </w:rPr>
        <w:lastRenderedPageBreak/>
        <w:t xml:space="preserve">large number of environmental treatments. </w:t>
      </w:r>
      <w:r w:rsidR="00F02501">
        <w:rPr>
          <w:rFonts w:ascii="Arial" w:hAnsi="Arial" w:cs="Arial"/>
          <w:sz w:val="22"/>
          <w:szCs w:val="22"/>
        </w:rPr>
        <w:t xml:space="preserve">In addition, mapping populations can be constructed from lines (either inbred </w:t>
      </w:r>
      <w:r w:rsidR="00EA7A97">
        <w:rPr>
          <w:rFonts w:ascii="Arial" w:hAnsi="Arial" w:cs="Arial"/>
          <w:sz w:val="22"/>
          <w:szCs w:val="22"/>
        </w:rPr>
        <w:t>or</w:t>
      </w:r>
      <w:r w:rsidR="00F02501">
        <w:rPr>
          <w:rFonts w:ascii="Arial" w:hAnsi="Arial" w:cs="Arial"/>
          <w:sz w:val="22"/>
          <w:szCs w:val="22"/>
        </w:rPr>
        <w:t xml:space="preserve"> outbred) collected across the geographic range, or through time, enabling mapping experiments to reflect the range of variation within the species. </w:t>
      </w:r>
    </w:p>
    <w:p w14:paraId="7B6A39C9" w14:textId="44E049D4" w:rsidR="00FF1762" w:rsidRDefault="00574C47" w:rsidP="00B953DC">
      <w:pPr>
        <w:ind w:firstLine="450"/>
        <w:rPr>
          <w:rFonts w:ascii="Arial" w:hAnsi="Arial" w:cs="Arial"/>
          <w:sz w:val="22"/>
          <w:szCs w:val="22"/>
        </w:rPr>
      </w:pPr>
      <w:r>
        <w:rPr>
          <w:rFonts w:ascii="Arial" w:hAnsi="Arial" w:cs="Arial"/>
          <w:sz w:val="22"/>
          <w:szCs w:val="22"/>
        </w:rPr>
        <w:t xml:space="preserve">We evaluated the power and precision of association mapping using this approach (which we call a Hybrid Swarm), </w:t>
      </w:r>
      <w:r w:rsidR="00C751EA">
        <w:rPr>
          <w:rFonts w:ascii="Arial" w:hAnsi="Arial" w:cs="Arial"/>
          <w:sz w:val="22"/>
          <w:szCs w:val="22"/>
        </w:rPr>
        <w:t xml:space="preserve">relative to other </w:t>
      </w:r>
      <w:r w:rsidR="00890317">
        <w:rPr>
          <w:rFonts w:ascii="Arial" w:hAnsi="Arial" w:cs="Arial"/>
          <w:sz w:val="22"/>
          <w:szCs w:val="22"/>
        </w:rPr>
        <w:t xml:space="preserve">experimental </w:t>
      </w:r>
      <w:r w:rsidR="00C751EA">
        <w:rPr>
          <w:rFonts w:ascii="Arial" w:hAnsi="Arial" w:cs="Arial"/>
          <w:sz w:val="22"/>
          <w:szCs w:val="22"/>
        </w:rPr>
        <w:t xml:space="preserve">mapping </w:t>
      </w:r>
      <w:r w:rsidR="00890317">
        <w:rPr>
          <w:rFonts w:ascii="Arial" w:hAnsi="Arial" w:cs="Arial"/>
          <w:sz w:val="22"/>
          <w:szCs w:val="22"/>
        </w:rPr>
        <w:t>designs</w:t>
      </w:r>
      <w:r w:rsidR="00C751EA">
        <w:rPr>
          <w:rFonts w:ascii="Arial" w:hAnsi="Arial" w:cs="Arial"/>
          <w:sz w:val="22"/>
          <w:szCs w:val="22"/>
        </w:rPr>
        <w:t xml:space="preserve"> (recombinant inbred lines, e.g. </w:t>
      </w:r>
      <w:r w:rsidR="00846817">
        <w:rPr>
          <w:rFonts w:ascii="Arial" w:hAnsi="Arial" w:cs="Arial"/>
          <w:sz w:val="22"/>
          <w:szCs w:val="22"/>
        </w:rPr>
        <w:t>DSPR</w:t>
      </w:r>
      <w:r w:rsidR="00925A62">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&lt;citation&gt;&lt;priority&gt;22&lt;/priority&gt;&lt;uuid&gt;8B26833D-139A-4D64-BBFF-119EE27E42F8&lt;/uuid&gt;&lt;publications&gt;&lt;publication&gt;&lt;subtype&gt;400&lt;/subtype&gt;&lt;publisher&gt;Elsevier Current Trends&lt;/publisher&gt;&lt;title&gt;Dissecting complex traits using the Drosophila Synthetic Population Resource&lt;/title&gt;&lt;url&gt;https://linkinghub.elsevier.com/retrieve/pii/S016895251400122X&lt;/url&gt;&lt;volume&gt;30&lt;/volume&gt;&lt;publication_date&gt;99201411011200000000222000&lt;/publication_date&gt;&lt;uuid&gt;B8C122FD-31E7-46BB-8B27-C73C64331723&lt;/uuid&gt;&lt;type&gt;400&lt;/type&gt;&lt;number&gt;11&lt;/number&gt;&lt;doi&gt;10.1016/j.tig.2014.07.009&lt;/doi&gt;&lt;startpage&gt;488&lt;/startpage&gt;&lt;endpage&gt;495&lt;/endpage&gt;&lt;bundle&gt;&lt;publication&gt;&lt;title&gt;Trends in Genetics&lt;/title&gt;&lt;uuid&gt;B9B7BB69-A9DD-4D25-BA86-7063D7ACA874&lt;/uuid&gt;&lt;subtype&gt;-100&lt;/subtype&gt;&lt;type&gt;-100&lt;/type&gt;&lt;/publication&gt;&lt;/bundle&gt;&lt;authors&gt;&lt;author&gt;&lt;lastName&gt;Long&lt;/lastName&gt;&lt;firstName&gt;Anthony&lt;/firstName&gt;&lt;middleNames&gt;D&lt;/middleNames&gt;&lt;/author&gt;&lt;author&gt;&lt;lastName&gt;Macdonald&lt;/lastName&gt;&lt;firstName&gt;Stuart&lt;/firstName&gt;&lt;middleNames&gt;J&lt;/middleNames&gt;&lt;/author&gt;&lt;author&gt;&lt;lastName&gt;King&lt;/lastName&gt;&lt;firstName&gt;Elizabeth&lt;/firstName&gt;&lt;middleNames&gt;G&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(Long </w:t>
      </w:r>
      <w:r w:rsidR="001E2485">
        <w:rPr>
          <w:rFonts w:ascii="Arial" w:hAnsi="Arial" w:cs="Arial"/>
          <w:i/>
          <w:iCs/>
          <w:sz w:val="22"/>
          <w:szCs w:val="22"/>
        </w:rPr>
        <w:t>et al.</w:t>
      </w:r>
      <w:r w:rsidR="001E2485">
        <w:rPr>
          <w:rFonts w:ascii="Arial" w:hAnsi="Arial" w:cs="Arial"/>
          <w:sz w:val="22"/>
          <w:szCs w:val="22"/>
        </w:rPr>
        <w:t xml:space="preserve"> 2014)</w:t>
      </w:r>
      <w:r w:rsidR="00C54F7C">
        <w:rPr>
          <w:rFonts w:ascii="Arial" w:hAnsi="Arial" w:cs="Arial"/>
          <w:sz w:val="22"/>
          <w:szCs w:val="22"/>
        </w:rPr>
        <w:fldChar w:fldCharType="end"/>
      </w:r>
      <w:r w:rsidR="00C751EA">
        <w:rPr>
          <w:rFonts w:ascii="Arial" w:hAnsi="Arial" w:cs="Arial"/>
          <w:sz w:val="22"/>
          <w:szCs w:val="22"/>
        </w:rPr>
        <w:t>; inbred lines, e.g. DGRP</w:t>
      </w:r>
      <w:r w:rsidR="00925A62">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&lt;citation&gt;&lt;priority&gt;23&lt;/priority&gt;&lt;uuid&gt;5C068916-921E-46D0-A4D4-B370CCBD96EF&lt;/uuid&gt;&lt;publications&gt;&lt;publication&gt;&lt;subtype&gt;400&lt;/subtype&gt;&lt;title&gt;The Drosophila melanogaster Genetic Reference Panel&lt;/title&gt;&lt;url&gt;http://www.nature.com/doifinder/10.1038/nature10811&lt;/url&gt;&lt;volume&gt;482&lt;/volume&gt;&lt;publication_date&gt;99201202081200000000222000&lt;/publication_date&gt;&lt;uuid&gt;799E1354-3823-4D1C-A6C4-3E2EE0E75904&lt;/uuid&gt;&lt;type&gt;400&lt;/type&gt;&lt;number&gt;7384&lt;/number&gt;&lt;doi&gt;10.1038/nature10811&lt;/doi&gt;&lt;startpage&gt;173&lt;/startpage&gt;&lt;endpage&gt;178&lt;/endpage&gt;&lt;bundle&gt;&lt;publication&gt;&lt;title&gt;Nature&lt;/title&gt;&lt;uuid&gt;B3AAE06F-69D5-4931-864F-4EE0673CB1F7&lt;/uuid&gt;&lt;subtype&gt;-100&lt;/subtype&gt;&lt;publisher&gt;Nature Publishing Group&lt;/publisher&gt;&lt;type&gt;-100&lt;/type&gt;&lt;/publication&gt;&lt;/bundle&gt;&lt;authors&gt;&lt;author&gt;&lt;lastName&gt;Mackay&lt;/lastName&gt;&lt;firstName&gt;Trudy&lt;/firstName&gt;&lt;middleNames&gt;F C&lt;/middleNames&gt;&lt;/author&gt;&lt;author&gt;&lt;lastName&gt;Richards&lt;/lastName&gt;&lt;firstName&gt;Stephen&lt;/firstName&gt;&lt;/author&gt;&lt;author&gt;&lt;lastName&gt;Stone&lt;/lastName&gt;&lt;firstName&gt;Eric&lt;/firstName&gt;&lt;middleNames&gt;A&lt;/middleNames&gt;&lt;/author&gt;&lt;author&gt;&lt;lastName&gt;Barbadilla&lt;/lastName&gt;&lt;firstName&gt;Antonio&lt;/firstName&gt;&lt;/author&gt;&lt;author&gt;&lt;lastName&gt;Ayroles&lt;/lastName&gt;&lt;firstName&gt;Julien&lt;/firstName&gt;&lt;middleNames&gt;F&lt;/middleNames&gt;&lt;/author&gt;&lt;author&gt;&lt;lastName&gt;Zhu&lt;/lastName&gt;&lt;firstName&gt;Dianhui&lt;/firstName&gt;&lt;/author&gt;&lt;author&gt;&lt;lastName&gt;Casillas&lt;/lastName&gt;&lt;firstName&gt;Sònia&lt;/firstName&gt;&lt;/author&gt;&lt;author&gt;&lt;lastName&gt;Han&lt;/lastName&gt;&lt;firstName&gt;Yi&lt;/firstName&gt;&lt;/author&gt;&lt;author&gt;&lt;lastName&gt;Magwire&lt;/lastName&gt;&lt;firstName&gt;Michael&lt;/firstName&gt;&lt;middleNames&gt;M&lt;/middleNames&gt;&lt;/author&gt;&lt;author&gt;&lt;lastName&gt;Cridland&lt;/lastName&gt;&lt;firstName&gt;Julie&lt;/firstName&gt;&lt;middleNames&gt;M&lt;/middleNames&gt;&lt;/author&gt;&lt;author&gt;&lt;lastName&gt;Richardson&lt;/lastName&gt;&lt;firstName&gt;Mark&lt;/firstName&gt;&lt;middleNames&gt;F&lt;/middleNames&gt;&lt;/author&gt;&lt;author&gt;&lt;lastName&gt;Anholt&lt;/lastName&gt;&lt;firstName&gt;Robert&lt;/firstName&gt;&lt;middleNames&gt;R H&lt;/middleNames&gt;&lt;/author&gt;&lt;author&gt;&lt;lastName&gt;Barrón&lt;/lastName&gt;&lt;firstName&gt;Maite&lt;/firstName&gt;&lt;/author&gt;&lt;author&gt;&lt;lastName&gt;Bess&lt;/lastName&gt;&lt;firstName&gt;Crystal&lt;/firstName&gt;&lt;/author&gt;&lt;author&gt;&lt;lastName&gt;Blankenburg&lt;/lastName&gt;&lt;firstName&gt;Kerstin&lt;/firstName&gt;&lt;middleNames&gt;Petra&lt;/middleNames&gt;&lt;/author&gt;&lt;author&gt;&lt;lastName&gt;Carbone&lt;/lastName&gt;&lt;firstName&gt;Mary&lt;/firstName&gt;&lt;middleNames&gt;Anna&lt;/middleNames&gt;&lt;/author&gt;&lt;author&gt;&lt;lastName&gt;Castellano&lt;/lastName&gt;&lt;firstName&gt;David&lt;/firstName&gt;&lt;/author&gt;&lt;author&gt;&lt;lastName&gt;Chaboub&lt;/lastName&gt;&lt;firstName&gt;Lesley&lt;/firstName&gt;&lt;/author&gt;&lt;author&gt;&lt;lastName&gt;Duncan&lt;/lastName&gt;&lt;firstName&gt;Laura&lt;/firstName&gt;&lt;/author&gt;&lt;author&gt;&lt;lastName&gt;Harris&lt;/lastName&gt;&lt;firstName&gt;Zeke&lt;/firstName&gt;&lt;/author&gt;&lt;author&gt;&lt;lastName&gt;Javaid&lt;/lastName&gt;&lt;firstName&gt;Mehwish&lt;/firstName&gt;&lt;/author&gt;&lt;author&gt;&lt;lastName&gt;Jayaseelan&lt;/lastName&gt;&lt;firstName&gt;Joy&lt;/firstName&gt;&lt;middleNames&gt;Christina&lt;/middleNames&gt;&lt;/author&gt;&lt;author&gt;&lt;lastName&gt;Jhangiani&lt;/lastName&gt;&lt;firstName&gt;Shalini&lt;/firstName&gt;&lt;middleNames&gt;N&lt;/middleNames&gt;&lt;/author&gt;&lt;author&gt;&lt;lastName&gt;Jordan&lt;/lastName&gt;&lt;firstName&gt;Katherine&lt;/firstName&gt;&lt;middleNames&gt;W&lt;/middleNames&gt;&lt;/author&gt;&lt;author&gt;&lt;lastName&gt;Lara&lt;/lastName&gt;&lt;firstName&gt;Fremiet&lt;/firstName&gt;&lt;/author&gt;&lt;author&gt;&lt;lastName&gt;Lawrence&lt;/lastName&gt;&lt;firstName&gt;Faye&lt;/firstName&gt;&lt;/author&gt;&lt;author&gt;&lt;lastName&gt;Lee&lt;/lastName&gt;&lt;firstName&gt;Sandra&lt;/firstName&gt;&lt;middleNames&gt;L&lt;/middleNames&gt;&lt;/author&gt;&lt;author&gt;&lt;lastName&gt;Librado&lt;/lastName&gt;&lt;firstName&gt;Pablo&lt;/firstName&gt;&lt;/author&gt;&lt;author&gt;&lt;lastName&gt;Linheiro&lt;/lastName&gt;&lt;firstName&gt;Raquel&lt;/firstName&gt;&lt;middleNames&gt;S&lt;/middleNames&gt;&lt;/author&gt;&lt;author&gt;&lt;lastName&gt;Lyman&lt;/lastName&gt;&lt;firstName&gt;Richard&lt;/firstName&gt;&lt;middleNames&gt;F&lt;/middleNames&gt;&lt;/author&gt;&lt;author&gt;&lt;lastName&gt;Mackey&lt;/lastName&gt;&lt;firstName&gt;Aaron&lt;/firstName&gt;&lt;middleNames&gt;J&lt;/middleNames&gt;&lt;/author&gt;&lt;author&gt;&lt;lastName&gt;Munidasa&lt;/lastName&gt;&lt;firstName&gt;Mala&lt;/firstName&gt;&lt;/author&gt;&lt;author&gt;&lt;lastName&gt;Muzny&lt;/lastName&gt;&lt;firstName&gt;Donna&lt;/firstName&gt;&lt;middleNames&gt;Marie&lt;/middleNames&gt;&lt;/author&gt;&lt;author&gt;&lt;lastName&gt;Nazareth&lt;/lastName&gt;&lt;firstName&gt;Lynne&lt;/firstName&gt;&lt;/author&gt;&lt;author&gt;&lt;lastName&gt;Newsham&lt;/lastName&gt;&lt;firstName&gt;Irene&lt;/firstName&gt;&lt;/author&gt;&lt;author&gt;&lt;lastName&gt;Perales&lt;/lastName&gt;&lt;firstName&gt;Lora&lt;/firstName&gt;&lt;/author&gt;&lt;author&gt;&lt;lastName&gt;Pu&lt;/lastName&gt;&lt;firstName&gt;Ling-Ling&lt;/firstName&gt;&lt;/author&gt;&lt;author&gt;&lt;lastName&gt;Qu&lt;/lastName&gt;&lt;firstName&gt;Carson&lt;/firstName&gt;&lt;/author&gt;&lt;author&gt;&lt;lastName&gt;Ràmia&lt;/lastName&gt;&lt;firstName&gt;Miquel&lt;/firstName&gt;&lt;/author&gt;&lt;author&gt;&lt;lastName&gt;Reid&lt;/lastName&gt;&lt;firstName&gt;Jeffrey&lt;/firstName&gt;&lt;middleNames&gt;G&lt;/middleNames&gt;&lt;/author&gt;&lt;author&gt;&lt;lastName&gt;Rollmann&lt;/lastName&gt;&lt;firstName&gt;Stephanie&lt;/firstName&gt;&lt;middleNames&gt;M&lt;/middleNames&gt;&lt;/author&gt;&lt;author&gt;&lt;lastName&gt;Rozas&lt;/lastName&gt;&lt;firstName&gt;Julio&lt;/firstName&gt;&lt;/author&gt;&lt;author&gt;&lt;lastName&gt;Saada&lt;/lastName&gt;&lt;firstName&gt;Nehad&lt;/firstName&gt;&lt;/author&gt;&lt;author&gt;&lt;lastName&gt;Turlapati&lt;/lastName&gt;&lt;firstName&gt;Lavanya&lt;/firstName&gt;&lt;/author&gt;&lt;author&gt;&lt;lastName&gt;Worley&lt;/lastName&gt;&lt;firstName&gt;Kim&lt;/firstName&gt;&lt;middleNames&gt;C&lt;/middleNames&gt;&lt;/author&gt;&lt;author&gt;&lt;lastName&gt;Wu&lt;/lastName&gt;&lt;firstName&gt;Yuan-Qing&lt;/firstName&gt;&lt;/author&gt;&lt;author&gt;&lt;lastName&gt;Yamamoto&lt;/lastName&gt;&lt;firstName&gt;Akihiko&lt;/firstName&gt;&lt;/author&gt;&lt;author&gt;&lt;lastName&gt;Zhu&lt;/lastName&gt;&lt;firstName&gt;Yiming&lt;/firstName&gt;&lt;/author&gt;&lt;author&gt;&lt;lastName&gt;Bergman&lt;/lastName&gt;&lt;firstName&gt;Casey&lt;/firstName&gt;&lt;middleNames&gt;M&lt;/middleNames&gt;&lt;/author&gt;&lt;author&gt;&lt;lastName&gt;Thornton&lt;/lastName&gt;&lt;firstName&gt;Kevin&lt;/firstName&gt;&lt;middleNames&gt;R&lt;/middleNames&gt;&lt;/author&gt;&lt;author&gt;&lt;lastName&gt;Mittelman&lt;/lastName&gt;&lt;firstName&gt;David&lt;/firstName&gt;&lt;/author&gt;&lt;author&gt;&lt;lastName&gt;Gibbs&lt;/lastName&gt;&lt;firstName&gt;Richard&lt;/firstName&gt;&lt;middleNames&gt;A&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(Mackay </w:t>
      </w:r>
      <w:r w:rsidR="001E2485">
        <w:rPr>
          <w:rFonts w:ascii="Arial" w:hAnsi="Arial" w:cs="Arial"/>
          <w:i/>
          <w:iCs/>
          <w:sz w:val="22"/>
          <w:szCs w:val="22"/>
        </w:rPr>
        <w:t>et al.</w:t>
      </w:r>
      <w:r w:rsidR="001E2485">
        <w:rPr>
          <w:rFonts w:ascii="Arial" w:hAnsi="Arial" w:cs="Arial"/>
          <w:sz w:val="22"/>
          <w:szCs w:val="22"/>
        </w:rPr>
        <w:t xml:space="preserve"> 2012)</w:t>
      </w:r>
      <w:r w:rsidR="00C54F7C">
        <w:rPr>
          <w:rFonts w:ascii="Arial" w:hAnsi="Arial" w:cs="Arial"/>
          <w:sz w:val="22"/>
          <w:szCs w:val="22"/>
        </w:rPr>
        <w:fldChar w:fldCharType="end"/>
      </w:r>
      <w:r w:rsidR="00C751EA">
        <w:rPr>
          <w:rFonts w:ascii="Arial" w:hAnsi="Arial" w:cs="Arial"/>
          <w:sz w:val="22"/>
          <w:szCs w:val="22"/>
        </w:rPr>
        <w:t xml:space="preserve">). We find that </w:t>
      </w:r>
      <w:r w:rsidR="00890317">
        <w:rPr>
          <w:rFonts w:ascii="Arial" w:hAnsi="Arial" w:cs="Arial"/>
          <w:sz w:val="22"/>
          <w:szCs w:val="22"/>
        </w:rPr>
        <w:t xml:space="preserve">the Hybrid Swarm approach </w:t>
      </w:r>
      <w:r w:rsidR="00E42E16">
        <w:rPr>
          <w:rFonts w:ascii="Arial" w:hAnsi="Arial" w:cs="Arial"/>
          <w:sz w:val="22"/>
          <w:szCs w:val="22"/>
        </w:rPr>
        <w:t xml:space="preserve">has a lower false positive rate </w:t>
      </w:r>
      <w:r w:rsidR="00FF1762">
        <w:rPr>
          <w:rFonts w:ascii="Arial" w:hAnsi="Arial" w:cs="Arial"/>
          <w:sz w:val="22"/>
          <w:szCs w:val="22"/>
        </w:rPr>
        <w:t xml:space="preserve">than inbred lines, likely due to recombination breaking up long-distance linkage-disequilibrium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&lt;citation&gt;&lt;priority&gt;24&lt;/priority&gt;&lt;uuid&gt;DF65F6EE-451B-4D91-9A52-D3F37C12FEF5&lt;/uuid&gt;&lt;publications&gt;&lt;publication&gt;&lt;subtype&gt;400&lt;/subtype&gt;&lt;publisher&gt;Elsevier Current Trends&lt;/publisher&gt;&lt;title&gt;Promises and limitations of hitchhiking mapping&lt;/title&gt;&lt;url&gt;https://linkinghub.elsevier.com/retrieve/pii/S0959437X13001378&lt;/url&gt;&lt;volume&gt;23&lt;/volume&gt;&lt;publication_date&gt;99201312011200000000222000&lt;/publication_date&gt;&lt;uuid&gt;C86DDCC3-FE7F-4423-B309-76B5EA216821&lt;/uuid&gt;&lt;type&gt;400&lt;/type&gt;&lt;number&gt;6&lt;/number&gt;&lt;doi&gt;10.1016/j.gde.2013.10.002&lt;/doi&gt;&lt;startpage&gt;694&lt;/startpage&gt;&lt;endpage&gt;699&lt;/endpage&gt;&lt;bundle&gt;&lt;publication&gt;&lt;title&gt;Current Opinion in Genetics &amp;amp; Development&lt;/title&gt;&lt;uuid&gt;E97FF7D5-5E98-4E1C-BB09-81D9B2DAC657&lt;/uuid&gt;&lt;subtype&gt;-100&lt;/subtype&gt;&lt;type&gt;-100&lt;/type&gt;&lt;/publication&gt;&lt;/bundle&gt;&lt;authors&gt;&lt;author&gt;&lt;lastName&gt;Nuzhdin&lt;/lastName&gt;&lt;firstName&gt;Sergey&lt;/firstName&gt;&lt;middleNames&gt;V&lt;/middleNames&gt;&lt;/author&gt;&lt;author&gt;&lt;lastName&gt;Turner&lt;/lastName&gt;&lt;firstName&gt;Thomas&lt;/firstName&gt;&lt;middleNames&gt;L&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(Nuzhdin &amp; Turner 2013)</w:t>
      </w:r>
      <w:r w:rsidR="00C54F7C">
        <w:rPr>
          <w:rFonts w:ascii="Arial" w:hAnsi="Arial" w:cs="Arial"/>
          <w:sz w:val="22"/>
          <w:szCs w:val="22"/>
        </w:rPr>
        <w:fldChar w:fldCharType="end"/>
      </w:r>
      <w:r w:rsidR="00FF1762">
        <w:rPr>
          <w:rFonts w:ascii="Arial" w:hAnsi="Arial" w:cs="Arial"/>
          <w:sz w:val="22"/>
          <w:szCs w:val="22"/>
        </w:rPr>
        <w:t xml:space="preserve">. Like all outbred mapping designs, the Hybrid Swarm suffers a loss of power, at the true locus, relative to inbred lines </w:t>
      </w:r>
      <w:r w:rsidR="00D7370A">
        <w:rPr>
          <w:rFonts w:ascii="Arial" w:hAnsi="Arial" w:cs="Arial"/>
          <w:sz w:val="22"/>
          <w:szCs w:val="22"/>
        </w:rPr>
        <w:t xml:space="preserve">via the absence of heterozygous intermediates </w:t>
      </w:r>
      <w:r w:rsidR="00FF1762">
        <w:rPr>
          <w:rFonts w:ascii="Arial" w:hAnsi="Arial" w:cs="Arial"/>
          <w:sz w:val="22"/>
          <w:szCs w:val="22"/>
        </w:rPr>
        <w:t>(</w:t>
      </w:r>
      <w:r w:rsidR="00FF1762" w:rsidRPr="00D7370A">
        <w:rPr>
          <w:rFonts w:ascii="Arial" w:hAnsi="Arial" w:cs="Arial"/>
          <w:sz w:val="22"/>
          <w:szCs w:val="22"/>
          <w:highlight w:val="yellow"/>
        </w:rPr>
        <w:t xml:space="preserve">see </w:t>
      </w:r>
      <w:r w:rsidR="00925A62">
        <w:rPr>
          <w:rFonts w:ascii="Arial" w:hAnsi="Arial" w:cs="Arial"/>
          <w:sz w:val="22"/>
          <w:szCs w:val="22"/>
          <w:highlight w:val="yellow"/>
        </w:rPr>
        <w:fldChar w:fldCharType="begin"/>
      </w:r>
      <w:r w:rsidR="00896C43">
        <w:rPr>
          <w:rFonts w:ascii="Arial" w:hAnsi="Arial" w:cs="Arial"/>
          <w:sz w:val="22"/>
          <w:szCs w:val="22"/>
          <w:highlight w:val="yellow"/>
        </w:rPr>
        <w:instrText xml:space="preserve"> ADDIN PAPERS2_CITATIONS &lt;citation&gt;&lt;priority&gt;0&lt;/priority&gt;&lt;uuid&gt;7C06C0B7-7F60-43C2-9381-1C5D4B8914DA&lt;/uuid&gt;&lt;publications&gt;&lt;publication&gt;&lt;subtype&gt;400&lt;/subtype&gt;&lt;publisher&gt;Cold Spring Harbor Laboratory&lt;/publisher&gt;&lt;title&gt;Accurate, ultra-low coverage genome reconstruction and association studies in Hybrid Swarm mapping populations&lt;/title&gt;&lt;url&gt;http://biorxiv.org/lookup/doi/10.1101/671925&lt;/url&gt;&lt;volume&gt;333&lt;/volume&gt;&lt;publication_date&gt;99201906211200000000222000&lt;/publication_date&gt;&lt;uuid&gt;A4DF4245-CB40-42FC-86AF-CF9809DE70FE&lt;/uuid&gt;&lt;type&gt;400&lt;/type&gt;&lt;doi&gt;10.1101/671925&lt;/doi&gt;&lt;institution&gt;bioRxiv&lt;/institution&gt;&lt;startpage&gt;671925&lt;/startpage&gt;&lt;bundle&gt;&lt;publication&gt;&lt;title&gt;bioRxiv&lt;/title&gt;&lt;uuid&gt;B965D6F6-6B28-4462-8EBE-E69AE180C998&lt;/uuid&gt;&lt;subtype&gt;-100&lt;/subtype&gt;&lt;publisher&gt;Cold Spring Harbor Labs Journals&lt;/publisher&gt;&lt;type&gt;-100&lt;/type&gt;&lt;/publication&gt;&lt;/bundle&gt;&lt;authors&gt;&lt;author&gt;&lt;lastName&gt;Weller&lt;/lastName&gt;&lt;firstName&gt;Cory&lt;/firstName&gt;&lt;middleNames&gt;A&lt;/middleNames&gt;&lt;/author&gt;&lt;author&gt;&lt;lastName&gt;Bergland&lt;/lastName&gt;&lt;firstName&gt;Alan&lt;/firstName&gt;&lt;middleNames&gt;O&lt;/middleNames&gt;&lt;/author&gt;&lt;/authors&gt;&lt;/publication&gt;&lt;/publications&gt;&lt;cites&gt;&lt;/cites&gt;&lt;/citation&gt;</w:instrText>
      </w:r>
      <w:r w:rsidR="00925A62">
        <w:rPr>
          <w:rFonts w:ascii="Arial" w:hAnsi="Arial" w:cs="Arial"/>
          <w:sz w:val="22"/>
          <w:szCs w:val="22"/>
          <w:highlight w:val="yellow"/>
        </w:rPr>
        <w:fldChar w:fldCharType="separate"/>
      </w:r>
      <w:r w:rsidR="001E2485">
        <w:rPr>
          <w:rFonts w:ascii="Arial" w:hAnsi="Arial" w:cs="Arial"/>
          <w:sz w:val="22"/>
          <w:szCs w:val="22"/>
        </w:rPr>
        <w:t>(Weller &amp; Bergland 2019)</w:t>
      </w:r>
      <w:r w:rsidR="00925A62">
        <w:rPr>
          <w:rFonts w:ascii="Arial" w:hAnsi="Arial" w:cs="Arial"/>
          <w:sz w:val="22"/>
          <w:szCs w:val="22"/>
          <w:highlight w:val="yellow"/>
        </w:rPr>
        <w:fldChar w:fldCharType="end"/>
      </w:r>
      <w:r w:rsidR="00FF1762">
        <w:rPr>
          <w:rFonts w:ascii="Arial" w:hAnsi="Arial" w:cs="Arial"/>
          <w:sz w:val="22"/>
          <w:szCs w:val="22"/>
        </w:rPr>
        <w:t xml:space="preserve">). </w:t>
      </w:r>
      <w:r w:rsidR="00D7370A">
        <w:rPr>
          <w:rFonts w:ascii="Arial" w:hAnsi="Arial" w:cs="Arial"/>
          <w:sz w:val="22"/>
          <w:szCs w:val="22"/>
        </w:rPr>
        <w:t xml:space="preserve">However, Hybrid Swarm populations also allow one to examine dominance distributions and </w:t>
      </w:r>
      <w:r w:rsidR="00322959">
        <w:rPr>
          <w:rFonts w:ascii="Arial" w:hAnsi="Arial" w:cs="Arial"/>
          <w:sz w:val="22"/>
          <w:szCs w:val="22"/>
        </w:rPr>
        <w:t xml:space="preserve">to </w:t>
      </w:r>
      <w:r w:rsidR="00D7370A">
        <w:rPr>
          <w:rFonts w:ascii="Arial" w:hAnsi="Arial" w:cs="Arial"/>
          <w:sz w:val="22"/>
          <w:szCs w:val="22"/>
        </w:rPr>
        <w:t>test</w:t>
      </w:r>
      <w:r w:rsidR="00322959">
        <w:rPr>
          <w:rFonts w:ascii="Arial" w:hAnsi="Arial" w:cs="Arial"/>
          <w:sz w:val="22"/>
          <w:szCs w:val="22"/>
        </w:rPr>
        <w:t>, for instance,</w:t>
      </w:r>
      <w:r w:rsidR="00D7370A">
        <w:rPr>
          <w:rFonts w:ascii="Arial" w:hAnsi="Arial" w:cs="Arial"/>
          <w:sz w:val="22"/>
          <w:szCs w:val="22"/>
        </w:rPr>
        <w:t xml:space="preserve"> whether dominance values change across environments. </w:t>
      </w:r>
    </w:p>
    <w:p w14:paraId="1B716F74" w14:textId="4CFF235C" w:rsidR="00994E1D" w:rsidRDefault="00437ECC" w:rsidP="00B953DC">
      <w:pPr>
        <w:ind w:firstLine="450"/>
        <w:rPr>
          <w:rFonts w:ascii="Arial" w:hAnsi="Arial" w:cs="Arial"/>
          <w:sz w:val="22"/>
          <w:szCs w:val="22"/>
        </w:rPr>
      </w:pPr>
      <w:r w:rsidRPr="005A07CB">
        <w:rPr>
          <w:rFonts w:ascii="Arial" w:hAnsi="Arial" w:cs="Arial"/>
          <w:sz w:val="22"/>
          <w:szCs w:val="22"/>
        </w:rPr>
        <w:t xml:space="preserve">We have applied this mapping approach to the study of diapause and of gene-expression. Our work on diapause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&lt;citation&gt;&lt;priority&gt;26&lt;/priority&gt;&lt;uuid&gt;E0C0C65A-0277-4104-B7AD-46D223242905&lt;/uuid&gt;&lt;publications&gt;&lt;publication&gt;&lt;subtype&gt;400&lt;/subtype&gt;&lt;publisher&gt;Cold Spring Harbor Laboratory&lt;/publisher&gt;&lt;title&gt;Unique genetic signatures of local adaptation over space and time for diapause, an ecologically relevant complex trait, in Drosophila melanogaster&lt;/title&gt;&lt;url&gt;http://biorxiv.org/lookup/doi/10.1101/2020.05.06.081281&lt;/url&gt;&lt;volume&gt;102&lt;/volume&gt;&lt;publication_date&gt;99202005081200000000222000&lt;/publication_date&gt;&lt;uuid&gt;30BEFC76-27FB-4F2B-A7C7-4B5910B4A6D8&lt;/uuid&gt;&lt;type&gt;400&lt;/type&gt;&lt;doi&gt;10.1101/2020.05.06.081281&lt;/doi&gt;&lt;institution&gt;bioRxiv&lt;/institution&gt;&lt;startpage&gt;2020.05.06.081281&lt;/startpage&gt;&lt;bundle&gt;&lt;publication&gt;&lt;title&gt;bioRxiv&lt;/title&gt;&lt;uuid&gt;B965D6F6-6B28-4462-8EBE-E69AE180C998&lt;/uuid&gt;&lt;subtype&gt;-100&lt;/subtype&gt;&lt;publisher&gt;Cold Spring Harbor Labs Journals&lt;/publisher&gt;&lt;type&gt;-100&lt;/type&gt;&lt;/publication&gt;&lt;/bundle&gt;&lt;authors&gt;&lt;author&gt;&lt;lastName&gt;Erickson&lt;/lastName&gt;&lt;firstName&gt;Priscilla&lt;/firstName&gt;&lt;middleNames&gt;A&lt;/middleNames&gt;&lt;/author&gt;&lt;author&gt;&lt;lastName&gt;Weller&lt;/lastName&gt;&lt;firstName&gt;Cory&lt;/firstName&gt;&lt;middleNames&gt;A&lt;/middleNames&gt;&lt;/author&gt;&lt;author&gt;&lt;lastName&gt;Song&lt;/lastName&gt;&lt;firstName&gt;Daniel&lt;/firstName&gt;&lt;middleNames&gt;Y&lt;/middleNames&gt;&lt;/author&gt;&lt;author&gt;&lt;lastName&gt;Bangerter&lt;/lastName&gt;&lt;firstName&gt;Alyssa&lt;/firstName&gt;&lt;middleNames&gt;S&lt;/middleNames&gt;&lt;/author&gt;&lt;author&gt;&lt;lastName&gt;Schmidt&lt;/lastName&gt;&lt;firstName&gt;Paul&lt;/firstName&gt;&lt;/author&gt;&lt;author&gt;&lt;lastName&gt;Bergland&lt;/lastName&gt;&lt;firstName&gt;Alan&lt;/firstName&gt;&lt;middleNames&gt;O&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(Erickson </w:t>
      </w:r>
      <w:r w:rsidR="001E2485">
        <w:rPr>
          <w:rFonts w:ascii="Arial" w:hAnsi="Arial" w:cs="Arial"/>
          <w:i/>
          <w:iCs/>
          <w:sz w:val="22"/>
          <w:szCs w:val="22"/>
        </w:rPr>
        <w:t>et al.</w:t>
      </w:r>
      <w:r w:rsidR="001E2485">
        <w:rPr>
          <w:rFonts w:ascii="Arial" w:hAnsi="Arial" w:cs="Arial"/>
          <w:sz w:val="22"/>
          <w:szCs w:val="22"/>
        </w:rPr>
        <w:t xml:space="preserve"> 2020)</w:t>
      </w:r>
      <w:r w:rsidR="00C54F7C">
        <w:rPr>
          <w:rFonts w:ascii="Arial" w:hAnsi="Arial" w:cs="Arial"/>
          <w:sz w:val="22"/>
          <w:szCs w:val="22"/>
        </w:rPr>
        <w:fldChar w:fldCharType="end"/>
      </w:r>
      <w:r w:rsidRPr="005A07CB">
        <w:rPr>
          <w:rFonts w:ascii="Arial" w:hAnsi="Arial" w:cs="Arial"/>
          <w:sz w:val="22"/>
          <w:szCs w:val="22"/>
        </w:rPr>
        <w:t xml:space="preserve"> </w:t>
      </w:r>
      <w:r w:rsidR="00CF5B28">
        <w:rPr>
          <w:rFonts w:ascii="Arial" w:hAnsi="Arial" w:cs="Arial"/>
          <w:bCs/>
          <w:sz w:val="22"/>
          <w:szCs w:val="22"/>
        </w:rPr>
        <w:t>used</w:t>
      </w:r>
      <w:r w:rsidR="00D7370A" w:rsidRPr="00D7370A">
        <w:rPr>
          <w:rFonts w:ascii="Arial" w:hAnsi="Arial" w:cs="Arial"/>
          <w:bCs/>
          <w:sz w:val="22"/>
          <w:szCs w:val="22"/>
        </w:rPr>
        <w:t xml:space="preserve"> replicate 32-way hybrid swarm populations, seeded with inbred lines collected across the East Coast of North America, to map variation in temperature dependent diapause in </w:t>
      </w:r>
      <w:r w:rsidR="00D7370A" w:rsidRPr="00D7370A">
        <w:rPr>
          <w:rFonts w:ascii="Arial" w:hAnsi="Arial" w:cs="Arial"/>
          <w:bCs/>
          <w:i/>
          <w:iCs/>
          <w:sz w:val="22"/>
          <w:szCs w:val="22"/>
        </w:rPr>
        <w:t xml:space="preserve">D. melanogaster </w:t>
      </w:r>
      <w:r w:rsidR="00D7370A" w:rsidRPr="00D7370A">
        <w:rPr>
          <w:rFonts w:ascii="Arial" w:hAnsi="Arial" w:cs="Arial"/>
          <w:bCs/>
          <w:sz w:val="22"/>
          <w:szCs w:val="22"/>
        </w:rPr>
        <w:t xml:space="preserve">across ~3000 individuals. </w:t>
      </w:r>
      <w:r w:rsidR="00CF5B28">
        <w:rPr>
          <w:rFonts w:ascii="Arial" w:hAnsi="Arial" w:cs="Arial"/>
          <w:bCs/>
          <w:sz w:val="22"/>
          <w:szCs w:val="22"/>
        </w:rPr>
        <w:t xml:space="preserve">We </w:t>
      </w:r>
      <w:r w:rsidR="00D7370A" w:rsidRPr="00D7370A">
        <w:rPr>
          <w:rFonts w:ascii="Arial" w:hAnsi="Arial" w:cs="Arial"/>
          <w:bCs/>
          <w:sz w:val="22"/>
          <w:szCs w:val="22"/>
        </w:rPr>
        <w:t xml:space="preserve">demonstrate that diapause is a highly polygenic trait and further define </w:t>
      </w:r>
      <w:r w:rsidR="00B93452">
        <w:rPr>
          <w:rFonts w:ascii="Arial" w:hAnsi="Arial" w:cs="Arial"/>
          <w:bCs/>
          <w:sz w:val="22"/>
          <w:szCs w:val="22"/>
        </w:rPr>
        <w:t xml:space="preserve">fine-grained </w:t>
      </w:r>
      <w:r w:rsidR="00D7370A" w:rsidRPr="00D7370A">
        <w:rPr>
          <w:rFonts w:ascii="Arial" w:hAnsi="Arial" w:cs="Arial"/>
          <w:bCs/>
          <w:sz w:val="22"/>
          <w:szCs w:val="22"/>
        </w:rPr>
        <w:t xml:space="preserve">reaction norms </w:t>
      </w:r>
      <w:r w:rsidR="00CC13AB">
        <w:rPr>
          <w:rFonts w:ascii="Arial" w:hAnsi="Arial" w:cs="Arial"/>
          <w:bCs/>
          <w:sz w:val="22"/>
          <w:szCs w:val="22"/>
        </w:rPr>
        <w:t xml:space="preserve">using 48 custom built chambers with independent control of light and temperature (10-25°C). Using outdoor mesocosms </w:t>
      </w:r>
      <w:r w:rsidR="00147B78">
        <w:rPr>
          <w:rFonts w:ascii="Arial" w:hAnsi="Arial" w:cs="Arial"/>
          <w:bCs/>
          <w:sz w:val="22"/>
          <w:szCs w:val="22"/>
        </w:rPr>
        <w:t>(36 caged fruit trees with flies fed a standardized mixture of apples and bananas) seeded with advanced Hybrid Swarm populations</w:t>
      </w:r>
      <w:r w:rsidR="00CC13AB">
        <w:rPr>
          <w:rFonts w:ascii="Arial" w:hAnsi="Arial" w:cs="Arial"/>
          <w:bCs/>
          <w:sz w:val="22"/>
          <w:szCs w:val="22"/>
        </w:rPr>
        <w:t xml:space="preserve">, we show that </w:t>
      </w:r>
      <w:r w:rsidR="002060C1">
        <w:rPr>
          <w:rFonts w:ascii="Arial" w:hAnsi="Arial" w:cs="Arial"/>
          <w:bCs/>
          <w:sz w:val="22"/>
          <w:szCs w:val="22"/>
        </w:rPr>
        <w:t xml:space="preserve">there is a genetic shift in diapause propensity coinciding with winter conditions; the magnitude of evolutionary change of diapause was on the order of ~0.5 Haldanes, similar </w:t>
      </w:r>
      <w:r w:rsidR="00322959">
        <w:rPr>
          <w:rFonts w:ascii="Arial" w:hAnsi="Arial" w:cs="Arial"/>
          <w:bCs/>
          <w:sz w:val="22"/>
          <w:szCs w:val="22"/>
        </w:rPr>
        <w:t>to</w:t>
      </w:r>
      <w:r w:rsidR="002060C1" w:rsidRPr="002060C1">
        <w:rPr>
          <w:rFonts w:ascii="Arial" w:hAnsi="Arial" w:cs="Arial"/>
          <w:bCs/>
          <w:sz w:val="22"/>
          <w:szCs w:val="22"/>
        </w:rPr>
        <w:t xml:space="preserve"> daphnia size change after predation and beak size change after drought in the Galapagos</w:t>
      </w:r>
      <w:r w:rsidR="00E95167">
        <w:rPr>
          <w:rFonts w:ascii="Arial" w:hAnsi="Arial" w:cs="Arial"/>
          <w:bCs/>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&lt;citation&gt;&lt;priority&gt;27&lt;/priority&gt;&lt;uuid&gt;7FE22094-5FDF-40A2-AB40-20C29AFD24B2&lt;/uuid&gt;&lt;publications&gt;&lt;publication&gt;&lt;subtype&gt;400&lt;/subtype&gt;&lt;publisher&gt;John Wiley &amp;amp; Sons, Ltd&lt;/publisher&gt;&lt;title&gt;Human influences on rates of phenotypic change in wild animal populations&lt;/title&gt;&lt;url&gt;https://onlinelibrary.wiley.com/doi/full/10.1111/j.1365-294X.2007.03428.x&lt;/url&gt;&lt;volume&gt;17&lt;/volume&gt;&lt;publication_date&gt;99200801011200000000222000&lt;/publication_date&gt;&lt;uuid&gt;C706AE09-365C-47CC-96DE-B9D1F23BC42D&lt;/uuid&gt;&lt;type&gt;400&lt;/type&gt;&lt;number&gt;1&lt;/number&gt;&lt;doi&gt;10.1111/j.1365-294X.2007.03428.x&lt;/doi&gt;&lt;startpage&gt;20&lt;/startpage&gt;&lt;endpage&gt;29&lt;/endpage&gt;&lt;bundle&gt;&lt;publication&gt;&lt;title&gt;Molecular Ecology&lt;/title&gt;&lt;uuid&gt;4E6C92F7-4907-4565-A16C-ACEAD60E48EB&lt;/uuid&gt;&lt;subtype&gt;-100&lt;/subtype&gt;&lt;publisher&gt;Blackwell Publishing Ltd&lt;/publisher&gt;&lt;type&gt;-100&lt;/type&gt;&lt;/publication&gt;&lt;/bundle&gt;&lt;authors&gt;&lt;author&gt;&lt;lastName&gt;HENDRY&lt;/lastName&gt;&lt;firstName&gt;ANDREW&lt;/firstName&gt;&lt;middleNames&gt;P&lt;/middleNames&gt;&lt;/author&gt;&lt;author&gt;&lt;lastName&gt;FARRUGIA&lt;/lastName&gt;&lt;firstName&gt;THOMAS&lt;/firstName&gt;&lt;middleNames&gt;J&lt;/middleNames&gt;&lt;/author&gt;&lt;author&gt;&lt;lastName&gt;KINNISON&lt;/lastName&gt;&lt;firstName&gt;MICHAEL&lt;/firstName&gt;&lt;middleNames&gt;T&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(HENDRY </w:t>
      </w:r>
      <w:r w:rsidR="001E2485">
        <w:rPr>
          <w:rFonts w:ascii="Arial" w:hAnsi="Arial" w:cs="Arial"/>
          <w:i/>
          <w:iCs/>
          <w:sz w:val="22"/>
          <w:szCs w:val="22"/>
        </w:rPr>
        <w:t>et al.</w:t>
      </w:r>
      <w:r w:rsidR="001E2485">
        <w:rPr>
          <w:rFonts w:ascii="Arial" w:hAnsi="Arial" w:cs="Arial"/>
          <w:sz w:val="22"/>
          <w:szCs w:val="22"/>
        </w:rPr>
        <w:t xml:space="preserve"> 2008)</w:t>
      </w:r>
      <w:r w:rsidR="00C54F7C">
        <w:rPr>
          <w:rFonts w:ascii="Arial" w:hAnsi="Arial" w:cs="Arial"/>
          <w:sz w:val="22"/>
          <w:szCs w:val="22"/>
        </w:rPr>
        <w:fldChar w:fldCharType="end"/>
      </w:r>
      <w:r w:rsidR="002060C1">
        <w:rPr>
          <w:rFonts w:ascii="Arial" w:hAnsi="Arial" w:cs="Arial"/>
          <w:bCs/>
          <w:sz w:val="22"/>
          <w:szCs w:val="22"/>
        </w:rPr>
        <w:t xml:space="preserve">. </w:t>
      </w:r>
      <w:r w:rsidR="00147B78" w:rsidRPr="00B953DC">
        <w:rPr>
          <w:rFonts w:ascii="Arial" w:hAnsi="Arial" w:cs="Arial"/>
          <w:b/>
          <w:sz w:val="22"/>
          <w:szCs w:val="22"/>
        </w:rPr>
        <w:t>We</w:t>
      </w:r>
      <w:r w:rsidR="00725486" w:rsidRPr="00B953DC">
        <w:rPr>
          <w:rFonts w:ascii="Arial" w:hAnsi="Arial" w:cs="Arial"/>
          <w:b/>
          <w:sz w:val="22"/>
          <w:szCs w:val="22"/>
        </w:rPr>
        <w:t xml:space="preserve"> </w:t>
      </w:r>
      <w:r w:rsidRPr="00B953DC">
        <w:rPr>
          <w:rFonts w:ascii="Arial" w:hAnsi="Arial" w:cs="Arial"/>
          <w:b/>
          <w:sz w:val="22"/>
          <w:szCs w:val="22"/>
        </w:rPr>
        <w:t>demonstrate</w:t>
      </w:r>
      <w:r w:rsidR="00725486" w:rsidRPr="00B953DC">
        <w:rPr>
          <w:rFonts w:ascii="Arial" w:hAnsi="Arial" w:cs="Arial"/>
          <w:b/>
          <w:sz w:val="22"/>
          <w:szCs w:val="22"/>
        </w:rPr>
        <w:t xml:space="preserve"> </w:t>
      </w:r>
      <w:r w:rsidRPr="00B953DC">
        <w:rPr>
          <w:rFonts w:ascii="Arial" w:hAnsi="Arial" w:cs="Arial"/>
          <w:b/>
          <w:sz w:val="22"/>
          <w:szCs w:val="22"/>
        </w:rPr>
        <w:t>that standing genetic variation in diapause is</w:t>
      </w:r>
      <w:r w:rsidR="00846817" w:rsidRPr="00B953DC">
        <w:rPr>
          <w:rFonts w:ascii="Arial" w:hAnsi="Arial" w:cs="Arial"/>
          <w:b/>
          <w:sz w:val="22"/>
          <w:szCs w:val="22"/>
        </w:rPr>
        <w:t xml:space="preserve"> polygenic</w:t>
      </w:r>
      <w:r w:rsidRPr="00B953DC">
        <w:rPr>
          <w:rFonts w:ascii="Arial" w:hAnsi="Arial" w:cs="Arial"/>
          <w:b/>
          <w:sz w:val="22"/>
          <w:szCs w:val="22"/>
        </w:rPr>
        <w:t>, old (predating colonization of higher latitudes), and shows contrasting patterns of variation across space and time</w:t>
      </w:r>
      <w:r w:rsidR="00994E1D">
        <w:rPr>
          <w:rFonts w:ascii="Arial" w:hAnsi="Arial" w:cs="Arial"/>
          <w:sz w:val="22"/>
          <w:szCs w:val="22"/>
        </w:rPr>
        <w:t>. D</w:t>
      </w:r>
      <w:r w:rsidRPr="00D7370A">
        <w:rPr>
          <w:rFonts w:ascii="Arial" w:hAnsi="Arial" w:cs="Arial"/>
          <w:sz w:val="22"/>
          <w:szCs w:val="22"/>
        </w:rPr>
        <w:t>iapause associated SNPs vary across a latitudinal gradient in a predictable manner</w:t>
      </w:r>
      <w:r w:rsidR="00994E1D">
        <w:rPr>
          <w:rFonts w:ascii="Arial" w:hAnsi="Arial" w:cs="Arial"/>
          <w:sz w:val="22"/>
          <w:szCs w:val="22"/>
        </w:rPr>
        <w:t xml:space="preserve">, i.e., </w:t>
      </w:r>
      <w:r w:rsidRPr="00D7370A">
        <w:rPr>
          <w:rFonts w:ascii="Arial" w:hAnsi="Arial" w:cs="Arial"/>
          <w:sz w:val="22"/>
          <w:szCs w:val="22"/>
        </w:rPr>
        <w:t xml:space="preserve">pro-diapause </w:t>
      </w:r>
      <w:r w:rsidR="00B93452">
        <w:rPr>
          <w:rFonts w:ascii="Arial" w:hAnsi="Arial" w:cs="Arial"/>
          <w:sz w:val="22"/>
          <w:szCs w:val="22"/>
        </w:rPr>
        <w:t xml:space="preserve">alleles </w:t>
      </w:r>
      <w:r w:rsidR="00994E1D">
        <w:rPr>
          <w:rFonts w:ascii="Arial" w:hAnsi="Arial" w:cs="Arial"/>
          <w:sz w:val="22"/>
          <w:szCs w:val="22"/>
        </w:rPr>
        <w:t>are more common at high latitudes.</w:t>
      </w:r>
      <w:r w:rsidRPr="00D7370A">
        <w:rPr>
          <w:rFonts w:ascii="Arial" w:hAnsi="Arial" w:cs="Arial"/>
          <w:sz w:val="22"/>
          <w:szCs w:val="22"/>
        </w:rPr>
        <w:t xml:space="preserve"> </w:t>
      </w:r>
      <w:r w:rsidR="00994E1D">
        <w:rPr>
          <w:rFonts w:ascii="Arial" w:hAnsi="Arial" w:cs="Arial"/>
          <w:sz w:val="22"/>
          <w:szCs w:val="22"/>
        </w:rPr>
        <w:t>In contrast, s</w:t>
      </w:r>
      <w:r w:rsidRPr="00D7370A">
        <w:rPr>
          <w:rFonts w:ascii="Arial" w:hAnsi="Arial" w:cs="Arial"/>
          <w:sz w:val="22"/>
          <w:szCs w:val="22"/>
        </w:rPr>
        <w:t xml:space="preserve">ignals of seasonal change at these loci </w:t>
      </w:r>
      <w:r w:rsidR="00994E1D">
        <w:rPr>
          <w:rFonts w:ascii="Arial" w:hAnsi="Arial" w:cs="Arial"/>
          <w:sz w:val="22"/>
          <w:szCs w:val="22"/>
        </w:rPr>
        <w:t xml:space="preserve">are not apparent when examining </w:t>
      </w:r>
      <w:r w:rsidR="00B6668A">
        <w:rPr>
          <w:rFonts w:ascii="Arial" w:hAnsi="Arial" w:cs="Arial"/>
          <w:sz w:val="22"/>
          <w:szCs w:val="22"/>
        </w:rPr>
        <w:t>seasonal fluctuations</w:t>
      </w:r>
      <w:r w:rsidR="00994E1D">
        <w:rPr>
          <w:rFonts w:ascii="Arial" w:hAnsi="Arial" w:cs="Arial"/>
          <w:sz w:val="22"/>
          <w:szCs w:val="22"/>
        </w:rPr>
        <w:t xml:space="preserve"> </w:t>
      </w:r>
      <w:r w:rsidR="00B93452">
        <w:rPr>
          <w:rFonts w:ascii="Arial" w:hAnsi="Arial" w:cs="Arial"/>
          <w:sz w:val="22"/>
          <w:szCs w:val="22"/>
        </w:rPr>
        <w:t xml:space="preserve">identified, jointly, </w:t>
      </w:r>
      <w:r w:rsidR="00B6668A">
        <w:rPr>
          <w:rFonts w:ascii="Arial" w:hAnsi="Arial" w:cs="Arial"/>
          <w:sz w:val="22"/>
          <w:szCs w:val="22"/>
        </w:rPr>
        <w:t xml:space="preserve">across </w:t>
      </w:r>
      <w:r w:rsidR="00994E1D">
        <w:rPr>
          <w:rFonts w:ascii="Arial" w:hAnsi="Arial" w:cs="Arial"/>
          <w:sz w:val="22"/>
          <w:szCs w:val="22"/>
        </w:rPr>
        <w:t>20 populations</w:t>
      </w:r>
      <w:r w:rsidR="00E95167">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&lt;citation&gt;&lt;priority&gt;28&lt;/priority&gt;&lt;uuid&gt;13987C82-3F51-4A98-B42C-7DBF7D4CD652&lt;/uuid&gt;&lt;publications&gt;&lt;publication&gt;&lt;subtype&gt;400&lt;/subtype&gt;&lt;publisher&gt;Cold Spring Harbor Laboratory&lt;/publisher&gt;&lt;title&gt;Broad geographic sampling reveals predictable and pervasive seasonal adaptation in Drosophila&lt;/title&gt;&lt;url&gt;https://www.biorxiv.org/content/10.1101/337543v2.abstract&lt;/url&gt;&lt;publication_date&gt;99201806051200000000222000&lt;/publication_date&gt;&lt;uuid&gt;ADA0169C-C909-40F6-B0D2-F6A5AC107E1D&lt;/uuid&gt;&lt;type&gt;400&lt;/type&gt;&lt;doi&gt;10.1101/337543&lt;/doi&gt;&lt;startpage&gt;337543&lt;/startpage&gt;&lt;bundle&gt;&lt;publication&gt;&lt;title&gt;bioRxiv&lt;/title&gt;&lt;uuid&gt;B965D6F6-6B28-4462-8EBE-E69AE180C998&lt;/uuid&gt;&lt;subtype&gt;-100&lt;/subtype&gt;&lt;publisher&gt;Cold Spring Harbor Labs Journals&lt;/publisher&gt;&lt;type&gt;-100&lt;/type&gt;&lt;/publication&gt;&lt;/bundle&gt;&lt;authors&gt;&lt;author&gt;&lt;lastName&gt;Machado&lt;/lastName&gt;&lt;firstName&gt;Heather&lt;/firstName&gt;&lt;middleNames&gt;E&lt;/middleNames&gt;&lt;/author&gt;&lt;author&gt;&lt;lastName&gt;Bergland&lt;/lastName&gt;&lt;firstName&gt;Alan&lt;/firstName&gt;&lt;middleNames&gt;O&lt;/middleNames&gt;&lt;/author&gt;&lt;author&gt;&lt;lastName&gt;Taylor&lt;/lastName&gt;&lt;firstName&gt;Ryan&lt;/firstName&gt;&lt;/author&gt;&lt;author&gt;&lt;lastName&gt;Tilk&lt;/lastName&gt;&lt;firstName&gt;Susanne&lt;/firstName&gt;&lt;/author&gt;&lt;author&gt;&lt;lastName&gt;Behrman&lt;/lastName&gt;&lt;firstName&gt;Emily&lt;/firstName&gt;&lt;/author&gt;&lt;author&gt;&lt;lastName&gt;Dyer&lt;/lastName&gt;&lt;firstName&gt;Kelly&lt;/firstName&gt;&lt;/author&gt;&lt;author&gt;&lt;lastName&gt;Fabian&lt;/lastName&gt;&lt;firstName&gt;Daniel&lt;/firstName&gt;&lt;middleNames&gt;K&lt;/middleNames&gt;&lt;/author&gt;&lt;author&gt;&lt;lastName&gt;Flatt&lt;/lastName&gt;&lt;firstName&gt;Thomas&lt;/firstName&gt;&lt;/author&gt;&lt;author&gt;&lt;lastName&gt;González&lt;/lastName&gt;&lt;firstName&gt;Josefa&lt;/firstName&gt;&lt;/author&gt;&lt;author&gt;&lt;lastName&gt;Karasov&lt;/lastName&gt;&lt;firstName&gt;Talia&lt;/firstName&gt;&lt;middleNames&gt;L&lt;/middleNames&gt;&lt;/author&gt;&lt;author&gt;&lt;lastName&gt;Kozeretska&lt;/lastName&gt;&lt;firstName&gt;Iryna&lt;/firstName&gt;&lt;/author&gt;&lt;author&gt;&lt;lastName&gt;Lazzaro&lt;/lastName&gt;&lt;firstName&gt;Brian&lt;/firstName&gt;&lt;middleNames&gt;P&lt;/middleNames&gt;&lt;/author&gt;&lt;author&gt;&lt;lastName&gt;Merritt&lt;/lastName&gt;&lt;firstName&gt;Thomas&lt;/firstName&gt;&lt;middleNames&gt;JS&lt;/middleNames&gt;&lt;/author&gt;&lt;author&gt;&lt;lastName&gt;Pool&lt;/lastName&gt;&lt;firstName&gt;John&lt;/firstName&gt;&lt;middleNames&gt;E&lt;/middleNames&gt;&lt;/author&gt;&lt;author&gt;&lt;lastName&gt;O’Brien&lt;/lastName&gt;&lt;firstName&gt;Katherine&lt;/firstName&gt;&lt;/author&gt;&lt;author&gt;&lt;lastName&gt;Rajpurohit&lt;/lastName&gt;&lt;firstName&gt;Subhash&lt;/firstName&gt;&lt;/author&gt;&lt;author&gt;&lt;lastName&gt;Roy&lt;/lastName&gt;&lt;firstName&gt;Paula&lt;/firstName&gt;&lt;middleNames&gt;R&lt;/middleNames&gt;&lt;/author&gt;&lt;author&gt;&lt;lastName&gt;Schaeffer&lt;/lastName&gt;&lt;firstName&gt;Stephen&lt;/firstName&gt;&lt;middleNames&gt;W&lt;/middleNames&gt;&lt;/author&gt;&lt;author&gt;&lt;lastName&gt;Serga&lt;/lastName&gt;&lt;firstName&gt;Svitlana&lt;/firstName&gt;&lt;/author&gt;&lt;author&gt;&lt;lastName&gt;Schmidt&lt;/lastName&gt;&lt;firstName&gt;Paul&lt;/firstName&gt;&lt;/author&gt;&lt;author&gt;&lt;lastName&gt;Petrov&lt;/lastName&gt;&lt;firstName&gt;Dmitri&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(Machado </w:t>
      </w:r>
      <w:r w:rsidR="001E2485">
        <w:rPr>
          <w:rFonts w:ascii="Arial" w:hAnsi="Arial" w:cs="Arial"/>
          <w:i/>
          <w:iCs/>
          <w:sz w:val="22"/>
          <w:szCs w:val="22"/>
        </w:rPr>
        <w:t>et al.</w:t>
      </w:r>
      <w:r w:rsidR="001E2485">
        <w:rPr>
          <w:rFonts w:ascii="Arial" w:hAnsi="Arial" w:cs="Arial"/>
          <w:sz w:val="22"/>
          <w:szCs w:val="22"/>
        </w:rPr>
        <w:t xml:space="preserve"> 2018)</w:t>
      </w:r>
      <w:r w:rsidR="00C54F7C">
        <w:rPr>
          <w:rFonts w:ascii="Arial" w:hAnsi="Arial" w:cs="Arial"/>
          <w:sz w:val="22"/>
          <w:szCs w:val="22"/>
        </w:rPr>
        <w:fldChar w:fldCharType="end"/>
      </w:r>
      <w:r w:rsidR="00994E1D">
        <w:rPr>
          <w:rFonts w:ascii="Arial" w:hAnsi="Arial" w:cs="Arial"/>
          <w:sz w:val="22"/>
          <w:szCs w:val="22"/>
        </w:rPr>
        <w:t xml:space="preserve">. </w:t>
      </w:r>
      <w:r w:rsidR="00EA7A97">
        <w:rPr>
          <w:rFonts w:ascii="Arial" w:hAnsi="Arial" w:cs="Arial"/>
          <w:sz w:val="22"/>
          <w:szCs w:val="22"/>
        </w:rPr>
        <w:t xml:space="preserve">One possibility is that the lack of concordant allele frequency change at these GWAS hits is due to idiosyncratic </w:t>
      </w:r>
      <w:r w:rsidR="00BD34F7">
        <w:rPr>
          <w:rFonts w:ascii="Arial" w:hAnsi="Arial" w:cs="Arial"/>
          <w:sz w:val="22"/>
          <w:szCs w:val="22"/>
        </w:rPr>
        <w:t xml:space="preserve">shifts </w:t>
      </w:r>
      <w:r w:rsidR="00EA7A97">
        <w:rPr>
          <w:rFonts w:ascii="Arial" w:hAnsi="Arial" w:cs="Arial"/>
          <w:sz w:val="22"/>
          <w:szCs w:val="22"/>
        </w:rPr>
        <w:t xml:space="preserve">in each population. </w:t>
      </w:r>
      <w:r w:rsidR="00CC13AB">
        <w:rPr>
          <w:rFonts w:ascii="Arial" w:hAnsi="Arial" w:cs="Arial"/>
          <w:sz w:val="22"/>
          <w:szCs w:val="22"/>
        </w:rPr>
        <w:t>Intrig</w:t>
      </w:r>
      <w:r w:rsidR="00147B78">
        <w:rPr>
          <w:rFonts w:ascii="Arial" w:hAnsi="Arial" w:cs="Arial"/>
          <w:sz w:val="22"/>
          <w:szCs w:val="22"/>
        </w:rPr>
        <w:t>u</w:t>
      </w:r>
      <w:r w:rsidR="00CC13AB">
        <w:rPr>
          <w:rFonts w:ascii="Arial" w:hAnsi="Arial" w:cs="Arial"/>
          <w:sz w:val="22"/>
          <w:szCs w:val="22"/>
        </w:rPr>
        <w:t>ingly</w:t>
      </w:r>
      <w:r w:rsidR="00994E1D">
        <w:rPr>
          <w:rFonts w:ascii="Arial" w:hAnsi="Arial" w:cs="Arial"/>
          <w:sz w:val="22"/>
          <w:szCs w:val="22"/>
        </w:rPr>
        <w:t xml:space="preserve">, </w:t>
      </w:r>
      <w:r w:rsidR="00B93452">
        <w:rPr>
          <w:rFonts w:ascii="Arial" w:hAnsi="Arial" w:cs="Arial"/>
          <w:sz w:val="22"/>
          <w:szCs w:val="22"/>
        </w:rPr>
        <w:t xml:space="preserve">when examining single population spring-fall pairs, we see signals of fluctuating selection, however the predicted direction </w:t>
      </w:r>
      <w:r w:rsidR="00147B78">
        <w:rPr>
          <w:rFonts w:ascii="Arial" w:hAnsi="Arial" w:cs="Arial"/>
          <w:sz w:val="22"/>
          <w:szCs w:val="22"/>
        </w:rPr>
        <w:t xml:space="preserve">and magnitude </w:t>
      </w:r>
      <w:r w:rsidR="00B93452">
        <w:rPr>
          <w:rFonts w:ascii="Arial" w:hAnsi="Arial" w:cs="Arial"/>
          <w:sz w:val="22"/>
          <w:szCs w:val="22"/>
        </w:rPr>
        <w:t xml:space="preserve">of selection on these GWAS hits varies from population to population. </w:t>
      </w:r>
      <w:r w:rsidR="00606C9A">
        <w:rPr>
          <w:rFonts w:ascii="Arial" w:hAnsi="Arial" w:cs="Arial"/>
          <w:sz w:val="22"/>
          <w:szCs w:val="22"/>
        </w:rPr>
        <w:t xml:space="preserve">Similar </w:t>
      </w:r>
      <w:r w:rsidR="00380F88">
        <w:rPr>
          <w:rFonts w:ascii="Arial" w:hAnsi="Arial" w:cs="Arial"/>
          <w:sz w:val="22"/>
          <w:szCs w:val="22"/>
        </w:rPr>
        <w:t xml:space="preserve">incongruencies between clinal and seasonal patterns of allele frequency change </w:t>
      </w:r>
      <w:r w:rsidR="00606C9A">
        <w:rPr>
          <w:rFonts w:ascii="Arial" w:hAnsi="Arial" w:cs="Arial"/>
          <w:sz w:val="22"/>
          <w:szCs w:val="22"/>
        </w:rPr>
        <w:t>hold for meta-analysis of eQTL identified from inbred lines (Yang and Bergland, in prep)</w:t>
      </w:r>
      <w:r w:rsidR="00380F88">
        <w:rPr>
          <w:rFonts w:ascii="Arial" w:hAnsi="Arial" w:cs="Arial"/>
          <w:sz w:val="22"/>
          <w:szCs w:val="22"/>
        </w:rPr>
        <w:t xml:space="preserve">. </w:t>
      </w:r>
    </w:p>
    <w:p w14:paraId="02405731" w14:textId="6FEA6D97" w:rsidR="005A5BE5" w:rsidRDefault="00361EDF" w:rsidP="00B953DC">
      <w:pPr>
        <w:spacing w:after="120"/>
        <w:ind w:firstLine="446"/>
        <w:rPr>
          <w:rFonts w:ascii="Arial" w:hAnsi="Arial" w:cs="Arial"/>
          <w:sz w:val="22"/>
          <w:szCs w:val="22"/>
        </w:rPr>
      </w:pPr>
      <w:r>
        <w:rPr>
          <w:rFonts w:ascii="Arial" w:hAnsi="Arial" w:cs="Arial"/>
          <w:sz w:val="22"/>
          <w:szCs w:val="22"/>
        </w:rPr>
        <w:t>This mapping work provides novel insight into our understanding of seasonal adaptation in Drosophila. Using current population genomic data-sets alone</w:t>
      </w:r>
      <w:r w:rsidR="00DA3656">
        <w:rPr>
          <w:rFonts w:ascii="Arial" w:hAnsi="Arial" w:cs="Arial"/>
          <w:sz w:val="22"/>
          <w:szCs w:val="22"/>
        </w:rPr>
        <w:t xml:space="preserve">, analysis of seasonal fluctuations are </w:t>
      </w:r>
      <w:r w:rsidR="00AD4BBA">
        <w:rPr>
          <w:rFonts w:ascii="Arial" w:hAnsi="Arial" w:cs="Arial"/>
          <w:sz w:val="22"/>
          <w:szCs w:val="22"/>
        </w:rPr>
        <w:t>biased</w:t>
      </w:r>
      <w:r w:rsidR="00DA3656">
        <w:rPr>
          <w:rFonts w:ascii="Arial" w:hAnsi="Arial" w:cs="Arial"/>
          <w:sz w:val="22"/>
          <w:szCs w:val="22"/>
        </w:rPr>
        <w:t xml:space="preserve"> towards the small (but observable) fraction of the genome which shows consistent shifts between seasons in multiple populations</w:t>
      </w:r>
      <w:r w:rsidR="0004697A">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&lt;citation&gt;&lt;priority&gt;29&lt;/priority&gt;&lt;uuid&gt;6214B668-5D9E-49DB-B0BA-E51E7E130888&lt;/uuid&gt;&lt;publications&gt;&lt;publication&gt;&lt;subtype&gt;400&lt;/subtype&gt;&lt;publisher&gt;Cold Spring Harbor Laboratory&lt;/publisher&gt;&lt;title&gt;Broad geographic sampling reveals predictable and pervasive seasonal adaptation in Drosophila&lt;/title&gt;&lt;url&gt;https://www.biorxiv.org/content/10.1101/337543v2.abstract&lt;/url&gt;&lt;publication_date&gt;99201806051200000000222000&lt;/publication_date&gt;&lt;uuid&gt;ADA0169C-C909-40F6-B0D2-F6A5AC107E1D&lt;/uuid&gt;&lt;type&gt;400&lt;/type&gt;&lt;doi&gt;10.1101/337543&lt;/doi&gt;&lt;startpage&gt;337543&lt;/startpage&gt;&lt;bundle&gt;&lt;publication&gt;&lt;title&gt;bioRxiv&lt;/title&gt;&lt;uuid&gt;B965D6F6-6B28-4462-8EBE-E69AE180C998&lt;/uuid&gt;&lt;subtype&gt;-100&lt;/subtype&gt;&lt;publisher&gt;Cold Spring Harbor Labs Journals&lt;/publisher&gt;&lt;type&gt;-100&lt;/type&gt;&lt;/publication&gt;&lt;/bundle&gt;&lt;authors&gt;&lt;author&gt;&lt;lastName&gt;Machado&lt;/lastName&gt;&lt;firstName&gt;Heather&lt;/firstName&gt;&lt;middleNames&gt;E&lt;/middleNames&gt;&lt;/author&gt;&lt;author&gt;&lt;lastName&gt;Bergland&lt;/lastName&gt;&lt;firstName&gt;Alan&lt;/firstName&gt;&lt;middleNames&gt;O&lt;/middleNames&gt;&lt;/author&gt;&lt;author&gt;&lt;lastName&gt;Taylor&lt;/lastName&gt;&lt;firstName&gt;Ryan&lt;/firstName&gt;&lt;/author&gt;&lt;author&gt;&lt;lastName&gt;Tilk&lt;/lastName&gt;&lt;firstName&gt;Susanne&lt;/firstName&gt;&lt;/author&gt;&lt;author&gt;&lt;lastName&gt;Behrman&lt;/lastName&gt;&lt;firstName&gt;Emily&lt;/firstName&gt;&lt;/author&gt;&lt;author&gt;&lt;lastName&gt;Dyer&lt;/lastName&gt;&lt;firstName&gt;Kelly&lt;/firstName&gt;&lt;/author&gt;&lt;author&gt;&lt;lastName&gt;Fabian&lt;/lastName&gt;&lt;firstName&gt;Daniel&lt;/firstName&gt;&lt;middleNames&gt;K&lt;/middleNames&gt;&lt;/author&gt;&lt;author&gt;&lt;lastName&gt;Flatt&lt;/lastName&gt;&lt;firstName&gt;Thomas&lt;/firstName&gt;&lt;/author&gt;&lt;author&gt;&lt;lastName&gt;González&lt;/lastName&gt;&lt;firstName&gt;Josefa&lt;/firstName&gt;&lt;/author&gt;&lt;author&gt;&lt;lastName&gt;Karasov&lt;/lastName&gt;&lt;firstName&gt;Talia&lt;/firstName&gt;&lt;middleNames&gt;L&lt;/middleNames&gt;&lt;/author&gt;&lt;author&gt;&lt;lastName&gt;Kozeretska&lt;/lastName&gt;&lt;firstName&gt;Iryna&lt;/firstName&gt;&lt;/author&gt;&lt;author&gt;&lt;lastName&gt;Lazzaro&lt;/lastName&gt;&lt;firstName&gt;Brian&lt;/firstName&gt;&lt;middleNames&gt;P&lt;/middleNames&gt;&lt;/author&gt;&lt;author&gt;&lt;lastName&gt;Merritt&lt;/lastName&gt;&lt;firstName&gt;Thomas&lt;/firstName&gt;&lt;middleNames&gt;JS&lt;/middleNames&gt;&lt;/author&gt;&lt;author&gt;&lt;lastName&gt;Pool&lt;/lastName&gt;&lt;firstName&gt;John&lt;/firstName&gt;&lt;middleNames&gt;E&lt;/middleNames&gt;&lt;/author&gt;&lt;author&gt;&lt;lastName&gt;O’Brien&lt;/lastName&gt;&lt;firstName&gt;Katherine&lt;/firstName&gt;&lt;/author&gt;&lt;author&gt;&lt;lastName&gt;Rajpurohit&lt;/lastName&gt;&lt;firstName&gt;Subhash&lt;/firstName&gt;&lt;/author&gt;&lt;author&gt;&lt;lastName&gt;Roy&lt;/lastName&gt;&lt;firstName&gt;Paula&lt;/firstName&gt;&lt;middleNames&gt;R&lt;/middleNames&gt;&lt;/author&gt;&lt;author&gt;&lt;lastName&gt;Schaeffer&lt;/lastName&gt;&lt;firstName&gt;Stephen&lt;/firstName&gt;&lt;middleNames&gt;W&lt;/middleNames&gt;&lt;/author&gt;&lt;author&gt;&lt;lastName&gt;Serga&lt;/lastName&gt;&lt;firstName&gt;Svitlana&lt;/firstName&gt;&lt;/author&gt;&lt;author&gt;&lt;lastName&gt;Schmidt&lt;/lastName&gt;&lt;firstName&gt;Paul&lt;/firstName&gt;&lt;/author&gt;&lt;author&gt;&lt;lastName&gt;Petrov&lt;/lastName&gt;&lt;firstName&gt;Dmitri&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(Machado </w:t>
      </w:r>
      <w:r w:rsidR="001E2485">
        <w:rPr>
          <w:rFonts w:ascii="Arial" w:hAnsi="Arial" w:cs="Arial"/>
          <w:i/>
          <w:iCs/>
          <w:sz w:val="22"/>
          <w:szCs w:val="22"/>
        </w:rPr>
        <w:t>et al.</w:t>
      </w:r>
      <w:r w:rsidR="001E2485">
        <w:rPr>
          <w:rFonts w:ascii="Arial" w:hAnsi="Arial" w:cs="Arial"/>
          <w:sz w:val="22"/>
          <w:szCs w:val="22"/>
        </w:rPr>
        <w:t xml:space="preserve"> 2018)</w:t>
      </w:r>
      <w:r w:rsidR="00C54F7C">
        <w:rPr>
          <w:rFonts w:ascii="Arial" w:hAnsi="Arial" w:cs="Arial"/>
          <w:sz w:val="22"/>
          <w:szCs w:val="22"/>
        </w:rPr>
        <w:fldChar w:fldCharType="end"/>
      </w:r>
      <w:r w:rsidR="00DA3656">
        <w:rPr>
          <w:rFonts w:ascii="Arial" w:hAnsi="Arial" w:cs="Arial"/>
          <w:sz w:val="22"/>
          <w:szCs w:val="22"/>
        </w:rPr>
        <w:t xml:space="preserve">. By combining our mapping </w:t>
      </w:r>
      <w:r w:rsidR="0004697A">
        <w:rPr>
          <w:rFonts w:ascii="Arial" w:hAnsi="Arial" w:cs="Arial"/>
          <w:sz w:val="22"/>
          <w:szCs w:val="22"/>
        </w:rPr>
        <w:t>studies</w:t>
      </w:r>
      <w:r w:rsidR="00DA3656">
        <w:rPr>
          <w:rFonts w:ascii="Arial" w:hAnsi="Arial" w:cs="Arial"/>
          <w:sz w:val="22"/>
          <w:szCs w:val="22"/>
        </w:rPr>
        <w:t xml:space="preserve"> with population genomic data, our work suggests that an even larger fraction of the genome might be shifting seasonally, in idiosyncratic ways, across multiple populations. Whether these idiosyncratic seasonal shifts reflect adaptive evolution in response to localized shifts in selection pressure</w:t>
      </w:r>
      <w:r w:rsidR="0004697A">
        <w:rPr>
          <w:rFonts w:ascii="Arial" w:hAnsi="Arial" w:cs="Arial"/>
          <w:sz w:val="22"/>
          <w:szCs w:val="22"/>
        </w:rPr>
        <w:t xml:space="preserve"> remains an open question. </w:t>
      </w:r>
      <w:r w:rsidR="0004697A" w:rsidRPr="00E95167">
        <w:rPr>
          <w:rFonts w:ascii="Arial" w:hAnsi="Arial" w:cs="Arial"/>
          <w:sz w:val="22"/>
          <w:szCs w:val="22"/>
        </w:rPr>
        <w:t xml:space="preserve">More generally, </w:t>
      </w:r>
      <w:r w:rsidR="0041261F" w:rsidRPr="00E95167">
        <w:rPr>
          <w:rFonts w:ascii="Arial" w:hAnsi="Arial" w:cs="Arial"/>
          <w:sz w:val="22"/>
          <w:szCs w:val="22"/>
        </w:rPr>
        <w:t xml:space="preserve">we only have a </w:t>
      </w:r>
      <w:r w:rsidR="00846817" w:rsidRPr="00E95167">
        <w:rPr>
          <w:rFonts w:ascii="Arial" w:hAnsi="Arial" w:cs="Arial"/>
          <w:sz w:val="22"/>
          <w:szCs w:val="22"/>
        </w:rPr>
        <w:t xml:space="preserve">limited </w:t>
      </w:r>
      <w:r w:rsidR="0041261F" w:rsidRPr="00E95167">
        <w:rPr>
          <w:rFonts w:ascii="Arial" w:hAnsi="Arial" w:cs="Arial"/>
          <w:sz w:val="22"/>
          <w:szCs w:val="22"/>
        </w:rPr>
        <w:t xml:space="preserve">understanding of the influence of sampling bias, </w:t>
      </w:r>
      <w:r w:rsidR="003132E3" w:rsidRPr="00E95167">
        <w:rPr>
          <w:rFonts w:ascii="Arial" w:hAnsi="Arial" w:cs="Arial"/>
          <w:sz w:val="22"/>
          <w:szCs w:val="22"/>
        </w:rPr>
        <w:t xml:space="preserve">meta-populations dynamics, migration, </w:t>
      </w:r>
      <w:r w:rsidR="0041261F" w:rsidRPr="00E95167">
        <w:rPr>
          <w:rFonts w:ascii="Arial" w:hAnsi="Arial" w:cs="Arial"/>
          <w:sz w:val="22"/>
          <w:szCs w:val="22"/>
        </w:rPr>
        <w:t xml:space="preserve">and micro-spatial </w:t>
      </w:r>
      <w:r w:rsidR="003132E3" w:rsidRPr="00E95167">
        <w:rPr>
          <w:rFonts w:ascii="Arial" w:hAnsi="Arial" w:cs="Arial"/>
          <w:sz w:val="22"/>
          <w:szCs w:val="22"/>
        </w:rPr>
        <w:t xml:space="preserve">environmental </w:t>
      </w:r>
      <w:r w:rsidR="0041261F" w:rsidRPr="00E95167">
        <w:rPr>
          <w:rFonts w:ascii="Arial" w:hAnsi="Arial" w:cs="Arial"/>
          <w:sz w:val="22"/>
          <w:szCs w:val="22"/>
        </w:rPr>
        <w:t>variation in generating the temporal changes in allele frequency that we observe</w:t>
      </w:r>
      <w:r w:rsidR="0041261F">
        <w:rPr>
          <w:rFonts w:ascii="Arial" w:hAnsi="Arial" w:cs="Arial"/>
          <w:sz w:val="22"/>
          <w:szCs w:val="22"/>
        </w:rPr>
        <w:t xml:space="preserve">. </w:t>
      </w:r>
      <w:r w:rsidR="0004697A">
        <w:rPr>
          <w:rFonts w:ascii="Arial" w:hAnsi="Arial" w:cs="Arial"/>
          <w:sz w:val="22"/>
          <w:szCs w:val="22"/>
        </w:rPr>
        <w:t xml:space="preserve">We have begun to address some of </w:t>
      </w:r>
      <w:r w:rsidR="003C66CF">
        <w:rPr>
          <w:rFonts w:ascii="Arial" w:hAnsi="Arial" w:cs="Arial"/>
          <w:sz w:val="22"/>
          <w:szCs w:val="22"/>
        </w:rPr>
        <w:t>these</w:t>
      </w:r>
      <w:r w:rsidR="0004697A">
        <w:rPr>
          <w:rFonts w:ascii="Arial" w:hAnsi="Arial" w:cs="Arial"/>
          <w:sz w:val="22"/>
          <w:szCs w:val="22"/>
        </w:rPr>
        <w:t xml:space="preserve"> </w:t>
      </w:r>
      <w:r w:rsidR="003132E3">
        <w:rPr>
          <w:rFonts w:ascii="Arial" w:hAnsi="Arial" w:cs="Arial"/>
          <w:sz w:val="22"/>
          <w:szCs w:val="22"/>
        </w:rPr>
        <w:t xml:space="preserve">possibilities through </w:t>
      </w:r>
      <w:r w:rsidR="00E243B5">
        <w:rPr>
          <w:rFonts w:ascii="Arial" w:hAnsi="Arial" w:cs="Arial"/>
          <w:sz w:val="22"/>
          <w:szCs w:val="22"/>
        </w:rPr>
        <w:t xml:space="preserve">dense temporal </w:t>
      </w:r>
      <w:r w:rsidR="0004697A">
        <w:rPr>
          <w:rFonts w:ascii="Arial" w:hAnsi="Arial" w:cs="Arial"/>
          <w:sz w:val="22"/>
          <w:szCs w:val="22"/>
        </w:rPr>
        <w:t xml:space="preserve">sampling and resequencing of flies collected </w:t>
      </w:r>
      <w:r w:rsidR="00E243B5">
        <w:rPr>
          <w:rFonts w:ascii="Arial" w:hAnsi="Arial" w:cs="Arial"/>
          <w:sz w:val="22"/>
          <w:szCs w:val="22"/>
        </w:rPr>
        <w:t>every two weeks for 3 years at</w:t>
      </w:r>
      <w:r w:rsidR="0004697A">
        <w:rPr>
          <w:rFonts w:ascii="Arial" w:hAnsi="Arial" w:cs="Arial"/>
          <w:sz w:val="22"/>
          <w:szCs w:val="22"/>
        </w:rPr>
        <w:t xml:space="preserve"> local field sites and experimental mesocosms</w:t>
      </w:r>
      <w:r w:rsidR="001B04AD">
        <w:rPr>
          <w:rFonts w:ascii="Arial" w:hAnsi="Arial" w:cs="Arial"/>
          <w:sz w:val="22"/>
          <w:szCs w:val="22"/>
        </w:rPr>
        <w:t xml:space="preserve"> (work in progress).</w:t>
      </w:r>
      <w:r w:rsidR="003C66CF">
        <w:rPr>
          <w:rFonts w:ascii="Arial" w:hAnsi="Arial" w:cs="Arial"/>
          <w:sz w:val="22"/>
          <w:szCs w:val="22"/>
        </w:rPr>
        <w:t xml:space="preserve"> </w:t>
      </w:r>
    </w:p>
    <w:p w14:paraId="06EB6BA0" w14:textId="2D774E87" w:rsidR="006E1F99" w:rsidRDefault="00B3077E" w:rsidP="00B953DC">
      <w:pPr>
        <w:rPr>
          <w:rFonts w:ascii="Arial" w:hAnsi="Arial" w:cs="Arial"/>
          <w:sz w:val="22"/>
          <w:szCs w:val="22"/>
        </w:rPr>
      </w:pPr>
      <w:r>
        <w:rPr>
          <w:rFonts w:ascii="Arial" w:hAnsi="Arial" w:cs="Arial"/>
          <w:b/>
          <w:bCs/>
          <w:i/>
          <w:iCs/>
          <w:sz w:val="22"/>
          <w:szCs w:val="22"/>
        </w:rPr>
        <w:t>Daphnia</w:t>
      </w:r>
      <w:r>
        <w:rPr>
          <w:rFonts w:ascii="Arial" w:hAnsi="Arial" w:cs="Arial"/>
          <w:sz w:val="22"/>
          <w:szCs w:val="22"/>
        </w:rPr>
        <w:t xml:space="preserve">. </w:t>
      </w:r>
      <w:r w:rsidR="00E1484A">
        <w:rPr>
          <w:rFonts w:ascii="Arial" w:hAnsi="Arial" w:cs="Arial"/>
          <w:sz w:val="22"/>
          <w:szCs w:val="22"/>
        </w:rPr>
        <w:t xml:space="preserve">To gain a broader perspective on the seasonal dynamics of evolutionary change, my lab has begun working on </w:t>
      </w:r>
      <w:r w:rsidR="00E1484A">
        <w:rPr>
          <w:rFonts w:ascii="Arial" w:hAnsi="Arial" w:cs="Arial"/>
          <w:i/>
          <w:iCs/>
          <w:sz w:val="22"/>
          <w:szCs w:val="22"/>
        </w:rPr>
        <w:t>D. pulex</w:t>
      </w:r>
      <w:r w:rsidR="00E1484A">
        <w:rPr>
          <w:rFonts w:ascii="Arial" w:hAnsi="Arial" w:cs="Arial"/>
          <w:sz w:val="22"/>
          <w:szCs w:val="22"/>
        </w:rPr>
        <w:t xml:space="preserve">. </w:t>
      </w:r>
      <w:r w:rsidR="006E1F99">
        <w:rPr>
          <w:rFonts w:ascii="Arial" w:hAnsi="Arial" w:cs="Arial"/>
          <w:sz w:val="22"/>
          <w:szCs w:val="22"/>
        </w:rPr>
        <w:t xml:space="preserve">The populations of </w:t>
      </w:r>
      <w:r w:rsidR="00863824">
        <w:rPr>
          <w:rFonts w:ascii="Arial" w:hAnsi="Arial" w:cs="Arial"/>
          <w:sz w:val="22"/>
          <w:szCs w:val="22"/>
        </w:rPr>
        <w:t>D</w:t>
      </w:r>
      <w:r w:rsidR="006E1F99">
        <w:rPr>
          <w:rFonts w:ascii="Arial" w:hAnsi="Arial" w:cs="Arial"/>
          <w:sz w:val="22"/>
          <w:szCs w:val="22"/>
        </w:rPr>
        <w:t>a</w:t>
      </w:r>
      <w:r w:rsidR="00695F11" w:rsidRPr="00091AFB">
        <w:rPr>
          <w:rFonts w:ascii="Arial" w:hAnsi="Arial" w:cs="Arial"/>
          <w:sz w:val="22"/>
          <w:szCs w:val="22"/>
        </w:rPr>
        <w:t>phnia</w:t>
      </w:r>
      <w:r w:rsidR="00695F11">
        <w:rPr>
          <w:rFonts w:ascii="Arial" w:hAnsi="Arial" w:cs="Arial"/>
          <w:sz w:val="22"/>
          <w:szCs w:val="22"/>
        </w:rPr>
        <w:t xml:space="preserve"> </w:t>
      </w:r>
      <w:r w:rsidR="006E1F99">
        <w:rPr>
          <w:rFonts w:ascii="Arial" w:hAnsi="Arial" w:cs="Arial"/>
          <w:sz w:val="22"/>
          <w:szCs w:val="22"/>
        </w:rPr>
        <w:t xml:space="preserve">that we study </w:t>
      </w:r>
      <w:r w:rsidR="00695F11">
        <w:rPr>
          <w:rFonts w:ascii="Arial" w:hAnsi="Arial" w:cs="Arial"/>
          <w:sz w:val="22"/>
          <w:szCs w:val="22"/>
        </w:rPr>
        <w:t>present a number of contrasts to Drosophila</w:t>
      </w:r>
      <w:r w:rsidR="006E1F99">
        <w:rPr>
          <w:rFonts w:ascii="Arial" w:hAnsi="Arial" w:cs="Arial"/>
          <w:sz w:val="22"/>
          <w:szCs w:val="22"/>
        </w:rPr>
        <w:t>, allowing us to take our research in novel direction</w:t>
      </w:r>
      <w:r w:rsidR="00846C16">
        <w:rPr>
          <w:rFonts w:ascii="Arial" w:hAnsi="Arial" w:cs="Arial"/>
          <w:sz w:val="22"/>
          <w:szCs w:val="22"/>
        </w:rPr>
        <w:t>s</w:t>
      </w:r>
      <w:r w:rsidR="006E1F99">
        <w:rPr>
          <w:rFonts w:ascii="Arial" w:hAnsi="Arial" w:cs="Arial"/>
          <w:sz w:val="22"/>
          <w:szCs w:val="22"/>
        </w:rPr>
        <w:t xml:space="preserve">. The principal distinctions of </w:t>
      </w:r>
      <w:r w:rsidR="00846817">
        <w:rPr>
          <w:rFonts w:ascii="Arial" w:hAnsi="Arial" w:cs="Arial"/>
          <w:sz w:val="22"/>
          <w:szCs w:val="22"/>
        </w:rPr>
        <w:t>D</w:t>
      </w:r>
      <w:r w:rsidR="006E1F99">
        <w:rPr>
          <w:rFonts w:ascii="Arial" w:hAnsi="Arial" w:cs="Arial"/>
          <w:sz w:val="22"/>
          <w:szCs w:val="22"/>
        </w:rPr>
        <w:t xml:space="preserve">aphnia </w:t>
      </w:r>
      <w:r w:rsidR="00846C16">
        <w:rPr>
          <w:rFonts w:ascii="Arial" w:hAnsi="Arial" w:cs="Arial"/>
          <w:sz w:val="22"/>
          <w:szCs w:val="22"/>
        </w:rPr>
        <w:t>are</w:t>
      </w:r>
      <w:r w:rsidR="006E1F99">
        <w:rPr>
          <w:rFonts w:ascii="Arial" w:hAnsi="Arial" w:cs="Arial"/>
          <w:sz w:val="22"/>
          <w:szCs w:val="22"/>
        </w:rPr>
        <w:t xml:space="preserve"> that it is facultatively sexual</w:t>
      </w:r>
      <w:r w:rsidR="00250BE5">
        <w:rPr>
          <w:rFonts w:ascii="Arial" w:hAnsi="Arial" w:cs="Arial"/>
          <w:sz w:val="22"/>
          <w:szCs w:val="22"/>
        </w:rPr>
        <w:t xml:space="preserve">, </w:t>
      </w:r>
      <w:r w:rsidR="006E1F99">
        <w:rPr>
          <w:rFonts w:ascii="Arial" w:hAnsi="Arial" w:cs="Arial"/>
          <w:sz w:val="22"/>
          <w:szCs w:val="22"/>
        </w:rPr>
        <w:t>that local populations have small effective population sizes</w:t>
      </w:r>
      <w:r w:rsidR="00250BE5">
        <w:rPr>
          <w:rFonts w:ascii="Arial" w:hAnsi="Arial" w:cs="Arial"/>
          <w:sz w:val="22"/>
          <w:szCs w:val="22"/>
        </w:rPr>
        <w:t xml:space="preserve">, and </w:t>
      </w:r>
      <w:r w:rsidR="00876F47">
        <w:rPr>
          <w:rFonts w:ascii="Arial" w:hAnsi="Arial" w:cs="Arial"/>
          <w:sz w:val="22"/>
          <w:szCs w:val="22"/>
        </w:rPr>
        <w:t xml:space="preserve">that </w:t>
      </w:r>
      <w:r w:rsidR="00250BE5">
        <w:rPr>
          <w:rFonts w:ascii="Arial" w:hAnsi="Arial" w:cs="Arial"/>
          <w:sz w:val="22"/>
          <w:szCs w:val="22"/>
        </w:rPr>
        <w:t>metapopulation dynamics are relatively circumscribed</w:t>
      </w:r>
      <w:r w:rsidR="006E1F99">
        <w:rPr>
          <w:rFonts w:ascii="Arial" w:hAnsi="Arial" w:cs="Arial"/>
          <w:sz w:val="22"/>
          <w:szCs w:val="22"/>
        </w:rPr>
        <w:t xml:space="preserve">. </w:t>
      </w:r>
      <w:r w:rsidR="00250BE5">
        <w:rPr>
          <w:rFonts w:ascii="Arial" w:hAnsi="Arial" w:cs="Arial"/>
          <w:sz w:val="22"/>
          <w:szCs w:val="22"/>
        </w:rPr>
        <w:t xml:space="preserve">These features are close to </w:t>
      </w:r>
      <w:r w:rsidR="00876F47">
        <w:rPr>
          <w:rFonts w:ascii="Arial" w:hAnsi="Arial" w:cs="Arial"/>
          <w:sz w:val="22"/>
          <w:szCs w:val="22"/>
        </w:rPr>
        <w:t xml:space="preserve">a </w:t>
      </w:r>
      <w:r w:rsidR="00250BE5">
        <w:rPr>
          <w:rFonts w:ascii="Arial" w:hAnsi="Arial" w:cs="Arial"/>
          <w:sz w:val="22"/>
          <w:szCs w:val="22"/>
        </w:rPr>
        <w:t xml:space="preserve">polar opposite </w:t>
      </w:r>
      <w:r w:rsidR="00876F47">
        <w:rPr>
          <w:rFonts w:ascii="Arial" w:hAnsi="Arial" w:cs="Arial"/>
          <w:sz w:val="22"/>
          <w:szCs w:val="22"/>
        </w:rPr>
        <w:t xml:space="preserve">of </w:t>
      </w:r>
      <w:r w:rsidR="00250BE5">
        <w:rPr>
          <w:rFonts w:ascii="Arial" w:hAnsi="Arial" w:cs="Arial"/>
          <w:sz w:val="22"/>
          <w:szCs w:val="22"/>
        </w:rPr>
        <w:t>Drosophila (obligately sexual, large effective population size, high connectivity)</w:t>
      </w:r>
      <w:r w:rsidR="00876F47">
        <w:rPr>
          <w:rFonts w:ascii="Arial" w:hAnsi="Arial" w:cs="Arial"/>
          <w:sz w:val="22"/>
          <w:szCs w:val="22"/>
        </w:rPr>
        <w:t xml:space="preserve">, </w:t>
      </w:r>
      <w:r w:rsidR="00863824">
        <w:rPr>
          <w:rFonts w:ascii="Arial" w:hAnsi="Arial" w:cs="Arial"/>
          <w:sz w:val="22"/>
          <w:szCs w:val="22"/>
        </w:rPr>
        <w:t>allowing us to examine the role of these key life-history and ecological features as they relate to the temporal dynamics of seasonal adaptation.</w:t>
      </w:r>
    </w:p>
    <w:p w14:paraId="289094C6" w14:textId="01252CD9" w:rsidR="00AB39D9" w:rsidRPr="00166135" w:rsidRDefault="00AB39D9" w:rsidP="00B953DC">
      <w:pPr>
        <w:ind w:firstLine="450"/>
        <w:rPr>
          <w:rFonts w:ascii="Arial" w:hAnsi="Arial" w:cs="Arial"/>
          <w:sz w:val="22"/>
          <w:szCs w:val="22"/>
        </w:rPr>
      </w:pPr>
      <w:r w:rsidRPr="00166135">
        <w:rPr>
          <w:rFonts w:ascii="Arial" w:hAnsi="Arial" w:cs="Arial"/>
          <w:sz w:val="22"/>
          <w:szCs w:val="22"/>
        </w:rPr>
        <w:t xml:space="preserve">Our Daphnia research is situated in a series of intermittently connected ponds in southern England (Dorset), where we have been sampling over the last 4 years. </w:t>
      </w:r>
      <w:r w:rsidR="00195AC3">
        <w:rPr>
          <w:rFonts w:ascii="Arial" w:hAnsi="Arial" w:cs="Arial"/>
          <w:sz w:val="22"/>
          <w:szCs w:val="22"/>
        </w:rPr>
        <w:t xml:space="preserve">We have </w:t>
      </w:r>
      <w:r w:rsidR="00A218B5">
        <w:rPr>
          <w:rFonts w:ascii="Arial" w:hAnsi="Arial" w:cs="Arial"/>
          <w:sz w:val="22"/>
          <w:szCs w:val="22"/>
        </w:rPr>
        <w:t xml:space="preserve">sequenced </w:t>
      </w:r>
      <w:r w:rsidR="00A218B5" w:rsidRPr="00166135">
        <w:rPr>
          <w:rFonts w:ascii="Arial" w:hAnsi="Arial" w:cs="Arial"/>
          <w:sz w:val="22"/>
          <w:szCs w:val="22"/>
        </w:rPr>
        <w:t xml:space="preserve">~500 </w:t>
      </w:r>
      <w:r w:rsidR="00A218B5">
        <w:rPr>
          <w:rFonts w:ascii="Arial" w:hAnsi="Arial" w:cs="Arial"/>
          <w:sz w:val="22"/>
          <w:szCs w:val="22"/>
        </w:rPr>
        <w:t>individual field</w:t>
      </w:r>
      <w:r w:rsidR="00A218B5" w:rsidRPr="00166135">
        <w:rPr>
          <w:rFonts w:ascii="Arial" w:hAnsi="Arial" w:cs="Arial"/>
          <w:sz w:val="22"/>
          <w:szCs w:val="22"/>
        </w:rPr>
        <w:t xml:space="preserve"> isolates, </w:t>
      </w:r>
      <w:r w:rsidR="00A218B5">
        <w:rPr>
          <w:rFonts w:ascii="Arial" w:hAnsi="Arial" w:cs="Arial"/>
          <w:sz w:val="22"/>
          <w:szCs w:val="22"/>
        </w:rPr>
        <w:t>generated a high-quality reference genome for this population</w:t>
      </w:r>
      <w:r w:rsidR="00A218B5" w:rsidRPr="00166135">
        <w:rPr>
          <w:rFonts w:ascii="Arial" w:hAnsi="Arial" w:cs="Arial"/>
          <w:sz w:val="22"/>
          <w:szCs w:val="22"/>
        </w:rPr>
        <w:t xml:space="preserve"> (130Mb, 1 scaffold/chr, BUSCO ~95%</w:t>
      </w:r>
      <w:r w:rsidR="00A218B5">
        <w:rPr>
          <w:rFonts w:ascii="Arial" w:hAnsi="Arial" w:cs="Arial"/>
          <w:sz w:val="22"/>
          <w:szCs w:val="22"/>
        </w:rPr>
        <w:t>; 10X + Dovetail</w:t>
      </w:r>
      <w:r w:rsidR="00A218B5" w:rsidRPr="00166135">
        <w:rPr>
          <w:rFonts w:ascii="Arial" w:hAnsi="Arial" w:cs="Arial"/>
          <w:sz w:val="22"/>
          <w:szCs w:val="22"/>
        </w:rPr>
        <w:t>)</w:t>
      </w:r>
      <w:r w:rsidR="00A218B5">
        <w:rPr>
          <w:rFonts w:ascii="Arial" w:hAnsi="Arial" w:cs="Arial"/>
          <w:sz w:val="22"/>
          <w:szCs w:val="22"/>
        </w:rPr>
        <w:t>, and sequenced several sympatric and allopatric outgroups (</w:t>
      </w:r>
      <w:r w:rsidR="00A218B5">
        <w:rPr>
          <w:rFonts w:ascii="Arial" w:hAnsi="Arial" w:cs="Arial"/>
          <w:i/>
          <w:iCs/>
          <w:sz w:val="22"/>
          <w:szCs w:val="22"/>
        </w:rPr>
        <w:t>D. pulicaria, D. obtusa</w:t>
      </w:r>
      <w:r w:rsidR="00A218B5">
        <w:rPr>
          <w:rFonts w:ascii="Arial" w:hAnsi="Arial" w:cs="Arial"/>
          <w:sz w:val="22"/>
          <w:szCs w:val="22"/>
        </w:rPr>
        <w:t xml:space="preserve">, </w:t>
      </w:r>
      <w:r w:rsidR="00A218B5" w:rsidRPr="00A218B5">
        <w:rPr>
          <w:rFonts w:ascii="Arial" w:hAnsi="Arial" w:cs="Arial"/>
          <w:i/>
          <w:iCs/>
          <w:sz w:val="22"/>
          <w:szCs w:val="22"/>
        </w:rPr>
        <w:t>Simocephalus</w:t>
      </w:r>
      <w:r w:rsidR="00A218B5">
        <w:rPr>
          <w:rFonts w:ascii="Arial" w:hAnsi="Arial" w:cs="Arial"/>
          <w:sz w:val="22"/>
          <w:szCs w:val="22"/>
        </w:rPr>
        <w:t xml:space="preserve"> </w:t>
      </w:r>
      <w:r w:rsidR="00A218B5">
        <w:rPr>
          <w:rFonts w:ascii="Arial" w:hAnsi="Arial" w:cs="Arial"/>
          <w:i/>
          <w:iCs/>
          <w:sz w:val="22"/>
          <w:szCs w:val="22"/>
        </w:rPr>
        <w:t>spp</w:t>
      </w:r>
      <w:r w:rsidR="00A218B5">
        <w:rPr>
          <w:rFonts w:ascii="Arial" w:hAnsi="Arial" w:cs="Arial"/>
          <w:sz w:val="22"/>
          <w:szCs w:val="22"/>
        </w:rPr>
        <w:t>.). We have built a Daphnia facility capable of maintaining ~300 clones</w:t>
      </w:r>
      <w:r w:rsidR="000D7CC1">
        <w:rPr>
          <w:rFonts w:ascii="Arial" w:hAnsi="Arial" w:cs="Arial"/>
          <w:sz w:val="22"/>
          <w:szCs w:val="22"/>
        </w:rPr>
        <w:t xml:space="preserve">, </w:t>
      </w:r>
      <w:r w:rsidR="00A218B5">
        <w:rPr>
          <w:rFonts w:ascii="Arial" w:hAnsi="Arial" w:cs="Arial"/>
          <w:sz w:val="22"/>
          <w:szCs w:val="22"/>
        </w:rPr>
        <w:t xml:space="preserve">have established lab-based mesocosms facilities which </w:t>
      </w:r>
      <w:r w:rsidR="009742B7">
        <w:rPr>
          <w:rFonts w:ascii="Arial" w:hAnsi="Arial" w:cs="Arial"/>
          <w:sz w:val="22"/>
          <w:szCs w:val="22"/>
        </w:rPr>
        <w:t>enable</w:t>
      </w:r>
      <w:r w:rsidR="00A218B5">
        <w:rPr>
          <w:rFonts w:ascii="Arial" w:hAnsi="Arial" w:cs="Arial"/>
          <w:sz w:val="22"/>
          <w:szCs w:val="22"/>
        </w:rPr>
        <w:t xml:space="preserve"> </w:t>
      </w:r>
      <w:r w:rsidR="000D7CC1">
        <w:rPr>
          <w:rFonts w:ascii="Arial" w:hAnsi="Arial" w:cs="Arial"/>
          <w:sz w:val="22"/>
          <w:szCs w:val="22"/>
        </w:rPr>
        <w:t>competition</w:t>
      </w:r>
      <w:r w:rsidR="00A218B5">
        <w:rPr>
          <w:rFonts w:ascii="Arial" w:hAnsi="Arial" w:cs="Arial"/>
          <w:sz w:val="22"/>
          <w:szCs w:val="22"/>
        </w:rPr>
        <w:t xml:space="preserve"> experiments and </w:t>
      </w:r>
      <w:r w:rsidR="000D7CC1">
        <w:rPr>
          <w:rFonts w:ascii="Arial" w:hAnsi="Arial" w:cs="Arial"/>
          <w:sz w:val="22"/>
          <w:szCs w:val="22"/>
        </w:rPr>
        <w:t xml:space="preserve">are useful for </w:t>
      </w:r>
      <w:r w:rsidR="009742B7">
        <w:rPr>
          <w:rFonts w:ascii="Arial" w:hAnsi="Arial" w:cs="Arial"/>
          <w:sz w:val="22"/>
          <w:szCs w:val="22"/>
        </w:rPr>
        <w:t>performing</w:t>
      </w:r>
      <w:r w:rsidR="00A218B5">
        <w:rPr>
          <w:rFonts w:ascii="Arial" w:hAnsi="Arial" w:cs="Arial"/>
          <w:sz w:val="22"/>
          <w:szCs w:val="22"/>
        </w:rPr>
        <w:t xml:space="preserve"> crosses</w:t>
      </w:r>
      <w:r w:rsidR="00512997">
        <w:rPr>
          <w:rFonts w:ascii="Arial" w:hAnsi="Arial" w:cs="Arial"/>
          <w:sz w:val="22"/>
          <w:szCs w:val="22"/>
        </w:rPr>
        <w:t xml:space="preserve">, and conducted large </w:t>
      </w:r>
      <w:r w:rsidR="005806F5">
        <w:rPr>
          <w:rFonts w:ascii="Arial" w:hAnsi="Arial" w:cs="Arial"/>
          <w:sz w:val="22"/>
          <w:szCs w:val="22"/>
        </w:rPr>
        <w:t xml:space="preserve">multi-environment </w:t>
      </w:r>
      <w:r w:rsidR="00512997">
        <w:rPr>
          <w:rFonts w:ascii="Arial" w:hAnsi="Arial" w:cs="Arial"/>
          <w:sz w:val="22"/>
          <w:szCs w:val="22"/>
        </w:rPr>
        <w:t>phenotyping efforts</w:t>
      </w:r>
      <w:r w:rsidR="00A218B5">
        <w:rPr>
          <w:rFonts w:ascii="Arial" w:hAnsi="Arial" w:cs="Arial"/>
          <w:sz w:val="22"/>
          <w:szCs w:val="22"/>
        </w:rPr>
        <w:t xml:space="preserve">. </w:t>
      </w:r>
      <w:r w:rsidR="009742B7">
        <w:rPr>
          <w:rFonts w:ascii="Arial" w:hAnsi="Arial" w:cs="Arial"/>
          <w:sz w:val="22"/>
          <w:szCs w:val="22"/>
        </w:rPr>
        <w:t>The</w:t>
      </w:r>
      <w:r w:rsidRPr="00166135">
        <w:rPr>
          <w:rFonts w:ascii="Arial" w:hAnsi="Arial" w:cs="Arial"/>
          <w:sz w:val="22"/>
          <w:szCs w:val="22"/>
        </w:rPr>
        <w:t xml:space="preserve"> populations </w:t>
      </w:r>
      <w:r w:rsidR="009742B7">
        <w:rPr>
          <w:rFonts w:ascii="Arial" w:hAnsi="Arial" w:cs="Arial"/>
          <w:sz w:val="22"/>
          <w:szCs w:val="22"/>
        </w:rPr>
        <w:t xml:space="preserve">that we study </w:t>
      </w:r>
      <w:r w:rsidR="005469F8">
        <w:rPr>
          <w:rFonts w:ascii="Arial" w:hAnsi="Arial" w:cs="Arial"/>
          <w:sz w:val="22"/>
          <w:szCs w:val="22"/>
        </w:rPr>
        <w:t>largely adhere to the basic model of facultative parthenogenesis</w:t>
      </w:r>
      <w:r w:rsidR="00545D10">
        <w:rPr>
          <w:rFonts w:ascii="Arial" w:hAnsi="Arial" w:cs="Arial"/>
          <w:sz w:val="22"/>
          <w:szCs w:val="22"/>
        </w:rPr>
        <w:t xml:space="preserve"> (described above)</w:t>
      </w:r>
      <w:r w:rsidR="00DB3335">
        <w:rPr>
          <w:rFonts w:ascii="Arial" w:hAnsi="Arial" w:cs="Arial"/>
          <w:sz w:val="22"/>
          <w:szCs w:val="22"/>
        </w:rPr>
        <w:t>,</w:t>
      </w:r>
      <w:r w:rsidR="005469F8">
        <w:rPr>
          <w:rFonts w:ascii="Arial" w:hAnsi="Arial" w:cs="Arial"/>
          <w:sz w:val="22"/>
          <w:szCs w:val="22"/>
        </w:rPr>
        <w:t xml:space="preserve"> </w:t>
      </w:r>
      <w:r w:rsidR="00846817">
        <w:rPr>
          <w:rFonts w:ascii="Arial" w:hAnsi="Arial" w:cs="Arial"/>
          <w:sz w:val="22"/>
          <w:szCs w:val="22"/>
        </w:rPr>
        <w:t xml:space="preserve">with some notable exceptions (discussed </w:t>
      </w:r>
      <w:r w:rsidR="00846817">
        <w:rPr>
          <w:rFonts w:ascii="Arial" w:hAnsi="Arial" w:cs="Arial"/>
          <w:sz w:val="22"/>
          <w:szCs w:val="22"/>
        </w:rPr>
        <w:lastRenderedPageBreak/>
        <w:t xml:space="preserve">below). </w:t>
      </w:r>
      <w:r w:rsidR="00BA0247">
        <w:rPr>
          <w:rFonts w:ascii="Arial" w:hAnsi="Arial" w:cs="Arial"/>
          <w:sz w:val="22"/>
          <w:szCs w:val="22"/>
        </w:rPr>
        <w:t xml:space="preserve">One key attribute of these populations is that ponds vary in degree of ephemerality, and thus the frequency of sex. </w:t>
      </w:r>
      <w:r w:rsidR="009742B7">
        <w:rPr>
          <w:rFonts w:ascii="Arial" w:hAnsi="Arial" w:cs="Arial"/>
          <w:sz w:val="22"/>
          <w:szCs w:val="22"/>
        </w:rPr>
        <w:t>These features provide a unique opportunity to study both competitive dynamics between clones and the accumulation of mutations within clonal lineages, as affected by the degree of ephemerality.</w:t>
      </w:r>
      <w:r w:rsidR="001179BC">
        <w:rPr>
          <w:rFonts w:ascii="Arial" w:hAnsi="Arial" w:cs="Arial"/>
          <w:sz w:val="22"/>
          <w:szCs w:val="22"/>
        </w:rPr>
        <w:t xml:space="preserve"> </w:t>
      </w:r>
      <w:r w:rsidRPr="00166135">
        <w:rPr>
          <w:rFonts w:ascii="Arial" w:hAnsi="Arial" w:cs="Arial"/>
          <w:sz w:val="22"/>
          <w:szCs w:val="22"/>
        </w:rPr>
        <w:t>Daphnia living in these ponds</w:t>
      </w:r>
      <w:r w:rsidR="0072437F">
        <w:rPr>
          <w:rFonts w:ascii="Arial" w:hAnsi="Arial" w:cs="Arial"/>
          <w:sz w:val="22"/>
          <w:szCs w:val="22"/>
        </w:rPr>
        <w:t xml:space="preserve"> are closely related, and</w:t>
      </w:r>
      <w:r w:rsidRPr="00166135">
        <w:rPr>
          <w:rFonts w:ascii="Arial" w:hAnsi="Arial" w:cs="Arial"/>
          <w:sz w:val="22"/>
          <w:szCs w:val="22"/>
        </w:rPr>
        <w:t xml:space="preserve"> </w:t>
      </w:r>
      <w:r w:rsidR="001179BC">
        <w:rPr>
          <w:rFonts w:ascii="Arial" w:hAnsi="Arial" w:cs="Arial"/>
          <w:sz w:val="22"/>
          <w:szCs w:val="22"/>
        </w:rPr>
        <w:t>populations resemble</w:t>
      </w:r>
      <w:r w:rsidRPr="00166135">
        <w:rPr>
          <w:rFonts w:ascii="Arial" w:hAnsi="Arial" w:cs="Arial"/>
          <w:sz w:val="22"/>
          <w:szCs w:val="22"/>
        </w:rPr>
        <w:t xml:space="preserve"> something </w:t>
      </w:r>
      <w:r w:rsidR="008435DD">
        <w:rPr>
          <w:rFonts w:ascii="Arial" w:hAnsi="Arial" w:cs="Arial"/>
          <w:sz w:val="22"/>
          <w:szCs w:val="22"/>
        </w:rPr>
        <w:t>around</w:t>
      </w:r>
      <w:r w:rsidRPr="00166135">
        <w:rPr>
          <w:rFonts w:ascii="Arial" w:hAnsi="Arial" w:cs="Arial"/>
          <w:sz w:val="22"/>
          <w:szCs w:val="22"/>
        </w:rPr>
        <w:t xml:space="preserve"> a 2- to 8-way intercross</w:t>
      </w:r>
      <w:r w:rsidR="0072437F">
        <w:rPr>
          <w:rFonts w:ascii="Arial" w:hAnsi="Arial" w:cs="Arial"/>
          <w:sz w:val="22"/>
          <w:szCs w:val="22"/>
        </w:rPr>
        <w:t xml:space="preserve"> between </w:t>
      </w:r>
      <w:r w:rsidR="0072437F" w:rsidRPr="00E95167">
        <w:rPr>
          <w:rFonts w:ascii="Arial" w:hAnsi="Arial" w:cs="Arial"/>
          <w:sz w:val="22"/>
          <w:szCs w:val="22"/>
        </w:rPr>
        <w:t xml:space="preserve">parents who are </w:t>
      </w:r>
      <w:r w:rsidR="004C79CC" w:rsidRPr="00E95167">
        <w:rPr>
          <w:rFonts w:ascii="Arial" w:hAnsi="Arial" w:cs="Arial"/>
          <w:sz w:val="22"/>
          <w:szCs w:val="22"/>
        </w:rPr>
        <w:t xml:space="preserve">themselves </w:t>
      </w:r>
      <w:r w:rsidR="008E1B07" w:rsidRPr="00E95167">
        <w:rPr>
          <w:rFonts w:ascii="Arial" w:hAnsi="Arial" w:cs="Arial"/>
          <w:sz w:val="22"/>
          <w:szCs w:val="22"/>
        </w:rPr>
        <w:t>identical</w:t>
      </w:r>
      <w:r w:rsidR="00C10014" w:rsidRPr="00E95167">
        <w:rPr>
          <w:rFonts w:ascii="Arial" w:hAnsi="Arial" w:cs="Arial"/>
          <w:sz w:val="22"/>
          <w:szCs w:val="22"/>
        </w:rPr>
        <w:t xml:space="preserve">, </w:t>
      </w:r>
      <w:r w:rsidR="00863824" w:rsidRPr="00E95167">
        <w:rPr>
          <w:rFonts w:ascii="Arial" w:hAnsi="Arial" w:cs="Arial"/>
          <w:sz w:val="22"/>
          <w:szCs w:val="22"/>
        </w:rPr>
        <w:t>full- to half-</w:t>
      </w:r>
      <w:r w:rsidR="00C10014" w:rsidRPr="00E95167">
        <w:rPr>
          <w:rFonts w:ascii="Arial" w:hAnsi="Arial" w:cs="Arial"/>
          <w:sz w:val="22"/>
          <w:szCs w:val="22"/>
        </w:rPr>
        <w:t>siblings</w:t>
      </w:r>
      <w:r w:rsidR="00863824" w:rsidRPr="00E95167">
        <w:rPr>
          <w:rFonts w:ascii="Arial" w:hAnsi="Arial" w:cs="Arial"/>
          <w:sz w:val="22"/>
          <w:szCs w:val="22"/>
        </w:rPr>
        <w:t>,</w:t>
      </w:r>
      <w:r w:rsidR="00C10014" w:rsidRPr="00E95167">
        <w:rPr>
          <w:rFonts w:ascii="Arial" w:hAnsi="Arial" w:cs="Arial"/>
          <w:sz w:val="22"/>
          <w:szCs w:val="22"/>
        </w:rPr>
        <w:t xml:space="preserve"> or cousins</w:t>
      </w:r>
      <w:r w:rsidR="00C933F5" w:rsidRPr="00E95167">
        <w:rPr>
          <w:rFonts w:ascii="Arial" w:hAnsi="Arial" w:cs="Arial"/>
          <w:sz w:val="22"/>
          <w:szCs w:val="22"/>
        </w:rPr>
        <w:t xml:space="preserve"> </w:t>
      </w:r>
      <w:r w:rsidR="0072437F" w:rsidRPr="00E95167">
        <w:rPr>
          <w:rFonts w:ascii="Arial" w:hAnsi="Arial" w:cs="Arial"/>
          <w:sz w:val="22"/>
          <w:szCs w:val="22"/>
        </w:rPr>
        <w:t>(</w:t>
      </w:r>
      <w:r w:rsidR="0072437F">
        <w:rPr>
          <w:rFonts w:ascii="Arial" w:hAnsi="Arial" w:cs="Arial"/>
          <w:sz w:val="22"/>
          <w:szCs w:val="22"/>
        </w:rPr>
        <w:t xml:space="preserve">Barnard-Kubow </w:t>
      </w:r>
      <w:r w:rsidR="0072437F">
        <w:rPr>
          <w:rFonts w:ascii="Arial" w:hAnsi="Arial" w:cs="Arial"/>
          <w:i/>
          <w:iCs/>
          <w:sz w:val="22"/>
          <w:szCs w:val="22"/>
        </w:rPr>
        <w:t>et al</w:t>
      </w:r>
      <w:r w:rsidR="0072437F">
        <w:rPr>
          <w:rFonts w:ascii="Arial" w:hAnsi="Arial" w:cs="Arial"/>
          <w:sz w:val="22"/>
          <w:szCs w:val="22"/>
        </w:rPr>
        <w:t>, in prep)</w:t>
      </w:r>
      <w:r w:rsidRPr="00166135">
        <w:rPr>
          <w:rFonts w:ascii="Arial" w:hAnsi="Arial" w:cs="Arial"/>
          <w:sz w:val="22"/>
          <w:szCs w:val="22"/>
        </w:rPr>
        <w:t xml:space="preserve">. </w:t>
      </w:r>
      <w:r w:rsidR="00D6263B">
        <w:rPr>
          <w:rFonts w:ascii="Arial" w:hAnsi="Arial" w:cs="Arial"/>
          <w:sz w:val="22"/>
          <w:szCs w:val="22"/>
        </w:rPr>
        <w:t xml:space="preserve">Clonal lineages can persist in populations for multiple years, and analysis of new mutations among clonally related individuals suggests that these clones may be hundreds of generations old. </w:t>
      </w:r>
      <w:r w:rsidR="00F60646">
        <w:rPr>
          <w:rFonts w:ascii="Arial" w:hAnsi="Arial" w:cs="Arial"/>
          <w:sz w:val="22"/>
          <w:szCs w:val="22"/>
        </w:rPr>
        <w:t xml:space="preserve">By coupling temporal sampling with genome-sequencing data, we have been able to observe mating dynamics </w:t>
      </w:r>
      <w:r w:rsidR="001179BC">
        <w:rPr>
          <w:rFonts w:ascii="Arial" w:hAnsi="Arial" w:cs="Arial"/>
          <w:sz w:val="22"/>
          <w:szCs w:val="22"/>
        </w:rPr>
        <w:t xml:space="preserve">in the wild, and can </w:t>
      </w:r>
      <w:r w:rsidR="00F60646">
        <w:rPr>
          <w:rFonts w:ascii="Arial" w:hAnsi="Arial" w:cs="Arial"/>
          <w:sz w:val="22"/>
          <w:szCs w:val="22"/>
        </w:rPr>
        <w:t>track these recombinant populations</w:t>
      </w:r>
      <w:r w:rsidR="001179BC">
        <w:rPr>
          <w:rFonts w:ascii="Arial" w:hAnsi="Arial" w:cs="Arial"/>
          <w:sz w:val="22"/>
          <w:szCs w:val="22"/>
        </w:rPr>
        <w:t xml:space="preserve"> through time</w:t>
      </w:r>
      <w:r w:rsidR="00F60646">
        <w:rPr>
          <w:rFonts w:ascii="Arial" w:hAnsi="Arial" w:cs="Arial"/>
          <w:sz w:val="22"/>
          <w:szCs w:val="22"/>
        </w:rPr>
        <w:t xml:space="preserve">. </w:t>
      </w:r>
      <w:r w:rsidR="00DB3335">
        <w:rPr>
          <w:rFonts w:ascii="Arial" w:hAnsi="Arial" w:cs="Arial"/>
          <w:sz w:val="22"/>
          <w:szCs w:val="22"/>
        </w:rPr>
        <w:t xml:space="preserve">Remarkably, there is abundant heritable genetic variation within these populations making them </w:t>
      </w:r>
      <w:r w:rsidRPr="00166135">
        <w:rPr>
          <w:rFonts w:ascii="Arial" w:hAnsi="Arial" w:cs="Arial"/>
          <w:sz w:val="22"/>
          <w:szCs w:val="22"/>
        </w:rPr>
        <w:t>a natural QTL mapping panel</w:t>
      </w:r>
      <w:r w:rsidR="00DB3335">
        <w:rPr>
          <w:rFonts w:ascii="Arial" w:hAnsi="Arial" w:cs="Arial"/>
          <w:sz w:val="22"/>
          <w:szCs w:val="22"/>
        </w:rPr>
        <w:t xml:space="preserve">, and </w:t>
      </w:r>
      <w:r w:rsidR="000C5A50">
        <w:rPr>
          <w:rFonts w:ascii="Arial" w:hAnsi="Arial" w:cs="Arial"/>
          <w:sz w:val="22"/>
          <w:szCs w:val="22"/>
        </w:rPr>
        <w:t xml:space="preserve">a test-bed for studying </w:t>
      </w:r>
      <w:r w:rsidR="005806F5">
        <w:rPr>
          <w:rFonts w:ascii="Arial" w:hAnsi="Arial" w:cs="Arial"/>
          <w:sz w:val="22"/>
          <w:szCs w:val="22"/>
        </w:rPr>
        <w:t xml:space="preserve">the </w:t>
      </w:r>
      <w:r w:rsidR="008435DD">
        <w:rPr>
          <w:rFonts w:ascii="Arial" w:hAnsi="Arial" w:cs="Arial"/>
          <w:sz w:val="22"/>
          <w:szCs w:val="22"/>
        </w:rPr>
        <w:t>dynamics and predictability</w:t>
      </w:r>
      <w:r w:rsidR="005806F5">
        <w:rPr>
          <w:rFonts w:ascii="Arial" w:hAnsi="Arial" w:cs="Arial"/>
          <w:sz w:val="22"/>
          <w:szCs w:val="22"/>
        </w:rPr>
        <w:t xml:space="preserve"> of </w:t>
      </w:r>
      <w:r w:rsidR="000C5A50">
        <w:rPr>
          <w:rFonts w:ascii="Arial" w:hAnsi="Arial" w:cs="Arial"/>
          <w:sz w:val="22"/>
          <w:szCs w:val="22"/>
        </w:rPr>
        <w:t xml:space="preserve">recurrent selection on standing </w:t>
      </w:r>
      <w:r w:rsidR="005A5F29">
        <w:rPr>
          <w:rFonts w:ascii="Arial" w:hAnsi="Arial" w:cs="Arial"/>
          <w:sz w:val="22"/>
          <w:szCs w:val="22"/>
        </w:rPr>
        <w:t xml:space="preserve">genetic </w:t>
      </w:r>
      <w:r w:rsidR="000C5A50">
        <w:rPr>
          <w:rFonts w:ascii="Arial" w:hAnsi="Arial" w:cs="Arial"/>
          <w:sz w:val="22"/>
          <w:szCs w:val="22"/>
        </w:rPr>
        <w:t>variation.</w:t>
      </w:r>
    </w:p>
    <w:p w14:paraId="671E685B" w14:textId="38A88CC3" w:rsidR="00195AC3" w:rsidRDefault="00930E58" w:rsidP="00B953DC">
      <w:pPr>
        <w:ind w:firstLine="450"/>
        <w:rPr>
          <w:rFonts w:ascii="Arial" w:hAnsi="Arial" w:cs="Arial"/>
          <w:sz w:val="22"/>
          <w:szCs w:val="22"/>
        </w:rPr>
      </w:pPr>
      <w:r>
        <w:rPr>
          <w:rFonts w:ascii="Arial" w:hAnsi="Arial" w:cs="Arial"/>
          <w:b/>
          <w:bCs/>
          <w:i/>
          <w:iCs/>
          <w:noProof/>
          <w:sz w:val="22"/>
          <w:szCs w:val="22"/>
        </w:rPr>
        <mc:AlternateContent>
          <mc:Choice Requires="wps">
            <w:drawing>
              <wp:anchor distT="0" distB="0" distL="114300" distR="114300" simplePos="0" relativeHeight="251659264" behindDoc="1" locked="0" layoutInCell="1" allowOverlap="1" wp14:anchorId="79940B6A" wp14:editId="4D788A1C">
                <wp:simplePos x="0" y="0"/>
                <wp:positionH relativeFrom="column">
                  <wp:posOffset>0</wp:posOffset>
                </wp:positionH>
                <wp:positionV relativeFrom="paragraph">
                  <wp:posOffset>979020</wp:posOffset>
                </wp:positionV>
                <wp:extent cx="5100320" cy="5234940"/>
                <wp:effectExtent l="0" t="0" r="17780" b="10160"/>
                <wp:wrapTight wrapText="bothSides">
                  <wp:wrapPolygon edited="0">
                    <wp:start x="0" y="0"/>
                    <wp:lineTo x="0" y="21590"/>
                    <wp:lineTo x="21622" y="21590"/>
                    <wp:lineTo x="2162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100320" cy="5234940"/>
                        </a:xfrm>
                        <a:prstGeom prst="rect">
                          <a:avLst/>
                        </a:prstGeom>
                        <a:solidFill>
                          <a:schemeClr val="lt1"/>
                        </a:solidFill>
                        <a:ln w="6350">
                          <a:solidFill>
                            <a:schemeClr val="tx1"/>
                          </a:solidFill>
                        </a:ln>
                      </wps:spPr>
                      <wps:txbx>
                        <w:txbxContent>
                          <w:p w14:paraId="65BF36BF" w14:textId="18592745" w:rsidR="00930E58" w:rsidRDefault="00893A05" w:rsidP="005A5BE5">
                            <w:r>
                              <w:rPr>
                                <w:noProof/>
                              </w:rPr>
                              <w:drawing>
                                <wp:inline distT="0" distB="0" distL="0" distR="0" wp14:anchorId="47A5BD8E" wp14:editId="0C759BB1">
                                  <wp:extent cx="4758679" cy="31654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ng"/>
                                          <pic:cNvPicPr/>
                                        </pic:nvPicPr>
                                        <pic:blipFill rotWithShape="1">
                                          <a:blip r:embed="rId8">
                                            <a:extLst>
                                              <a:ext uri="{28A0092B-C50C-407E-A947-70E740481C1C}">
                                                <a14:useLocalDpi xmlns:a14="http://schemas.microsoft.com/office/drawing/2010/main" val="0"/>
                                              </a:ext>
                                            </a:extLst>
                                          </a:blip>
                                          <a:srcRect l="2030" t="7830"/>
                                          <a:stretch/>
                                        </pic:blipFill>
                                        <pic:spPr bwMode="auto">
                                          <a:xfrm>
                                            <a:off x="0" y="0"/>
                                            <a:ext cx="4759128" cy="3165774"/>
                                          </a:xfrm>
                                          <a:prstGeom prst="rect">
                                            <a:avLst/>
                                          </a:prstGeom>
                                          <a:ln>
                                            <a:noFill/>
                                          </a:ln>
                                          <a:extLst>
                                            <a:ext uri="{53640926-AAD7-44D8-BBD7-CCE9431645EC}">
                                              <a14:shadowObscured xmlns:a14="http://schemas.microsoft.com/office/drawing/2010/main"/>
                                            </a:ext>
                                          </a:extLst>
                                        </pic:spPr>
                                      </pic:pic>
                                    </a:graphicData>
                                  </a:graphic>
                                </wp:inline>
                              </w:drawing>
                            </w:r>
                          </w:p>
                          <w:p w14:paraId="1836C9AD" w14:textId="58469F84" w:rsidR="005A5BE5" w:rsidRPr="003562AC" w:rsidRDefault="005A5BE5">
                            <w:pPr>
                              <w:rPr>
                                <w:rFonts w:ascii="Arial" w:hAnsi="Arial" w:cs="Arial"/>
                                <w:color w:val="808080" w:themeColor="background1" w:themeShade="80"/>
                                <w:sz w:val="22"/>
                                <w:szCs w:val="22"/>
                              </w:rPr>
                            </w:pPr>
                            <w:r w:rsidRPr="00B953DC">
                              <w:rPr>
                                <w:rFonts w:ascii="Arial" w:hAnsi="Arial" w:cs="Arial"/>
                                <w:b/>
                                <w:bCs/>
                                <w:color w:val="808080" w:themeColor="background1" w:themeShade="80"/>
                                <w:sz w:val="22"/>
                                <w:szCs w:val="22"/>
                              </w:rPr>
                              <w:t xml:space="preserve">Figure </w:t>
                            </w:r>
                            <w:r w:rsidR="00C70422" w:rsidRPr="00B953DC">
                              <w:rPr>
                                <w:rFonts w:ascii="Arial" w:hAnsi="Arial" w:cs="Arial"/>
                                <w:b/>
                                <w:bCs/>
                                <w:color w:val="808080" w:themeColor="background1" w:themeShade="80"/>
                                <w:sz w:val="22"/>
                                <w:szCs w:val="22"/>
                              </w:rPr>
                              <w:t>2.</w:t>
                            </w:r>
                            <w:r w:rsidR="003562AC" w:rsidRPr="003562AC">
                              <w:rPr>
                                <w:rFonts w:ascii="Arial" w:hAnsi="Arial" w:cs="Arial"/>
                                <w:color w:val="808080" w:themeColor="background1" w:themeShade="80"/>
                                <w:sz w:val="22"/>
                                <w:szCs w:val="22"/>
                              </w:rPr>
                              <w:t xml:space="preserve"> (A) </w:t>
                            </w:r>
                            <w:r w:rsidR="002A0F16">
                              <w:rPr>
                                <w:rFonts w:ascii="Arial" w:hAnsi="Arial" w:cs="Arial"/>
                                <w:color w:val="808080" w:themeColor="background1" w:themeShade="80"/>
                                <w:sz w:val="22"/>
                                <w:szCs w:val="22"/>
                              </w:rPr>
                              <w:t>Map of field site. Here, we highlight two ponds D8 and DBunk; we have been sampling from 6 additional ponds in this area (not all shown)</w:t>
                            </w:r>
                            <w:r w:rsidR="003562AC" w:rsidRPr="003562AC">
                              <w:rPr>
                                <w:rFonts w:ascii="Arial" w:hAnsi="Arial" w:cs="Arial"/>
                                <w:color w:val="808080" w:themeColor="background1" w:themeShade="80"/>
                                <w:sz w:val="22"/>
                                <w:szCs w:val="22"/>
                              </w:rPr>
                              <w:t>.</w:t>
                            </w:r>
                            <w:r w:rsidR="002A0F16">
                              <w:rPr>
                                <w:rFonts w:ascii="Arial" w:hAnsi="Arial" w:cs="Arial"/>
                                <w:color w:val="808080" w:themeColor="background1" w:themeShade="80"/>
                                <w:sz w:val="22"/>
                                <w:szCs w:val="22"/>
                              </w:rPr>
                              <w:t xml:space="preserve"> (B) Genomic identity by state matrix for</w:t>
                            </w:r>
                            <w:r w:rsidR="00D41D33">
                              <w:rPr>
                                <w:rFonts w:ascii="Arial" w:hAnsi="Arial" w:cs="Arial"/>
                                <w:color w:val="808080" w:themeColor="background1" w:themeShade="80"/>
                                <w:sz w:val="22"/>
                                <w:szCs w:val="22"/>
                              </w:rPr>
                              <w:t xml:space="preserve"> </w:t>
                            </w:r>
                            <w:r w:rsidR="002A0F16">
                              <w:rPr>
                                <w:rFonts w:ascii="Arial" w:hAnsi="Arial" w:cs="Arial"/>
                                <w:color w:val="808080" w:themeColor="background1" w:themeShade="80"/>
                                <w:sz w:val="22"/>
                                <w:szCs w:val="22"/>
                              </w:rPr>
                              <w:t xml:space="preserve">sequenced individuals. Large yellow blocks are dominant lineages; A and C are noted. </w:t>
                            </w:r>
                            <w:r w:rsidR="003562AC" w:rsidRPr="003562AC">
                              <w:rPr>
                                <w:rFonts w:ascii="Arial" w:hAnsi="Arial" w:cs="Arial"/>
                                <w:color w:val="808080" w:themeColor="background1" w:themeShade="80"/>
                                <w:sz w:val="22"/>
                                <w:szCs w:val="22"/>
                              </w:rPr>
                              <w:t>(</w:t>
                            </w:r>
                            <w:r w:rsidR="00D41D33">
                              <w:rPr>
                                <w:rFonts w:ascii="Arial" w:hAnsi="Arial" w:cs="Arial"/>
                                <w:color w:val="808080" w:themeColor="background1" w:themeShade="80"/>
                                <w:sz w:val="22"/>
                                <w:szCs w:val="22"/>
                              </w:rPr>
                              <w:t>C</w:t>
                            </w:r>
                            <w:r w:rsidR="003562AC" w:rsidRPr="003562AC">
                              <w:rPr>
                                <w:rFonts w:ascii="Arial" w:hAnsi="Arial" w:cs="Arial"/>
                                <w:color w:val="808080" w:themeColor="background1" w:themeShade="80"/>
                                <w:sz w:val="22"/>
                                <w:szCs w:val="22"/>
                              </w:rPr>
                              <w:t xml:space="preserve">) </w:t>
                            </w:r>
                            <w:r w:rsidR="00D41D33">
                              <w:rPr>
                                <w:rFonts w:ascii="Arial" w:hAnsi="Arial" w:cs="Arial"/>
                                <w:color w:val="808080" w:themeColor="background1" w:themeShade="80"/>
                                <w:sz w:val="22"/>
                                <w:szCs w:val="22"/>
                              </w:rPr>
                              <w:t xml:space="preserve">Lineages A and C invest differentially into reproductive mode. </w:t>
                            </w:r>
                            <w:r w:rsidR="00163B73">
                              <w:rPr>
                                <w:rFonts w:ascii="Arial" w:hAnsi="Arial" w:cs="Arial"/>
                                <w:color w:val="808080" w:themeColor="background1" w:themeShade="80"/>
                                <w:sz w:val="22"/>
                                <w:szCs w:val="22"/>
                              </w:rPr>
                              <w:t xml:space="preserve">Each line is a replicate field isolate of either A or C. </w:t>
                            </w:r>
                            <w:r w:rsidR="00D41D33">
                              <w:rPr>
                                <w:rFonts w:ascii="Arial" w:hAnsi="Arial" w:cs="Arial"/>
                                <w:color w:val="808080" w:themeColor="background1" w:themeShade="80"/>
                                <w:sz w:val="22"/>
                                <w:szCs w:val="22"/>
                              </w:rPr>
                              <w:t>(D) Pedigree of D8 individuals inferred from kinship, IBS0, IBS1, and IBS2. Size of diamond is proportional to the number of sampled individuals</w:t>
                            </w:r>
                            <w:r w:rsidR="00280986">
                              <w:rPr>
                                <w:rFonts w:ascii="Arial" w:hAnsi="Arial" w:cs="Arial"/>
                                <w:color w:val="808080" w:themeColor="background1" w:themeShade="80"/>
                                <w:sz w:val="22"/>
                                <w:szCs w:val="22"/>
                              </w:rPr>
                              <w:t xml:space="preserve"> (smallest diamonds are singletons)</w:t>
                            </w:r>
                            <w:r w:rsidR="00D41D33">
                              <w:rPr>
                                <w:rFonts w:ascii="Arial" w:hAnsi="Arial" w:cs="Arial"/>
                                <w:color w:val="808080" w:themeColor="background1" w:themeShade="80"/>
                                <w:sz w:val="22"/>
                                <w:szCs w:val="22"/>
                              </w:rPr>
                              <w:t>. Self</w:t>
                            </w:r>
                            <w:r w:rsidR="004766D2">
                              <w:rPr>
                                <w:rFonts w:ascii="Arial" w:hAnsi="Arial" w:cs="Arial"/>
                                <w:color w:val="808080" w:themeColor="background1" w:themeShade="80"/>
                                <w:sz w:val="22"/>
                                <w:szCs w:val="22"/>
                              </w:rPr>
                              <w:t>-</w:t>
                            </w:r>
                            <w:r w:rsidR="00D41D33">
                              <w:rPr>
                                <w:rFonts w:ascii="Arial" w:hAnsi="Arial" w:cs="Arial"/>
                                <w:color w:val="808080" w:themeColor="background1" w:themeShade="80"/>
                                <w:sz w:val="22"/>
                                <w:szCs w:val="22"/>
                              </w:rPr>
                              <w:t>fertilization events are represented by a single diamond</w:t>
                            </w:r>
                            <w:r w:rsidR="004766D2">
                              <w:rPr>
                                <w:rFonts w:ascii="Arial" w:hAnsi="Arial" w:cs="Arial"/>
                                <w:color w:val="808080" w:themeColor="background1" w:themeShade="80"/>
                                <w:sz w:val="22"/>
                                <w:szCs w:val="22"/>
                              </w:rPr>
                              <w:t xml:space="preserve"> with line below</w:t>
                            </w:r>
                            <w:r w:rsidR="00D41D33">
                              <w:rPr>
                                <w:rFonts w:ascii="Arial" w:hAnsi="Arial" w:cs="Arial"/>
                                <w:color w:val="808080" w:themeColor="background1" w:themeShade="80"/>
                                <w:sz w:val="22"/>
                                <w:szCs w:val="22"/>
                              </w:rPr>
                              <w:t xml:space="preserve">. (E) There is segregating variation in epphipial fill rate (a proxy for male production) between A and C, as well as </w:t>
                            </w:r>
                            <w:r w:rsidR="006A64C4">
                              <w:rPr>
                                <w:rFonts w:ascii="Arial" w:hAnsi="Arial" w:cs="Arial"/>
                                <w:color w:val="808080" w:themeColor="background1" w:themeShade="80"/>
                                <w:sz w:val="22"/>
                                <w:szCs w:val="22"/>
                              </w:rPr>
                              <w:t xml:space="preserve">amongst </w:t>
                            </w:r>
                            <w:r w:rsidR="00D41D33">
                              <w:rPr>
                                <w:rFonts w:ascii="Arial" w:hAnsi="Arial" w:cs="Arial"/>
                                <w:color w:val="808080" w:themeColor="background1" w:themeShade="80"/>
                                <w:sz w:val="22"/>
                                <w:szCs w:val="22"/>
                              </w:rPr>
                              <w:t>selfed</w:t>
                            </w:r>
                            <w:r w:rsidR="004766D2">
                              <w:rPr>
                                <w:rFonts w:ascii="Arial" w:hAnsi="Arial" w:cs="Arial"/>
                                <w:color w:val="808080" w:themeColor="background1" w:themeShade="80"/>
                                <w:sz w:val="22"/>
                                <w:szCs w:val="22"/>
                              </w:rPr>
                              <w:t>-</w:t>
                            </w:r>
                            <w:r w:rsidR="00D41D33">
                              <w:rPr>
                                <w:rFonts w:ascii="Arial" w:hAnsi="Arial" w:cs="Arial"/>
                                <w:color w:val="808080" w:themeColor="background1" w:themeShade="80"/>
                                <w:sz w:val="22"/>
                                <w:szCs w:val="22"/>
                              </w:rPr>
                              <w:t xml:space="preserve">Cs. </w:t>
                            </w:r>
                            <w:r w:rsidR="00163B73">
                              <w:rPr>
                                <w:rFonts w:ascii="Arial" w:hAnsi="Arial" w:cs="Arial"/>
                                <w:color w:val="808080" w:themeColor="background1" w:themeShade="80"/>
                                <w:sz w:val="22"/>
                                <w:szCs w:val="22"/>
                              </w:rPr>
                              <w:t>Each point represents the mean fill rate of a clone.</w:t>
                            </w:r>
                            <w:r w:rsidR="006A64C4">
                              <w:rPr>
                                <w:rFonts w:ascii="Arial" w:hAnsi="Arial" w:cs="Arial"/>
                                <w:color w:val="808080" w:themeColor="background1" w:themeShade="80"/>
                                <w:sz w:val="22"/>
                                <w:szCs w:val="22"/>
                              </w:rPr>
                              <w:t xml:space="preserve"> Clones were generated in the lab (CxC; AxC) as well as from field samples (AxC).</w:t>
                            </w:r>
                          </w:p>
                          <w:p w14:paraId="08E3C1F3" w14:textId="77777777" w:rsidR="005A5BE5" w:rsidRDefault="005A5BE5" w:rsidP="005A5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940B6A" id="Text Box 2" o:spid="_x0000_s1027" type="#_x0000_t202" style="position:absolute;left:0;text-align:left;margin-left:0;margin-top:77.1pt;width:401.6pt;height:41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" fillcolor="white [3201]" strokecolor="black [3213]" strokeweight=".5pt">
                <v:textbox>
                  <w:txbxContent>
                    <w:p w14:paraId="65BF36BF" w14:textId="18592745" w:rsidR="00930E58" w:rsidRDefault="00893A05" w:rsidP="005A5BE5">
                      <w:r>
                        <w:rPr>
                          <w:noProof/>
                        </w:rPr>
                        <w:drawing>
                          <wp:inline distT="0" distB="0" distL="0" distR="0" wp14:anchorId="47A5BD8E" wp14:editId="0C759BB1">
                            <wp:extent cx="4758679" cy="31654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ng"/>
                                    <pic:cNvPicPr/>
                                  </pic:nvPicPr>
                                  <pic:blipFill rotWithShape="1">
                                    <a:blip r:embed="rId8">
                                      <a:extLst>
                                        <a:ext uri="{28A0092B-C50C-407E-A947-70E740481C1C}">
                                          <a14:useLocalDpi xmlns:a14="http://schemas.microsoft.com/office/drawing/2010/main" val="0"/>
                                        </a:ext>
                                      </a:extLst>
                                    </a:blip>
                                    <a:srcRect l="2030" t="7830"/>
                                    <a:stretch/>
                                  </pic:blipFill>
                                  <pic:spPr bwMode="auto">
                                    <a:xfrm>
                                      <a:off x="0" y="0"/>
                                      <a:ext cx="4759128" cy="3165774"/>
                                    </a:xfrm>
                                    <a:prstGeom prst="rect">
                                      <a:avLst/>
                                    </a:prstGeom>
                                    <a:ln>
                                      <a:noFill/>
                                    </a:ln>
                                    <a:extLst>
                                      <a:ext uri="{53640926-AAD7-44D8-BBD7-CCE9431645EC}">
                                        <a14:shadowObscured xmlns:a14="http://schemas.microsoft.com/office/drawing/2010/main"/>
                                      </a:ext>
                                    </a:extLst>
                                  </pic:spPr>
                                </pic:pic>
                              </a:graphicData>
                            </a:graphic>
                          </wp:inline>
                        </w:drawing>
                      </w:r>
                    </w:p>
                    <w:p w14:paraId="1836C9AD" w14:textId="58469F84" w:rsidR="005A5BE5" w:rsidRPr="003562AC" w:rsidRDefault="005A5BE5">
                      <w:pPr>
                        <w:rPr>
                          <w:rFonts w:ascii="Arial" w:hAnsi="Arial" w:cs="Arial"/>
                          <w:color w:val="808080" w:themeColor="background1" w:themeShade="80"/>
                          <w:sz w:val="22"/>
                          <w:szCs w:val="22"/>
                        </w:rPr>
                      </w:pPr>
                      <w:r w:rsidRPr="00B953DC">
                        <w:rPr>
                          <w:rFonts w:ascii="Arial" w:hAnsi="Arial" w:cs="Arial"/>
                          <w:b/>
                          <w:bCs/>
                          <w:color w:val="808080" w:themeColor="background1" w:themeShade="80"/>
                          <w:sz w:val="22"/>
                          <w:szCs w:val="22"/>
                        </w:rPr>
                        <w:t xml:space="preserve">Figure </w:t>
                      </w:r>
                      <w:r w:rsidR="00C70422" w:rsidRPr="00B953DC">
                        <w:rPr>
                          <w:rFonts w:ascii="Arial" w:hAnsi="Arial" w:cs="Arial"/>
                          <w:b/>
                          <w:bCs/>
                          <w:color w:val="808080" w:themeColor="background1" w:themeShade="80"/>
                          <w:sz w:val="22"/>
                          <w:szCs w:val="22"/>
                        </w:rPr>
                        <w:t>2.</w:t>
                      </w:r>
                      <w:r w:rsidR="003562AC" w:rsidRPr="003562AC">
                        <w:rPr>
                          <w:rFonts w:ascii="Arial" w:hAnsi="Arial" w:cs="Arial"/>
                          <w:color w:val="808080" w:themeColor="background1" w:themeShade="80"/>
                          <w:sz w:val="22"/>
                          <w:szCs w:val="22"/>
                        </w:rPr>
                        <w:t xml:space="preserve"> (A) </w:t>
                      </w:r>
                      <w:r w:rsidR="002A0F16">
                        <w:rPr>
                          <w:rFonts w:ascii="Arial" w:hAnsi="Arial" w:cs="Arial"/>
                          <w:color w:val="808080" w:themeColor="background1" w:themeShade="80"/>
                          <w:sz w:val="22"/>
                          <w:szCs w:val="22"/>
                        </w:rPr>
                        <w:t>Map of field site. Here, we highlight two ponds D8 and DBunk; we have been sampling from 6 additional ponds in this area (not all shown)</w:t>
                      </w:r>
                      <w:r w:rsidR="003562AC" w:rsidRPr="003562AC">
                        <w:rPr>
                          <w:rFonts w:ascii="Arial" w:hAnsi="Arial" w:cs="Arial"/>
                          <w:color w:val="808080" w:themeColor="background1" w:themeShade="80"/>
                          <w:sz w:val="22"/>
                          <w:szCs w:val="22"/>
                        </w:rPr>
                        <w:t>.</w:t>
                      </w:r>
                      <w:r w:rsidR="002A0F16">
                        <w:rPr>
                          <w:rFonts w:ascii="Arial" w:hAnsi="Arial" w:cs="Arial"/>
                          <w:color w:val="808080" w:themeColor="background1" w:themeShade="80"/>
                          <w:sz w:val="22"/>
                          <w:szCs w:val="22"/>
                        </w:rPr>
                        <w:t xml:space="preserve"> (B) Genomic identity by state matrix for</w:t>
                      </w:r>
                      <w:r w:rsidR="00D41D33">
                        <w:rPr>
                          <w:rFonts w:ascii="Arial" w:hAnsi="Arial" w:cs="Arial"/>
                          <w:color w:val="808080" w:themeColor="background1" w:themeShade="80"/>
                          <w:sz w:val="22"/>
                          <w:szCs w:val="22"/>
                        </w:rPr>
                        <w:t xml:space="preserve"> </w:t>
                      </w:r>
                      <w:r w:rsidR="002A0F16">
                        <w:rPr>
                          <w:rFonts w:ascii="Arial" w:hAnsi="Arial" w:cs="Arial"/>
                          <w:color w:val="808080" w:themeColor="background1" w:themeShade="80"/>
                          <w:sz w:val="22"/>
                          <w:szCs w:val="22"/>
                        </w:rPr>
                        <w:t xml:space="preserve">sequenced individuals. Large yellow blocks are dominant lineages; A and C are noted. </w:t>
                      </w:r>
                      <w:r w:rsidR="003562AC" w:rsidRPr="003562AC">
                        <w:rPr>
                          <w:rFonts w:ascii="Arial" w:hAnsi="Arial" w:cs="Arial"/>
                          <w:color w:val="808080" w:themeColor="background1" w:themeShade="80"/>
                          <w:sz w:val="22"/>
                          <w:szCs w:val="22"/>
                        </w:rPr>
                        <w:t>(</w:t>
                      </w:r>
                      <w:r w:rsidR="00D41D33">
                        <w:rPr>
                          <w:rFonts w:ascii="Arial" w:hAnsi="Arial" w:cs="Arial"/>
                          <w:color w:val="808080" w:themeColor="background1" w:themeShade="80"/>
                          <w:sz w:val="22"/>
                          <w:szCs w:val="22"/>
                        </w:rPr>
                        <w:t>C</w:t>
                      </w:r>
                      <w:r w:rsidR="003562AC" w:rsidRPr="003562AC">
                        <w:rPr>
                          <w:rFonts w:ascii="Arial" w:hAnsi="Arial" w:cs="Arial"/>
                          <w:color w:val="808080" w:themeColor="background1" w:themeShade="80"/>
                          <w:sz w:val="22"/>
                          <w:szCs w:val="22"/>
                        </w:rPr>
                        <w:t xml:space="preserve">) </w:t>
                      </w:r>
                      <w:r w:rsidR="00D41D33">
                        <w:rPr>
                          <w:rFonts w:ascii="Arial" w:hAnsi="Arial" w:cs="Arial"/>
                          <w:color w:val="808080" w:themeColor="background1" w:themeShade="80"/>
                          <w:sz w:val="22"/>
                          <w:szCs w:val="22"/>
                        </w:rPr>
                        <w:t xml:space="preserve">Lineages A and C invest differentially into reproductive mode. </w:t>
                      </w:r>
                      <w:r w:rsidR="00163B73">
                        <w:rPr>
                          <w:rFonts w:ascii="Arial" w:hAnsi="Arial" w:cs="Arial"/>
                          <w:color w:val="808080" w:themeColor="background1" w:themeShade="80"/>
                          <w:sz w:val="22"/>
                          <w:szCs w:val="22"/>
                        </w:rPr>
                        <w:t xml:space="preserve">Each line is a replicate field isolate of either A or C. </w:t>
                      </w:r>
                      <w:r w:rsidR="00D41D33">
                        <w:rPr>
                          <w:rFonts w:ascii="Arial" w:hAnsi="Arial" w:cs="Arial"/>
                          <w:color w:val="808080" w:themeColor="background1" w:themeShade="80"/>
                          <w:sz w:val="22"/>
                          <w:szCs w:val="22"/>
                        </w:rPr>
                        <w:t>(D) Pedigree of D8 individuals inferred from kinship, IBS0, IBS1, and IBS2. Size of diamond is proportional to the number of sampled individuals</w:t>
                      </w:r>
                      <w:r w:rsidR="00280986">
                        <w:rPr>
                          <w:rFonts w:ascii="Arial" w:hAnsi="Arial" w:cs="Arial"/>
                          <w:color w:val="808080" w:themeColor="background1" w:themeShade="80"/>
                          <w:sz w:val="22"/>
                          <w:szCs w:val="22"/>
                        </w:rPr>
                        <w:t xml:space="preserve"> (smallest diamonds are singletons)</w:t>
                      </w:r>
                      <w:r w:rsidR="00D41D33">
                        <w:rPr>
                          <w:rFonts w:ascii="Arial" w:hAnsi="Arial" w:cs="Arial"/>
                          <w:color w:val="808080" w:themeColor="background1" w:themeShade="80"/>
                          <w:sz w:val="22"/>
                          <w:szCs w:val="22"/>
                        </w:rPr>
                        <w:t>. Self</w:t>
                      </w:r>
                      <w:r w:rsidR="004766D2">
                        <w:rPr>
                          <w:rFonts w:ascii="Arial" w:hAnsi="Arial" w:cs="Arial"/>
                          <w:color w:val="808080" w:themeColor="background1" w:themeShade="80"/>
                          <w:sz w:val="22"/>
                          <w:szCs w:val="22"/>
                        </w:rPr>
                        <w:t>-</w:t>
                      </w:r>
                      <w:r w:rsidR="00D41D33">
                        <w:rPr>
                          <w:rFonts w:ascii="Arial" w:hAnsi="Arial" w:cs="Arial"/>
                          <w:color w:val="808080" w:themeColor="background1" w:themeShade="80"/>
                          <w:sz w:val="22"/>
                          <w:szCs w:val="22"/>
                        </w:rPr>
                        <w:t>fertilization events are represented by a single diamond</w:t>
                      </w:r>
                      <w:r w:rsidR="004766D2">
                        <w:rPr>
                          <w:rFonts w:ascii="Arial" w:hAnsi="Arial" w:cs="Arial"/>
                          <w:color w:val="808080" w:themeColor="background1" w:themeShade="80"/>
                          <w:sz w:val="22"/>
                          <w:szCs w:val="22"/>
                        </w:rPr>
                        <w:t xml:space="preserve"> with line below</w:t>
                      </w:r>
                      <w:r w:rsidR="00D41D33">
                        <w:rPr>
                          <w:rFonts w:ascii="Arial" w:hAnsi="Arial" w:cs="Arial"/>
                          <w:color w:val="808080" w:themeColor="background1" w:themeShade="80"/>
                          <w:sz w:val="22"/>
                          <w:szCs w:val="22"/>
                        </w:rPr>
                        <w:t xml:space="preserve">. (E) There is segregating variation in epphipial fill rate (a proxy for male production) between A and C, as well as </w:t>
                      </w:r>
                      <w:r w:rsidR="006A64C4">
                        <w:rPr>
                          <w:rFonts w:ascii="Arial" w:hAnsi="Arial" w:cs="Arial"/>
                          <w:color w:val="808080" w:themeColor="background1" w:themeShade="80"/>
                          <w:sz w:val="22"/>
                          <w:szCs w:val="22"/>
                        </w:rPr>
                        <w:t xml:space="preserve">amongst </w:t>
                      </w:r>
                      <w:r w:rsidR="00D41D33">
                        <w:rPr>
                          <w:rFonts w:ascii="Arial" w:hAnsi="Arial" w:cs="Arial"/>
                          <w:color w:val="808080" w:themeColor="background1" w:themeShade="80"/>
                          <w:sz w:val="22"/>
                          <w:szCs w:val="22"/>
                        </w:rPr>
                        <w:t>selfed</w:t>
                      </w:r>
                      <w:r w:rsidR="004766D2">
                        <w:rPr>
                          <w:rFonts w:ascii="Arial" w:hAnsi="Arial" w:cs="Arial"/>
                          <w:color w:val="808080" w:themeColor="background1" w:themeShade="80"/>
                          <w:sz w:val="22"/>
                          <w:szCs w:val="22"/>
                        </w:rPr>
                        <w:t>-</w:t>
                      </w:r>
                      <w:r w:rsidR="00D41D33">
                        <w:rPr>
                          <w:rFonts w:ascii="Arial" w:hAnsi="Arial" w:cs="Arial"/>
                          <w:color w:val="808080" w:themeColor="background1" w:themeShade="80"/>
                          <w:sz w:val="22"/>
                          <w:szCs w:val="22"/>
                        </w:rPr>
                        <w:t xml:space="preserve">Cs. </w:t>
                      </w:r>
                      <w:r w:rsidR="00163B73">
                        <w:rPr>
                          <w:rFonts w:ascii="Arial" w:hAnsi="Arial" w:cs="Arial"/>
                          <w:color w:val="808080" w:themeColor="background1" w:themeShade="80"/>
                          <w:sz w:val="22"/>
                          <w:szCs w:val="22"/>
                        </w:rPr>
                        <w:t>Each point represents the mean fill rate of a clone.</w:t>
                      </w:r>
                      <w:r w:rsidR="006A64C4">
                        <w:rPr>
                          <w:rFonts w:ascii="Arial" w:hAnsi="Arial" w:cs="Arial"/>
                          <w:color w:val="808080" w:themeColor="background1" w:themeShade="80"/>
                          <w:sz w:val="22"/>
                          <w:szCs w:val="22"/>
                        </w:rPr>
                        <w:t xml:space="preserve"> Clones were generated in the lab (CxC; AxC) as well as from field samples (AxC).</w:t>
                      </w:r>
                    </w:p>
                    <w:p w14:paraId="08E3C1F3" w14:textId="77777777" w:rsidR="005A5BE5" w:rsidRDefault="005A5BE5" w:rsidP="005A5BE5"/>
                  </w:txbxContent>
                </v:textbox>
                <w10:wrap type="tight"/>
              </v:shape>
            </w:pict>
          </mc:Fallback>
        </mc:AlternateContent>
      </w:r>
      <w:r w:rsidR="00AC2597">
        <w:rPr>
          <w:rFonts w:ascii="Arial" w:hAnsi="Arial" w:cs="Arial"/>
          <w:sz w:val="22"/>
          <w:szCs w:val="22"/>
        </w:rPr>
        <w:t xml:space="preserve">A major project that we have developed examines </w:t>
      </w:r>
      <w:r w:rsidR="00AD58EB">
        <w:rPr>
          <w:rFonts w:ascii="Arial" w:hAnsi="Arial" w:cs="Arial"/>
          <w:sz w:val="22"/>
          <w:szCs w:val="22"/>
        </w:rPr>
        <w:t xml:space="preserve">heritable variation </w:t>
      </w:r>
      <w:r w:rsidR="00AC2597">
        <w:rPr>
          <w:rFonts w:ascii="Arial" w:hAnsi="Arial" w:cs="Arial"/>
          <w:sz w:val="22"/>
          <w:szCs w:val="22"/>
        </w:rPr>
        <w:t xml:space="preserve">in </w:t>
      </w:r>
      <w:r w:rsidR="00AD58EB">
        <w:rPr>
          <w:rFonts w:ascii="Arial" w:hAnsi="Arial" w:cs="Arial"/>
          <w:sz w:val="22"/>
          <w:szCs w:val="22"/>
        </w:rPr>
        <w:t>reproductive allocation</w:t>
      </w:r>
      <w:r w:rsidR="00AB39D9" w:rsidRPr="00166135">
        <w:rPr>
          <w:rFonts w:ascii="Arial" w:hAnsi="Arial" w:cs="Arial"/>
          <w:sz w:val="22"/>
          <w:szCs w:val="22"/>
        </w:rPr>
        <w:t xml:space="preserve"> among co-existing clonal lineages. As facultative parthenogens, a female daphnid is capable of three modes of reproduction, and she </w:t>
      </w:r>
      <w:r w:rsidR="00A10677">
        <w:rPr>
          <w:rFonts w:ascii="Arial" w:hAnsi="Arial" w:cs="Arial"/>
          <w:sz w:val="22"/>
          <w:szCs w:val="22"/>
        </w:rPr>
        <w:t>could</w:t>
      </w:r>
      <w:r w:rsidR="00AB39D9" w:rsidRPr="00166135">
        <w:rPr>
          <w:rFonts w:ascii="Arial" w:hAnsi="Arial" w:cs="Arial"/>
          <w:sz w:val="22"/>
          <w:szCs w:val="22"/>
        </w:rPr>
        <w:t xml:space="preserve"> experience all three at some point in her life: she can produce a brood of ~1-20 clonal female progeny; a brood of ~1-10 male progeny; or she can produce an ephippial </w:t>
      </w:r>
      <w:r w:rsidR="00A34A38">
        <w:rPr>
          <w:rFonts w:ascii="Arial" w:hAnsi="Arial" w:cs="Arial"/>
          <w:sz w:val="22"/>
          <w:szCs w:val="22"/>
        </w:rPr>
        <w:t xml:space="preserve">case containing up to two </w:t>
      </w:r>
      <w:r w:rsidR="00BA0247">
        <w:rPr>
          <w:rFonts w:ascii="Arial" w:hAnsi="Arial" w:cs="Arial"/>
          <w:sz w:val="22"/>
          <w:szCs w:val="22"/>
        </w:rPr>
        <w:t>embryos</w:t>
      </w:r>
      <w:r w:rsidR="00AB39D9" w:rsidRPr="00166135">
        <w:rPr>
          <w:rFonts w:ascii="Arial" w:hAnsi="Arial" w:cs="Arial"/>
          <w:sz w:val="22"/>
          <w:szCs w:val="22"/>
        </w:rPr>
        <w:t xml:space="preserve"> (“resting eggs”; note</w:t>
      </w:r>
      <w:r w:rsidR="000C5A50">
        <w:rPr>
          <w:rFonts w:ascii="Arial" w:hAnsi="Arial" w:cs="Arial"/>
          <w:sz w:val="22"/>
          <w:szCs w:val="22"/>
        </w:rPr>
        <w:t xml:space="preserve">, in </w:t>
      </w:r>
      <w:r w:rsidR="000C5A50" w:rsidRPr="005C7CEA">
        <w:rPr>
          <w:rFonts w:ascii="Arial" w:hAnsi="Arial" w:cs="Arial"/>
          <w:sz w:val="22"/>
          <w:szCs w:val="22"/>
        </w:rPr>
        <w:t>F</w:t>
      </w:r>
      <w:r w:rsidR="00AB39D9" w:rsidRPr="005C7CEA">
        <w:rPr>
          <w:rFonts w:ascii="Arial" w:hAnsi="Arial" w:cs="Arial"/>
          <w:sz w:val="22"/>
          <w:szCs w:val="22"/>
        </w:rPr>
        <w:t xml:space="preserve">uture </w:t>
      </w:r>
      <w:r w:rsidR="000C5A50" w:rsidRPr="005C7CEA">
        <w:rPr>
          <w:rFonts w:ascii="Arial" w:hAnsi="Arial" w:cs="Arial"/>
          <w:sz w:val="22"/>
          <w:szCs w:val="22"/>
        </w:rPr>
        <w:t>D</w:t>
      </w:r>
      <w:r w:rsidR="00AB39D9" w:rsidRPr="005C7CEA">
        <w:rPr>
          <w:rFonts w:ascii="Arial" w:hAnsi="Arial" w:cs="Arial"/>
          <w:sz w:val="22"/>
          <w:szCs w:val="22"/>
        </w:rPr>
        <w:t>irections</w:t>
      </w:r>
      <w:r w:rsidR="000C5A50">
        <w:rPr>
          <w:rFonts w:ascii="Arial" w:hAnsi="Arial" w:cs="Arial"/>
          <w:b/>
          <w:bCs/>
          <w:sz w:val="22"/>
          <w:szCs w:val="22"/>
        </w:rPr>
        <w:t xml:space="preserve">, </w:t>
      </w:r>
      <w:r w:rsidR="000C5A50">
        <w:rPr>
          <w:rFonts w:ascii="Arial" w:hAnsi="Arial" w:cs="Arial"/>
          <w:sz w:val="22"/>
          <w:szCs w:val="22"/>
        </w:rPr>
        <w:t>I discuss a new system to study bet-hedging in vernalization requirements</w:t>
      </w:r>
      <w:r w:rsidR="00AB39D9" w:rsidRPr="00166135">
        <w:rPr>
          <w:rFonts w:ascii="Arial" w:hAnsi="Arial" w:cs="Arial"/>
          <w:sz w:val="22"/>
          <w:szCs w:val="22"/>
        </w:rPr>
        <w:t xml:space="preserve">). </w:t>
      </w:r>
      <w:r w:rsidR="00A34A38">
        <w:rPr>
          <w:rFonts w:ascii="Arial" w:hAnsi="Arial" w:cs="Arial"/>
          <w:sz w:val="22"/>
          <w:szCs w:val="22"/>
        </w:rPr>
        <w:t xml:space="preserve">Diploid resting eggs can be the product of selfing, outcrossing, or can be clonally produced. </w:t>
      </w:r>
      <w:r w:rsidR="00195AC3">
        <w:rPr>
          <w:rFonts w:ascii="Arial" w:hAnsi="Arial" w:cs="Arial"/>
          <w:sz w:val="22"/>
          <w:szCs w:val="22"/>
        </w:rPr>
        <w:t xml:space="preserve">These reproductive modes are labile, in that a single female will switch </w:t>
      </w:r>
      <w:r w:rsidR="00995353">
        <w:rPr>
          <w:rFonts w:ascii="Arial" w:hAnsi="Arial" w:cs="Arial"/>
          <w:sz w:val="22"/>
          <w:szCs w:val="22"/>
        </w:rPr>
        <w:t xml:space="preserve">back and forth between </w:t>
      </w:r>
      <w:r w:rsidR="00A34A38">
        <w:rPr>
          <w:rFonts w:ascii="Arial" w:hAnsi="Arial" w:cs="Arial"/>
          <w:sz w:val="22"/>
          <w:szCs w:val="22"/>
        </w:rPr>
        <w:t>the production of males, clonal females, or epphipia</w:t>
      </w:r>
      <w:r w:rsidR="00AD58EB">
        <w:rPr>
          <w:rFonts w:ascii="Arial" w:hAnsi="Arial" w:cs="Arial"/>
          <w:sz w:val="22"/>
          <w:szCs w:val="22"/>
        </w:rPr>
        <w:t xml:space="preserve">. </w:t>
      </w:r>
      <w:r w:rsidR="00E95167">
        <w:rPr>
          <w:rFonts w:ascii="Arial" w:hAnsi="Arial" w:cs="Arial"/>
          <w:sz w:val="22"/>
          <w:szCs w:val="22"/>
        </w:rPr>
        <w:t xml:space="preserve">Generation time is ~5 days, </w:t>
      </w:r>
      <w:r w:rsidR="005D5340">
        <w:rPr>
          <w:rFonts w:ascii="Arial" w:hAnsi="Arial" w:cs="Arial"/>
          <w:sz w:val="22"/>
          <w:szCs w:val="22"/>
        </w:rPr>
        <w:t>and successive broods can be produced every 3-4 days</w:t>
      </w:r>
      <w:r w:rsidR="00E95167">
        <w:rPr>
          <w:rFonts w:ascii="Arial" w:hAnsi="Arial" w:cs="Arial"/>
          <w:sz w:val="22"/>
          <w:szCs w:val="22"/>
        </w:rPr>
        <w:t xml:space="preserve">. </w:t>
      </w:r>
      <w:r w:rsidR="00AD58EB">
        <w:rPr>
          <w:rFonts w:ascii="Arial" w:hAnsi="Arial" w:cs="Arial"/>
          <w:sz w:val="22"/>
          <w:szCs w:val="22"/>
        </w:rPr>
        <w:t xml:space="preserve">Whether switches </w:t>
      </w:r>
      <w:r w:rsidR="005D5340">
        <w:rPr>
          <w:rFonts w:ascii="Arial" w:hAnsi="Arial" w:cs="Arial"/>
          <w:sz w:val="22"/>
          <w:szCs w:val="22"/>
        </w:rPr>
        <w:t xml:space="preserve">between reprodsuctive modes </w:t>
      </w:r>
      <w:r w:rsidR="00AD58EB">
        <w:rPr>
          <w:rFonts w:ascii="Arial" w:hAnsi="Arial" w:cs="Arial"/>
          <w:sz w:val="22"/>
          <w:szCs w:val="22"/>
        </w:rPr>
        <w:t>happen</w:t>
      </w:r>
      <w:r w:rsidR="00195AC3">
        <w:rPr>
          <w:rFonts w:ascii="Arial" w:hAnsi="Arial" w:cs="Arial"/>
          <w:sz w:val="22"/>
          <w:szCs w:val="22"/>
        </w:rPr>
        <w:t xml:space="preserve"> stochastically or, alternatively, in response to specific environmental cues</w:t>
      </w:r>
      <w:r w:rsidR="00AD58EB">
        <w:rPr>
          <w:rFonts w:ascii="Arial" w:hAnsi="Arial" w:cs="Arial"/>
          <w:sz w:val="22"/>
          <w:szCs w:val="22"/>
        </w:rPr>
        <w:t xml:space="preserve"> is not clear and varies dramatically between </w:t>
      </w:r>
      <w:r w:rsidR="00AD58EB" w:rsidRPr="00C15F2A">
        <w:rPr>
          <w:rFonts w:ascii="Arial" w:hAnsi="Arial" w:cs="Arial"/>
          <w:sz w:val="22"/>
          <w:szCs w:val="22"/>
        </w:rPr>
        <w:t>populations and closely related species</w:t>
      </w:r>
      <w:r w:rsidR="00A34A38" w:rsidRPr="00C15F2A">
        <w:rPr>
          <w:rFonts w:ascii="Arial" w:hAnsi="Arial" w:cs="Arial"/>
          <w:sz w:val="22"/>
          <w:szCs w:val="22"/>
        </w:rPr>
        <w:t xml:space="preserve"> </w:t>
      </w:r>
      <w:r w:rsidR="00670536" w:rsidRPr="00C15F2A">
        <w:rPr>
          <w:rFonts w:ascii="Arial" w:hAnsi="Arial" w:cs="Arial"/>
          <w:sz w:val="22"/>
          <w:szCs w:val="22"/>
        </w:rPr>
        <w:t xml:space="preserve"> </w:t>
      </w:r>
      <w:r w:rsidR="004E6606">
        <w:rPr>
          <w:rFonts w:ascii="Arial" w:hAnsi="Arial" w:cs="Arial"/>
          <w:sz w:val="22"/>
          <w:szCs w:val="22"/>
        </w:rPr>
        <w:fldChar w:fldCharType="begin"/>
      </w:r>
      <w:r w:rsidR="00896C43">
        <w:rPr>
          <w:rFonts w:ascii="Arial" w:hAnsi="Arial" w:cs="Arial"/>
          <w:sz w:val="22"/>
          <w:szCs w:val="22"/>
        </w:rPr>
        <w:instrText xml:space="preserve"> ADDIN PAPERS2_CITATIONS &lt;citation&gt;&lt;priority&gt;31&lt;/priority&gt;&lt;uuid&gt;4B336AC1-67FB-47AA-82DB-845296FEE798&lt;/uuid&gt;&lt;publications&gt;&lt;publication&gt;&lt;subtype&gt;0&lt;/subtype&gt;&lt;publisher&gt;Academic Press&lt;/publisher&gt;&lt;title&gt;Physiology of the Cladocera&lt;/title&gt;&lt;url&gt;http://books.google.com/books?id=B-pGDgAAQBAJ&amp;amp;printsec=frontcover&amp;amp;dq=Physiology+of+the+Cladocera+smirnov&amp;amp;hl=&amp;amp;cd=1&amp;amp;source=gbs_api&lt;/url&gt;&lt;publication_date&gt;99201706011200000000222000&lt;/publication_date&gt;&lt;uuid&gt;4733E223-C536-4251-AE6D-8B6DA377443F&lt;/uuid&gt;&lt;type&gt;0&lt;/type&gt;&lt;startpage&gt;418&lt;/startpage&gt;&lt;authors&gt;&lt;author&gt;&lt;lastName&gt;Smirnov&lt;/lastName&gt;&lt;firstName&gt;Nikolai&lt;/firstName&gt;&lt;middleNames&gt;N&lt;/middleNames&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(Smirnov 2017)</w:t>
      </w:r>
      <w:r w:rsidR="004E6606">
        <w:rPr>
          <w:rFonts w:ascii="Arial" w:hAnsi="Arial" w:cs="Arial"/>
          <w:sz w:val="22"/>
          <w:szCs w:val="22"/>
        </w:rPr>
        <w:fldChar w:fldCharType="end"/>
      </w:r>
      <w:r w:rsidR="004C79CC" w:rsidRPr="00C15F2A">
        <w:rPr>
          <w:rFonts w:ascii="Arial" w:hAnsi="Arial" w:cs="Arial"/>
          <w:sz w:val="22"/>
          <w:szCs w:val="22"/>
        </w:rPr>
        <w:t>.</w:t>
      </w:r>
      <w:r w:rsidR="00AD58EB" w:rsidRPr="00C15F2A">
        <w:rPr>
          <w:rFonts w:ascii="Arial" w:hAnsi="Arial" w:cs="Arial"/>
          <w:sz w:val="22"/>
          <w:szCs w:val="22"/>
        </w:rPr>
        <w:t xml:space="preserve"> At</w:t>
      </w:r>
      <w:r w:rsidR="00AD58EB">
        <w:rPr>
          <w:rFonts w:ascii="Arial" w:hAnsi="Arial" w:cs="Arial"/>
          <w:sz w:val="22"/>
          <w:szCs w:val="22"/>
        </w:rPr>
        <w:t xml:space="preserve"> least for the populations </w:t>
      </w:r>
      <w:r w:rsidR="00A10677">
        <w:rPr>
          <w:rFonts w:ascii="Arial" w:hAnsi="Arial" w:cs="Arial"/>
          <w:sz w:val="22"/>
          <w:szCs w:val="22"/>
        </w:rPr>
        <w:t xml:space="preserve">that </w:t>
      </w:r>
      <w:r w:rsidR="00AD58EB">
        <w:rPr>
          <w:rFonts w:ascii="Arial" w:hAnsi="Arial" w:cs="Arial"/>
          <w:sz w:val="22"/>
          <w:szCs w:val="22"/>
        </w:rPr>
        <w:t>we study, ephippia production rate is density dependent, but male production rate is not</w:t>
      </w:r>
      <w:r w:rsidR="00A10677">
        <w:rPr>
          <w:rFonts w:ascii="Arial" w:hAnsi="Arial" w:cs="Arial"/>
          <w:sz w:val="22"/>
          <w:szCs w:val="22"/>
        </w:rPr>
        <w:t xml:space="preserve"> (neither seem to be photoperiodic)</w:t>
      </w:r>
      <w:r w:rsidR="00AD58EB">
        <w:rPr>
          <w:rFonts w:ascii="Arial" w:hAnsi="Arial" w:cs="Arial"/>
          <w:sz w:val="22"/>
          <w:szCs w:val="22"/>
        </w:rPr>
        <w:t>.</w:t>
      </w:r>
    </w:p>
    <w:p w14:paraId="7A2A4CDB" w14:textId="3834B592" w:rsidR="004B2EF1" w:rsidRDefault="00AB39D9" w:rsidP="00B953DC">
      <w:pPr>
        <w:spacing w:after="120"/>
        <w:ind w:firstLine="450"/>
        <w:rPr>
          <w:rFonts w:ascii="Arial" w:hAnsi="Arial" w:cs="Arial"/>
          <w:sz w:val="22"/>
          <w:szCs w:val="22"/>
        </w:rPr>
      </w:pPr>
      <w:r w:rsidRPr="00166135">
        <w:rPr>
          <w:rFonts w:ascii="Arial" w:hAnsi="Arial" w:cs="Arial"/>
          <w:sz w:val="22"/>
          <w:szCs w:val="22"/>
        </w:rPr>
        <w:t xml:space="preserve">Two dominant clonal </w:t>
      </w:r>
      <w:r w:rsidR="00140015">
        <w:rPr>
          <w:rFonts w:ascii="Arial" w:hAnsi="Arial" w:cs="Arial"/>
          <w:sz w:val="22"/>
          <w:szCs w:val="22"/>
        </w:rPr>
        <w:t>lineages</w:t>
      </w:r>
      <w:r w:rsidR="00140015" w:rsidRPr="00166135">
        <w:rPr>
          <w:rFonts w:ascii="Arial" w:hAnsi="Arial" w:cs="Arial"/>
          <w:sz w:val="22"/>
          <w:szCs w:val="22"/>
        </w:rPr>
        <w:t xml:space="preserve"> </w:t>
      </w:r>
      <w:r w:rsidRPr="00166135">
        <w:rPr>
          <w:rFonts w:ascii="Arial" w:hAnsi="Arial" w:cs="Arial"/>
          <w:sz w:val="22"/>
          <w:szCs w:val="22"/>
        </w:rPr>
        <w:t xml:space="preserve">sampled from one pond in 2017 </w:t>
      </w:r>
      <w:r w:rsidR="00140015">
        <w:rPr>
          <w:rFonts w:ascii="Arial" w:hAnsi="Arial" w:cs="Arial"/>
          <w:sz w:val="22"/>
          <w:szCs w:val="22"/>
        </w:rPr>
        <w:t xml:space="preserve">(Fig </w:t>
      </w:r>
      <w:r w:rsidR="0006484C">
        <w:rPr>
          <w:rFonts w:ascii="Arial" w:hAnsi="Arial" w:cs="Arial"/>
          <w:sz w:val="22"/>
          <w:szCs w:val="22"/>
        </w:rPr>
        <w:t>2</w:t>
      </w:r>
      <w:r w:rsidR="00140015">
        <w:rPr>
          <w:rFonts w:ascii="Arial" w:hAnsi="Arial" w:cs="Arial"/>
          <w:sz w:val="22"/>
          <w:szCs w:val="22"/>
        </w:rPr>
        <w:t xml:space="preserve">) </w:t>
      </w:r>
      <w:r w:rsidRPr="00166135">
        <w:rPr>
          <w:rFonts w:ascii="Arial" w:hAnsi="Arial" w:cs="Arial"/>
          <w:sz w:val="22"/>
          <w:szCs w:val="22"/>
        </w:rPr>
        <w:t xml:space="preserve">exhibit variation </w:t>
      </w:r>
      <w:r w:rsidR="00A10677">
        <w:rPr>
          <w:rFonts w:ascii="Arial" w:hAnsi="Arial" w:cs="Arial"/>
          <w:sz w:val="22"/>
          <w:szCs w:val="22"/>
        </w:rPr>
        <w:t xml:space="preserve">in </w:t>
      </w:r>
      <w:r w:rsidRPr="00166135">
        <w:rPr>
          <w:rFonts w:ascii="Arial" w:hAnsi="Arial" w:cs="Arial"/>
          <w:sz w:val="22"/>
          <w:szCs w:val="22"/>
        </w:rPr>
        <w:t>male production rate (~2% vs 15%</w:t>
      </w:r>
      <w:r w:rsidR="00195AC3">
        <w:rPr>
          <w:rFonts w:ascii="Arial" w:hAnsi="Arial" w:cs="Arial"/>
          <w:sz w:val="22"/>
          <w:szCs w:val="22"/>
        </w:rPr>
        <w:t xml:space="preserve"> of total brood</w:t>
      </w:r>
      <w:r w:rsidRPr="00166135">
        <w:rPr>
          <w:rFonts w:ascii="Arial" w:hAnsi="Arial" w:cs="Arial"/>
          <w:sz w:val="22"/>
          <w:szCs w:val="22"/>
        </w:rPr>
        <w:t xml:space="preserve">), which leads to a significant difference in </w:t>
      </w:r>
      <w:r w:rsidR="00F87944">
        <w:rPr>
          <w:rFonts w:ascii="Arial" w:hAnsi="Arial" w:cs="Arial"/>
          <w:sz w:val="22"/>
          <w:szCs w:val="22"/>
        </w:rPr>
        <w:t>population</w:t>
      </w:r>
      <w:r w:rsidRPr="00166135">
        <w:rPr>
          <w:rFonts w:ascii="Arial" w:hAnsi="Arial" w:cs="Arial"/>
          <w:sz w:val="22"/>
          <w:szCs w:val="22"/>
        </w:rPr>
        <w:t xml:space="preserve"> growth rates </w:t>
      </w:r>
      <w:r w:rsidR="00F87944">
        <w:rPr>
          <w:rFonts w:ascii="Arial" w:hAnsi="Arial" w:cs="Arial"/>
          <w:sz w:val="22"/>
          <w:szCs w:val="22"/>
        </w:rPr>
        <w:t>(</w:t>
      </w:r>
      <w:r w:rsidR="00F87944">
        <w:rPr>
          <w:rFonts w:ascii="Arial" w:hAnsi="Arial" w:cs="Arial"/>
          <w:i/>
          <w:iCs/>
          <w:sz w:val="22"/>
          <w:szCs w:val="22"/>
        </w:rPr>
        <w:t>R</w:t>
      </w:r>
      <w:r w:rsidR="00F87944">
        <w:rPr>
          <w:rFonts w:ascii="Arial" w:hAnsi="Arial" w:cs="Arial"/>
          <w:i/>
          <w:iCs/>
          <w:sz w:val="22"/>
          <w:szCs w:val="22"/>
          <w:vertAlign w:val="subscript"/>
        </w:rPr>
        <w:t>0</w:t>
      </w:r>
      <w:r w:rsidR="00F87944">
        <w:rPr>
          <w:rFonts w:ascii="Arial" w:hAnsi="Arial" w:cs="Arial"/>
          <w:sz w:val="22"/>
          <w:szCs w:val="22"/>
        </w:rPr>
        <w:t>)</w:t>
      </w:r>
      <w:r w:rsidR="00F87944">
        <w:rPr>
          <w:rFonts w:ascii="Arial" w:hAnsi="Arial" w:cs="Arial"/>
          <w:i/>
          <w:iCs/>
          <w:sz w:val="22"/>
          <w:szCs w:val="22"/>
        </w:rPr>
        <w:t xml:space="preserve"> </w:t>
      </w:r>
      <w:r w:rsidRPr="00166135">
        <w:rPr>
          <w:rFonts w:ascii="Arial" w:hAnsi="Arial" w:cs="Arial"/>
          <w:sz w:val="22"/>
          <w:szCs w:val="22"/>
        </w:rPr>
        <w:t xml:space="preserve">as measured in lab mesocosms. </w:t>
      </w:r>
      <w:r w:rsidR="00140015">
        <w:rPr>
          <w:rFonts w:ascii="Arial" w:hAnsi="Arial" w:cs="Arial"/>
          <w:sz w:val="22"/>
          <w:szCs w:val="22"/>
        </w:rPr>
        <w:t>These lineages mate readily in the lab and field;</w:t>
      </w:r>
      <w:r w:rsidR="006E0ABB">
        <w:rPr>
          <w:rFonts w:ascii="Arial" w:hAnsi="Arial" w:cs="Arial"/>
          <w:sz w:val="22"/>
          <w:szCs w:val="22"/>
        </w:rPr>
        <w:t xml:space="preserve"> additionally,</w:t>
      </w:r>
      <w:r w:rsidR="00140015">
        <w:rPr>
          <w:rFonts w:ascii="Arial" w:hAnsi="Arial" w:cs="Arial"/>
          <w:sz w:val="22"/>
          <w:szCs w:val="22"/>
        </w:rPr>
        <w:t xml:space="preserve"> the male-limited “A” lineage is able to produce clonal ephippia, whereas “C” has not been observed to</w:t>
      </w:r>
      <w:r w:rsidR="00840E71">
        <w:rPr>
          <w:rFonts w:ascii="Arial" w:hAnsi="Arial" w:cs="Arial"/>
          <w:sz w:val="22"/>
          <w:szCs w:val="22"/>
        </w:rPr>
        <w:t xml:space="preserve"> do so</w:t>
      </w:r>
      <w:r w:rsidR="00140015">
        <w:rPr>
          <w:rFonts w:ascii="Arial" w:hAnsi="Arial" w:cs="Arial"/>
          <w:sz w:val="22"/>
          <w:szCs w:val="22"/>
        </w:rPr>
        <w:t>.</w:t>
      </w:r>
      <w:r w:rsidR="00C76D0A">
        <w:rPr>
          <w:rFonts w:ascii="Arial" w:hAnsi="Arial" w:cs="Arial"/>
          <w:sz w:val="22"/>
          <w:szCs w:val="22"/>
        </w:rPr>
        <w:t xml:space="preserve"> </w:t>
      </w:r>
      <w:r w:rsidR="00345C82">
        <w:rPr>
          <w:rFonts w:ascii="Arial" w:hAnsi="Arial" w:cs="Arial"/>
          <w:sz w:val="22"/>
          <w:szCs w:val="22"/>
        </w:rPr>
        <w:t>Polymorphisms in sexual allocation have been observed in other daphnid systems</w:t>
      </w:r>
      <w:r w:rsidR="008D3CD5">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&lt;citation&gt;&lt;priority&gt;30&lt;/priority&gt;&lt;uuid&gt;35B7B28A-AE79-4433-B257-9589CF06CED3&lt;/uuid&gt;&lt;publications&gt;&lt;publication&gt;&lt;subtype&gt;400&lt;/subtype&gt;&lt;publisher&gt;John Wiley &amp;amp; Sons, Ltd&lt;/publisher&gt;&lt;title&gt;Frequency and inheritance of non</w:instrText>
      </w:r>
      <w:r w:rsidR="00896C43">
        <w:rPr>
          <w:rFonts w:ascii="Cambria Math" w:hAnsi="Cambria Math" w:cs="Cambria Math"/>
          <w:sz w:val="22"/>
          <w:szCs w:val="22"/>
        </w:rPr>
        <w:instrText>‐</w:instrText>
      </w:r>
      <w:r w:rsidR="00896C43">
        <w:rPr>
          <w:rFonts w:ascii="Arial" w:hAnsi="Arial" w:cs="Arial"/>
          <w:sz w:val="22"/>
          <w:szCs w:val="22"/>
        </w:rPr>
        <w:instrText>male producing clones in Daphnia magna: evolution towards sex specialization in a cyclical parthenogen?&lt;/title&gt;&lt;url&gt;https://onlinelibrary.wiley.com/doi/full/10.1111/j.1420-9101.2011.02288.x&lt;/url&gt;&lt;volume&gt;24&lt;/volume&gt;&lt;publication_date&gt;99201107011200000000222000&lt;/publication_date&gt;&lt;uuid&gt;83FA640F-0FC1-445B-8431-97F89D8358F6&lt;/uuid&gt;&lt;type&gt;400&lt;/type&gt;&lt;number&gt;7&lt;/number&gt;&lt;subtitle&gt;Non-male producing clones in Daphnia magna&lt;/subtitle&gt;&lt;doi&gt;10.1111/j.1420-9101.2011.02288.x&lt;/doi&gt;&lt;startpage&gt;1572&lt;/startpage&gt;&lt;endpage&gt;1583&lt;/endpage&gt;&lt;bundle&gt;&lt;publication&gt;&lt;title&gt;Journal of Evolutionary Biology&lt;/title&gt;&lt;uuid&gt;D843B18E-E17F-4684-AA05-D3742B1FDB4F&lt;/uuid&gt;&lt;subtype&gt;-100&lt;/subtype&gt;&lt;publisher&gt;Blackwell Publishing Ltd&lt;/publisher&gt;&lt;type&gt;-100&lt;/type&gt;&lt;/publication&gt;&lt;/bundle&gt;&lt;authors&gt;&lt;author&gt;&lt;lastName&gt;Galimov&lt;/lastName&gt;&lt;firstName&gt;Y&lt;/firstName&gt;&lt;/author&gt;&lt;author&gt;&lt;lastName&gt;Walser&lt;/lastName&gt;&lt;firstName&gt;B&lt;/firstName&gt;&lt;/author&gt;&lt;author&gt;&lt;lastName&gt;HAAG&lt;/lastName&gt;&lt;firstName&gt;C&lt;/firstName&gt;&lt;middleNames&gt;R&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(Galimov </w:t>
      </w:r>
      <w:r w:rsidR="001E2485">
        <w:rPr>
          <w:rFonts w:ascii="Arial" w:hAnsi="Arial" w:cs="Arial"/>
          <w:i/>
          <w:iCs/>
          <w:sz w:val="22"/>
          <w:szCs w:val="22"/>
        </w:rPr>
        <w:t>et al.</w:t>
      </w:r>
      <w:r w:rsidR="001E2485">
        <w:rPr>
          <w:rFonts w:ascii="Arial" w:hAnsi="Arial" w:cs="Arial"/>
          <w:sz w:val="22"/>
          <w:szCs w:val="22"/>
        </w:rPr>
        <w:t xml:space="preserve"> 2011)</w:t>
      </w:r>
      <w:r w:rsidR="00C54F7C">
        <w:rPr>
          <w:rFonts w:ascii="Arial" w:hAnsi="Arial" w:cs="Arial"/>
          <w:sz w:val="22"/>
          <w:szCs w:val="22"/>
        </w:rPr>
        <w:fldChar w:fldCharType="end"/>
      </w:r>
      <w:r w:rsidR="00345C82">
        <w:rPr>
          <w:rFonts w:ascii="Arial" w:hAnsi="Arial" w:cs="Arial"/>
          <w:sz w:val="22"/>
          <w:szCs w:val="22"/>
        </w:rPr>
        <w:t xml:space="preserve">, but a number of features of the populations we work </w:t>
      </w:r>
      <w:r w:rsidR="00F87944">
        <w:rPr>
          <w:rFonts w:ascii="Arial" w:hAnsi="Arial" w:cs="Arial"/>
          <w:sz w:val="22"/>
          <w:szCs w:val="22"/>
        </w:rPr>
        <w:t xml:space="preserve">with </w:t>
      </w:r>
      <w:r w:rsidR="00345C82">
        <w:rPr>
          <w:rFonts w:ascii="Arial" w:hAnsi="Arial" w:cs="Arial"/>
          <w:sz w:val="22"/>
          <w:szCs w:val="22"/>
        </w:rPr>
        <w:t xml:space="preserve">differ from previous models, providing us with a unique opportunity to study </w:t>
      </w:r>
      <w:r w:rsidR="002C0CCA">
        <w:rPr>
          <w:rFonts w:ascii="Arial" w:hAnsi="Arial" w:cs="Arial"/>
          <w:sz w:val="22"/>
          <w:szCs w:val="22"/>
        </w:rPr>
        <w:t xml:space="preserve">alternative evolutionary paths of </w:t>
      </w:r>
      <w:r w:rsidR="004F2528">
        <w:rPr>
          <w:rFonts w:ascii="Arial" w:hAnsi="Arial" w:cs="Arial"/>
          <w:sz w:val="22"/>
          <w:szCs w:val="22"/>
        </w:rPr>
        <w:t xml:space="preserve">a </w:t>
      </w:r>
      <w:r w:rsidR="002C0CCA">
        <w:rPr>
          <w:rFonts w:ascii="Arial" w:hAnsi="Arial" w:cs="Arial"/>
          <w:sz w:val="22"/>
          <w:szCs w:val="22"/>
        </w:rPr>
        <w:t xml:space="preserve">parallel </w:t>
      </w:r>
      <w:r w:rsidR="00C5604D">
        <w:rPr>
          <w:rFonts w:ascii="Arial" w:hAnsi="Arial" w:cs="Arial"/>
          <w:sz w:val="22"/>
          <w:szCs w:val="22"/>
        </w:rPr>
        <w:t xml:space="preserve">evolutionary </w:t>
      </w:r>
      <w:r w:rsidR="002C0CCA">
        <w:rPr>
          <w:rFonts w:ascii="Arial" w:hAnsi="Arial" w:cs="Arial"/>
          <w:sz w:val="22"/>
          <w:szCs w:val="22"/>
        </w:rPr>
        <w:t>process. Notably, in another system, complete male limitation (i.e., obligate parthenogenesis) arises, recurrently, via introgression from a closely related sister species</w:t>
      </w:r>
      <w:r w:rsidR="004C79CC">
        <w:rPr>
          <w:rFonts w:ascii="Arial" w:hAnsi="Arial" w:cs="Arial"/>
          <w:sz w:val="22"/>
          <w:szCs w:val="22"/>
        </w:rPr>
        <w:t xml:space="preserve">. Male </w:t>
      </w:r>
      <w:r w:rsidR="002C0CCA">
        <w:rPr>
          <w:rFonts w:ascii="Arial" w:hAnsi="Arial" w:cs="Arial"/>
          <w:sz w:val="22"/>
          <w:szCs w:val="22"/>
        </w:rPr>
        <w:t xml:space="preserve">limitation is therefore primarily driven by variation at one-locus, which </w:t>
      </w:r>
      <w:r w:rsidR="002C0CCA">
        <w:rPr>
          <w:rFonts w:ascii="Arial" w:hAnsi="Arial" w:cs="Arial"/>
          <w:sz w:val="22"/>
          <w:szCs w:val="22"/>
        </w:rPr>
        <w:lastRenderedPageBreak/>
        <w:t>behaves in a ZW-like fashion</w:t>
      </w:r>
      <w:r w:rsidR="00275280">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&lt;citation&gt;&lt;priority&gt;31&lt;/priority&gt;&lt;uuid&gt;852EE64F-4A06-4FE4-AAAA-2C2FF8A85A41&lt;/uuid&gt;&lt;publications&gt;&lt;publication&gt;&lt;subtype&gt;400&lt;/subtype&gt;&lt;publisher&gt;National Academy of Sciences&lt;/publisher&gt;&lt;title&gt;Genetic control of male production in Daphnia pulex&lt;/title&gt;&lt;url&gt;http://www.pnas.org/lookup/doi/10.1073/pnas.1903553116&lt;/url&gt;&lt;volume&gt;116&lt;/volume&gt;&lt;publication_date&gt;99201907301200000000222000&lt;/publication_date&gt;&lt;uuid&gt;E97E8533-6983-44AD-98FB-E8919F12AD98&lt;/uuid&gt;&lt;type&gt;400&lt;/type&gt;&lt;number&gt;31&lt;/number&gt;&lt;doi&gt;10.1073/pnas.1903553116&lt;/doi&gt;&lt;institution&gt;Center for Mechanisms of Evolution, Arizona State University, Tempe, AZ 85287.&lt;/institution&gt;&lt;startpage&gt;15602&lt;/startpage&gt;&lt;endpage&gt;15609&lt;/endpage&gt;&lt;bundle&gt;&lt;publication&gt;&lt;title&gt;Proceedings of the National Academy of Sciences of the United States of America&lt;/title&gt;&lt;uuid&gt;FF12BA0E-591E-44F2-9F1D-85200C931DA4&lt;/uuid&gt;&lt;subtype&gt;-100&lt;/subtype&gt;&lt;publisher&gt;National Acad Sciences&lt;/publisher&gt;&lt;type&gt;-100&lt;/type&gt;&lt;/publication&gt;&lt;/bundle&gt;&lt;authors&gt;&lt;author&gt;&lt;lastName&gt;Ye&lt;/lastName&gt;&lt;firstName&gt;Zhiqiang&lt;/firstName&gt;&lt;/author&gt;&lt;author&gt;&lt;lastName&gt;Molinier&lt;/lastName&gt;&lt;firstName&gt;Cécile&lt;/firstName&gt;&lt;/author&gt;&lt;author&gt;&lt;lastName&gt;Zhao&lt;/lastName&gt;&lt;firstName&gt;Chaoxian&lt;/firstName&gt;&lt;/author&gt;&lt;author&gt;&lt;lastName&gt;Haag&lt;/lastName&gt;&lt;firstName&gt;Christoph&lt;/firstName&gt;&lt;middleNames&gt;R&lt;/middleNames&gt;&lt;/author&gt;&lt;author&gt;&lt;lastName&gt;Lynch&lt;/lastName&gt;&lt;firstName&gt;Michael&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(Ye </w:t>
      </w:r>
      <w:r w:rsidR="001E2485">
        <w:rPr>
          <w:rFonts w:ascii="Arial" w:hAnsi="Arial" w:cs="Arial"/>
          <w:i/>
          <w:iCs/>
          <w:sz w:val="22"/>
          <w:szCs w:val="22"/>
        </w:rPr>
        <w:t>et al.</w:t>
      </w:r>
      <w:r w:rsidR="001E2485">
        <w:rPr>
          <w:rFonts w:ascii="Arial" w:hAnsi="Arial" w:cs="Arial"/>
          <w:sz w:val="22"/>
          <w:szCs w:val="22"/>
        </w:rPr>
        <w:t xml:space="preserve"> 2019)</w:t>
      </w:r>
      <w:r w:rsidR="00C54F7C">
        <w:rPr>
          <w:rFonts w:ascii="Arial" w:hAnsi="Arial" w:cs="Arial"/>
          <w:sz w:val="22"/>
          <w:szCs w:val="22"/>
        </w:rPr>
        <w:fldChar w:fldCharType="end"/>
      </w:r>
      <w:r w:rsidR="002C0CCA">
        <w:rPr>
          <w:rFonts w:ascii="Arial" w:hAnsi="Arial" w:cs="Arial"/>
          <w:sz w:val="22"/>
          <w:szCs w:val="22"/>
        </w:rPr>
        <w:t xml:space="preserve">. </w:t>
      </w:r>
      <w:r w:rsidR="005A5F29">
        <w:rPr>
          <w:rFonts w:ascii="Arial" w:hAnsi="Arial" w:cs="Arial"/>
          <w:sz w:val="22"/>
          <w:szCs w:val="22"/>
        </w:rPr>
        <w:t>In the populations that we study, w</w:t>
      </w:r>
      <w:r w:rsidR="00345C82" w:rsidRPr="00166135">
        <w:rPr>
          <w:rFonts w:ascii="Arial" w:hAnsi="Arial" w:cs="Arial"/>
          <w:sz w:val="22"/>
          <w:szCs w:val="22"/>
        </w:rPr>
        <w:t xml:space="preserve">e have identified that variation in male production rate is polygenic, with upwards of ~8 QTL on separate chromosomes segregating </w:t>
      </w:r>
      <w:r w:rsidR="00812B44">
        <w:rPr>
          <w:rFonts w:ascii="Arial" w:hAnsi="Arial" w:cs="Arial"/>
          <w:sz w:val="22"/>
          <w:szCs w:val="22"/>
        </w:rPr>
        <w:t>between field caught males and females</w:t>
      </w:r>
      <w:r w:rsidR="00345C82">
        <w:rPr>
          <w:rFonts w:ascii="Arial" w:hAnsi="Arial" w:cs="Arial"/>
          <w:sz w:val="22"/>
          <w:szCs w:val="22"/>
        </w:rPr>
        <w:t>.</w:t>
      </w:r>
      <w:r w:rsidR="00375C4B">
        <w:rPr>
          <w:rFonts w:ascii="Arial" w:hAnsi="Arial" w:cs="Arial"/>
          <w:sz w:val="22"/>
          <w:szCs w:val="22"/>
        </w:rPr>
        <w:t xml:space="preserve"> </w:t>
      </w:r>
      <w:r w:rsidR="004F2528">
        <w:rPr>
          <w:rFonts w:ascii="Arial" w:hAnsi="Arial" w:cs="Arial"/>
          <w:sz w:val="22"/>
          <w:szCs w:val="22"/>
        </w:rPr>
        <w:t>Neither the dominant lineages, nor these specific QTL</w:t>
      </w:r>
      <w:r w:rsidR="00F778BA">
        <w:rPr>
          <w:rFonts w:ascii="Arial" w:hAnsi="Arial" w:cs="Arial"/>
          <w:sz w:val="22"/>
          <w:szCs w:val="22"/>
        </w:rPr>
        <w:t>,</w:t>
      </w:r>
      <w:r w:rsidR="004F2528">
        <w:rPr>
          <w:rFonts w:ascii="Arial" w:hAnsi="Arial" w:cs="Arial"/>
          <w:sz w:val="22"/>
          <w:szCs w:val="22"/>
        </w:rPr>
        <w:t xml:space="preserve"> show any evidence of arising via hybridization with</w:t>
      </w:r>
      <w:r w:rsidR="005A5F29">
        <w:rPr>
          <w:rFonts w:ascii="Arial" w:hAnsi="Arial" w:cs="Arial"/>
          <w:sz w:val="22"/>
          <w:szCs w:val="22"/>
        </w:rPr>
        <w:t xml:space="preserve"> </w:t>
      </w:r>
      <w:r w:rsidR="004F2528">
        <w:rPr>
          <w:rFonts w:ascii="Arial" w:hAnsi="Arial" w:cs="Arial"/>
          <w:sz w:val="22"/>
          <w:szCs w:val="22"/>
        </w:rPr>
        <w:t xml:space="preserve">another species (although we cannot rule out, at the moment, an unknown ‘ghost’ lineage). </w:t>
      </w:r>
      <w:r w:rsidR="00732CF6">
        <w:rPr>
          <w:rFonts w:ascii="Arial" w:hAnsi="Arial" w:cs="Arial"/>
          <w:sz w:val="22"/>
          <w:szCs w:val="22"/>
        </w:rPr>
        <w:t xml:space="preserve">Rather, these dominant lineages appear to be cousins, and we hypothesize that alleles contributing to male limitation arise </w:t>
      </w:r>
      <w:r w:rsidR="00732CF6">
        <w:rPr>
          <w:rFonts w:ascii="Arial" w:hAnsi="Arial" w:cs="Arial"/>
          <w:i/>
          <w:iCs/>
          <w:sz w:val="22"/>
          <w:szCs w:val="22"/>
        </w:rPr>
        <w:t>de novo</w:t>
      </w:r>
      <w:r w:rsidR="00732CF6">
        <w:rPr>
          <w:rFonts w:ascii="Arial" w:hAnsi="Arial" w:cs="Arial"/>
          <w:sz w:val="22"/>
          <w:szCs w:val="22"/>
        </w:rPr>
        <w:t xml:space="preserve"> within populations</w:t>
      </w:r>
      <w:r w:rsidR="00CD2F5D">
        <w:rPr>
          <w:rFonts w:ascii="Arial" w:hAnsi="Arial" w:cs="Arial"/>
          <w:sz w:val="22"/>
          <w:szCs w:val="22"/>
        </w:rPr>
        <w:t>.</w:t>
      </w:r>
      <w:r w:rsidR="00F778BA">
        <w:rPr>
          <w:rFonts w:ascii="Arial" w:hAnsi="Arial" w:cs="Arial"/>
          <w:sz w:val="22"/>
          <w:szCs w:val="22"/>
        </w:rPr>
        <w:t xml:space="preserve"> </w:t>
      </w:r>
      <w:r w:rsidR="00D35347">
        <w:rPr>
          <w:rFonts w:ascii="Arial" w:hAnsi="Arial" w:cs="Arial"/>
          <w:sz w:val="22"/>
          <w:szCs w:val="22"/>
        </w:rPr>
        <w:t xml:space="preserve">Ongoing work seeks to </w:t>
      </w:r>
      <w:r w:rsidR="00812B44">
        <w:rPr>
          <w:rFonts w:ascii="Arial" w:hAnsi="Arial" w:cs="Arial"/>
          <w:sz w:val="22"/>
          <w:szCs w:val="22"/>
        </w:rPr>
        <w:t xml:space="preserve">narrow </w:t>
      </w:r>
      <w:r w:rsidR="00D35347">
        <w:rPr>
          <w:rFonts w:ascii="Arial" w:hAnsi="Arial" w:cs="Arial"/>
          <w:sz w:val="22"/>
          <w:szCs w:val="22"/>
        </w:rPr>
        <w:t xml:space="preserve">the previously identified QTL using </w:t>
      </w:r>
      <w:r w:rsidR="00FC0105">
        <w:rPr>
          <w:rFonts w:ascii="Arial" w:hAnsi="Arial" w:cs="Arial"/>
          <w:sz w:val="22"/>
          <w:szCs w:val="22"/>
        </w:rPr>
        <w:t xml:space="preserve">field-caught and lab generated AxC </w:t>
      </w:r>
      <w:r w:rsidR="004F2528">
        <w:rPr>
          <w:rFonts w:ascii="Arial" w:hAnsi="Arial" w:cs="Arial"/>
          <w:sz w:val="22"/>
          <w:szCs w:val="22"/>
        </w:rPr>
        <w:t>recombinant lineages</w:t>
      </w:r>
      <w:r w:rsidR="00FC0105">
        <w:rPr>
          <w:rFonts w:ascii="Arial" w:hAnsi="Arial" w:cs="Arial"/>
          <w:sz w:val="22"/>
          <w:szCs w:val="22"/>
        </w:rPr>
        <w:t>, and to further examine the evolutionary history of these loci</w:t>
      </w:r>
      <w:r w:rsidR="00812B44">
        <w:rPr>
          <w:rFonts w:ascii="Arial" w:hAnsi="Arial" w:cs="Arial"/>
          <w:sz w:val="22"/>
          <w:szCs w:val="22"/>
        </w:rPr>
        <w:t>.</w:t>
      </w:r>
      <w:r w:rsidR="00F27B74">
        <w:rPr>
          <w:rFonts w:ascii="Arial" w:hAnsi="Arial" w:cs="Arial"/>
          <w:sz w:val="22"/>
          <w:szCs w:val="22"/>
        </w:rPr>
        <w:t xml:space="preserve"> </w:t>
      </w:r>
      <w:r w:rsidR="00F778BA">
        <w:rPr>
          <w:rFonts w:ascii="Arial" w:hAnsi="Arial" w:cs="Arial"/>
          <w:sz w:val="22"/>
          <w:szCs w:val="22"/>
        </w:rPr>
        <w:t>Future work will</w:t>
      </w:r>
      <w:r w:rsidR="00F27B74">
        <w:rPr>
          <w:rFonts w:ascii="Arial" w:hAnsi="Arial" w:cs="Arial"/>
          <w:sz w:val="22"/>
          <w:szCs w:val="22"/>
        </w:rPr>
        <w:t xml:space="preserve"> </w:t>
      </w:r>
      <w:r w:rsidR="00433959">
        <w:rPr>
          <w:rFonts w:ascii="Arial" w:hAnsi="Arial" w:cs="Arial"/>
          <w:sz w:val="22"/>
          <w:szCs w:val="22"/>
        </w:rPr>
        <w:t>use</w:t>
      </w:r>
      <w:r w:rsidR="00F27B74">
        <w:rPr>
          <w:rFonts w:ascii="Arial" w:hAnsi="Arial" w:cs="Arial"/>
          <w:sz w:val="22"/>
          <w:szCs w:val="22"/>
        </w:rPr>
        <w:t xml:space="preserve"> </w:t>
      </w:r>
      <w:r w:rsidR="00FC0105">
        <w:rPr>
          <w:rFonts w:ascii="Arial" w:hAnsi="Arial" w:cs="Arial"/>
          <w:sz w:val="22"/>
          <w:szCs w:val="22"/>
        </w:rPr>
        <w:t xml:space="preserve">the </w:t>
      </w:r>
      <w:r w:rsidR="00F27B74">
        <w:rPr>
          <w:rFonts w:ascii="Arial" w:hAnsi="Arial" w:cs="Arial"/>
          <w:sz w:val="22"/>
          <w:szCs w:val="22"/>
        </w:rPr>
        <w:t xml:space="preserve">empirical observations of ecology, population dynamics, and genetic architecture </w:t>
      </w:r>
      <w:r w:rsidR="00FC0105">
        <w:rPr>
          <w:rFonts w:ascii="Arial" w:hAnsi="Arial" w:cs="Arial"/>
          <w:sz w:val="22"/>
          <w:szCs w:val="22"/>
        </w:rPr>
        <w:t xml:space="preserve">that we have generated </w:t>
      </w:r>
      <w:r w:rsidR="00F27B74">
        <w:rPr>
          <w:rFonts w:ascii="Arial" w:hAnsi="Arial" w:cs="Arial"/>
          <w:sz w:val="22"/>
          <w:szCs w:val="22"/>
        </w:rPr>
        <w:t>to parameterize forward-genetic simulations in which to assess the stability and persistence-time of fitness related genetic variation.</w:t>
      </w:r>
      <w:r w:rsidR="00F87944">
        <w:rPr>
          <w:rFonts w:ascii="Arial" w:hAnsi="Arial" w:cs="Arial"/>
          <w:sz w:val="22"/>
          <w:szCs w:val="22"/>
        </w:rPr>
        <w:t xml:space="preserve"> This work is important because it examines the forces that generate and maintain </w:t>
      </w:r>
      <w:r w:rsidR="008A0A79">
        <w:rPr>
          <w:rFonts w:ascii="Arial" w:hAnsi="Arial" w:cs="Arial"/>
          <w:sz w:val="22"/>
          <w:szCs w:val="22"/>
        </w:rPr>
        <w:t xml:space="preserve">variation in a system where </w:t>
      </w:r>
      <w:r w:rsidR="003675F8">
        <w:rPr>
          <w:rFonts w:ascii="Arial" w:hAnsi="Arial" w:cs="Arial"/>
          <w:sz w:val="22"/>
          <w:szCs w:val="22"/>
        </w:rPr>
        <w:t>variation should be quickly lost due to consanguinity and clonal</w:t>
      </w:r>
      <w:r w:rsidR="00CC2B4F">
        <w:rPr>
          <w:rFonts w:ascii="Arial" w:hAnsi="Arial" w:cs="Arial"/>
          <w:sz w:val="22"/>
          <w:szCs w:val="22"/>
        </w:rPr>
        <w:t xml:space="preserve"> selection. </w:t>
      </w:r>
    </w:p>
    <w:p w14:paraId="66DD7E8C" w14:textId="4C16C44A" w:rsidR="00AF1982" w:rsidRPr="00B17AF8" w:rsidRDefault="00AF1982" w:rsidP="00A50D82">
      <w:pPr>
        <w:spacing w:after="120"/>
        <w:rPr>
          <w:rFonts w:ascii="Arial" w:hAnsi="Arial" w:cs="Arial"/>
          <w:sz w:val="22"/>
          <w:szCs w:val="22"/>
        </w:rPr>
      </w:pPr>
      <w:r w:rsidRPr="00166135">
        <w:rPr>
          <w:rFonts w:ascii="Arial" w:eastAsia="Times New Roman" w:hAnsi="Arial" w:cs="Arial"/>
          <w:b/>
          <w:bCs/>
          <w:color w:val="333333"/>
          <w:sz w:val="22"/>
          <w:szCs w:val="22"/>
        </w:rPr>
        <w:t>Overview of Future Research Plans</w:t>
      </w:r>
      <w:r w:rsidRPr="00166135">
        <w:rPr>
          <w:rFonts w:ascii="Arial" w:eastAsia="Times New Roman" w:hAnsi="Arial" w:cs="Arial"/>
          <w:color w:val="333333"/>
          <w:sz w:val="22"/>
          <w:szCs w:val="22"/>
        </w:rPr>
        <w:t xml:space="preserve">. </w:t>
      </w:r>
      <w:r w:rsidR="00487BBE">
        <w:rPr>
          <w:rFonts w:ascii="Arial" w:hAnsi="Arial" w:cs="Arial"/>
          <w:sz w:val="22"/>
          <w:szCs w:val="22"/>
        </w:rPr>
        <w:t xml:space="preserve">The work conducted over the last four years </w:t>
      </w:r>
      <w:r w:rsidR="00D00D1C">
        <w:rPr>
          <w:rFonts w:ascii="Arial" w:hAnsi="Arial" w:cs="Arial"/>
          <w:sz w:val="22"/>
          <w:szCs w:val="22"/>
        </w:rPr>
        <w:t xml:space="preserve">has led to the development of genomic, computational, and experimental resources to study the effects of fluctuating selection on the maintenance of variation. </w:t>
      </w:r>
      <w:r w:rsidR="00D00D1C" w:rsidRPr="00B953DC">
        <w:rPr>
          <w:rFonts w:ascii="Arial" w:hAnsi="Arial" w:cs="Arial"/>
          <w:b/>
          <w:bCs/>
          <w:sz w:val="22"/>
          <w:szCs w:val="22"/>
        </w:rPr>
        <w:t xml:space="preserve">We will build on these advances to </w:t>
      </w:r>
      <w:r w:rsidR="0002377B" w:rsidRPr="00B953DC">
        <w:rPr>
          <w:rFonts w:ascii="Arial" w:hAnsi="Arial" w:cs="Arial"/>
          <w:b/>
          <w:bCs/>
          <w:sz w:val="22"/>
          <w:szCs w:val="22"/>
        </w:rPr>
        <w:t xml:space="preserve">directly relate patterns of heritable variation in fitness related traits to </w:t>
      </w:r>
      <w:r w:rsidR="0002377B" w:rsidRPr="00B953DC">
        <w:rPr>
          <w:rFonts w:ascii="Arial" w:hAnsi="Arial" w:cs="Arial"/>
          <w:b/>
          <w:bCs/>
          <w:sz w:val="22"/>
          <w:szCs w:val="22"/>
          <w:u w:val="single"/>
        </w:rPr>
        <w:t>the strength of fluctuating selection</w:t>
      </w:r>
      <w:r w:rsidR="00D5553E" w:rsidRPr="00B953DC">
        <w:rPr>
          <w:rFonts w:ascii="Arial" w:hAnsi="Arial" w:cs="Arial"/>
          <w:b/>
          <w:bCs/>
          <w:sz w:val="22"/>
          <w:szCs w:val="22"/>
          <w:u w:val="single"/>
        </w:rPr>
        <w:t xml:space="preserve"> and the persistence time of balanced polymorphism</w:t>
      </w:r>
      <w:r w:rsidR="0002377B">
        <w:rPr>
          <w:rFonts w:ascii="Arial" w:hAnsi="Arial" w:cs="Arial"/>
          <w:sz w:val="22"/>
          <w:szCs w:val="22"/>
        </w:rPr>
        <w:t xml:space="preserve">. </w:t>
      </w:r>
      <w:r w:rsidR="00B17AF8">
        <w:rPr>
          <w:rFonts w:ascii="Arial" w:hAnsi="Arial" w:cs="Arial"/>
          <w:sz w:val="22"/>
          <w:szCs w:val="22"/>
        </w:rPr>
        <w:t xml:space="preserve">This </w:t>
      </w:r>
      <w:r w:rsidR="0002377B">
        <w:rPr>
          <w:rFonts w:ascii="Arial" w:hAnsi="Arial" w:cs="Arial"/>
          <w:sz w:val="22"/>
          <w:szCs w:val="22"/>
        </w:rPr>
        <w:t>work will take place across a range of environmental conditions, in both lab and field</w:t>
      </w:r>
      <w:r w:rsidR="00C0660B">
        <w:rPr>
          <w:rFonts w:ascii="Arial" w:hAnsi="Arial" w:cs="Arial"/>
          <w:sz w:val="22"/>
          <w:szCs w:val="22"/>
        </w:rPr>
        <w:t>-</w:t>
      </w:r>
      <w:r w:rsidR="0002377B">
        <w:rPr>
          <w:rFonts w:ascii="Arial" w:hAnsi="Arial" w:cs="Arial"/>
          <w:sz w:val="22"/>
          <w:szCs w:val="22"/>
        </w:rPr>
        <w:t>based settings</w:t>
      </w:r>
      <w:r w:rsidR="00587ACE">
        <w:rPr>
          <w:rFonts w:ascii="Arial" w:hAnsi="Arial" w:cs="Arial"/>
          <w:sz w:val="22"/>
          <w:szCs w:val="22"/>
        </w:rPr>
        <w:t xml:space="preserve">, and will continue to layer quantitative genetic insight with population genetic inference. </w:t>
      </w:r>
    </w:p>
    <w:p w14:paraId="70366F63" w14:textId="77777777" w:rsidR="00896C43" w:rsidRDefault="00E12BA4" w:rsidP="00B953DC">
      <w:pPr>
        <w:rPr>
          <w:rFonts w:ascii="Arial" w:hAnsi="Arial" w:cs="Arial"/>
          <w:sz w:val="22"/>
          <w:szCs w:val="22"/>
        </w:rPr>
      </w:pPr>
      <w:r>
        <w:rPr>
          <w:rFonts w:ascii="Arial" w:hAnsi="Arial" w:cs="Arial"/>
          <w:b/>
          <w:bCs/>
          <w:i/>
          <w:iCs/>
          <w:sz w:val="22"/>
          <w:szCs w:val="22"/>
        </w:rPr>
        <w:t>Drosophila</w:t>
      </w:r>
      <w:r>
        <w:rPr>
          <w:rFonts w:ascii="Arial" w:hAnsi="Arial" w:cs="Arial"/>
          <w:sz w:val="22"/>
          <w:szCs w:val="22"/>
        </w:rPr>
        <w:t>.</w:t>
      </w:r>
      <w:r w:rsidR="00995ABB">
        <w:rPr>
          <w:rFonts w:ascii="Arial" w:hAnsi="Arial" w:cs="Arial"/>
          <w:sz w:val="22"/>
          <w:szCs w:val="22"/>
        </w:rPr>
        <w:t xml:space="preserve"> </w:t>
      </w:r>
      <w:r w:rsidR="001858BF">
        <w:rPr>
          <w:rFonts w:ascii="Arial" w:hAnsi="Arial" w:cs="Arial"/>
          <w:sz w:val="22"/>
          <w:szCs w:val="22"/>
        </w:rPr>
        <w:t xml:space="preserve">Despite </w:t>
      </w:r>
      <w:r w:rsidR="00F16D09">
        <w:rPr>
          <w:rFonts w:ascii="Arial" w:hAnsi="Arial" w:cs="Arial"/>
          <w:sz w:val="22"/>
          <w:szCs w:val="22"/>
        </w:rPr>
        <w:t xml:space="preserve">ample </w:t>
      </w:r>
      <w:r w:rsidR="001858BF">
        <w:rPr>
          <w:rFonts w:ascii="Arial" w:hAnsi="Arial" w:cs="Arial"/>
          <w:sz w:val="22"/>
          <w:szCs w:val="22"/>
        </w:rPr>
        <w:t xml:space="preserve">evidence </w:t>
      </w:r>
      <w:r w:rsidR="002811FE">
        <w:rPr>
          <w:rFonts w:ascii="Arial" w:hAnsi="Arial" w:cs="Arial"/>
          <w:sz w:val="22"/>
          <w:szCs w:val="22"/>
        </w:rPr>
        <w:t xml:space="preserve">of seasonal adaptation </w:t>
      </w:r>
      <w:r w:rsidR="001858BF">
        <w:rPr>
          <w:rFonts w:ascii="Arial" w:hAnsi="Arial" w:cs="Arial"/>
          <w:sz w:val="22"/>
          <w:szCs w:val="22"/>
        </w:rPr>
        <w:t>from phenotypic and genomic analysis</w:t>
      </w:r>
      <w:r w:rsidR="00E74970">
        <w:rPr>
          <w:rFonts w:ascii="Arial" w:hAnsi="Arial" w:cs="Arial"/>
          <w:sz w:val="22"/>
          <w:szCs w:val="22"/>
        </w:rPr>
        <w:t xml:space="preserve"> (discussed above</w:t>
      </w:r>
      <w:r w:rsidR="000A13DF">
        <w:rPr>
          <w:rFonts w:ascii="Arial" w:hAnsi="Arial" w:cs="Arial"/>
          <w:sz w:val="22"/>
          <w:szCs w:val="22"/>
        </w:rPr>
        <w:t xml:space="preserve"> and in Biosketch</w:t>
      </w:r>
      <w:r w:rsidR="00E74970">
        <w:rPr>
          <w:rFonts w:ascii="Arial" w:hAnsi="Arial" w:cs="Arial"/>
          <w:sz w:val="22"/>
          <w:szCs w:val="22"/>
        </w:rPr>
        <w:t>)</w:t>
      </w:r>
      <w:r w:rsidR="001858BF">
        <w:rPr>
          <w:rFonts w:ascii="Arial" w:hAnsi="Arial" w:cs="Arial"/>
          <w:sz w:val="22"/>
          <w:szCs w:val="22"/>
        </w:rPr>
        <w:t xml:space="preserve">, </w:t>
      </w:r>
      <w:r w:rsidR="002811FE">
        <w:rPr>
          <w:rFonts w:ascii="Arial" w:hAnsi="Arial" w:cs="Arial"/>
          <w:sz w:val="22"/>
          <w:szCs w:val="22"/>
        </w:rPr>
        <w:t xml:space="preserve">many features of this system remain unresolved. Notably, we lack a set of gold-standard true-positive loci that contribute to seasonal adaptation. </w:t>
      </w:r>
      <w:r w:rsidR="000A13DF">
        <w:rPr>
          <w:rFonts w:ascii="Arial" w:hAnsi="Arial" w:cs="Arial"/>
          <w:sz w:val="22"/>
          <w:szCs w:val="22"/>
        </w:rPr>
        <w:t xml:space="preserve">As a consequence, it remains challenging to assess the consequence of </w:t>
      </w:r>
      <w:r w:rsidR="006948D7">
        <w:rPr>
          <w:rFonts w:ascii="Arial" w:hAnsi="Arial" w:cs="Arial"/>
          <w:sz w:val="22"/>
          <w:szCs w:val="22"/>
        </w:rPr>
        <w:t xml:space="preserve">adaptive tracking on patterns of genetic variation </w:t>
      </w:r>
      <w:r w:rsidR="00EA202C">
        <w:rPr>
          <w:rFonts w:ascii="Arial" w:hAnsi="Arial" w:cs="Arial"/>
          <w:sz w:val="22"/>
          <w:szCs w:val="22"/>
        </w:rPr>
        <w:t>at linked sites or to assess the strength and predictability of seasonal adaptation at any given site</w:t>
      </w:r>
      <w:r w:rsidR="001858BF">
        <w:rPr>
          <w:rFonts w:ascii="Arial" w:hAnsi="Arial" w:cs="Arial"/>
          <w:sz w:val="22"/>
          <w:szCs w:val="22"/>
        </w:rPr>
        <w:t>. More generally</w:t>
      </w:r>
      <w:r w:rsidR="00092B71">
        <w:rPr>
          <w:rFonts w:ascii="Arial" w:hAnsi="Arial" w:cs="Arial"/>
          <w:sz w:val="22"/>
          <w:szCs w:val="22"/>
        </w:rPr>
        <w:t xml:space="preserve">, across most taxa, </w:t>
      </w:r>
      <w:r w:rsidR="001858BF">
        <w:rPr>
          <w:rFonts w:ascii="Arial" w:hAnsi="Arial" w:cs="Arial"/>
          <w:sz w:val="22"/>
          <w:szCs w:val="22"/>
        </w:rPr>
        <w:t>the magnitude and genomic extent of adaptive response to fluctuating selection pressures remain</w:t>
      </w:r>
      <w:r w:rsidR="00B75018">
        <w:rPr>
          <w:rFonts w:ascii="Arial" w:hAnsi="Arial" w:cs="Arial"/>
          <w:sz w:val="22"/>
          <w:szCs w:val="22"/>
        </w:rPr>
        <w:t>s</w:t>
      </w:r>
      <w:r w:rsidR="001858BF">
        <w:rPr>
          <w:rFonts w:ascii="Arial" w:hAnsi="Arial" w:cs="Arial"/>
          <w:sz w:val="22"/>
          <w:szCs w:val="22"/>
        </w:rPr>
        <w:t xml:space="preserve"> </w:t>
      </w:r>
      <w:r w:rsidR="0055465C">
        <w:rPr>
          <w:rFonts w:ascii="Arial" w:hAnsi="Arial" w:cs="Arial"/>
          <w:sz w:val="22"/>
          <w:szCs w:val="22"/>
        </w:rPr>
        <w:t>unknown</w:t>
      </w:r>
      <w:r w:rsidR="00F16D09">
        <w:rPr>
          <w:rFonts w:ascii="Arial" w:hAnsi="Arial" w:cs="Arial"/>
          <w:sz w:val="22"/>
          <w:szCs w:val="22"/>
        </w:rPr>
        <w:t xml:space="preserve">. Technical challenges might limit inference </w:t>
      </w:r>
      <w:r w:rsidR="00DE68F1">
        <w:rPr>
          <w:rFonts w:ascii="Arial" w:hAnsi="Arial" w:cs="Arial"/>
          <w:sz w:val="22"/>
          <w:szCs w:val="22"/>
        </w:rPr>
        <w:t xml:space="preserve">of </w:t>
      </w:r>
      <w:r w:rsidR="004E0745">
        <w:rPr>
          <w:rFonts w:ascii="Arial" w:hAnsi="Arial" w:cs="Arial"/>
          <w:sz w:val="22"/>
          <w:szCs w:val="22"/>
        </w:rPr>
        <w:t xml:space="preserve">the </w:t>
      </w:r>
      <w:r w:rsidR="00DE68F1">
        <w:rPr>
          <w:rFonts w:ascii="Arial" w:hAnsi="Arial" w:cs="Arial"/>
          <w:sz w:val="22"/>
          <w:szCs w:val="22"/>
        </w:rPr>
        <w:t xml:space="preserve">strength of selection </w:t>
      </w:r>
      <w:r w:rsidR="00F16D09">
        <w:rPr>
          <w:rFonts w:ascii="Arial" w:hAnsi="Arial" w:cs="Arial"/>
          <w:sz w:val="22"/>
          <w:szCs w:val="22"/>
        </w:rPr>
        <w:t xml:space="preserve">based on population allele frequencies </w:t>
      </w:r>
      <w:r w:rsidR="00DE68F1">
        <w:rPr>
          <w:rFonts w:ascii="Arial" w:hAnsi="Arial" w:cs="Arial"/>
          <w:sz w:val="22"/>
          <w:szCs w:val="22"/>
        </w:rPr>
        <w:t xml:space="preserve">alone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&lt;citation&gt;&lt;priority&gt;32&lt;/priority&gt;&lt;uuid&gt;2516D47C-3180-4224-A8E1-E39574126F99&lt;/uuid&gt;&lt;publications&gt;&lt;publication&gt;&lt;subtype&gt;400&lt;/subtype&gt;&lt;publisher&gt;Genetics&lt;/publisher&gt;&lt;title&gt;The Linked Selection Signature of Rapid Adaptation in Temporal Genomic Data&lt;/title&gt;&lt;url&gt;http://www.genetics.org/lookup/doi/10.1534/genetics.119.302581&lt;/url&gt;&lt;volume&gt;213&lt;/volume&gt;&lt;publication_date&gt;99201911011200000000222000&lt;/publication_date&gt;&lt;uuid&gt;207CB825-DD54-4B2C-BCAA-F6D1E50D572C&lt;/uuid&gt;&lt;type&gt;400&lt;/type&gt;&lt;accepted_date&gt;99201909221200000000222000&lt;/accepted_date&gt;&lt;number&gt;3&lt;/number&gt;&lt;submission_date&gt;99201907311200000000222000&lt;/submission_date&gt;&lt;doi&gt;10.1534/genetics.119.302581&lt;/doi&gt;&lt;institution&gt;Population Biology Graduate Group, University of California, Davis, California 95616 vsbuffalo@ucdavis.edu.&lt;/institution&gt;&lt;startpage&gt;1007&lt;/startpage&gt;&lt;endpage&gt;1045&lt;/endpage&gt;&lt;bundle&gt;&lt;publication&gt;&lt;title&gt;Genetics&lt;/title&gt;&lt;uuid&gt;C1933DFD-AF2F-45A2-8DD5-891D16660F48&lt;/uuid&gt;&lt;subtype&gt;-100&lt;/subtype&gt;&lt;publisher&gt;Genetics Society of America&lt;/publisher&gt;&lt;type&gt;-100&lt;/type&gt;&lt;/publication&gt;&lt;/bundle&gt;&lt;authors&gt;&lt;author&gt;&lt;lastName&gt;Buffalo&lt;/lastName&gt;&lt;firstName&gt;Vince&lt;/firstName&gt;&lt;/author&gt;&lt;author&gt;&lt;lastName&gt;Coop&lt;/lastName&gt;&lt;firstName&gt;Graham&lt;/firstName&gt;&lt;/author&gt;&lt;/authors&gt;&lt;/publication&gt;&lt;publication&gt;&lt;subtype&gt;400&lt;/subtype&gt;&lt;title&gt;The Limits to Estimating Population-Genetic Parameters with Temporal Data&lt;/title&gt;&lt;url&gt;https://academic.oup.com/gbe/article-abstract/12/4/443/5809145&lt;/url&gt;&lt;uuid&gt;1FC2A299-D95F-467F-BE8D-12573CC6EB6D&lt;/uuid&gt;&lt;type&gt;400&lt;/type&gt;&lt;bundle&gt;&lt;publication&gt;&lt;title&gt;academic.oup.com</w:instrText>
      </w:r>
    </w:p>
    <w:p w14:paraId="6F00025C" w14:textId="30EF1071" w:rsidR="001D00F1" w:rsidRPr="001858BF" w:rsidRDefault="00896C43" w:rsidP="00B953DC">
      <w:pPr>
        <w:rPr>
          <w:rFonts w:ascii="Arial" w:hAnsi="Arial" w:cs="Arial"/>
          <w:sz w:val="22"/>
          <w:szCs w:val="22"/>
        </w:rPr>
      </w:pPr>
      <w:r>
        <w:rPr>
          <w:rFonts w:ascii="Arial" w:hAnsi="Arial" w:cs="Arial"/>
          <w:sz w:val="22"/>
          <w:szCs w:val="22"/>
        </w:rPr>
        <w:instrText>&lt;/title&gt;&lt;uuid&gt;09ADA66D-5C0B-4F97-AD7C-8A008CFC99CD&lt;/uuid&gt;&lt;subtype&gt;-100&lt;/subtype&gt;&lt;type&gt;-100&lt;/type&gt;&lt;/publication&gt;&lt;/bundle&gt;&lt;authors&gt;&lt;author&gt;&lt;lastName&gt;Lynch&lt;/lastName&gt;&lt;firstName&gt;M&lt;/firstName&gt;&lt;/author&gt;&lt;author&gt;&lt;lastName&gt;evolution&lt;/lastName&gt;&lt;firstName&gt;WC&lt;/firstName&gt;&lt;middleNames&gt;Ho Genome biology and&lt;/middleNames&gt;&lt;/author&gt;&lt;author&gt;&lt;lastName&gt;2020&lt;/lastName&gt;&lt;/author&gt;&lt;/authors&gt;&lt;/publication&gt;&lt;/publications&gt;&lt;cites&gt;&lt;/cites&gt;&lt;/citation&gt;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(Buffalo &amp; Coop 2019; Lynch </w:t>
      </w:r>
      <w:r w:rsidR="001E2485">
        <w:rPr>
          <w:rFonts w:ascii="Arial" w:hAnsi="Arial" w:cs="Arial"/>
          <w:i/>
          <w:iCs/>
          <w:sz w:val="22"/>
          <w:szCs w:val="22"/>
        </w:rPr>
        <w:t>et al.</w:t>
      </w:r>
      <w:r w:rsidR="001E2485">
        <w:rPr>
          <w:rFonts w:ascii="Arial" w:hAnsi="Arial" w:cs="Arial"/>
          <w:sz w:val="22"/>
          <w:szCs w:val="22"/>
        </w:rPr>
        <w:t>)</w:t>
      </w:r>
      <w:r w:rsidR="00C54F7C">
        <w:rPr>
          <w:rFonts w:ascii="Arial" w:hAnsi="Arial" w:cs="Arial"/>
          <w:sz w:val="22"/>
          <w:szCs w:val="22"/>
        </w:rPr>
        <w:fldChar w:fldCharType="end"/>
      </w:r>
      <w:r w:rsidR="00F16D09">
        <w:rPr>
          <w:rFonts w:ascii="Arial" w:hAnsi="Arial" w:cs="Arial"/>
          <w:sz w:val="22"/>
          <w:szCs w:val="22"/>
        </w:rPr>
        <w:t xml:space="preserve"> and </w:t>
      </w:r>
      <w:r w:rsidR="00DE68F1">
        <w:rPr>
          <w:rFonts w:ascii="Arial" w:hAnsi="Arial" w:cs="Arial"/>
          <w:sz w:val="22"/>
          <w:szCs w:val="22"/>
        </w:rPr>
        <w:t>unknown demographic factors many also affect inference of wild populations</w:t>
      </w:r>
      <w:r w:rsidR="001858BF">
        <w:rPr>
          <w:rFonts w:ascii="Arial" w:hAnsi="Arial" w:cs="Arial"/>
          <w:sz w:val="22"/>
          <w:szCs w:val="22"/>
        </w:rPr>
        <w:t>.</w:t>
      </w:r>
      <w:r w:rsidR="00DE68F1">
        <w:rPr>
          <w:rFonts w:ascii="Arial" w:hAnsi="Arial" w:cs="Arial"/>
          <w:sz w:val="22"/>
          <w:szCs w:val="22"/>
        </w:rPr>
        <w:t xml:space="preserve"> </w:t>
      </w:r>
      <w:r w:rsidR="000062C8">
        <w:rPr>
          <w:rFonts w:ascii="Arial" w:hAnsi="Arial" w:cs="Arial"/>
          <w:sz w:val="22"/>
          <w:szCs w:val="22"/>
        </w:rPr>
        <w:t xml:space="preserve">Mapping experiments, as described in </w:t>
      </w:r>
      <w:r w:rsidR="000062C8">
        <w:rPr>
          <w:rFonts w:ascii="Arial" w:hAnsi="Arial" w:cs="Arial"/>
          <w:i/>
          <w:sz w:val="22"/>
          <w:szCs w:val="22"/>
        </w:rPr>
        <w:t xml:space="preserve">Recent </w:t>
      </w:r>
      <w:r w:rsidR="000062C8" w:rsidRPr="000062C8">
        <w:rPr>
          <w:rFonts w:ascii="Arial" w:hAnsi="Arial" w:cs="Arial"/>
          <w:i/>
          <w:sz w:val="22"/>
          <w:szCs w:val="22"/>
        </w:rPr>
        <w:t>Progress</w:t>
      </w:r>
      <w:r w:rsidR="000062C8">
        <w:rPr>
          <w:rFonts w:ascii="Arial" w:hAnsi="Arial" w:cs="Arial"/>
          <w:sz w:val="22"/>
          <w:szCs w:val="22"/>
        </w:rPr>
        <w:t xml:space="preserve">, can help identify specific loci associated with seasonal adaptation but the success of such edeavors might be restricted to oligogenic traits. </w:t>
      </w:r>
      <w:r w:rsidR="00B068D1">
        <w:rPr>
          <w:rFonts w:ascii="Arial" w:hAnsi="Arial" w:cs="Arial"/>
          <w:sz w:val="22"/>
          <w:szCs w:val="22"/>
        </w:rPr>
        <w:t xml:space="preserve">Therefore, </w:t>
      </w:r>
      <w:r w:rsidR="00B068D1">
        <w:rPr>
          <w:rFonts w:ascii="Arial" w:hAnsi="Arial" w:cs="Arial"/>
          <w:b/>
          <w:bCs/>
          <w:sz w:val="22"/>
          <w:szCs w:val="22"/>
        </w:rPr>
        <w:t>e</w:t>
      </w:r>
      <w:r w:rsidR="004E0745" w:rsidRPr="000062C8">
        <w:rPr>
          <w:rFonts w:ascii="Arial" w:hAnsi="Arial" w:cs="Arial"/>
          <w:b/>
          <w:bCs/>
          <w:sz w:val="22"/>
          <w:szCs w:val="22"/>
        </w:rPr>
        <w:t>xperimental</w:t>
      </w:r>
      <w:r w:rsidR="004E0745">
        <w:rPr>
          <w:rFonts w:ascii="Arial" w:hAnsi="Arial" w:cs="Arial"/>
          <w:b/>
          <w:bCs/>
          <w:sz w:val="22"/>
          <w:szCs w:val="22"/>
        </w:rPr>
        <w:t xml:space="preserve"> q</w:t>
      </w:r>
      <w:r w:rsidR="004E0745" w:rsidRPr="00B953DC">
        <w:rPr>
          <w:rFonts w:ascii="Arial" w:hAnsi="Arial" w:cs="Arial"/>
          <w:b/>
          <w:bCs/>
          <w:sz w:val="22"/>
          <w:szCs w:val="22"/>
        </w:rPr>
        <w:t xml:space="preserve">uantitative </w:t>
      </w:r>
      <w:r w:rsidR="00DE68F1" w:rsidRPr="00B953DC">
        <w:rPr>
          <w:rFonts w:ascii="Arial" w:hAnsi="Arial" w:cs="Arial"/>
          <w:b/>
          <w:bCs/>
          <w:sz w:val="22"/>
          <w:szCs w:val="22"/>
        </w:rPr>
        <w:t>genetic approaches</w:t>
      </w:r>
      <w:r w:rsidR="00B068D1">
        <w:rPr>
          <w:rFonts w:ascii="Arial" w:hAnsi="Arial" w:cs="Arial"/>
          <w:b/>
          <w:bCs/>
          <w:sz w:val="22"/>
          <w:szCs w:val="22"/>
        </w:rPr>
        <w:t xml:space="preserve"> which seek to quantify the heritability and estimate the magnitude of genetic variance components</w:t>
      </w:r>
      <w:r w:rsidR="00DE68F1" w:rsidRPr="00B953DC">
        <w:rPr>
          <w:rFonts w:ascii="Arial" w:hAnsi="Arial" w:cs="Arial"/>
          <w:b/>
          <w:bCs/>
          <w:sz w:val="22"/>
          <w:szCs w:val="22"/>
        </w:rPr>
        <w:t xml:space="preserve"> may offer an attractive alternative to </w:t>
      </w:r>
      <w:r w:rsidR="00EA202C">
        <w:rPr>
          <w:rFonts w:ascii="Arial" w:hAnsi="Arial" w:cs="Arial"/>
          <w:b/>
          <w:bCs/>
          <w:sz w:val="22"/>
          <w:szCs w:val="22"/>
        </w:rPr>
        <w:t>study the temporal dynamics of seasonal adaptation</w:t>
      </w:r>
      <w:r w:rsidR="00DE68F1">
        <w:rPr>
          <w:rFonts w:ascii="Arial" w:hAnsi="Arial" w:cs="Arial"/>
          <w:sz w:val="22"/>
          <w:szCs w:val="22"/>
        </w:rPr>
        <w:t xml:space="preserve">. </w:t>
      </w:r>
    </w:p>
    <w:p w14:paraId="118C04D5" w14:textId="07F26FC0" w:rsidR="00BA5C7F" w:rsidRDefault="00DE1344" w:rsidP="00B953DC">
      <w:pPr>
        <w:ind w:firstLine="450"/>
        <w:rPr>
          <w:rFonts w:ascii="Arial" w:hAnsi="Arial" w:cs="Arial"/>
          <w:sz w:val="22"/>
          <w:szCs w:val="22"/>
        </w:rPr>
      </w:pPr>
      <w:r>
        <w:rPr>
          <w:rFonts w:ascii="Arial" w:hAnsi="Arial" w:cs="Arial"/>
          <w:sz w:val="22"/>
          <w:szCs w:val="22"/>
        </w:rPr>
        <w:t xml:space="preserve">To advance our understanding of the strength of selection and the magnitude of adaptive response to seasonally fluctuating environments, we will perform </w:t>
      </w:r>
      <w:r w:rsidR="00295A47">
        <w:rPr>
          <w:rFonts w:ascii="Arial" w:hAnsi="Arial" w:cs="Arial"/>
          <w:sz w:val="22"/>
          <w:szCs w:val="22"/>
        </w:rPr>
        <w:t>overwintering truncation selection experiments</w:t>
      </w:r>
      <w:r>
        <w:rPr>
          <w:rFonts w:ascii="Arial" w:hAnsi="Arial" w:cs="Arial"/>
          <w:sz w:val="22"/>
          <w:szCs w:val="22"/>
        </w:rPr>
        <w:t xml:space="preserve"> </w:t>
      </w:r>
      <w:r w:rsidR="00BA5C7F">
        <w:rPr>
          <w:rFonts w:ascii="Arial" w:hAnsi="Arial" w:cs="Arial"/>
          <w:sz w:val="22"/>
          <w:szCs w:val="22"/>
        </w:rPr>
        <w:t>to estimate the strength of selection on heritable variation in gene expression</w:t>
      </w:r>
      <w:r>
        <w:rPr>
          <w:rFonts w:ascii="Arial" w:hAnsi="Arial" w:cs="Arial"/>
          <w:sz w:val="22"/>
          <w:szCs w:val="22"/>
        </w:rPr>
        <w:t xml:space="preserve">. </w:t>
      </w:r>
      <w:r w:rsidR="00BA5C7F">
        <w:rPr>
          <w:rFonts w:ascii="Arial" w:hAnsi="Arial" w:cs="Arial"/>
          <w:sz w:val="22"/>
          <w:szCs w:val="22"/>
        </w:rPr>
        <w:t>The experiment utilizes the breeder’s equation</w:t>
      </w:r>
      <w:r w:rsidR="006C23B7">
        <w:rPr>
          <w:rFonts w:ascii="Arial" w:hAnsi="Arial" w:cs="Arial"/>
          <w:sz w:val="22"/>
          <w:szCs w:val="22"/>
        </w:rPr>
        <w:t xml:space="preserve"> </w:t>
      </w:r>
      <w:r w:rsidR="00BA5C7F">
        <w:rPr>
          <w:rFonts w:ascii="Arial" w:hAnsi="Arial" w:cs="Arial"/>
          <w:sz w:val="22"/>
          <w:szCs w:val="22"/>
        </w:rPr>
        <w:t>or its multivariate equivalent</w:t>
      </w:r>
      <w:r w:rsidR="006C23B7">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&lt;citation&gt;&lt;priority&gt;33&lt;/priority&gt;&lt;uuid&gt;F2B5FB0F-3952-4767-A809-65A35BB21860&lt;/uuid&gt;&lt;publications&gt;&lt;publication&gt;&lt;subtype&gt;400&lt;/subtype&gt;&lt;title&gt;QUANTITATIVE GENETIC ANALYSIS OF MULTIVARIATE EVOLUTION, APPLIED TO BRAIN:BODY SIZE ALLOMETRY.&lt;/title&gt;&lt;url&gt;http://doi.wiley.com/10.1111/j.1558-5646.1979.tb04694.x&lt;/url&gt;&lt;volume&gt;33&lt;/volume&gt;&lt;revision_date&gt;99197808041200000000222000&lt;/revision_date&gt;&lt;publication_date&gt;99197903001200000000220000&lt;/publication_date&gt;&lt;uuid&gt;FB35B117-DBDB-4021-9CD8-FCE4C8EBDE7F&lt;/uuid&gt;&lt;type&gt;400&lt;/type&gt;&lt;number&gt;1Part2&lt;/number&gt;&lt;submission_date&gt;99197711281200000000222000&lt;/submission_date&gt;&lt;doi&gt;10.1111/j.1558-5646.1979.tb04694.x&lt;/doi&gt;&lt;institution&gt;Laboratory of Genetics, University of Wisconsin, Madison.&lt;/institution&gt;&lt;startpage&gt;402&lt;/startpage&gt;&lt;endpage&gt;416&lt;/endpage&gt;&lt;bundle&gt;&lt;publication&gt;&lt;title&gt;Evolution&lt;/title&gt;&lt;uuid&gt;3023C6FE-101E-4C01-8FEB-571166216275&lt;/uuid&gt;&lt;subtype&gt;-100&lt;/subtype&gt;&lt;publisher&gt;Blackwell Publishing Ltd&lt;/publisher&gt;&lt;type&gt;-100&lt;/type&gt;&lt;/publication&gt;&lt;/bundle&gt;&lt;authors&gt;&lt;author&gt;&lt;lastName&gt;Lande&lt;/lastName&gt;&lt;firstName&gt;Russell&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(Lande 1979)</w:t>
      </w:r>
      <w:r w:rsidR="00C54F7C">
        <w:rPr>
          <w:rFonts w:ascii="Arial" w:hAnsi="Arial" w:cs="Arial"/>
          <w:sz w:val="22"/>
          <w:szCs w:val="22"/>
        </w:rPr>
        <w:fldChar w:fldCharType="end"/>
      </w:r>
      <w:r w:rsidR="00BA5C7F">
        <w:rPr>
          <w:rFonts w:ascii="Arial" w:hAnsi="Arial" w:cs="Arial"/>
          <w:sz w:val="22"/>
          <w:szCs w:val="22"/>
        </w:rPr>
        <w:t xml:space="preserve">, to calculate the </w:t>
      </w:r>
      <w:r w:rsidR="00A856D5">
        <w:rPr>
          <w:rFonts w:ascii="Arial" w:hAnsi="Arial" w:cs="Arial"/>
          <w:sz w:val="22"/>
          <w:szCs w:val="22"/>
        </w:rPr>
        <w:t>strength</w:t>
      </w:r>
      <w:r w:rsidR="00BA5C7F">
        <w:rPr>
          <w:rFonts w:ascii="Arial" w:hAnsi="Arial" w:cs="Arial"/>
          <w:sz w:val="22"/>
          <w:szCs w:val="22"/>
        </w:rPr>
        <w:t xml:space="preserve"> </w:t>
      </w:r>
      <w:r w:rsidR="00A856D5">
        <w:rPr>
          <w:rFonts w:ascii="Arial" w:hAnsi="Arial" w:cs="Arial"/>
          <w:sz w:val="22"/>
          <w:szCs w:val="22"/>
        </w:rPr>
        <w:t>of</w:t>
      </w:r>
      <w:r w:rsidR="00BA5C7F">
        <w:rPr>
          <w:rFonts w:ascii="Arial" w:hAnsi="Arial" w:cs="Arial"/>
          <w:sz w:val="22"/>
          <w:szCs w:val="22"/>
        </w:rPr>
        <w:t xml:space="preserve"> selection [</w:t>
      </w:r>
      <w:r w:rsidR="00BA5C7F" w:rsidRPr="00BA5C7F">
        <w:rPr>
          <w:rFonts w:ascii="Arial" w:hAnsi="Arial" w:cs="Arial"/>
          <w:i/>
          <w:iCs/>
          <w:sz w:val="22"/>
          <w:szCs w:val="22"/>
        </w:rPr>
        <w:t>S</w:t>
      </w:r>
      <w:r w:rsidR="00BA5C7F" w:rsidRPr="00B953DC">
        <w:rPr>
          <w:rFonts w:ascii="Arial" w:hAnsi="Arial" w:cs="Arial"/>
          <w:sz w:val="22"/>
          <w:szCs w:val="22"/>
        </w:rPr>
        <w:t>]</w:t>
      </w:r>
      <w:r w:rsidR="00BA5C7F">
        <w:rPr>
          <w:rFonts w:ascii="Arial" w:hAnsi="Arial" w:cs="Arial"/>
          <w:sz w:val="22"/>
          <w:szCs w:val="22"/>
        </w:rPr>
        <w:t>, with knowledge of heritability [</w:t>
      </w:r>
      <w:r w:rsidR="00BA5C7F" w:rsidRPr="00B953DC">
        <w:rPr>
          <w:rFonts w:ascii="Arial" w:hAnsi="Arial" w:cs="Arial"/>
          <w:i/>
          <w:iCs/>
          <w:sz w:val="22"/>
          <w:szCs w:val="22"/>
        </w:rPr>
        <w:t>h</w:t>
      </w:r>
      <w:r w:rsidR="00BA5C7F" w:rsidRPr="00B953DC">
        <w:rPr>
          <w:rFonts w:ascii="Arial" w:hAnsi="Arial" w:cs="Arial"/>
          <w:i/>
          <w:iCs/>
          <w:sz w:val="22"/>
          <w:szCs w:val="22"/>
          <w:vertAlign w:val="superscript"/>
        </w:rPr>
        <w:t>2</w:t>
      </w:r>
      <w:r w:rsidR="00BA5C7F">
        <w:rPr>
          <w:rFonts w:ascii="Arial" w:hAnsi="Arial" w:cs="Arial"/>
          <w:sz w:val="22"/>
          <w:szCs w:val="22"/>
        </w:rPr>
        <w:t>] and the phenotypic response to selection [</w:t>
      </w:r>
      <w:r w:rsidR="00BA5C7F" w:rsidRPr="00BA5C7F">
        <w:rPr>
          <w:rFonts w:ascii="Arial" w:hAnsi="Arial" w:cs="Arial"/>
          <w:i/>
          <w:iCs/>
          <w:sz w:val="22"/>
          <w:szCs w:val="22"/>
        </w:rPr>
        <w:t>R</w:t>
      </w:r>
      <w:r w:rsidR="00BA5C7F">
        <w:rPr>
          <w:rFonts w:ascii="Arial" w:hAnsi="Arial" w:cs="Arial"/>
          <w:sz w:val="22"/>
          <w:szCs w:val="22"/>
        </w:rPr>
        <w:t xml:space="preserve">]. </w:t>
      </w:r>
      <w:r w:rsidRPr="00BA5C7F">
        <w:rPr>
          <w:rFonts w:ascii="Arial" w:hAnsi="Arial" w:cs="Arial"/>
          <w:sz w:val="22"/>
          <w:szCs w:val="22"/>
        </w:rPr>
        <w:t>The</w:t>
      </w:r>
      <w:r>
        <w:rPr>
          <w:rFonts w:ascii="Arial" w:hAnsi="Arial" w:cs="Arial"/>
          <w:sz w:val="22"/>
          <w:szCs w:val="22"/>
        </w:rPr>
        <w:t xml:space="preserve"> basic logic of this experiment is as follows: Using a Hybrid Swarm </w:t>
      </w:r>
      <w:r w:rsidR="006C5FE5">
        <w:rPr>
          <w:rFonts w:ascii="Arial" w:hAnsi="Arial" w:cs="Arial"/>
          <w:sz w:val="22"/>
          <w:szCs w:val="22"/>
        </w:rPr>
        <w:t>design</w:t>
      </w:r>
      <w:r>
        <w:rPr>
          <w:rFonts w:ascii="Arial" w:hAnsi="Arial" w:cs="Arial"/>
          <w:sz w:val="22"/>
          <w:szCs w:val="22"/>
        </w:rPr>
        <w:t xml:space="preserve">, </w:t>
      </w:r>
      <w:r w:rsidR="006C5FE5">
        <w:rPr>
          <w:rFonts w:ascii="Arial" w:hAnsi="Arial" w:cs="Arial"/>
          <w:sz w:val="22"/>
          <w:szCs w:val="22"/>
        </w:rPr>
        <w:t xml:space="preserve">derived from inbred lines collected along the East Coast, </w:t>
      </w:r>
      <w:r>
        <w:rPr>
          <w:rFonts w:ascii="Arial" w:hAnsi="Arial" w:cs="Arial"/>
          <w:sz w:val="22"/>
          <w:szCs w:val="22"/>
        </w:rPr>
        <w:t xml:space="preserve">we can accurately estimate </w:t>
      </w:r>
      <w:r>
        <w:rPr>
          <w:rFonts w:ascii="Arial" w:hAnsi="Arial" w:cs="Arial"/>
          <w:i/>
          <w:iCs/>
          <w:sz w:val="22"/>
          <w:szCs w:val="22"/>
        </w:rPr>
        <w:t>h</w:t>
      </w:r>
      <w:r>
        <w:rPr>
          <w:rFonts w:ascii="Arial" w:hAnsi="Arial" w:cs="Arial"/>
          <w:i/>
          <w:iCs/>
          <w:sz w:val="22"/>
          <w:szCs w:val="22"/>
          <w:vertAlign w:val="superscript"/>
        </w:rPr>
        <w:t>2</w:t>
      </w:r>
      <w:r>
        <w:rPr>
          <w:rFonts w:ascii="Arial" w:hAnsi="Arial" w:cs="Arial"/>
          <w:sz w:val="22"/>
          <w:szCs w:val="22"/>
        </w:rPr>
        <w:t xml:space="preserve"> </w:t>
      </w:r>
      <w:r w:rsidR="00F03211">
        <w:rPr>
          <w:rFonts w:ascii="Arial" w:hAnsi="Arial" w:cs="Arial"/>
          <w:sz w:val="22"/>
          <w:szCs w:val="22"/>
        </w:rPr>
        <w:t xml:space="preserve">of a trait </w:t>
      </w:r>
      <w:r w:rsidR="000514FD">
        <w:rPr>
          <w:rFonts w:ascii="Arial" w:hAnsi="Arial" w:cs="Arial"/>
          <w:sz w:val="22"/>
          <w:szCs w:val="22"/>
        </w:rPr>
        <w:t xml:space="preserve">using a </w:t>
      </w:r>
      <w:r w:rsidR="007E4EA4">
        <w:rPr>
          <w:rFonts w:ascii="Arial" w:hAnsi="Arial" w:cs="Arial"/>
          <w:sz w:val="22"/>
          <w:szCs w:val="22"/>
        </w:rPr>
        <w:t xml:space="preserve">genetic relationship matrix </w:t>
      </w:r>
      <w:r w:rsidR="001E2485">
        <w:rPr>
          <w:rFonts w:ascii="Arial" w:hAnsi="Arial" w:cs="Arial"/>
          <w:sz w:val="22"/>
          <w:szCs w:val="22"/>
        </w:rPr>
        <w:fldChar w:fldCharType="begin"/>
      </w:r>
      <w:r w:rsidR="00896C43">
        <w:rPr>
          <w:rFonts w:ascii="Arial" w:hAnsi="Arial" w:cs="Arial"/>
          <w:sz w:val="22"/>
          <w:szCs w:val="22"/>
        </w:rPr>
        <w:instrText xml:space="preserve"> ADDIN PAPERS2_CITATIONS &lt;citation&gt;&lt;priority&gt;34&lt;/priority&gt;&lt;uuid&gt;73623B12-8DAB-43A9-AA14-90E0E3C32A2B&lt;/uuid&gt;&lt;publications&gt;&lt;publication&gt;&lt;subtype&gt;400&lt;/subtype&gt;&lt;publisher&gt;Nature Publishing Group&lt;/publisher&gt;&lt;title&gt;Common SNPs explain a large proportion of the heritability for human height&lt;/title&gt;&lt;url&gt;https://www.nature.com/articles/ng.608&lt;/url&gt;&lt;volume&gt;42&lt;/volume&gt;&lt;publication_date&gt;99201007011200000000222000&lt;/publication_date&gt;&lt;uuid&gt;71FEB5F5-238F-4814-A253-6A4B3C1B6FFB&lt;/uuid&gt;&lt;type&gt;400&lt;/type&gt;&lt;number&gt;7&lt;/number&gt;&lt;doi&gt;10.1038/ng.608&lt;/doi&gt;&lt;startpage&gt;565&lt;/startpage&gt;&lt;endpage&gt;569&lt;/endpage&gt;&lt;bundle&gt;&lt;publication&gt;&lt;title&gt;Nature Genetics&lt;/title&gt;&lt;uuid&gt;F832BA6F-ACF0-4B82-99B0-9A293B02E8F2&lt;/uuid&gt;&lt;subtype&gt;-100&lt;/subtype&gt;&lt;publisher&gt;Nature Publishing Group&lt;/publisher&gt;&lt;type&gt;-100&lt;/type&gt;&lt;/publication&gt;&lt;/bundle&gt;&lt;authors&gt;&lt;author&gt;&lt;lastName&gt;Yang&lt;/lastName&gt;&lt;firstName&gt;Jian&lt;/firstName&gt;&lt;/author&gt;&lt;author&gt;&lt;lastName&gt;Benyamin&lt;/lastName&gt;&lt;firstName&gt;Beben&lt;/firstName&gt;&lt;/author&gt;&lt;author&gt;&lt;lastName&gt;McEvoy&lt;/lastName&gt;&lt;firstName&gt;Brian&lt;/firstName&gt;&lt;middleNames&gt;P&lt;/middleNames&gt;&lt;/author&gt;&lt;author&gt;&lt;lastName&gt;Gordon&lt;/lastName&gt;&lt;firstName&gt;Scott&lt;/firstName&gt;&lt;/author&gt;&lt;author&gt;&lt;lastName&gt;Henders&lt;/lastName&gt;&lt;firstName&gt;Anjali&lt;/firstName&gt;&lt;middleNames&gt;K&lt;/middleNames&gt;&lt;/author&gt;&lt;author&gt;&lt;lastName&gt;Nyholt&lt;/lastName&gt;&lt;firstName&gt;Dale&lt;/firstName&gt;&lt;middleNames&gt;R&lt;/middleNames&gt;&lt;/author&gt;&lt;author&gt;&lt;lastName&gt;Madden&lt;/lastName&gt;&lt;firstName&gt;Pamela&lt;/firstName&gt;&lt;middleNames&gt;A&lt;/middleNames&gt;&lt;/author&gt;&lt;author&gt;&lt;lastName&gt;Heath&lt;/lastName&gt;&lt;firstName&gt;Andrew&lt;/firstName&gt;&lt;middleNames&gt;C&lt;/middleNames&gt;&lt;/author&gt;&lt;author&gt;&lt;lastName&gt;Martin&lt;/lastName&gt;&lt;firstName&gt;Nicholas&lt;/firstName&gt;&lt;middleNames&gt;G&lt;/middleNames&gt;&lt;/author&gt;&lt;author&gt;&lt;lastName&gt;Montgomery&lt;/lastName&gt;&lt;firstName&gt;Grant&lt;/firstName&gt;&lt;middleNames&gt;W&lt;/middleNames&gt;&lt;/author&gt;&lt;author&gt;&lt;lastName&gt;Goddard&lt;/lastName&gt;&lt;firstName&gt;Michael&lt;/firstName&gt;&lt;middleNames&gt;E&lt;/middleNames&gt;&lt;/author&gt;&lt;author&gt;&lt;lastName&gt;Visscher&lt;/lastName&gt;&lt;firstName&gt;Peter&lt;/firstName&gt;&lt;middleNames&gt;M&lt;/middleNames&gt;&lt;/author&gt;&lt;/authors&gt;&lt;/publication&gt;&lt;/publications&gt;&lt;cites&gt;&lt;/cites&gt;&lt;/citation&gt;</w:instrText>
      </w:r>
      <w:r w:rsidR="001E2485">
        <w:rPr>
          <w:rFonts w:ascii="Arial" w:hAnsi="Arial" w:cs="Arial"/>
          <w:sz w:val="22"/>
          <w:szCs w:val="22"/>
        </w:rPr>
        <w:fldChar w:fldCharType="separate"/>
      </w:r>
      <w:r w:rsidR="001E2485">
        <w:rPr>
          <w:rFonts w:ascii="Arial" w:hAnsi="Arial" w:cs="Arial"/>
          <w:sz w:val="22"/>
          <w:szCs w:val="22"/>
        </w:rPr>
        <w:t xml:space="preserve">(Yang </w:t>
      </w:r>
      <w:r w:rsidR="001E2485">
        <w:rPr>
          <w:rFonts w:ascii="Arial" w:hAnsi="Arial" w:cs="Arial"/>
          <w:i/>
          <w:iCs/>
          <w:sz w:val="22"/>
          <w:szCs w:val="22"/>
        </w:rPr>
        <w:t>et al.</w:t>
      </w:r>
      <w:r w:rsidR="001E2485">
        <w:rPr>
          <w:rFonts w:ascii="Arial" w:hAnsi="Arial" w:cs="Arial"/>
          <w:sz w:val="22"/>
          <w:szCs w:val="22"/>
        </w:rPr>
        <w:t xml:space="preserve"> 2010)</w:t>
      </w:r>
      <w:r w:rsidR="001E2485">
        <w:rPr>
          <w:rFonts w:ascii="Arial" w:hAnsi="Arial" w:cs="Arial"/>
          <w:sz w:val="22"/>
          <w:szCs w:val="22"/>
        </w:rPr>
        <w:fldChar w:fldCharType="end"/>
      </w:r>
      <w:r w:rsidR="000514FD">
        <w:rPr>
          <w:rFonts w:ascii="Arial" w:hAnsi="Arial" w:cs="Arial"/>
          <w:sz w:val="22"/>
          <w:szCs w:val="22"/>
        </w:rPr>
        <w:t xml:space="preserve"> estimated from genome-reconstructions</w:t>
      </w:r>
      <w:r w:rsidR="00685C90">
        <w:rPr>
          <w:rFonts w:ascii="Arial" w:hAnsi="Arial" w:cs="Arial"/>
          <w:sz w:val="22"/>
          <w:szCs w:val="22"/>
        </w:rPr>
        <w:t xml:space="preserve"> (described above)</w:t>
      </w:r>
      <w:r w:rsidR="00F03211">
        <w:rPr>
          <w:rFonts w:ascii="Arial" w:hAnsi="Arial" w:cs="Arial"/>
          <w:sz w:val="22"/>
          <w:szCs w:val="22"/>
        </w:rPr>
        <w:t xml:space="preserve">. If we measure the mean phenotype of the population </w:t>
      </w:r>
      <w:r w:rsidR="00295A47">
        <w:rPr>
          <w:rFonts w:ascii="Arial" w:hAnsi="Arial" w:cs="Arial"/>
          <w:sz w:val="22"/>
          <w:szCs w:val="22"/>
        </w:rPr>
        <w:t xml:space="preserve">in the generation </w:t>
      </w:r>
      <w:r w:rsidR="00F03211">
        <w:rPr>
          <w:rFonts w:ascii="Arial" w:hAnsi="Arial" w:cs="Arial"/>
          <w:sz w:val="22"/>
          <w:szCs w:val="22"/>
        </w:rPr>
        <w:t xml:space="preserve">before and </w:t>
      </w:r>
      <w:r w:rsidR="00295A47">
        <w:rPr>
          <w:rFonts w:ascii="Arial" w:hAnsi="Arial" w:cs="Arial"/>
          <w:sz w:val="22"/>
          <w:szCs w:val="22"/>
        </w:rPr>
        <w:t xml:space="preserve">the generation(s) </w:t>
      </w:r>
      <w:r w:rsidR="00F03211">
        <w:rPr>
          <w:rFonts w:ascii="Arial" w:hAnsi="Arial" w:cs="Arial"/>
          <w:sz w:val="22"/>
          <w:szCs w:val="22"/>
        </w:rPr>
        <w:t xml:space="preserve">after a selective event, we can estimate the </w:t>
      </w:r>
      <w:r w:rsidR="00F03211" w:rsidRPr="00F03211">
        <w:rPr>
          <w:rFonts w:ascii="Arial" w:hAnsi="Arial" w:cs="Arial"/>
          <w:sz w:val="22"/>
          <w:szCs w:val="22"/>
        </w:rPr>
        <w:t>response to selection</w:t>
      </w:r>
      <w:r w:rsidR="00F03211">
        <w:rPr>
          <w:rFonts w:ascii="Arial" w:hAnsi="Arial" w:cs="Arial"/>
          <w:sz w:val="22"/>
          <w:szCs w:val="22"/>
        </w:rPr>
        <w:t xml:space="preserve"> (</w:t>
      </w:r>
      <w:r w:rsidR="00F03211" w:rsidRPr="00F03211">
        <w:rPr>
          <w:rFonts w:ascii="Arial" w:hAnsi="Arial" w:cs="Arial"/>
          <w:i/>
          <w:iCs/>
          <w:sz w:val="22"/>
          <w:szCs w:val="22"/>
        </w:rPr>
        <w:t>R</w:t>
      </w:r>
      <w:r w:rsidR="00F03211">
        <w:rPr>
          <w:rFonts w:ascii="Arial" w:hAnsi="Arial" w:cs="Arial"/>
          <w:sz w:val="22"/>
          <w:szCs w:val="22"/>
        </w:rPr>
        <w:t xml:space="preserve">). We can apply this technique to study the strength of selection across the transcriptome to obtain a more generalized and unbiased understanding of the distribution of selection and the magnitude of adaptive response to short term fluctuations in selection pressure. </w:t>
      </w:r>
      <w:r w:rsidR="007E4EA4">
        <w:rPr>
          <w:rFonts w:ascii="Arial" w:hAnsi="Arial" w:cs="Arial"/>
          <w:sz w:val="22"/>
          <w:szCs w:val="22"/>
        </w:rPr>
        <w:t xml:space="preserve">By conducting these truncation selection experiments in the lab </w:t>
      </w:r>
      <w:r w:rsidR="009E1541">
        <w:rPr>
          <w:rFonts w:ascii="Arial" w:hAnsi="Arial" w:cs="Arial"/>
          <w:sz w:val="22"/>
          <w:szCs w:val="22"/>
        </w:rPr>
        <w:t>(e.g., in response to freezing;</w:t>
      </w:r>
      <w:r w:rsidR="00A856D5">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&lt;citation&gt;&lt;priority&gt;34&lt;/priority&gt;&lt;uuid&gt;C86AE591-B13F-4662-87A0-54FE92861C6C&lt;/uuid&gt;&lt;publications&gt;&lt;publication&gt;&lt;subtype&gt;400&lt;/subtype&gt;&lt;publisher&gt;John Wiley &amp;amp; Sons, Ltd&lt;/publisher&gt;&lt;title&gt;Phenotypic plasticity, but not adaptive tracking, underlies seasonal variation in post</w:instrText>
      </w:r>
      <w:r w:rsidR="00896C43">
        <w:rPr>
          <w:rFonts w:ascii="Cambria Math" w:hAnsi="Cambria Math" w:cs="Cambria Math"/>
          <w:sz w:val="22"/>
          <w:szCs w:val="22"/>
        </w:rPr>
        <w:instrText>‐</w:instrText>
      </w:r>
      <w:r w:rsidR="00896C43">
        <w:rPr>
          <w:rFonts w:ascii="Arial" w:hAnsi="Arial" w:cs="Arial"/>
          <w:sz w:val="22"/>
          <w:szCs w:val="22"/>
        </w:rPr>
        <w:instrText>cold hardening freeze tolerance of Drosophila melanogaster&lt;/title&gt;&lt;url&gt;https://onlinelibrary.wiley.com/doi/full/10.1002/ece3.5887&lt;/url&gt;&lt;volume&gt;10&lt;/volume&gt;&lt;publication_date&gt;99202001011200000000222000&lt;/publication_date&gt;&lt;uuid&gt;6EC1CE39-C567-457B-9671-314374A2AEEC&lt;/uuid&gt;&lt;type&gt;400&lt;/type&gt;&lt;number&gt;1&lt;/number&gt;&lt;doi&gt;10.1002/ece3.5887&lt;/doi&gt;&lt;startpage&gt;217&lt;/startpage&gt;&lt;endpage&gt;231&lt;/endpage&gt;&lt;bundle&gt;&lt;publication&gt;&lt;title&gt;Ecology and evolution&lt;/title&gt;&lt;uuid&gt;3F78FFE9-4EDD-4113-B564-724BF2BF3F35&lt;/uuid&gt;&lt;subtype&gt;-100&lt;/subtype&gt;&lt;publisher&gt;John Wiley &amp;amp; Sons, Ltd&lt;/publisher&gt;&lt;type&gt;-100&lt;/type&gt;&lt;/publication&gt;&lt;/bundle&gt;&lt;authors&gt;&lt;author&gt;&lt;lastName&gt;Stone&lt;/lastName&gt;&lt;firstName&gt;Helen&lt;/firstName&gt;&lt;middleNames&gt;M&lt;/middleNames&gt;&lt;/author&gt;&lt;author&gt;&lt;lastName&gt;Erickson&lt;/lastName&gt;&lt;firstName&gt;Priscilla&lt;/firstName&gt;&lt;middleNames&gt;A&lt;/middleNames&gt;&lt;/author&gt;&lt;author&gt;&lt;lastName&gt;Bergland&lt;/lastName&gt;&lt;firstName&gt;Alan&lt;/firstName&gt;&lt;middleNames&gt;O&lt;/middleNames&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(Stone </w:t>
      </w:r>
      <w:r w:rsidR="001E2485">
        <w:rPr>
          <w:rFonts w:ascii="Arial" w:hAnsi="Arial" w:cs="Arial"/>
          <w:i/>
          <w:iCs/>
          <w:sz w:val="22"/>
          <w:szCs w:val="22"/>
        </w:rPr>
        <w:t>et al.</w:t>
      </w:r>
      <w:r w:rsidR="001E2485">
        <w:rPr>
          <w:rFonts w:ascii="Arial" w:hAnsi="Arial" w:cs="Arial"/>
          <w:sz w:val="22"/>
          <w:szCs w:val="22"/>
        </w:rPr>
        <w:t xml:space="preserve"> 2020)</w:t>
      </w:r>
      <w:r w:rsidR="00C54F7C">
        <w:rPr>
          <w:rFonts w:ascii="Arial" w:hAnsi="Arial" w:cs="Arial"/>
          <w:sz w:val="22"/>
          <w:szCs w:val="22"/>
        </w:rPr>
        <w:fldChar w:fldCharType="end"/>
      </w:r>
      <w:r w:rsidR="009E1541">
        <w:rPr>
          <w:rFonts w:ascii="Arial" w:hAnsi="Arial" w:cs="Arial"/>
          <w:sz w:val="22"/>
          <w:szCs w:val="22"/>
        </w:rPr>
        <w:t xml:space="preserve">) </w:t>
      </w:r>
      <w:r w:rsidR="007E4EA4">
        <w:rPr>
          <w:rFonts w:ascii="Arial" w:hAnsi="Arial" w:cs="Arial"/>
          <w:sz w:val="22"/>
          <w:szCs w:val="22"/>
        </w:rPr>
        <w:t>and in the field</w:t>
      </w:r>
      <w:r w:rsidR="009E1541">
        <w:rPr>
          <w:rFonts w:ascii="Arial" w:hAnsi="Arial" w:cs="Arial"/>
          <w:sz w:val="22"/>
          <w:szCs w:val="22"/>
        </w:rPr>
        <w:t xml:space="preserve"> (e.g., overwinter</w:t>
      </w:r>
      <w:r w:rsidR="00BA2327">
        <w:rPr>
          <w:rFonts w:ascii="Arial" w:hAnsi="Arial" w:cs="Arial"/>
          <w:sz w:val="22"/>
          <w:szCs w:val="22"/>
        </w:rPr>
        <w:t xml:space="preserve"> in outdoor mesocosms</w:t>
      </w:r>
      <w:r w:rsidR="009E1541">
        <w:rPr>
          <w:rFonts w:ascii="Arial" w:hAnsi="Arial" w:cs="Arial"/>
          <w:sz w:val="22"/>
          <w:szCs w:val="22"/>
        </w:rPr>
        <w:t>)</w:t>
      </w:r>
      <w:r w:rsidR="007E4EA4">
        <w:rPr>
          <w:rFonts w:ascii="Arial" w:hAnsi="Arial" w:cs="Arial"/>
          <w:sz w:val="22"/>
          <w:szCs w:val="22"/>
        </w:rPr>
        <w:t xml:space="preserve">, </w:t>
      </w:r>
      <w:r w:rsidR="007E4EA4" w:rsidRPr="00B953DC">
        <w:rPr>
          <w:rFonts w:ascii="Arial" w:hAnsi="Arial" w:cs="Arial"/>
          <w:b/>
          <w:bCs/>
          <w:sz w:val="22"/>
          <w:szCs w:val="22"/>
        </w:rPr>
        <w:t xml:space="preserve">we can </w:t>
      </w:r>
      <w:r w:rsidR="00D02EFB">
        <w:rPr>
          <w:rFonts w:ascii="Arial" w:hAnsi="Arial" w:cs="Arial"/>
          <w:b/>
          <w:bCs/>
          <w:sz w:val="22"/>
          <w:szCs w:val="22"/>
        </w:rPr>
        <w:t xml:space="preserve">experimentally </w:t>
      </w:r>
      <w:r w:rsidR="007E4EA4" w:rsidRPr="00B953DC">
        <w:rPr>
          <w:rFonts w:ascii="Arial" w:hAnsi="Arial" w:cs="Arial"/>
          <w:b/>
          <w:bCs/>
          <w:sz w:val="22"/>
          <w:szCs w:val="22"/>
        </w:rPr>
        <w:t>validate that seasonally varying selection is, indeed</w:t>
      </w:r>
      <w:r w:rsidR="00BA2327" w:rsidRPr="00B953DC">
        <w:rPr>
          <w:rFonts w:ascii="Arial" w:hAnsi="Arial" w:cs="Arial"/>
          <w:b/>
          <w:bCs/>
          <w:sz w:val="22"/>
          <w:szCs w:val="22"/>
        </w:rPr>
        <w:t>,</w:t>
      </w:r>
      <w:r w:rsidR="007E4EA4" w:rsidRPr="00B953DC">
        <w:rPr>
          <w:rFonts w:ascii="Arial" w:hAnsi="Arial" w:cs="Arial"/>
          <w:b/>
          <w:bCs/>
          <w:sz w:val="22"/>
          <w:szCs w:val="22"/>
        </w:rPr>
        <w:t xml:space="preserve"> operating in these populations</w:t>
      </w:r>
      <w:r w:rsidR="009E1541" w:rsidRPr="00B953DC">
        <w:rPr>
          <w:rFonts w:ascii="Arial" w:hAnsi="Arial" w:cs="Arial"/>
          <w:b/>
          <w:bCs/>
          <w:sz w:val="22"/>
          <w:szCs w:val="22"/>
        </w:rPr>
        <w:t xml:space="preserve"> and gain insight into the adaptive responses to specific selective events</w:t>
      </w:r>
      <w:r w:rsidR="009E1541">
        <w:rPr>
          <w:rFonts w:ascii="Arial" w:hAnsi="Arial" w:cs="Arial"/>
          <w:sz w:val="22"/>
          <w:szCs w:val="22"/>
        </w:rPr>
        <w:t xml:space="preserve">. </w:t>
      </w:r>
    </w:p>
    <w:p w14:paraId="4F52DF89" w14:textId="77777777" w:rsidR="00896C43" w:rsidRDefault="000514FD" w:rsidP="00B953DC">
      <w:pPr>
        <w:spacing w:after="120"/>
        <w:ind w:firstLine="450"/>
        <w:rPr>
          <w:rFonts w:ascii="Arial" w:hAnsi="Arial" w:cs="Arial"/>
          <w:sz w:val="22"/>
          <w:szCs w:val="22"/>
        </w:rPr>
      </w:pPr>
      <w:r>
        <w:rPr>
          <w:rFonts w:ascii="Arial" w:hAnsi="Arial" w:cs="Arial"/>
          <w:sz w:val="22"/>
          <w:szCs w:val="22"/>
        </w:rPr>
        <w:t xml:space="preserve">This approach </w:t>
      </w:r>
      <w:r w:rsidR="00CC00EC">
        <w:rPr>
          <w:rFonts w:ascii="Arial" w:hAnsi="Arial" w:cs="Arial"/>
          <w:sz w:val="22"/>
          <w:szCs w:val="22"/>
        </w:rPr>
        <w:t>could either examine</w:t>
      </w:r>
      <w:r w:rsidR="00685C90">
        <w:rPr>
          <w:rFonts w:ascii="Arial" w:hAnsi="Arial" w:cs="Arial"/>
          <w:sz w:val="22"/>
          <w:szCs w:val="22"/>
        </w:rPr>
        <w:t xml:space="preserve"> gene-expression taken across a </w:t>
      </w:r>
      <w:r w:rsidR="001D00F1">
        <w:rPr>
          <w:rFonts w:ascii="Arial" w:hAnsi="Arial" w:cs="Arial"/>
          <w:sz w:val="22"/>
          <w:szCs w:val="22"/>
        </w:rPr>
        <w:t xml:space="preserve">single </w:t>
      </w:r>
      <w:r w:rsidR="00685C90">
        <w:rPr>
          <w:rFonts w:ascii="Arial" w:hAnsi="Arial" w:cs="Arial"/>
          <w:sz w:val="22"/>
          <w:szCs w:val="22"/>
        </w:rPr>
        <w:t>whole animal</w:t>
      </w:r>
      <w:r w:rsidR="00CC00EC">
        <w:rPr>
          <w:rFonts w:ascii="Arial" w:hAnsi="Arial" w:cs="Arial"/>
          <w:sz w:val="22"/>
          <w:szCs w:val="22"/>
        </w:rPr>
        <w:t>, or a specific tissue type (e.g., the head). We have successfully extracted RNA- and DNA- from single individuals (Weller et al, in prep), and it is even likely that we can reconstruct accurate genomes via RNA seq data alone. Low-cost RNA-seq libraries will be made using BRB-seq</w:t>
      </w:r>
      <w:r w:rsidR="00A856D5">
        <w:rPr>
          <w:rFonts w:ascii="Arial" w:hAnsi="Arial" w:cs="Arial"/>
          <w:sz w:val="22"/>
          <w:szCs w:val="22"/>
        </w:rPr>
        <w:t xml:space="preserve"> </w:t>
      </w:r>
      <w:r w:rsidR="00C54F7C">
        <w:rPr>
          <w:rFonts w:ascii="Arial" w:hAnsi="Arial" w:cs="Arial"/>
          <w:sz w:val="22"/>
          <w:szCs w:val="22"/>
        </w:rPr>
        <w:fldChar w:fldCharType="begin"/>
      </w:r>
      <w:r w:rsidR="00896C43">
        <w:rPr>
          <w:rFonts w:ascii="Arial" w:hAnsi="Arial" w:cs="Arial"/>
          <w:sz w:val="22"/>
          <w:szCs w:val="22"/>
        </w:rPr>
        <w:instrText xml:space="preserve"> ADDIN PAPERS2_CITATIONS &lt;citation&gt;&lt;priority&gt;35&lt;/priority&gt;&lt;uuid&gt;91F770FC-1DB4-43AA-A911-51026562FDBC&lt;/uuid&gt;&lt;publications&gt;&lt;publication&gt;&lt;subtype&gt;400&lt;/subtype&gt;&lt;publisher&gt;BioMed Central&lt;/publisher&gt;&lt;title&gt;BRB-seq: ultra-affordable high-throughput transcriptomics enabled by bulk RNA barcoding and sequencing&lt;/title&gt;&lt;url&gt;https://genomebiology.biomedcentral.com/articles/10.1186/s13059-019-1671-x&lt;/url&gt;&lt;volume&gt;20&lt;/volume&gt;&lt;publication_date&gt;99201912011200000000222000&lt;/publication_date&gt;&lt;uuid&gt;08F80B73-1B4E-4A04-A9BB-98E3097C849E&lt;/uuid&gt;&lt;type&gt;400&lt;/type&gt;&lt;number&gt;1&lt;/number&gt;&lt;doi&gt;10.1186/s13059-019-1671-x&lt;/doi&gt;&lt;startpage&gt;1&lt;/startpage&gt;&lt;endpage&gt;15&lt;/endpage&gt;&lt;bundle&gt;&lt;publication&gt;&lt;title&gt;Genome biology&lt;/title&gt;&lt;uuid&gt;CC6C3561-939D-47A8-A9D8-ACED2004644C&lt;/uuid&gt;&lt;subtype&gt;-100&lt;/subtype&gt;&lt;publisher&gt;BioMed Central&lt;/publisher&gt;&lt;type&gt;-100&lt;/type&gt;&lt;/publication&gt;&lt;/bundle&gt;&lt;authors&gt;&lt;author&gt;&lt;lastName&gt;Alpern&lt;/lastName&gt;&lt;firstName&gt;Daniel&lt;/firstName&gt;&lt;/author&gt;&lt;author&gt;&lt;lastName&gt;Gardeux&lt;/lastName&gt;&lt;firstName&gt;Vincent&lt;/firstName&gt;&lt;/author&gt;&lt;author&gt;&lt;lastName&gt;Russeil&lt;/lastName&gt;&lt;firstName&gt;Julie&lt;/firstName&gt;&lt;/author&gt;&lt;author&gt;&lt;lastName&gt;Mangeat&lt;/lastName&gt;&lt;firstName&gt;Bastien&lt;/firstName&gt;&lt;/author&gt;&lt;author&gt;&lt;lastName&gt;Meireles-Filho&lt;/lastName&gt;&lt;firstName&gt;Antonio&lt;/firstName&gt;&lt;middleNames&gt;C A&lt;/middleNames&gt;&lt;/author&gt;&lt;author&gt;&lt;lastName&gt;Breysse&lt;/lastName&gt;&lt;firstName&gt;Romane&lt;/firstName&gt;&lt;/author&gt;&lt;author&gt;&lt;lastName&gt;Hacker&lt;/lastName&gt;&lt;firstName&gt;David&lt;/firstName&gt;&lt;/author&gt;&lt;author&gt;&lt;lastName&gt;Deplancke&lt;/lastName&gt;&lt;firstName&gt;Bart&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 xml:space="preserve">(Alpern </w:t>
      </w:r>
      <w:r w:rsidR="001E2485">
        <w:rPr>
          <w:rFonts w:ascii="Arial" w:hAnsi="Arial" w:cs="Arial"/>
          <w:i/>
          <w:iCs/>
          <w:sz w:val="22"/>
          <w:szCs w:val="22"/>
        </w:rPr>
        <w:t>et al.</w:t>
      </w:r>
      <w:r w:rsidR="001E2485">
        <w:rPr>
          <w:rFonts w:ascii="Arial" w:hAnsi="Arial" w:cs="Arial"/>
          <w:sz w:val="22"/>
          <w:szCs w:val="22"/>
        </w:rPr>
        <w:t xml:space="preserve"> 2019)</w:t>
      </w:r>
      <w:r w:rsidR="00C54F7C">
        <w:rPr>
          <w:rFonts w:ascii="Arial" w:hAnsi="Arial" w:cs="Arial"/>
          <w:sz w:val="22"/>
          <w:szCs w:val="22"/>
        </w:rPr>
        <w:fldChar w:fldCharType="end"/>
      </w:r>
      <w:r w:rsidR="00CC00EC">
        <w:rPr>
          <w:rFonts w:ascii="Arial" w:hAnsi="Arial" w:cs="Arial"/>
          <w:sz w:val="22"/>
          <w:szCs w:val="22"/>
        </w:rPr>
        <w:t xml:space="preserve">. Note, that because the goal of these experiments </w:t>
      </w:r>
      <w:r w:rsidR="00C74417">
        <w:rPr>
          <w:rFonts w:ascii="Arial" w:hAnsi="Arial" w:cs="Arial"/>
          <w:sz w:val="22"/>
          <w:szCs w:val="22"/>
        </w:rPr>
        <w:t>is</w:t>
      </w:r>
      <w:r w:rsidR="00CC00EC">
        <w:rPr>
          <w:rFonts w:ascii="Arial" w:hAnsi="Arial" w:cs="Arial"/>
          <w:sz w:val="22"/>
          <w:szCs w:val="22"/>
        </w:rPr>
        <w:t xml:space="preserve"> to measure </w:t>
      </w:r>
      <w:r w:rsidR="000D572E">
        <w:rPr>
          <w:rFonts w:ascii="Arial" w:hAnsi="Arial" w:cs="Arial"/>
          <w:sz w:val="22"/>
          <w:szCs w:val="22"/>
        </w:rPr>
        <w:t>components of</w:t>
      </w:r>
      <w:r w:rsidR="00CC00EC">
        <w:rPr>
          <w:rFonts w:ascii="Arial" w:hAnsi="Arial" w:cs="Arial"/>
          <w:sz w:val="22"/>
          <w:szCs w:val="22"/>
        </w:rPr>
        <w:t xml:space="preserve"> variation </w:t>
      </w:r>
      <w:r w:rsidR="000D572E">
        <w:rPr>
          <w:rFonts w:ascii="Arial" w:hAnsi="Arial" w:cs="Arial"/>
          <w:sz w:val="22"/>
          <w:szCs w:val="22"/>
        </w:rPr>
        <w:t>we</w:t>
      </w:r>
      <w:r w:rsidR="005420C7">
        <w:rPr>
          <w:rFonts w:ascii="Arial" w:hAnsi="Arial" w:cs="Arial"/>
          <w:sz w:val="22"/>
          <w:szCs w:val="22"/>
        </w:rPr>
        <w:t xml:space="preserve"> will only require, maximally, on the order of 1000-2000 individuals phenotyped and genotyped, as estimation of heritabilities based on GRM approaches are accurate with a limited number of individuals</w:t>
      </w:r>
      <w:r w:rsidR="005E4FF2">
        <w:rPr>
          <w:rFonts w:ascii="Arial" w:hAnsi="Arial" w:cs="Arial"/>
          <w:sz w:val="22"/>
          <w:szCs w:val="22"/>
        </w:rPr>
        <w:t xml:space="preserve"> </w:t>
      </w:r>
      <w:r w:rsidR="00D256CE">
        <w:rPr>
          <w:rFonts w:ascii="Arial" w:hAnsi="Arial" w:cs="Arial"/>
          <w:sz w:val="22"/>
          <w:szCs w:val="22"/>
        </w:rPr>
        <w:t>(Visscher &amp; Goddard 2015)</w:t>
      </w:r>
      <w:r w:rsidR="005E4FF2">
        <w:rPr>
          <w:rFonts w:ascii="Arial" w:hAnsi="Arial" w:cs="Arial"/>
          <w:sz w:val="22"/>
          <w:szCs w:val="22"/>
        </w:rPr>
        <w:t xml:space="preserve">. </w:t>
      </w:r>
      <w:r w:rsidR="00E4170B">
        <w:rPr>
          <w:rFonts w:ascii="Arial" w:hAnsi="Arial" w:cs="Arial"/>
          <w:sz w:val="22"/>
          <w:szCs w:val="22"/>
        </w:rPr>
        <w:t xml:space="preserve">Although detecting eQTL is not the main purpose of these experiments, regions of the genome associated with heritable variation in gene expression can be identified using mixed effect modeling </w:t>
      </w:r>
      <w:r w:rsidR="00A347B3">
        <w:rPr>
          <w:rFonts w:ascii="Arial" w:hAnsi="Arial" w:cs="Arial"/>
          <w:sz w:val="22"/>
          <w:szCs w:val="22"/>
        </w:rPr>
        <w:fldChar w:fldCharType="begin"/>
      </w:r>
      <w:r w:rsidR="00896C43">
        <w:rPr>
          <w:rFonts w:ascii="Arial" w:hAnsi="Arial" w:cs="Arial"/>
          <w:sz w:val="22"/>
          <w:szCs w:val="22"/>
        </w:rPr>
        <w:instrText xml:space="preserve"> ADDIN PAPERS2_CITATIONS &lt;citation&gt;&lt;priority&gt;0&lt;/priority&gt;&lt;uuid&gt;57A6DD0C-10BA-4B93-A7C9-95B5BEA62184&lt;/uuid&gt;&lt;publications&gt;&lt;publication&gt;&lt;subtype&gt;400&lt;/subtype&gt;&lt;title&gt;GENetic EStimation and inference in structured samples (GENESIS): statistical methods for analyzing genetic data from samples with population structure and/or …&lt;/title&gt;&lt;url&gt;http://www.imsbio.co.jp/RGM/R_rdfile?f=GENESIS/man/GENESIS-package.Rd&amp;amp;d=R_BC&lt;/url&gt;&lt;uuid&gt;B745537E-1AF5-4C14-931F-720B3DE3C47E&lt;/uuid&gt;&lt;type&gt;400&lt;/type&gt;&lt;bundle&gt;&lt;publication&gt;&lt;title&gt;imsbio.co.jp</w:instrText>
      </w:r>
    </w:p>
    <w:p w14:paraId="1111505A" w14:textId="553156D0" w:rsidR="00D256CE" w:rsidRDefault="00896C43" w:rsidP="00B953DC">
      <w:pPr>
        <w:spacing w:after="120"/>
        <w:ind w:firstLine="450"/>
        <w:rPr>
          <w:rFonts w:ascii="Arial" w:hAnsi="Arial" w:cs="Arial"/>
          <w:sz w:val="22"/>
          <w:szCs w:val="22"/>
        </w:rPr>
      </w:pPr>
      <w:r>
        <w:rPr>
          <w:rFonts w:ascii="Arial" w:hAnsi="Arial" w:cs="Arial"/>
          <w:sz w:val="22"/>
          <w:szCs w:val="22"/>
        </w:rPr>
        <w:instrText>&lt;/title&gt;&lt;uuid&gt;98D3FD0C-6110-49A2-88D1-DF343B1A44B3&lt;/uuid&gt;&lt;subtype&gt;-100&lt;/subtype&gt;&lt;type&gt;-100&lt;/type&gt;&lt;/publication&gt;&lt;/bundle&gt;&lt;authors&gt;&lt;author&gt;&lt;lastName&gt;Conomos&lt;/lastName&gt;&lt;firstName&gt;M&lt;/firstName&gt;&lt;middleNames&gt;P&lt;/middleNames&gt;&lt;/author&gt;&lt;author&gt;&lt;lastName&gt;version&lt;/lastName&gt;&lt;firstName&gt;T&lt;/firstName&gt;&lt;middleNames&gt;Thornton R package&lt;/middleNames&gt;&lt;/author&gt;&lt;author&gt;&lt;lastName&gt;2016&lt;/lastName&gt;&lt;/author&gt;&lt;/authors&gt;&lt;/publication&gt;&lt;/publications&gt;&lt;cites&gt;&lt;/cites&gt;&lt;/citation&gt;</w:instrText>
      </w:r>
      <w:r w:rsidR="00A347B3">
        <w:rPr>
          <w:rFonts w:ascii="Arial" w:hAnsi="Arial" w:cs="Arial"/>
          <w:sz w:val="22"/>
          <w:szCs w:val="22"/>
        </w:rPr>
        <w:fldChar w:fldCharType="separate"/>
      </w:r>
      <w:r w:rsidR="001E2485">
        <w:rPr>
          <w:rFonts w:ascii="Arial" w:hAnsi="Arial" w:cs="Arial"/>
          <w:sz w:val="22"/>
          <w:szCs w:val="22"/>
        </w:rPr>
        <w:t xml:space="preserve">(Conomos </w:t>
      </w:r>
      <w:r w:rsidR="001E2485">
        <w:rPr>
          <w:rFonts w:ascii="Arial" w:hAnsi="Arial" w:cs="Arial"/>
          <w:i/>
          <w:iCs/>
          <w:sz w:val="22"/>
          <w:szCs w:val="22"/>
        </w:rPr>
        <w:t>et al.</w:t>
      </w:r>
      <w:r w:rsidR="001E2485">
        <w:rPr>
          <w:rFonts w:ascii="Arial" w:hAnsi="Arial" w:cs="Arial"/>
          <w:sz w:val="22"/>
          <w:szCs w:val="22"/>
        </w:rPr>
        <w:t>)</w:t>
      </w:r>
      <w:r w:rsidR="00A347B3">
        <w:rPr>
          <w:rFonts w:ascii="Arial" w:hAnsi="Arial" w:cs="Arial"/>
          <w:sz w:val="22"/>
          <w:szCs w:val="22"/>
        </w:rPr>
        <w:fldChar w:fldCharType="end"/>
      </w:r>
      <w:r w:rsidR="00E4170B">
        <w:rPr>
          <w:rFonts w:ascii="Arial" w:hAnsi="Arial" w:cs="Arial"/>
          <w:sz w:val="22"/>
          <w:szCs w:val="22"/>
        </w:rPr>
        <w:t xml:space="preserve"> or sparse</w:t>
      </w:r>
      <w:r w:rsidR="00C74417">
        <w:rPr>
          <w:rFonts w:ascii="Arial" w:hAnsi="Arial" w:cs="Arial"/>
          <w:sz w:val="22"/>
          <w:szCs w:val="22"/>
        </w:rPr>
        <w:t xml:space="preserve"> </w:t>
      </w:r>
      <w:r w:rsidR="00E4170B">
        <w:rPr>
          <w:rFonts w:ascii="Arial" w:hAnsi="Arial" w:cs="Arial"/>
          <w:sz w:val="22"/>
          <w:szCs w:val="22"/>
        </w:rPr>
        <w:t>linear models</w:t>
      </w:r>
      <w:r w:rsidR="00C54F7C">
        <w:rPr>
          <w:rFonts w:ascii="Arial" w:hAnsi="Arial" w:cs="Arial"/>
          <w:sz w:val="22"/>
          <w:szCs w:val="22"/>
        </w:rPr>
        <w:t xml:space="preserve"> </w:t>
      </w:r>
      <w:r w:rsidR="00C54F7C">
        <w:rPr>
          <w:rFonts w:ascii="Arial" w:hAnsi="Arial" w:cs="Arial"/>
          <w:sz w:val="22"/>
          <w:szCs w:val="22"/>
        </w:rPr>
        <w:fldChar w:fldCharType="begin"/>
      </w:r>
      <w:r>
        <w:rPr>
          <w:rFonts w:ascii="Arial" w:hAnsi="Arial" w:cs="Arial"/>
          <w:sz w:val="22"/>
          <w:szCs w:val="22"/>
        </w:rPr>
        <w:instrText xml:space="preserve"> ADDIN PAPERS2_CITATIONS &lt;citation&gt;&lt;priority&gt;38&lt;/priority&gt;&lt;uuid&gt;6D5C260B-9729-4C52-902F-3B5F5FD3E4D4&lt;/uuid&gt;&lt;publications&gt;&lt;publication&gt;&lt;subtype&gt;400&lt;/subtype&gt;&lt;publisher&gt;Genetics&lt;/publisher&gt;&lt;title&gt;Genome-Wide Regression and Prediction with the BGLR Statistical Package&lt;/title&gt;&lt;url&gt;http://www.genetics.org/lookup/doi/10.1534/genetics.114.164442&lt;/url&gt;&lt;volume&gt;198&lt;/volume&gt;&lt;publication_date&gt;99201410011200000000222000&lt;/publication_date&gt;&lt;uuid&gt;13C72A2C-39C0-4ABE-827D-136D73A68E12&lt;/uuid&gt;&lt;type&gt;400&lt;/type&gt;&lt;number&gt;2&lt;/number&gt;&lt;doi&gt;10.1534/genetics.114.164442&lt;/doi&gt;&lt;institution&gt;Socio Economía Estadística e Informática, Colegio de Postgraduados 56230, México perpdgo@colpos.mx.&lt;/institution&gt;&lt;startpage&gt;483&lt;/startpage&gt;&lt;endpage&gt;495&lt;/endpage&gt;&lt;bundle&gt;&lt;publication&gt;&lt;title&gt;Genetics&lt;/title&gt;&lt;uuid&gt;C1933DFD-AF2F-45A2-8DD5-891D16660F48&lt;/uuid&gt;&lt;subtype&gt;-100&lt;/subtype&gt;&lt;publisher&gt;Genetics Society of America&lt;/publisher&gt;&lt;type&gt;-100&lt;/type&gt;&lt;/publication&gt;&lt;/bundle&gt;&lt;authors&gt;&lt;author&gt;&lt;lastName&gt;Pérez&lt;/lastName&gt;&lt;firstName&gt;Paulino&lt;/firstName&gt;&lt;/author&gt;&lt;author&gt;&lt;lastName&gt;los Campos&lt;/lastName&gt;&lt;nonDroppingParticle&gt;de&lt;/nonDroppingParticle&gt;&lt;firstName&gt;Gustavo&lt;/firstName&gt;&lt;/author&gt;&lt;/authors&gt;&lt;/publication&gt;&lt;/publications&gt;&lt;cites&gt;&lt;/cites&gt;&lt;/citation&gt;</w:instrText>
      </w:r>
      <w:r w:rsidR="00C54F7C">
        <w:rPr>
          <w:rFonts w:ascii="Arial" w:hAnsi="Arial" w:cs="Arial"/>
          <w:sz w:val="22"/>
          <w:szCs w:val="22"/>
        </w:rPr>
        <w:fldChar w:fldCharType="separate"/>
      </w:r>
      <w:r w:rsidR="001E2485">
        <w:rPr>
          <w:rFonts w:ascii="Arial" w:hAnsi="Arial" w:cs="Arial"/>
          <w:sz w:val="22"/>
          <w:szCs w:val="22"/>
        </w:rPr>
        <w:t>(Pérez &amp; de los Campos 2014)</w:t>
      </w:r>
      <w:r w:rsidR="00C54F7C">
        <w:rPr>
          <w:rFonts w:ascii="Arial" w:hAnsi="Arial" w:cs="Arial"/>
          <w:sz w:val="22"/>
          <w:szCs w:val="22"/>
        </w:rPr>
        <w:fldChar w:fldCharType="end"/>
      </w:r>
      <w:r w:rsidR="00E4170B">
        <w:rPr>
          <w:rFonts w:ascii="Arial" w:hAnsi="Arial" w:cs="Arial"/>
          <w:sz w:val="22"/>
          <w:szCs w:val="22"/>
        </w:rPr>
        <w:t>.</w:t>
      </w:r>
      <w:r w:rsidR="00C74417">
        <w:rPr>
          <w:rFonts w:ascii="Arial" w:hAnsi="Arial" w:cs="Arial"/>
          <w:sz w:val="22"/>
          <w:szCs w:val="22"/>
        </w:rPr>
        <w:t xml:space="preserve"> </w:t>
      </w:r>
      <w:r w:rsidR="006604FC">
        <w:rPr>
          <w:rFonts w:ascii="Arial" w:hAnsi="Arial" w:cs="Arial"/>
          <w:sz w:val="22"/>
          <w:szCs w:val="22"/>
        </w:rPr>
        <w:t xml:space="preserve">In addition, localized heritability analysis can be performed to identify regions of the genome associated with standing variation in gene expression </w:t>
      </w:r>
      <w:r w:rsidR="004E6606">
        <w:rPr>
          <w:rFonts w:ascii="Arial" w:hAnsi="Arial" w:cs="Arial"/>
          <w:sz w:val="22"/>
          <w:szCs w:val="22"/>
        </w:rPr>
        <w:fldChar w:fldCharType="begin"/>
      </w:r>
      <w:r>
        <w:rPr>
          <w:rFonts w:ascii="Arial" w:hAnsi="Arial" w:cs="Arial"/>
          <w:sz w:val="22"/>
          <w:szCs w:val="22"/>
        </w:rPr>
        <w:instrText xml:space="preserve"> ADDIN PAPERS2_CITATIONS &lt;citation&gt;&lt;priority&gt;41&lt;/priority&gt;&lt;uuid&gt;2CA0833A-6D54-47C4-8AB3-E28B65AED7D7&lt;/uuid&gt;&lt;publications&gt;&lt;publication&gt;&lt;subtype&gt;400&lt;/subtype&gt;&lt;publisher&gt;Nature Publishing Group&lt;/publisher&gt;&lt;title&gt;Genome partitioning of genetic variation for complex traits using common SNPs&lt;/title&gt;&lt;url&gt;https://www.nature.com/articles/ng.823&lt;/url&gt;&lt;volume&gt;43&lt;/volume&gt;&lt;publication_date&gt;99201106011200000000222000&lt;/publication_date&gt;&lt;uuid&gt;3E2F53A9-DDBC-4D95-A915-7B6A1DCB087D&lt;/uuid&gt;&lt;type&gt;400&lt;/type&gt;&lt;number&gt;6&lt;/number&gt;&lt;doi&gt;10.1038/ng.823&lt;/doi&gt;&lt;startpage&gt;519&lt;/startpage&gt;&lt;endpage&gt;525&lt;/endpage&gt;&lt;bundle&gt;&lt;publication&gt;&lt;title&gt;Nature Genetics&lt;/title&gt;&lt;uuid&gt;F832BA6F-ACF0-4B82-99B0-9A293B02E8F2&lt;/uuid&gt;&lt;subtype&gt;-100&lt;/subtype&gt;&lt;publisher&gt;Nature Publishing Group&lt;/publisher&gt;&lt;type&gt;-100&lt;/type&gt;&lt;/publication&gt;&lt;/bundle&gt;&lt;authors&gt;&lt;author&gt;&lt;lastName&gt;Yang&lt;/lastName&gt;&lt;firstName&gt;Jian&lt;/firstName&gt;&lt;/author&gt;&lt;author&gt;&lt;lastName&gt;Manolio&lt;/lastName&gt;&lt;firstName&gt;Teri&lt;/firstName&gt;&lt;middleNames&gt;A&lt;/middleNames&gt;&lt;/author&gt;&lt;author&gt;&lt;lastName&gt;Pasquale&lt;/lastName&gt;&lt;firstName&gt;Louis&lt;/firstName&gt;&lt;middleNames&gt;R&lt;/middleNames&gt;&lt;/author&gt;&lt;author&gt;&lt;lastName&gt;Boerwinkle&lt;/lastName&gt;&lt;firstName&gt;Eric&lt;/firstName&gt;&lt;/author&gt;&lt;author&gt;&lt;lastName&gt;Caporaso&lt;/lastName&gt;&lt;firstName&gt;Neil&lt;/firstName&gt;&lt;/author&gt;&lt;author&gt;&lt;lastName&gt;Cunningham&lt;/lastName&gt;&lt;firstName&gt;Julie&lt;/firstName&gt;&lt;middleNames&gt;M&lt;/middleNames&gt;&lt;/author&gt;&lt;author&gt;&lt;lastName&gt;Andrade&lt;/lastName&gt;&lt;nonDroppingParticle&gt;de&lt;/nonDroppingParticle&gt;&lt;firstName&gt;Mariza&lt;/firstName&gt;&lt;/author&gt;&lt;author&gt;&lt;lastName&gt;Feenstra&lt;/lastName&gt;&lt;firstName&gt;Bjarke&lt;/firstName&gt;&lt;/author&gt;&lt;author&gt;&lt;lastName&gt;Feingold&lt;/lastName&gt;&lt;firstName&gt;Eleanor&lt;/firstName&gt;&lt;/author&gt;&lt;author&gt;&lt;lastName&gt;Hayes&lt;/lastName&gt;&lt;firstName&gt;M&lt;/firstName&gt;&lt;middleNames&gt;Geoffrey&lt;/middleNames&gt;&lt;/author&gt;&lt;author&gt;&lt;lastName&gt;Hill&lt;/lastName&gt;&lt;firstName&gt;William&lt;/firstName&gt;&lt;middleNames&gt;G&lt;/middleNames&gt;&lt;/author&gt;&lt;author&gt;&lt;lastName&gt;Landi&lt;/lastName&gt;&lt;firstName&gt;Maria&lt;/firstName&gt;&lt;middleNames&gt;Teresa&lt;/middleNames&gt;&lt;/author&gt;&lt;author&gt;&lt;lastName&gt;Alonso&lt;/lastName&gt;&lt;firstName&gt;Alvaro&lt;/firstName&gt;&lt;/author&gt;&lt;author&gt;&lt;lastName&gt;Lettre&lt;/lastName&gt;&lt;firstName&gt;Guillaume&lt;/firstName&gt;&lt;/author&gt;&lt;author&gt;&lt;lastName&gt;Lin&lt;/lastName&gt;&lt;firstName&gt;Peng&lt;/firstName&gt;&lt;/author&gt;&lt;author&gt;&lt;lastName&gt;Ling&lt;/lastName&gt;&lt;firstName&gt;Hua&lt;/firstName&gt;&lt;/author&gt;&lt;author&gt;&lt;lastName&gt;Lowe&lt;/lastName&gt;&lt;firstName&gt;William&lt;/firstName&gt;&lt;/author&gt;&lt;author&gt;&lt;lastName&gt;Mathias&lt;/lastName&gt;&lt;firstName&gt;Rasika&lt;/firstName&gt;&lt;middleNames&gt;A&lt;/middleNames&gt;&lt;/author&gt;&lt;author&gt;&lt;lastName&gt;Melbye&lt;/lastName&gt;&lt;firstName&gt;Mads&lt;/firstName&gt;&lt;/author&gt;&lt;author&gt;&lt;lastName&gt;Pugh&lt;/lastName&gt;&lt;firstName&gt;Elizabeth&lt;/firstName&gt;&lt;/author&gt;&lt;author&gt;&lt;lastName&gt;Cornelis&lt;/lastName&gt;&lt;firstName&gt;Marilyn&lt;/firstName&gt;&lt;middleNames&gt;C&lt;/middleNames&gt;&lt;/author&gt;&lt;author&gt;&lt;lastName&gt;Weir&lt;/lastName&gt;&lt;firstName&gt;Bruce&lt;/firstName&gt;&lt;middleNames&gt;S&lt;/middleNames&gt;&lt;/author&gt;&lt;author&gt;&lt;lastName&gt;Goddard&lt;/lastName&gt;&lt;firstName&gt;Michael&lt;/firstName&gt;&lt;middleNames&gt;E&lt;/middleNames&gt;&lt;/author&gt;&lt;author&gt;&lt;lastName&gt;Visscher&lt;/lastName&gt;&lt;firstName&gt;Peter&lt;/firstName&gt;&lt;middleNames&gt;M&lt;/middleNames&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 xml:space="preserve">(Yang </w:t>
      </w:r>
      <w:r w:rsidR="004E6606">
        <w:rPr>
          <w:rFonts w:ascii="Arial" w:hAnsi="Arial" w:cs="Arial"/>
          <w:i/>
          <w:iCs/>
          <w:sz w:val="22"/>
          <w:szCs w:val="22"/>
        </w:rPr>
        <w:t>et al.</w:t>
      </w:r>
      <w:r w:rsidR="004E6606">
        <w:rPr>
          <w:rFonts w:ascii="Arial" w:hAnsi="Arial" w:cs="Arial"/>
          <w:sz w:val="22"/>
          <w:szCs w:val="22"/>
        </w:rPr>
        <w:t xml:space="preserve"> 2011)</w:t>
      </w:r>
      <w:r w:rsidR="004E6606">
        <w:rPr>
          <w:rFonts w:ascii="Arial" w:hAnsi="Arial" w:cs="Arial"/>
          <w:sz w:val="22"/>
          <w:szCs w:val="22"/>
        </w:rPr>
        <w:fldChar w:fldCharType="end"/>
      </w:r>
      <w:r w:rsidR="008B24DB">
        <w:rPr>
          <w:rFonts w:ascii="Arial" w:hAnsi="Arial" w:cs="Arial"/>
          <w:sz w:val="22"/>
          <w:szCs w:val="22"/>
        </w:rPr>
        <w:t xml:space="preserve">. </w:t>
      </w:r>
      <w:r w:rsidR="006C5FE5">
        <w:rPr>
          <w:rFonts w:ascii="Arial" w:hAnsi="Arial" w:cs="Arial"/>
          <w:sz w:val="22"/>
          <w:szCs w:val="22"/>
        </w:rPr>
        <w:t xml:space="preserve">This work will identify putative </w:t>
      </w:r>
      <w:r w:rsidR="006C5FE5">
        <w:rPr>
          <w:rFonts w:ascii="Arial" w:hAnsi="Arial" w:cs="Arial"/>
          <w:sz w:val="22"/>
          <w:szCs w:val="22"/>
        </w:rPr>
        <w:lastRenderedPageBreak/>
        <w:t xml:space="preserve">phenotypic targets of natural selection, and will elucidate </w:t>
      </w:r>
      <w:r w:rsidR="004D405A">
        <w:rPr>
          <w:rFonts w:ascii="Arial" w:hAnsi="Arial" w:cs="Arial"/>
          <w:sz w:val="22"/>
          <w:szCs w:val="22"/>
        </w:rPr>
        <w:t xml:space="preserve">aspects of </w:t>
      </w:r>
      <w:r w:rsidR="006C5FE5">
        <w:rPr>
          <w:rFonts w:ascii="Arial" w:hAnsi="Arial" w:cs="Arial"/>
          <w:sz w:val="22"/>
          <w:szCs w:val="22"/>
        </w:rPr>
        <w:t>the physiological and developmental basis of local adaptation.</w:t>
      </w:r>
    </w:p>
    <w:p w14:paraId="158F2F44" w14:textId="1C68BFB5" w:rsidR="007911F2" w:rsidRDefault="00E975BD" w:rsidP="00B953DC">
      <w:pPr>
        <w:rPr>
          <w:rFonts w:ascii="Arial" w:hAnsi="Arial" w:cs="Arial"/>
          <w:sz w:val="22"/>
          <w:szCs w:val="22"/>
        </w:rPr>
      </w:pPr>
      <w:r>
        <w:rPr>
          <w:rFonts w:ascii="Arial" w:hAnsi="Arial" w:cs="Arial"/>
          <w:b/>
          <w:bCs/>
          <w:i/>
          <w:iCs/>
          <w:sz w:val="22"/>
          <w:szCs w:val="22"/>
        </w:rPr>
        <w:t>Daphnia</w:t>
      </w:r>
      <w:r>
        <w:rPr>
          <w:rFonts w:ascii="Arial" w:hAnsi="Arial" w:cs="Arial"/>
          <w:sz w:val="22"/>
          <w:szCs w:val="22"/>
        </w:rPr>
        <w:t>.</w:t>
      </w:r>
      <w:r w:rsidR="00FF3B00">
        <w:rPr>
          <w:rFonts w:ascii="Arial" w:hAnsi="Arial" w:cs="Arial"/>
          <w:sz w:val="22"/>
          <w:szCs w:val="22"/>
        </w:rPr>
        <w:t xml:space="preserve"> </w:t>
      </w:r>
      <w:r w:rsidR="00FC7DFC">
        <w:rPr>
          <w:rFonts w:ascii="Arial" w:hAnsi="Arial" w:cs="Arial"/>
          <w:sz w:val="22"/>
          <w:szCs w:val="22"/>
        </w:rPr>
        <w:t xml:space="preserve">Future work in Daphnia will </w:t>
      </w:r>
      <w:r w:rsidR="004D405A">
        <w:rPr>
          <w:rFonts w:ascii="Arial" w:hAnsi="Arial" w:cs="Arial"/>
          <w:sz w:val="22"/>
          <w:szCs w:val="22"/>
        </w:rPr>
        <w:t>examine</w:t>
      </w:r>
      <w:r w:rsidR="00FC7DFC">
        <w:rPr>
          <w:rFonts w:ascii="Arial" w:hAnsi="Arial" w:cs="Arial"/>
          <w:sz w:val="22"/>
          <w:szCs w:val="22"/>
        </w:rPr>
        <w:t xml:space="preserve"> the </w:t>
      </w:r>
      <w:r w:rsidR="00E30461">
        <w:rPr>
          <w:rFonts w:ascii="Arial" w:hAnsi="Arial" w:cs="Arial"/>
          <w:sz w:val="22"/>
          <w:szCs w:val="22"/>
        </w:rPr>
        <w:t xml:space="preserve">evolutionary outcomes of </w:t>
      </w:r>
      <w:r w:rsidR="00741199">
        <w:rPr>
          <w:rFonts w:ascii="Arial" w:hAnsi="Arial" w:cs="Arial"/>
          <w:sz w:val="22"/>
          <w:szCs w:val="22"/>
        </w:rPr>
        <w:t xml:space="preserve">temporal variation in selection pressure. </w:t>
      </w:r>
      <w:r w:rsidR="0063636B">
        <w:rPr>
          <w:rFonts w:ascii="Arial" w:hAnsi="Arial" w:cs="Arial"/>
          <w:sz w:val="22"/>
          <w:szCs w:val="22"/>
        </w:rPr>
        <w:t xml:space="preserve">The goal of this work is to examine how seasonal cycles of clonal growth and sex lead to the evolution of </w:t>
      </w:r>
      <w:r w:rsidR="007911F2">
        <w:rPr>
          <w:rFonts w:ascii="Arial" w:hAnsi="Arial" w:cs="Arial"/>
          <w:sz w:val="22"/>
          <w:szCs w:val="22"/>
        </w:rPr>
        <w:t xml:space="preserve">polymorphism </w:t>
      </w:r>
      <w:r w:rsidR="00AC0184">
        <w:rPr>
          <w:rFonts w:ascii="Arial" w:hAnsi="Arial" w:cs="Arial"/>
          <w:sz w:val="22"/>
          <w:szCs w:val="22"/>
        </w:rPr>
        <w:t>and to the evolution of plasticity / bet-hedging</w:t>
      </w:r>
      <w:r w:rsidR="0063636B">
        <w:rPr>
          <w:rFonts w:ascii="Arial" w:hAnsi="Arial" w:cs="Arial"/>
          <w:sz w:val="22"/>
          <w:szCs w:val="22"/>
        </w:rPr>
        <w:t xml:space="preserve">. </w:t>
      </w:r>
      <w:r w:rsidR="007911F2">
        <w:rPr>
          <w:rFonts w:ascii="Arial" w:hAnsi="Arial" w:cs="Arial"/>
          <w:sz w:val="22"/>
          <w:szCs w:val="22"/>
        </w:rPr>
        <w:t xml:space="preserve">By addressing these topics in Daphnia, we can test basic </w:t>
      </w:r>
      <w:r w:rsidR="008F249B">
        <w:rPr>
          <w:rFonts w:ascii="Arial" w:hAnsi="Arial" w:cs="Arial"/>
          <w:sz w:val="22"/>
          <w:szCs w:val="22"/>
        </w:rPr>
        <w:t>predictions</w:t>
      </w:r>
      <w:r w:rsidR="007911F2">
        <w:rPr>
          <w:rFonts w:ascii="Arial" w:hAnsi="Arial" w:cs="Arial"/>
          <w:sz w:val="22"/>
          <w:szCs w:val="22"/>
        </w:rPr>
        <w:t xml:space="preserve"> </w:t>
      </w:r>
      <w:r w:rsidR="004E6606">
        <w:rPr>
          <w:rFonts w:ascii="Arial" w:hAnsi="Arial" w:cs="Arial"/>
          <w:sz w:val="22"/>
          <w:szCs w:val="22"/>
        </w:rPr>
        <w:fldChar w:fldCharType="begin"/>
      </w:r>
      <w:r w:rsidR="00896C43">
        <w:rPr>
          <w:rFonts w:ascii="Arial" w:hAnsi="Arial" w:cs="Arial"/>
          <w:sz w:val="22"/>
          <w:szCs w:val="22"/>
        </w:rPr>
        <w:instrText xml:space="preserve"> ADDIN PAPERS2_CITATIONS &lt;citation&gt;&lt;priority&gt;42&lt;/priority&gt;&lt;uuid&gt;CBB3CEDC-1E2F-49D1-8E79-29F0BD23D656&lt;/uuid&gt;&lt;publications&gt;&lt;publication&gt;&lt;subtype&gt;400&lt;/subtype&gt;&lt;publisher&gt;National Academy of Sciences&lt;/publisher&gt;&lt;title&gt;Evolutionary tipping points in the capacity to adapt to environmental change&lt;/title&gt;&lt;url&gt;http://www.pnas.org/lookup/doi/10.1073/pnas.1408589111&lt;/url&gt;&lt;volume&gt;112&lt;/volume&gt;&lt;publication_date&gt;99201500001200000000200000&lt;/publication_date&gt;&lt;uuid&gt;33CC8792-75B5-4FF3-82D8-7C8FA3908CA3&lt;/uuid&gt;&lt;type&gt;400&lt;/type&gt;&lt;number&gt;1&lt;/number&gt;&lt;doi&gt;10.1073/pnas.1408589111&lt;/doi&gt;&lt;institution&gt;Initiative for Biological Complexity and the Department of the Interior Southeast Climate Science Center, North Carolina State University, Raleigh, NC 27695; Department of Biology, Washington University in St. Louis, St. Louis, MO 63130; c.a.botero@email.wustl.edu.&lt;/institution&gt;&lt;startpage&gt;184&lt;/startpage&gt;&lt;endpage&gt;189&lt;/endpage&gt;&lt;bundle&gt;&lt;publication&gt;&lt;title&gt;Proceedings of the National Academy of Sciences of the United States of America&lt;/title&gt;&lt;uuid&gt;FF12BA0E-591E-44F2-9F1D-85200C931DA4&lt;/uuid&gt;&lt;subtype&gt;-100&lt;/subtype&gt;&lt;publisher&gt;National Acad Sciences&lt;/publisher&gt;&lt;type&gt;-100&lt;/type&gt;&lt;/publication&gt;&lt;/bundle&gt;&lt;authors&gt;&lt;author&gt;&lt;lastName&gt;Botero&lt;/lastName&gt;&lt;firstName&gt;Carlos&lt;/firstName&gt;&lt;middleNames&gt;A&lt;/middleNames&gt;&lt;/author&gt;&lt;author&gt;&lt;lastName&gt;Weissing&lt;/lastName&gt;&lt;firstName&gt;Franz&lt;/firstName&gt;&lt;middleNames&gt;J&lt;/middleNames&gt;&lt;/author&gt;&lt;author&gt;&lt;lastName&gt;Wright&lt;/lastName&gt;&lt;firstName&gt;Jonathan&lt;/firstName&gt;&lt;/author&gt;&lt;author&gt;&lt;lastName&gt;Rubenstein&lt;/lastName&gt;&lt;firstName&gt;Dustin&lt;/firstName&gt;&lt;middleNames&gt;R&lt;/middleNames&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 xml:space="preserve">(Botero </w:t>
      </w:r>
      <w:r w:rsidR="004E6606">
        <w:rPr>
          <w:rFonts w:ascii="Arial" w:hAnsi="Arial" w:cs="Arial"/>
          <w:i/>
          <w:iCs/>
          <w:sz w:val="22"/>
          <w:szCs w:val="22"/>
        </w:rPr>
        <w:t>et al.</w:t>
      </w:r>
      <w:r w:rsidR="004E6606">
        <w:rPr>
          <w:rFonts w:ascii="Arial" w:hAnsi="Arial" w:cs="Arial"/>
          <w:sz w:val="22"/>
          <w:szCs w:val="22"/>
        </w:rPr>
        <w:t xml:space="preserve"> 2015)</w:t>
      </w:r>
      <w:r w:rsidR="004E6606">
        <w:rPr>
          <w:rFonts w:ascii="Arial" w:hAnsi="Arial" w:cs="Arial"/>
          <w:sz w:val="22"/>
          <w:szCs w:val="22"/>
        </w:rPr>
        <w:fldChar w:fldCharType="end"/>
      </w:r>
      <w:r w:rsidR="007911F2">
        <w:rPr>
          <w:rFonts w:ascii="Arial" w:hAnsi="Arial" w:cs="Arial"/>
          <w:sz w:val="22"/>
          <w:szCs w:val="22"/>
        </w:rPr>
        <w:t xml:space="preserve"> </w:t>
      </w:r>
      <w:r w:rsidR="00AC0184">
        <w:rPr>
          <w:rFonts w:ascii="Arial" w:hAnsi="Arial" w:cs="Arial"/>
          <w:sz w:val="22"/>
          <w:szCs w:val="22"/>
        </w:rPr>
        <w:t>about the</w:t>
      </w:r>
      <w:r w:rsidR="008F249B">
        <w:rPr>
          <w:rFonts w:ascii="Arial" w:hAnsi="Arial" w:cs="Arial"/>
          <w:sz w:val="22"/>
          <w:szCs w:val="22"/>
        </w:rPr>
        <w:t xml:space="preserve"> relationship between the</w:t>
      </w:r>
      <w:r w:rsidR="00AC0184">
        <w:rPr>
          <w:rFonts w:ascii="Arial" w:hAnsi="Arial" w:cs="Arial"/>
          <w:sz w:val="22"/>
          <w:szCs w:val="22"/>
        </w:rPr>
        <w:t xml:space="preserve"> </w:t>
      </w:r>
      <w:r w:rsidR="008F249B">
        <w:rPr>
          <w:rFonts w:ascii="Arial" w:hAnsi="Arial" w:cs="Arial"/>
          <w:sz w:val="22"/>
          <w:szCs w:val="22"/>
        </w:rPr>
        <w:t xml:space="preserve">predictability of environmental change </w:t>
      </w:r>
      <w:r w:rsidR="007D6A4B">
        <w:rPr>
          <w:rFonts w:ascii="Arial" w:hAnsi="Arial" w:cs="Arial"/>
          <w:sz w:val="22"/>
          <w:szCs w:val="22"/>
        </w:rPr>
        <w:t>on</w:t>
      </w:r>
      <w:r w:rsidR="008F249B">
        <w:rPr>
          <w:rFonts w:ascii="Arial" w:hAnsi="Arial" w:cs="Arial"/>
          <w:sz w:val="22"/>
          <w:szCs w:val="22"/>
        </w:rPr>
        <w:t xml:space="preserve"> the evolution of </w:t>
      </w:r>
      <w:r w:rsidR="00E14F91">
        <w:rPr>
          <w:rFonts w:ascii="Arial" w:hAnsi="Arial" w:cs="Arial"/>
          <w:sz w:val="22"/>
          <w:szCs w:val="22"/>
        </w:rPr>
        <w:t xml:space="preserve">these </w:t>
      </w:r>
      <w:r w:rsidR="00BB4AC3">
        <w:rPr>
          <w:rFonts w:ascii="Arial" w:hAnsi="Arial" w:cs="Arial"/>
          <w:sz w:val="22"/>
          <w:szCs w:val="22"/>
        </w:rPr>
        <w:t xml:space="preserve">components of </w:t>
      </w:r>
      <w:r w:rsidR="008F249B">
        <w:rPr>
          <w:rFonts w:ascii="Arial" w:hAnsi="Arial" w:cs="Arial"/>
          <w:sz w:val="22"/>
          <w:szCs w:val="22"/>
        </w:rPr>
        <w:t>phenotypic variance</w:t>
      </w:r>
      <w:r w:rsidR="00BB4AC3">
        <w:rPr>
          <w:rFonts w:ascii="Arial" w:hAnsi="Arial" w:cs="Arial"/>
          <w:sz w:val="22"/>
          <w:szCs w:val="22"/>
        </w:rPr>
        <w:t xml:space="preserve">. </w:t>
      </w:r>
    </w:p>
    <w:p w14:paraId="6A65107A" w14:textId="77777777" w:rsidR="00896C43" w:rsidRDefault="007004DE" w:rsidP="00B953DC">
      <w:pPr>
        <w:ind w:firstLine="450"/>
        <w:rPr>
          <w:rFonts w:ascii="Arial" w:hAnsi="Arial" w:cs="Arial"/>
          <w:sz w:val="22"/>
          <w:szCs w:val="22"/>
        </w:rPr>
      </w:pPr>
      <w:r>
        <w:rPr>
          <w:rFonts w:ascii="Arial" w:hAnsi="Arial" w:cs="Arial"/>
          <w:sz w:val="22"/>
          <w:szCs w:val="22"/>
        </w:rPr>
        <w:t>First, w</w:t>
      </w:r>
      <w:r w:rsidR="000E4C23">
        <w:rPr>
          <w:rFonts w:ascii="Arial" w:hAnsi="Arial" w:cs="Arial"/>
          <w:sz w:val="22"/>
          <w:szCs w:val="22"/>
        </w:rPr>
        <w:t xml:space="preserve">e will continue our work studying the </w:t>
      </w:r>
      <w:r w:rsidR="00C21289">
        <w:rPr>
          <w:rFonts w:ascii="Arial" w:hAnsi="Arial" w:cs="Arial"/>
          <w:sz w:val="22"/>
          <w:szCs w:val="22"/>
        </w:rPr>
        <w:t xml:space="preserve">evolution of polymorphism in sexual investment. </w:t>
      </w:r>
      <w:r w:rsidR="00542641">
        <w:rPr>
          <w:rFonts w:ascii="Arial" w:hAnsi="Arial" w:cs="Arial"/>
          <w:sz w:val="22"/>
          <w:szCs w:val="22"/>
        </w:rPr>
        <w:t xml:space="preserve">We will approach this work using both laboratory experiments and observational </w:t>
      </w:r>
      <w:r w:rsidR="007D6A4B">
        <w:rPr>
          <w:rFonts w:ascii="Arial" w:hAnsi="Arial" w:cs="Arial"/>
          <w:sz w:val="22"/>
          <w:szCs w:val="22"/>
        </w:rPr>
        <w:t>studies</w:t>
      </w:r>
      <w:r w:rsidR="00542641">
        <w:rPr>
          <w:rFonts w:ascii="Arial" w:hAnsi="Arial" w:cs="Arial"/>
          <w:sz w:val="22"/>
          <w:szCs w:val="22"/>
        </w:rPr>
        <w:t xml:space="preserve"> o</w:t>
      </w:r>
      <w:r w:rsidR="007D6A4B">
        <w:rPr>
          <w:rFonts w:ascii="Arial" w:hAnsi="Arial" w:cs="Arial"/>
          <w:sz w:val="22"/>
          <w:szCs w:val="22"/>
        </w:rPr>
        <w:t>f</w:t>
      </w:r>
      <w:r w:rsidR="00542641">
        <w:rPr>
          <w:rFonts w:ascii="Arial" w:hAnsi="Arial" w:cs="Arial"/>
          <w:sz w:val="22"/>
          <w:szCs w:val="22"/>
        </w:rPr>
        <w:t xml:space="preserve"> natural populations. To experimentally test the evolutionary dynamics of sexual investment, we will conduct crosses within and between clonal lineages and compete these recombinant offspring in mesocosms. We will focus on the two clonal lineages that we have studied extensively </w:t>
      </w:r>
      <w:r w:rsidR="007D6A4B">
        <w:rPr>
          <w:rFonts w:ascii="Arial" w:hAnsi="Arial" w:cs="Arial"/>
          <w:sz w:val="22"/>
          <w:szCs w:val="22"/>
        </w:rPr>
        <w:t xml:space="preserve">which show polymorphism in male production rate </w:t>
      </w:r>
      <w:r w:rsidR="00542641">
        <w:rPr>
          <w:rFonts w:ascii="Arial" w:hAnsi="Arial" w:cs="Arial"/>
          <w:sz w:val="22"/>
          <w:szCs w:val="22"/>
        </w:rPr>
        <w:t xml:space="preserve">(A and C, Figure </w:t>
      </w:r>
      <w:r w:rsidR="00E20A8A">
        <w:rPr>
          <w:rFonts w:ascii="Arial" w:hAnsi="Arial" w:cs="Arial"/>
          <w:sz w:val="22"/>
          <w:szCs w:val="22"/>
        </w:rPr>
        <w:t>2</w:t>
      </w:r>
      <w:r w:rsidR="00542641">
        <w:rPr>
          <w:rFonts w:ascii="Arial" w:hAnsi="Arial" w:cs="Arial"/>
          <w:sz w:val="22"/>
          <w:szCs w:val="22"/>
        </w:rPr>
        <w:t>), although we will also generalize this work by expanding analysis to other clones from the Dorset area, or elsewhere, when appropriate. Competition experiments will be seeded with ephip</w:t>
      </w:r>
      <w:r w:rsidR="007D6A4B">
        <w:rPr>
          <w:rFonts w:ascii="Arial" w:hAnsi="Arial" w:cs="Arial"/>
          <w:sz w:val="22"/>
          <w:szCs w:val="22"/>
        </w:rPr>
        <w:t>p</w:t>
      </w:r>
      <w:r w:rsidR="00542641">
        <w:rPr>
          <w:rFonts w:ascii="Arial" w:hAnsi="Arial" w:cs="Arial"/>
          <w:sz w:val="22"/>
          <w:szCs w:val="22"/>
        </w:rPr>
        <w:t>ia derived from selfing and outcrossing</w:t>
      </w:r>
      <w:r w:rsidR="007D6A4B">
        <w:rPr>
          <w:rFonts w:ascii="Arial" w:hAnsi="Arial" w:cs="Arial"/>
          <w:sz w:val="22"/>
          <w:szCs w:val="22"/>
        </w:rPr>
        <w:t xml:space="preserve"> of these parental clones</w:t>
      </w:r>
      <w:r w:rsidR="00542641">
        <w:rPr>
          <w:rFonts w:ascii="Arial" w:hAnsi="Arial" w:cs="Arial"/>
          <w:sz w:val="22"/>
          <w:szCs w:val="22"/>
        </w:rPr>
        <w:t>, and we will track</w:t>
      </w:r>
      <w:r w:rsidR="007D6A4B">
        <w:rPr>
          <w:rFonts w:ascii="Arial" w:hAnsi="Arial" w:cs="Arial"/>
          <w:sz w:val="22"/>
          <w:szCs w:val="22"/>
        </w:rPr>
        <w:t xml:space="preserve"> the </w:t>
      </w:r>
      <w:r w:rsidR="00542641">
        <w:rPr>
          <w:rFonts w:ascii="Arial" w:hAnsi="Arial" w:cs="Arial"/>
          <w:sz w:val="22"/>
          <w:szCs w:val="22"/>
        </w:rPr>
        <w:t xml:space="preserve">frequency </w:t>
      </w:r>
      <w:r w:rsidR="007D6A4B">
        <w:rPr>
          <w:rFonts w:ascii="Arial" w:hAnsi="Arial" w:cs="Arial"/>
          <w:sz w:val="22"/>
          <w:szCs w:val="22"/>
        </w:rPr>
        <w:t xml:space="preserve">of recombinant clones </w:t>
      </w:r>
      <w:r w:rsidR="00542641">
        <w:rPr>
          <w:rFonts w:ascii="Arial" w:hAnsi="Arial" w:cs="Arial"/>
          <w:sz w:val="22"/>
          <w:szCs w:val="22"/>
        </w:rPr>
        <w:t xml:space="preserve">through time using a combination of pooled and individual sequencing. </w:t>
      </w:r>
      <w:r w:rsidR="00E61C2C">
        <w:rPr>
          <w:rFonts w:ascii="Arial" w:hAnsi="Arial" w:cs="Arial"/>
          <w:sz w:val="22"/>
          <w:szCs w:val="22"/>
        </w:rPr>
        <w:t xml:space="preserve">These estimates of frequency directly relate to fitness. </w:t>
      </w:r>
      <w:r w:rsidR="007D6A4B">
        <w:rPr>
          <w:rFonts w:ascii="Arial" w:hAnsi="Arial" w:cs="Arial"/>
          <w:sz w:val="22"/>
          <w:szCs w:val="22"/>
        </w:rPr>
        <w:t xml:space="preserve">Note that sequencing effort for this type of experiment can be kept at a reasonable level because we have (or can </w:t>
      </w:r>
      <w:r w:rsidR="00BC320E">
        <w:rPr>
          <w:rFonts w:ascii="Arial" w:hAnsi="Arial" w:cs="Arial"/>
          <w:sz w:val="22"/>
          <w:szCs w:val="22"/>
        </w:rPr>
        <w:t xml:space="preserve">easily </w:t>
      </w:r>
      <w:r w:rsidR="007D6A4B">
        <w:rPr>
          <w:rFonts w:ascii="Arial" w:hAnsi="Arial" w:cs="Arial"/>
          <w:sz w:val="22"/>
          <w:szCs w:val="22"/>
        </w:rPr>
        <w:t>generate) phased genomes for parental clones</w:t>
      </w:r>
      <w:r w:rsidR="00BC320E">
        <w:rPr>
          <w:rFonts w:ascii="Arial" w:hAnsi="Arial" w:cs="Arial"/>
          <w:sz w:val="22"/>
          <w:szCs w:val="22"/>
        </w:rPr>
        <w:t xml:space="preserve"> via</w:t>
      </w:r>
      <w:r w:rsidR="007D6A4B">
        <w:rPr>
          <w:rFonts w:ascii="Arial" w:hAnsi="Arial" w:cs="Arial"/>
          <w:sz w:val="22"/>
          <w:szCs w:val="22"/>
        </w:rPr>
        <w:t xml:space="preserve"> trio-phasing</w:t>
      </w:r>
      <w:r w:rsidR="00E55D5B">
        <w:rPr>
          <w:rFonts w:ascii="Arial" w:hAnsi="Arial" w:cs="Arial"/>
          <w:sz w:val="22"/>
          <w:szCs w:val="22"/>
        </w:rPr>
        <w:t xml:space="preserve"> </w:t>
      </w:r>
      <w:r w:rsidR="001E2485">
        <w:rPr>
          <w:rFonts w:ascii="Arial" w:hAnsi="Arial" w:cs="Arial"/>
          <w:sz w:val="22"/>
          <w:szCs w:val="22"/>
        </w:rPr>
        <w:fldChar w:fldCharType="begin"/>
      </w:r>
      <w:r w:rsidR="00896C43">
        <w:rPr>
          <w:rFonts w:ascii="Arial" w:hAnsi="Arial" w:cs="Arial"/>
          <w:sz w:val="22"/>
          <w:szCs w:val="22"/>
        </w:rPr>
        <w:instrText xml:space="preserve"> ADDIN PAPERS2_CITATIONS &lt;citation&gt;&lt;priority&gt;40&lt;/priority&gt;&lt;uuid&gt;0B0C7E4C-B3BE-4B7F-9605-F405EE92B8C3&lt;/uuid&gt;&lt;publications&gt;&lt;publication&gt;&lt;subtype&gt;400&lt;/subtype&gt;&lt;publisher&gt;Public Library of Science&lt;/publisher&gt;&lt;title&gt;Comparison of phasing strategies for whole human genomes&lt;/title&gt;&lt;url&gt;https://dx.plos.org/10.1371/journal.pgen.1007308&lt;/url&gt;&lt;volume&gt;14&lt;/volume&gt;&lt;publication_date&gt;99201804051200000000222000&lt;/publication_date&gt;&lt;uuid&gt;C45FC615-1720-48A6-9091-3273738DBC82&lt;/uuid&gt;&lt;type&gt;400&lt;/type&gt;&lt;number&gt;4&lt;/number&gt;&lt;doi&gt;10.1371/journal.pgen.1007308&lt;/doi&gt;&lt;startpage&gt;e1007308&lt;/startpage&gt;&lt;bundle&gt;&lt;publication&gt;&lt;title&gt;PLoS Genetics&lt;/title&gt;&lt;uuid&gt;41EC2ABF-2553-4332-A763-881347EC0DFC&lt;/uuid&gt;&lt;subtype&gt;-100&lt;/subtype&gt;&lt;publisher&gt;Public Library of Science&lt;/publisher&gt;&lt;type&gt;-100&lt;/type&gt;&lt;/publication&gt;&lt;/bundle&gt;&lt;authors&gt;&lt;author&gt;&lt;lastName&gt;Choi&lt;/lastName&gt;&lt;firstName&gt;Yongwook&lt;/firstName&gt;&lt;/author&gt;&lt;author&gt;&lt;lastName&gt;Chan&lt;/lastName&gt;&lt;firstName&gt;Agnes&lt;/firstName&gt;&lt;middleNames&gt;P&lt;/middleNames&gt;&lt;/author&gt;&lt;author&gt;&lt;lastName&gt;Kirkness&lt;/lastName&gt;&lt;firstName&gt;Ewen&lt;/firstName&gt;&lt;/author&gt;&lt;author&gt;&lt;lastName&gt;Telenti&lt;/lastName&gt;&lt;firstName&gt;Amalio&lt;/firstName&gt;&lt;/author&gt;&lt;author&gt;&lt;lastName&gt;Schork&lt;/lastName&gt;&lt;firstName&gt;Nicholas&lt;/firstName&gt;&lt;middleNames&gt;J&lt;/middleNames&gt;&lt;/author&gt;&lt;/authors&gt;&lt;editors&gt;&lt;author&gt;&lt;lastName&gt;Marchini&lt;/lastName&gt;&lt;firstName&gt;Jonathan&lt;/firstName&gt;&lt;/author&gt;&lt;/editors&gt;&lt;/publication&gt;&lt;publication&gt;&lt;subtype&gt;400&lt;/subtype&gt;&lt;publisher&gt;Mary Ann Liebert, Inc. 140 Huguenot Street, 3rd Floor New Rochelle, NY 10801 USA&lt;/publisher&gt;&lt;title&gt;WhatsHap: Weighted Haplotype Assembly for Future-Generation Sequencing Reads&lt;/title&gt;&lt;url&gt;http://www.liebertpub.com/doi/10.1089/cmb.2014.0157&lt;/url&gt;&lt;volume&gt;22&lt;/volume&gt;&lt;publication_date&gt;99201505281200000000222000&lt;/publication_date&gt;&lt;uuid&gt;53B063D1-5D0F-4346-BC9A-D2925158A6DC&lt;/uuid&gt;&lt;type&gt;400&lt;/type&gt;&lt;number&gt;6&lt;/number&gt;&lt;doi&gt;10.1089/cmb.2014.0157&lt;/doi&gt;&lt;startpage&gt;498&lt;/startpage&gt;&lt;endpage&gt;509&lt;/endpage&gt;&lt;bundle&gt;&lt;publication&gt;&lt;title&gt;Journal of Computational Biology&lt;/title&gt;&lt;uuid&gt;2660F8F2-BE8C-4975-833F-43A8442B0819&lt;/uuid&gt;&lt;subtype&gt;-100&lt;/subtype&gt;&lt;publisher&gt;Mary Ann Liebert, Inc. 140 Huguenot Street, 3rd Floor New Rochelle, NY 10801 USA&lt;/publisher&gt;&lt;type&gt;-100&lt;/type&gt;&lt;/publication&gt;&lt;/bundle&gt;&lt;authors&gt;&lt;author&gt;&lt;lastName&gt;PattersonMurray&lt;/lastName&gt;&lt;/author&gt;&lt;author&gt;&lt;lastName&gt;MarschallTobias&lt;/lastName&gt;&lt;/author&gt;&lt;author&gt;&lt;lastName&gt;PisantiNadia&lt;/lastName&gt;&lt;/author&gt;&lt;author&gt;&lt;lastName&gt;IerselLeo&lt;/lastName&gt;&lt;nonDroppingParticle&gt;van&lt;/nonDroppingParticle&gt;&lt;/author&gt;&lt;author&gt;&lt;lastName&gt;StougieLeen&lt;/lastName&gt;&lt;/author&gt;&lt;author&gt;&lt;lastName&gt;W&lt;/lastName&gt;&lt;firstName&gt;KlauGunnar&lt;/firstName&gt;&lt;/author&gt;&lt;author&gt;&lt;lastName&gt;SchönhuthAlexander&lt;/lastName&gt;&lt;/author&gt;&lt;/authors&gt;&lt;/publication&gt;&lt;/publications&gt;&lt;cites&gt;&lt;/cites&gt;&lt;/citation&gt;</w:instrText>
      </w:r>
      <w:r w:rsidR="001E2485">
        <w:rPr>
          <w:rFonts w:ascii="Arial" w:hAnsi="Arial" w:cs="Arial"/>
          <w:sz w:val="22"/>
          <w:szCs w:val="22"/>
        </w:rPr>
        <w:fldChar w:fldCharType="separate"/>
      </w:r>
      <w:r w:rsidR="001E2485">
        <w:rPr>
          <w:rFonts w:ascii="Arial" w:hAnsi="Arial" w:cs="Arial"/>
          <w:sz w:val="22"/>
          <w:szCs w:val="22"/>
        </w:rPr>
        <w:t xml:space="preserve">(PattersonMurray </w:t>
      </w:r>
      <w:r w:rsidR="001E2485">
        <w:rPr>
          <w:rFonts w:ascii="Arial" w:hAnsi="Arial" w:cs="Arial"/>
          <w:i/>
          <w:iCs/>
          <w:sz w:val="22"/>
          <w:szCs w:val="22"/>
        </w:rPr>
        <w:t>et al.</w:t>
      </w:r>
      <w:r w:rsidR="001E2485">
        <w:rPr>
          <w:rFonts w:ascii="Arial" w:hAnsi="Arial" w:cs="Arial"/>
          <w:sz w:val="22"/>
          <w:szCs w:val="22"/>
        </w:rPr>
        <w:t xml:space="preserve"> 2015; Choi </w:t>
      </w:r>
      <w:r w:rsidR="001E2485">
        <w:rPr>
          <w:rFonts w:ascii="Arial" w:hAnsi="Arial" w:cs="Arial"/>
          <w:i/>
          <w:iCs/>
          <w:sz w:val="22"/>
          <w:szCs w:val="22"/>
        </w:rPr>
        <w:t>et al.</w:t>
      </w:r>
      <w:r w:rsidR="001E2485">
        <w:rPr>
          <w:rFonts w:ascii="Arial" w:hAnsi="Arial" w:cs="Arial"/>
          <w:sz w:val="22"/>
          <w:szCs w:val="22"/>
        </w:rPr>
        <w:t xml:space="preserve"> 2018)</w:t>
      </w:r>
      <w:r w:rsidR="001E2485">
        <w:rPr>
          <w:rFonts w:ascii="Arial" w:hAnsi="Arial" w:cs="Arial"/>
          <w:sz w:val="22"/>
          <w:szCs w:val="22"/>
        </w:rPr>
        <w:fldChar w:fldCharType="end"/>
      </w:r>
      <w:r w:rsidR="007D6A4B">
        <w:rPr>
          <w:rFonts w:ascii="Arial" w:hAnsi="Arial" w:cs="Arial"/>
          <w:sz w:val="22"/>
          <w:szCs w:val="22"/>
        </w:rPr>
        <w:t xml:space="preserve">. </w:t>
      </w:r>
      <w:r w:rsidR="00414461">
        <w:rPr>
          <w:rFonts w:ascii="Arial" w:hAnsi="Arial" w:cs="Arial"/>
          <w:sz w:val="22"/>
          <w:szCs w:val="22"/>
        </w:rPr>
        <w:t>The distribution of</w:t>
      </w:r>
      <w:r w:rsidR="007D6A4B">
        <w:rPr>
          <w:rFonts w:ascii="Arial" w:hAnsi="Arial" w:cs="Arial"/>
          <w:sz w:val="22"/>
          <w:szCs w:val="22"/>
        </w:rPr>
        <w:t xml:space="preserve"> fitness of </w:t>
      </w:r>
      <w:r w:rsidR="00414461">
        <w:rPr>
          <w:rFonts w:ascii="Arial" w:hAnsi="Arial" w:cs="Arial"/>
          <w:sz w:val="22"/>
          <w:szCs w:val="22"/>
        </w:rPr>
        <w:t>recombinant offspring</w:t>
      </w:r>
      <w:r w:rsidR="007D6A4B">
        <w:rPr>
          <w:rFonts w:ascii="Arial" w:hAnsi="Arial" w:cs="Arial"/>
          <w:sz w:val="22"/>
          <w:szCs w:val="22"/>
        </w:rPr>
        <w:t xml:space="preserve"> offspring will </w:t>
      </w:r>
      <w:r w:rsidR="00E61C2C">
        <w:rPr>
          <w:rFonts w:ascii="Arial" w:hAnsi="Arial" w:cs="Arial"/>
          <w:sz w:val="22"/>
          <w:szCs w:val="22"/>
        </w:rPr>
        <w:t>allow us to assess the consequences of inbreeding depression</w:t>
      </w:r>
      <w:r w:rsidR="00414461">
        <w:rPr>
          <w:rFonts w:ascii="Arial" w:hAnsi="Arial" w:cs="Arial"/>
          <w:sz w:val="22"/>
          <w:szCs w:val="22"/>
        </w:rPr>
        <w:t xml:space="preserve">, </w:t>
      </w:r>
      <w:r w:rsidR="00E61C2C">
        <w:rPr>
          <w:rFonts w:ascii="Arial" w:hAnsi="Arial" w:cs="Arial"/>
          <w:sz w:val="22"/>
          <w:szCs w:val="22"/>
        </w:rPr>
        <w:t xml:space="preserve">determine whether fitness is </w:t>
      </w:r>
      <w:r w:rsidR="00702CB4">
        <w:rPr>
          <w:rFonts w:ascii="Arial" w:hAnsi="Arial" w:cs="Arial"/>
          <w:sz w:val="22"/>
          <w:szCs w:val="22"/>
        </w:rPr>
        <w:t>affected</w:t>
      </w:r>
      <w:r w:rsidR="00E61C2C">
        <w:rPr>
          <w:rFonts w:ascii="Arial" w:hAnsi="Arial" w:cs="Arial"/>
          <w:sz w:val="22"/>
          <w:szCs w:val="22"/>
        </w:rPr>
        <w:t xml:space="preserve"> by any over</w:t>
      </w:r>
      <w:r w:rsidR="00702CB4">
        <w:rPr>
          <w:rFonts w:ascii="Arial" w:hAnsi="Arial" w:cs="Arial"/>
          <w:sz w:val="22"/>
          <w:szCs w:val="22"/>
        </w:rPr>
        <w:t>-</w:t>
      </w:r>
      <w:r w:rsidR="00E61C2C">
        <w:rPr>
          <w:rFonts w:ascii="Arial" w:hAnsi="Arial" w:cs="Arial"/>
          <w:sz w:val="22"/>
          <w:szCs w:val="22"/>
        </w:rPr>
        <w:t xml:space="preserve">dominant alleles </w:t>
      </w:r>
      <w:r w:rsidR="00E55D5B">
        <w:rPr>
          <w:rFonts w:ascii="Arial" w:hAnsi="Arial" w:cs="Arial"/>
          <w:sz w:val="22"/>
          <w:szCs w:val="22"/>
        </w:rPr>
        <w:fldChar w:fldCharType="begin"/>
      </w:r>
      <w:r w:rsidR="00896C43">
        <w:rPr>
          <w:rFonts w:ascii="Arial" w:hAnsi="Arial" w:cs="Arial"/>
          <w:sz w:val="22"/>
          <w:szCs w:val="22"/>
        </w:rPr>
        <w:instrText xml:space="preserve"> ADDIN PAPERS2_CITATIONS &lt;citation&gt;&lt;priority&gt;0&lt;/priority&gt;&lt;uuid&gt;869FFA41-EB0D-4C14-B1CB-2E917C1324B0&lt;/uuid&gt;&lt;publications&gt;&lt;publication&gt;&lt;subtype&gt;400&lt;/subtype&gt;&lt;publisher&gt;Nature Publishing Group&lt;/publisher&gt;&lt;title&gt;The genetics of inbreeding depression&lt;/title&gt;&lt;url&gt;https://www.nature.com/articles/nrg2664&lt;/url&gt;&lt;volume&gt;10&lt;/volume&gt;&lt;publication_date&gt;99200911011200000000222000&lt;/publication_date&gt;&lt;uuid&gt;E441720A-BBDC-40AB-8C1D-C408C7EF6F81&lt;/uuid&gt;&lt;type&gt;400&lt;/type&gt;&lt;number&gt;11&lt;/number&gt;&lt;doi&gt;10.1038/nrg2664&lt;/doi&gt;&lt;startpage&gt;783&lt;/startpage&gt;&lt;endpage&gt;796&lt;/endpage&gt;&lt;bundle&gt;&lt;publication&gt;&lt;title&gt;Nature Reviews Genetics&lt;/title&gt;&lt;uuid&gt;AC9F2493-9946-4CE6-8EDF-CED5C22FEB0C&lt;/uuid&gt;&lt;subtype&gt;-100&lt;/subtype&gt;&lt;publisher&gt;Nature Publishing Group&lt;/publisher&gt;&lt;type&gt;-100&lt;/type&gt;&lt;/publication&gt;&lt;/bundle&gt;&lt;authors&gt;&lt;author&gt;&lt;lastName&gt;Charlesworth&lt;/lastName&gt;&lt;firstName&gt;Deborah&lt;/firstName&gt;&lt;/author&gt;&lt;author&gt;&lt;lastName&gt;Willis&lt;/lastName&gt;&lt;firstName&gt;John&lt;/firstName&gt;&lt;middleNames&gt;H&lt;/middleNames&gt;&lt;/author&gt;&lt;/authors&gt;&lt;/publication&gt;&lt;/publications&gt;&lt;cites&gt;&lt;/cites&gt;&lt;/citation&gt;</w:instrText>
      </w:r>
      <w:r w:rsidR="00E55D5B">
        <w:rPr>
          <w:rFonts w:ascii="Arial" w:hAnsi="Arial" w:cs="Arial"/>
          <w:sz w:val="22"/>
          <w:szCs w:val="22"/>
        </w:rPr>
        <w:fldChar w:fldCharType="separate"/>
      </w:r>
      <w:r w:rsidR="001E2485">
        <w:rPr>
          <w:rFonts w:ascii="Arial" w:hAnsi="Arial" w:cs="Arial"/>
          <w:sz w:val="22"/>
          <w:szCs w:val="22"/>
        </w:rPr>
        <w:t>(Charlesworth &amp; Willis 2009)</w:t>
      </w:r>
      <w:r w:rsidR="00E55D5B">
        <w:rPr>
          <w:rFonts w:ascii="Arial" w:hAnsi="Arial" w:cs="Arial"/>
          <w:sz w:val="22"/>
          <w:szCs w:val="22"/>
        </w:rPr>
        <w:fldChar w:fldCharType="end"/>
      </w:r>
      <w:r w:rsidR="00414461">
        <w:rPr>
          <w:rFonts w:ascii="Arial" w:hAnsi="Arial" w:cs="Arial"/>
          <w:sz w:val="22"/>
          <w:szCs w:val="22"/>
        </w:rPr>
        <w:t>, and whether experimental treatments dramatically alter the outcome of the evolutionary process</w:t>
      </w:r>
      <w:r w:rsidR="00E61C2C">
        <w:rPr>
          <w:rFonts w:ascii="Arial" w:hAnsi="Arial" w:cs="Arial"/>
          <w:sz w:val="22"/>
          <w:szCs w:val="22"/>
        </w:rPr>
        <w:t xml:space="preserve">. </w:t>
      </w:r>
      <w:r w:rsidR="00702CB4">
        <w:rPr>
          <w:rFonts w:ascii="Arial" w:hAnsi="Arial" w:cs="Arial"/>
          <w:sz w:val="22"/>
          <w:szCs w:val="22"/>
        </w:rPr>
        <w:t xml:space="preserve">We will couple </w:t>
      </w:r>
      <w:r w:rsidR="003017E4">
        <w:rPr>
          <w:rFonts w:ascii="Arial" w:hAnsi="Arial" w:cs="Arial"/>
          <w:sz w:val="22"/>
          <w:szCs w:val="22"/>
        </w:rPr>
        <w:t xml:space="preserve">these experimental approaches with continued sampling and analysis of population genomic data from the Dorset populations. We will work to examine patterns of molecular evolution as they relate to the inferred pedigree and test whether loci involved in male limitation appear to arisen recently in these populations (via mutation or migration) or whether they have persisted in these populations for long periods of time. This analysis will take advantage of recent advances in ancestral recombination graph  analysis </w:t>
      </w:r>
      <w:r w:rsidR="001E2485">
        <w:rPr>
          <w:rFonts w:ascii="Arial" w:hAnsi="Arial" w:cs="Arial"/>
          <w:sz w:val="22"/>
          <w:szCs w:val="22"/>
        </w:rPr>
        <w:fldChar w:fldCharType="begin"/>
      </w:r>
      <w:r w:rsidR="00896C43">
        <w:rPr>
          <w:rFonts w:ascii="Arial" w:hAnsi="Arial" w:cs="Arial"/>
          <w:sz w:val="22"/>
          <w:szCs w:val="22"/>
        </w:rPr>
        <w:instrText xml:space="preserve"> ADDIN PAPERS2_CITATIONS &lt;citation&gt;&lt;priority&gt;42&lt;/priority&gt;&lt;uuid&gt;08A6C66F-AAA3-451C-B40E-ED3FB5FAA87E&lt;/uuid&gt;&lt;publications&gt;&lt;publication&gt;&lt;subtype&gt;400&lt;/subtype&gt;&lt;publisher&gt;Public Library of Science&lt;/publisher&gt;&lt;title&gt;Genome-Wide Inference of Ancestral Recombination Graphs&lt;/title&gt;&lt;url&gt;https://dx.plos.org/10.1371/journal.pgen.1004342&lt;/url&gt;&lt;volume&gt;10&lt;/volume&gt;&lt;publication_date&gt;99201405151200000000222000&lt;/publication_date&gt;&lt;uuid&gt;1E72B138-7829-40DD-84B8-5766A23E486A&lt;/uuid&gt;&lt;type&gt;400&lt;/type&gt;&lt;number&gt;5&lt;/number&gt;&lt;doi&gt;10.1371/journal.pgen.1004342&lt;/doi&gt;&lt;startpage&gt;e1004342&lt;/startpage&gt;&lt;bundle&gt;&lt;publication&gt;&lt;title&gt;PLoS Genetics&lt;/title&gt;&lt;uuid&gt;41EC2ABF-2553-4332-A763-881347EC0DFC&lt;/uuid&gt;&lt;subtype&gt;-100&lt;/subtype&gt;&lt;publisher&gt;Public Library of Science&lt;/publisher&gt;&lt;type&gt;-100&lt;/type&gt;&lt;/publication&gt;&lt;/bundle&gt;&lt;authors&gt;&lt;author&gt;&lt;lastName&gt;Rasmussen&lt;/lastName&gt;&lt;firstName&gt;Matthew&lt;/firstName&gt;&lt;middleNames&gt;D&lt;/middleNames&gt;&lt;/author&gt;&lt;author&gt;&lt;lastName&gt;Hubisz&lt;/lastName&gt;&lt;firstName&gt;Melissa&lt;/firstName&gt;&lt;middleNames&gt;J&lt;/middleNames&gt;&lt;/author&gt;&lt;author&gt;&lt;lastName&gt;Gronau&lt;/lastName&gt;&lt;firstName&gt;Ilan&lt;/firstName&gt;&lt;/author&gt;&lt;author&gt;&lt;lastName&gt;Siepel&lt;/lastName&gt;&lt;firstName&gt;Adam&lt;/firstName&gt;&lt;/author&gt;&lt;/authors&gt;&lt;editors&gt;&lt;author&gt;&lt;lastName&gt;Coop&lt;/lastName&gt;&lt;firstName&gt;Graham&lt;/firstName&gt;&lt;/author&gt;&lt;/editors&gt;&lt;/publication&gt;&lt;/publications&gt;&lt;cites&gt;&lt;/cites&gt;&lt;/citation&gt;</w:instrText>
      </w:r>
      <w:r w:rsidR="001E2485">
        <w:rPr>
          <w:rFonts w:ascii="Arial" w:hAnsi="Arial" w:cs="Arial"/>
          <w:sz w:val="22"/>
          <w:szCs w:val="22"/>
        </w:rPr>
        <w:fldChar w:fldCharType="separate"/>
      </w:r>
      <w:r w:rsidR="001E2485">
        <w:rPr>
          <w:rFonts w:ascii="Arial" w:hAnsi="Arial" w:cs="Arial"/>
          <w:sz w:val="22"/>
          <w:szCs w:val="22"/>
        </w:rPr>
        <w:t xml:space="preserve">(Rasmussen </w:t>
      </w:r>
      <w:r w:rsidR="001E2485">
        <w:rPr>
          <w:rFonts w:ascii="Arial" w:hAnsi="Arial" w:cs="Arial"/>
          <w:i/>
          <w:iCs/>
          <w:sz w:val="22"/>
          <w:szCs w:val="22"/>
        </w:rPr>
        <w:t>et al.</w:t>
      </w:r>
      <w:r w:rsidR="001E2485">
        <w:rPr>
          <w:rFonts w:ascii="Arial" w:hAnsi="Arial" w:cs="Arial"/>
          <w:sz w:val="22"/>
          <w:szCs w:val="22"/>
        </w:rPr>
        <w:t xml:space="preserve"> 2014)</w:t>
      </w:r>
      <w:r w:rsidR="001E2485">
        <w:rPr>
          <w:rFonts w:ascii="Arial" w:hAnsi="Arial" w:cs="Arial"/>
          <w:sz w:val="22"/>
          <w:szCs w:val="22"/>
        </w:rPr>
        <w:fldChar w:fldCharType="end"/>
      </w:r>
      <w:r w:rsidR="003017E4">
        <w:rPr>
          <w:rFonts w:ascii="Arial" w:hAnsi="Arial" w:cs="Arial"/>
          <w:sz w:val="22"/>
          <w:szCs w:val="22"/>
        </w:rPr>
        <w:t xml:space="preserve"> and will couple the analysis of phased genome data with extensive forward simulation</w:t>
      </w:r>
      <w:r w:rsidR="00D71757">
        <w:rPr>
          <w:rFonts w:ascii="Arial" w:hAnsi="Arial" w:cs="Arial"/>
          <w:sz w:val="22"/>
          <w:szCs w:val="22"/>
        </w:rPr>
        <w:t xml:space="preserve"> </w:t>
      </w:r>
      <w:r w:rsidR="001E2485">
        <w:rPr>
          <w:rFonts w:ascii="Arial" w:hAnsi="Arial" w:cs="Arial"/>
          <w:sz w:val="22"/>
          <w:szCs w:val="22"/>
        </w:rPr>
        <w:fldChar w:fldCharType="begin"/>
      </w:r>
      <w:r w:rsidR="00896C43">
        <w:rPr>
          <w:rFonts w:ascii="Arial" w:hAnsi="Arial" w:cs="Arial"/>
          <w:sz w:val="22"/>
          <w:szCs w:val="22"/>
        </w:rPr>
        <w:instrText xml:space="preserve"> ADDIN PAPERS2_CITATIONS &lt;citation&gt;&lt;priority&gt;43&lt;/priority&gt;&lt;uuid&gt;EEE6D4F1-A33E-4B43-8DEF-02EAD958366B&lt;/uuid&gt;&lt;publications&gt;&lt;publication&gt;&lt;subtype&gt;400&lt;/subtype&gt;&lt;title&gt;SLiM 3: Forward genetic simulations beyond the Wright–Fisher model&lt;/title&gt;&lt;url&gt;https://academic.oup.com/mbe/article-abstract/36/3/632/5229931&lt;/url&gt;&lt;uuid&gt;D1CEF11E-A92F-4504-849E-0F5CB20C3E43&lt;/uuid&gt;&lt;type&gt;400&lt;/type&gt;&lt;bundle&gt;&lt;publication&gt;&lt;title&gt;academic.oup.com</w:instrText>
      </w:r>
    </w:p>
    <w:p w14:paraId="63655493" w14:textId="7F6D1B8B" w:rsidR="00F045EC" w:rsidRDefault="00896C43" w:rsidP="00B953DC">
      <w:pPr>
        <w:ind w:firstLine="450"/>
        <w:rPr>
          <w:rFonts w:ascii="Arial" w:hAnsi="Arial" w:cs="Arial"/>
          <w:sz w:val="22"/>
          <w:szCs w:val="22"/>
        </w:rPr>
      </w:pPr>
      <w:r>
        <w:rPr>
          <w:rFonts w:ascii="Arial" w:hAnsi="Arial" w:cs="Arial"/>
          <w:sz w:val="22"/>
          <w:szCs w:val="22"/>
        </w:rPr>
        <w:instrText>&lt;/title&gt;&lt;uuid&gt;09ADA66D-5C0B-4F97-AD7C-8A008CFC99CD&lt;/uuid&gt;&lt;subtype&gt;-100&lt;/subtype&gt;&lt;type&gt;-100&lt;/type&gt;&lt;/publication&gt;&lt;/bundle&gt;&lt;authors&gt;&lt;author&gt;&lt;lastName&gt;Haller&lt;/lastName&gt;&lt;firstName&gt;B&lt;/firstName&gt;&lt;middleNames&gt;C&lt;/middleNames&gt;&lt;/author&gt;&lt;author&gt;&lt;lastName&gt;evolution&lt;/lastName&gt;&lt;firstName&gt;PW&lt;/firstName&gt;&lt;middleNames&gt;Messer Molecular biology and&lt;/middleNames&gt;&lt;/author&gt;&lt;author&gt;&lt;lastName&gt;2019&lt;/lastName&gt;&lt;/author&gt;&lt;/authors&gt;&lt;/publication&gt;&lt;/publications&gt;&lt;cites&gt;&lt;/cites&gt;&lt;/citation&gt;</w:instrText>
      </w:r>
      <w:r w:rsidR="001E2485">
        <w:rPr>
          <w:rFonts w:ascii="Arial" w:hAnsi="Arial" w:cs="Arial"/>
          <w:sz w:val="22"/>
          <w:szCs w:val="22"/>
        </w:rPr>
        <w:fldChar w:fldCharType="separate"/>
      </w:r>
      <w:r w:rsidR="001E2485">
        <w:rPr>
          <w:rFonts w:ascii="Arial" w:hAnsi="Arial" w:cs="Arial"/>
          <w:sz w:val="22"/>
          <w:szCs w:val="22"/>
        </w:rPr>
        <w:t xml:space="preserve">(Haller </w:t>
      </w:r>
      <w:r w:rsidR="001E2485">
        <w:rPr>
          <w:rFonts w:ascii="Arial" w:hAnsi="Arial" w:cs="Arial"/>
          <w:i/>
          <w:iCs/>
          <w:sz w:val="22"/>
          <w:szCs w:val="22"/>
        </w:rPr>
        <w:t>et al.</w:t>
      </w:r>
      <w:r w:rsidR="001E2485">
        <w:rPr>
          <w:rFonts w:ascii="Arial" w:hAnsi="Arial" w:cs="Arial"/>
          <w:sz w:val="22"/>
          <w:szCs w:val="22"/>
        </w:rPr>
        <w:t>)</w:t>
      </w:r>
      <w:r w:rsidR="001E2485">
        <w:rPr>
          <w:rFonts w:ascii="Arial" w:hAnsi="Arial" w:cs="Arial"/>
          <w:sz w:val="22"/>
          <w:szCs w:val="22"/>
        </w:rPr>
        <w:fldChar w:fldCharType="end"/>
      </w:r>
      <w:r w:rsidR="003017E4">
        <w:rPr>
          <w:rFonts w:ascii="Arial" w:hAnsi="Arial" w:cs="Arial"/>
          <w:sz w:val="22"/>
          <w:szCs w:val="22"/>
        </w:rPr>
        <w:t xml:space="preserve">, parameterized by known ecological aspects of these ponds. </w:t>
      </w:r>
      <w:r w:rsidR="00414461">
        <w:rPr>
          <w:rFonts w:ascii="Arial" w:hAnsi="Arial" w:cs="Arial"/>
          <w:sz w:val="22"/>
          <w:szCs w:val="22"/>
        </w:rPr>
        <w:t>This work is important because it will allow us to experimentally test the role of different ecological forces on the maintenance of genetic variation in this species.</w:t>
      </w:r>
    </w:p>
    <w:p w14:paraId="4E1360EB" w14:textId="747796B7" w:rsidR="00E72F92" w:rsidRDefault="00F045EC" w:rsidP="00B953DC">
      <w:pPr>
        <w:spacing w:after="120"/>
        <w:ind w:firstLine="450"/>
        <w:rPr>
          <w:rFonts w:ascii="Arial" w:hAnsi="Arial" w:cs="Arial"/>
          <w:sz w:val="22"/>
          <w:szCs w:val="22"/>
        </w:rPr>
      </w:pPr>
      <w:r>
        <w:rPr>
          <w:rFonts w:ascii="Arial" w:hAnsi="Arial" w:cs="Arial"/>
          <w:sz w:val="22"/>
          <w:szCs w:val="22"/>
        </w:rPr>
        <w:t xml:space="preserve">The second major Daphnia project that we will pursue examines apparent bet-hedging in the </w:t>
      </w:r>
      <w:r w:rsidR="000F3138">
        <w:rPr>
          <w:rFonts w:ascii="Arial" w:hAnsi="Arial" w:cs="Arial"/>
          <w:sz w:val="22"/>
          <w:szCs w:val="22"/>
        </w:rPr>
        <w:t xml:space="preserve">requirement of vernalization for ephippial hatching. Examination of </w:t>
      </w:r>
      <w:r w:rsidR="00697BE5">
        <w:rPr>
          <w:rFonts w:ascii="Arial" w:hAnsi="Arial" w:cs="Arial"/>
          <w:sz w:val="22"/>
          <w:szCs w:val="22"/>
        </w:rPr>
        <w:t xml:space="preserve">hatching patterns in lab generated crosses shows that ~30% of ephippia spontaneously hatch without any vernalization cue; the remainder require a combination of cold temperatures and dark, followed by exposure to light and warmth to hatch. </w:t>
      </w:r>
      <w:r w:rsidR="00B136DB">
        <w:rPr>
          <w:rFonts w:ascii="Arial" w:hAnsi="Arial" w:cs="Arial"/>
          <w:sz w:val="22"/>
          <w:szCs w:val="22"/>
        </w:rPr>
        <w:t>In other Daphnia populations, vernalization is required for any hatching</w:t>
      </w:r>
      <w:r w:rsidR="00E55D5B">
        <w:rPr>
          <w:rFonts w:ascii="Arial" w:hAnsi="Arial" w:cs="Arial"/>
          <w:sz w:val="22"/>
          <w:szCs w:val="22"/>
        </w:rPr>
        <w:t xml:space="preserve"> </w:t>
      </w:r>
      <w:r w:rsidR="00E55D5B">
        <w:rPr>
          <w:rFonts w:ascii="Arial" w:hAnsi="Arial" w:cs="Arial"/>
          <w:sz w:val="22"/>
          <w:szCs w:val="22"/>
        </w:rPr>
        <w:fldChar w:fldCharType="begin"/>
      </w:r>
      <w:r w:rsidR="00896C43">
        <w:rPr>
          <w:rFonts w:ascii="Arial" w:hAnsi="Arial" w:cs="Arial"/>
          <w:sz w:val="22"/>
          <w:szCs w:val="22"/>
        </w:rPr>
        <w:instrText xml:space="preserve"> ADDIN PAPERS2_CITATIONS &lt;citation&gt;&lt;priority&gt;0&lt;/priority&gt;&lt;uuid&gt;CC64180D-4631-4CCA-9D5D-B6505699082C&lt;/uuid&gt;&lt;publications&gt;&lt;publication&gt;&lt;subtype&gt;400&lt;/subtype&gt;&lt;publisher&gt;John Wiley &amp;amp; Sons, Ltd&lt;/publisher&gt;&lt;title&gt;An efficient method for hatching diapausing embryos of Daphnia pulex species complex (Crustacea, Anomopoda)&lt;/title&gt;&lt;url&gt;https://onlinelibrary.wiley.com/doi/full/10.1002/jez.2331&lt;/url&gt;&lt;volume&gt;333&lt;/volume&gt;&lt;publication_date&gt;99202002011200000000222000&lt;/publication_date&gt;&lt;uuid&gt;F9845AF1-B3B4-44A0-AE8D-3F015BA33ED2&lt;/uuid&gt;&lt;type&gt;400&lt;/type&gt;&lt;number&gt;2&lt;/number&gt;&lt;doi&gt;10.1002/jez.2331&lt;/doi&gt;&lt;startpage&gt;111&lt;/startpage&gt;&lt;endpage&gt;117&lt;/endpage&gt;&lt;bundle&gt;&lt;publication&gt;&lt;title&gt;Journal of Experimental Zoology Part A: Ecological and Integrative Physiology&lt;/title&gt;&lt;uuid&gt;BBFD3ECC-8806-4C9E-97C2-58863B688DCC&lt;/uuid&gt;&lt;subtype&gt;-100&lt;/subtype&gt;&lt;publisher&gt;John Wiley &amp;amp; Sons, Ltd&lt;/publisher&gt;&lt;type&gt;-100&lt;/type&gt;&lt;/publication&gt;&lt;/bundle&gt;&lt;authors&gt;&lt;author&gt;&lt;lastName&gt;Luu&lt;/lastName&gt;&lt;firstName&gt;Dustin&lt;/firstName&gt;&lt;middleNames&gt;H K&lt;/middleNames&gt;&lt;/author&gt;&lt;author&gt;&lt;lastName&gt;Vo&lt;/lastName&gt;&lt;firstName&gt;Hillary&lt;/firstName&gt;&lt;middleNames&gt;P&lt;/middleNames&gt;&lt;/author&gt;&lt;author&gt;&lt;lastName&gt;Xu&lt;/lastName&gt;&lt;droppingParticle&gt;Sen&lt;/droppingParticle&gt;&lt;/author&gt;&lt;/authors&gt;&lt;/publication&gt;&lt;/publications&gt;&lt;cites&gt;&lt;/cites&gt;&lt;/citation&gt;</w:instrText>
      </w:r>
      <w:r w:rsidR="00E55D5B">
        <w:rPr>
          <w:rFonts w:ascii="Arial" w:hAnsi="Arial" w:cs="Arial"/>
          <w:sz w:val="22"/>
          <w:szCs w:val="22"/>
        </w:rPr>
        <w:fldChar w:fldCharType="separate"/>
      </w:r>
      <w:r w:rsidR="001E2485">
        <w:rPr>
          <w:rFonts w:ascii="Arial" w:hAnsi="Arial" w:cs="Arial"/>
          <w:sz w:val="22"/>
          <w:szCs w:val="22"/>
        </w:rPr>
        <w:t xml:space="preserve">(Luu </w:t>
      </w:r>
      <w:r w:rsidR="001E2485">
        <w:rPr>
          <w:rFonts w:ascii="Arial" w:hAnsi="Arial" w:cs="Arial"/>
          <w:i/>
          <w:iCs/>
          <w:sz w:val="22"/>
          <w:szCs w:val="22"/>
        </w:rPr>
        <w:t>et al.</w:t>
      </w:r>
      <w:r w:rsidR="001E2485">
        <w:rPr>
          <w:rFonts w:ascii="Arial" w:hAnsi="Arial" w:cs="Arial"/>
          <w:sz w:val="22"/>
          <w:szCs w:val="22"/>
        </w:rPr>
        <w:t xml:space="preserve"> 2020)</w:t>
      </w:r>
      <w:r w:rsidR="00E55D5B">
        <w:rPr>
          <w:rFonts w:ascii="Arial" w:hAnsi="Arial" w:cs="Arial"/>
          <w:sz w:val="22"/>
          <w:szCs w:val="22"/>
        </w:rPr>
        <w:fldChar w:fldCharType="end"/>
      </w:r>
      <w:r w:rsidR="00E55D5B">
        <w:rPr>
          <w:rFonts w:ascii="Arial" w:hAnsi="Arial" w:cs="Arial"/>
          <w:sz w:val="22"/>
          <w:szCs w:val="22"/>
        </w:rPr>
        <w:t>,</w:t>
      </w:r>
      <w:r w:rsidR="00B136DB">
        <w:rPr>
          <w:rFonts w:ascii="Arial" w:hAnsi="Arial" w:cs="Arial"/>
          <w:sz w:val="22"/>
          <w:szCs w:val="22"/>
        </w:rPr>
        <w:t xml:space="preserve"> and the appearance of spontaneous hatching likely reflects the </w:t>
      </w:r>
      <w:r w:rsidR="00775CDF">
        <w:rPr>
          <w:rFonts w:ascii="Arial" w:hAnsi="Arial" w:cs="Arial"/>
          <w:sz w:val="22"/>
          <w:szCs w:val="22"/>
        </w:rPr>
        <w:t xml:space="preserve">adaptation driven by the </w:t>
      </w:r>
      <w:r w:rsidR="00B136DB">
        <w:rPr>
          <w:rFonts w:ascii="Arial" w:hAnsi="Arial" w:cs="Arial"/>
          <w:sz w:val="22"/>
          <w:szCs w:val="22"/>
        </w:rPr>
        <w:t>ecology of the ponds</w:t>
      </w:r>
      <w:r w:rsidR="00E72F92">
        <w:rPr>
          <w:rFonts w:ascii="Arial" w:hAnsi="Arial" w:cs="Arial"/>
          <w:sz w:val="22"/>
          <w:szCs w:val="22"/>
        </w:rPr>
        <w:t xml:space="preserve">. </w:t>
      </w:r>
      <w:r w:rsidR="00775CDF">
        <w:rPr>
          <w:rFonts w:ascii="Arial" w:hAnsi="Arial" w:cs="Arial"/>
          <w:sz w:val="22"/>
          <w:szCs w:val="22"/>
        </w:rPr>
        <w:t>The ponds in Dorset dry</w:t>
      </w:r>
      <w:r w:rsidR="00E72F92">
        <w:rPr>
          <w:rFonts w:ascii="Arial" w:hAnsi="Arial" w:cs="Arial"/>
          <w:sz w:val="22"/>
          <w:szCs w:val="22"/>
        </w:rPr>
        <w:t xml:space="preserve"> periodically and likely stochastically from year to year</w:t>
      </w:r>
      <w:r w:rsidR="00253AE9">
        <w:rPr>
          <w:rFonts w:ascii="Arial" w:hAnsi="Arial" w:cs="Arial"/>
          <w:sz w:val="22"/>
          <w:szCs w:val="22"/>
        </w:rPr>
        <w:t>, plausibly</w:t>
      </w:r>
      <w:r w:rsidR="00E6247C">
        <w:rPr>
          <w:rFonts w:ascii="Arial" w:hAnsi="Arial" w:cs="Arial"/>
          <w:sz w:val="22"/>
          <w:szCs w:val="22"/>
        </w:rPr>
        <w:t xml:space="preserve"> </w:t>
      </w:r>
      <w:r w:rsidR="001E2485">
        <w:rPr>
          <w:rFonts w:ascii="Arial" w:hAnsi="Arial" w:cs="Arial"/>
          <w:sz w:val="22"/>
          <w:szCs w:val="22"/>
        </w:rPr>
        <w:fldChar w:fldCharType="begin"/>
      </w:r>
      <w:r w:rsidR="00896C43">
        <w:rPr>
          <w:rFonts w:ascii="Arial" w:hAnsi="Arial" w:cs="Arial"/>
          <w:sz w:val="22"/>
          <w:szCs w:val="22"/>
        </w:rPr>
        <w:instrText xml:space="preserve"> ADDIN PAPERS2_CITATIONS &lt;citation&gt;&lt;priority&gt;45&lt;/priority&gt;&lt;uuid&gt;5B0B6404-A03B-444B-B957-A187DC5E03AB&lt;/uuid&gt;&lt;publications&gt;&lt;publication&gt;&lt;subtype&gt;400&lt;/subtype&gt;&lt;publisher&gt;The Royal Society&lt;/publisher&gt;&lt;title&gt;Experimental evolution of bet hedging under manipulated environmental uncertainty in Neurospora crassa&lt;/title&gt;&lt;url&gt;https://royalsocietypublishing.org/doi/10.1098/rspb.2014.0706&lt;/url&gt;&lt;volume&gt;281&lt;/volume&gt;&lt;publication_date&gt;99201407221200000000222000&lt;/publication_date&gt;&lt;uuid&gt;8BC4E27F-B2E0-47A9-8FFF-C4D4F517996C&lt;/uuid&gt;&lt;type&gt;400&lt;/type&gt;&lt;number&gt;1787&lt;/number&gt;&lt;doi&gt;10.1098/rspb.2014.0706&lt;/doi&gt;&lt;startpage&gt;20140706&lt;/startpage&gt;&lt;bundle&gt;&lt;publication&gt;&lt;title&gt;Proceedings of the Royal Society B: Biological Sciences&lt;/title&gt;&lt;uuid&gt;1E23FAB2-8591-40A2-ACD9-9FABA7B17B2D&lt;/uuid&gt;&lt;subtype&gt;-100&lt;/subtype&gt;&lt;publisher&gt;The Royal Society&lt;/publisher&gt;&lt;type&gt;-100&lt;/type&gt;&lt;/publication&gt;&lt;/bundle&gt;&lt;authors&gt;&lt;author&gt;&lt;lastName&gt;Graham&lt;/lastName&gt;&lt;firstName&gt;Jeffrey&lt;/firstName&gt;&lt;middleNames&gt;K&lt;/middleNames&gt;&lt;/author&gt;&lt;author&gt;&lt;lastName&gt;Smith&lt;/lastName&gt;&lt;firstName&gt;Myron&lt;/firstName&gt;&lt;middleNames&gt;L&lt;/middleNames&gt;&lt;/author&gt;&lt;author&gt;&lt;lastName&gt;Simons&lt;/lastName&gt;&lt;firstName&gt;Andrew&lt;/firstName&gt;&lt;middleNames&gt;M&lt;/middleNames&gt;&lt;/author&gt;&lt;/authors&gt;&lt;/publication&gt;&lt;/publications&gt;&lt;cites&gt;&lt;/cites&gt;&lt;/citation&gt;</w:instrText>
      </w:r>
      <w:r w:rsidR="001E2485">
        <w:rPr>
          <w:rFonts w:ascii="Arial" w:hAnsi="Arial" w:cs="Arial"/>
          <w:sz w:val="22"/>
          <w:szCs w:val="22"/>
        </w:rPr>
        <w:fldChar w:fldCharType="separate"/>
      </w:r>
      <w:r w:rsidR="001E2485">
        <w:rPr>
          <w:rFonts w:ascii="Arial" w:hAnsi="Arial" w:cs="Arial"/>
          <w:sz w:val="22"/>
          <w:szCs w:val="22"/>
        </w:rPr>
        <w:t xml:space="preserve">(Graham </w:t>
      </w:r>
      <w:r w:rsidR="001E2485">
        <w:rPr>
          <w:rFonts w:ascii="Arial" w:hAnsi="Arial" w:cs="Arial"/>
          <w:i/>
          <w:iCs/>
          <w:sz w:val="22"/>
          <w:szCs w:val="22"/>
        </w:rPr>
        <w:t>et al.</w:t>
      </w:r>
      <w:r w:rsidR="001E2485">
        <w:rPr>
          <w:rFonts w:ascii="Arial" w:hAnsi="Arial" w:cs="Arial"/>
          <w:sz w:val="22"/>
          <w:szCs w:val="22"/>
        </w:rPr>
        <w:t xml:space="preserve"> 2014)</w:t>
      </w:r>
      <w:r w:rsidR="001E2485">
        <w:rPr>
          <w:rFonts w:ascii="Arial" w:hAnsi="Arial" w:cs="Arial"/>
          <w:sz w:val="22"/>
          <w:szCs w:val="22"/>
        </w:rPr>
        <w:fldChar w:fldCharType="end"/>
      </w:r>
      <w:r w:rsidR="00E6247C">
        <w:rPr>
          <w:rFonts w:ascii="Arial" w:hAnsi="Arial" w:cs="Arial"/>
          <w:sz w:val="22"/>
          <w:szCs w:val="22"/>
        </w:rPr>
        <w:t xml:space="preserve"> </w:t>
      </w:r>
      <w:r w:rsidR="00253AE9">
        <w:rPr>
          <w:rFonts w:ascii="Arial" w:hAnsi="Arial" w:cs="Arial"/>
          <w:sz w:val="22"/>
          <w:szCs w:val="22"/>
        </w:rPr>
        <w:t xml:space="preserve">leading to </w:t>
      </w:r>
      <w:r w:rsidR="001F2D07">
        <w:rPr>
          <w:rFonts w:ascii="Arial" w:hAnsi="Arial" w:cs="Arial"/>
          <w:sz w:val="22"/>
          <w:szCs w:val="22"/>
        </w:rPr>
        <w:t xml:space="preserve">local adaptation in </w:t>
      </w:r>
      <w:r w:rsidR="00253AE9">
        <w:rPr>
          <w:rFonts w:ascii="Arial" w:hAnsi="Arial" w:cs="Arial"/>
          <w:sz w:val="22"/>
          <w:szCs w:val="22"/>
        </w:rPr>
        <w:t>bet-hedging</w:t>
      </w:r>
      <w:r w:rsidR="00E6247C">
        <w:rPr>
          <w:rFonts w:ascii="Arial" w:hAnsi="Arial" w:cs="Arial"/>
          <w:sz w:val="22"/>
          <w:szCs w:val="22"/>
        </w:rPr>
        <w:t xml:space="preserve"> </w:t>
      </w:r>
      <w:r w:rsidR="001E2485">
        <w:rPr>
          <w:rFonts w:ascii="Arial" w:hAnsi="Arial" w:cs="Arial"/>
          <w:sz w:val="22"/>
          <w:szCs w:val="22"/>
        </w:rPr>
        <w:fldChar w:fldCharType="begin"/>
      </w:r>
      <w:r w:rsidR="00896C43">
        <w:rPr>
          <w:rFonts w:ascii="Arial" w:hAnsi="Arial" w:cs="Arial"/>
          <w:sz w:val="22"/>
          <w:szCs w:val="22"/>
        </w:rPr>
        <w:instrText xml:space="preserve"> ADDIN PAPERS2_CITATIONS &lt;citation&gt;&lt;priority&gt;46&lt;/priority&gt;&lt;uuid&gt;4A420BA2-ABD9-4B02-9327-3CB9B9B902BE&lt;/uuid&gt;&lt;publications&gt;&lt;publication&gt;&lt;subtype&gt;400&lt;/subtype&gt;&lt;publisher&gt;The Royal SocietyLondon&lt;/publisher&gt;&lt;title&gt;Fluctuating natural selection accounts for the evolution of diversification bet hedging&lt;/title&gt;&lt;url&gt;https://royalsocietypublishing.org/doi/10.1098/rspb.2008.1920&lt;/url&gt;&lt;volume&gt;276&lt;/volume&gt;&lt;publication_date&gt;99200903041200000000222000&lt;/publication_date&gt;&lt;uuid&gt;1BD901F9-8B62-4D2C-B148-9CFD47D9E6AD&lt;/uuid&gt;&lt;type&gt;400&lt;/type&gt;&lt;number&gt;1664&lt;/number&gt;&lt;doi&gt;10.1098/rspb.2008.1920&lt;/doi&gt;&lt;startpage&gt;1987&lt;/startpage&gt;&lt;endpage&gt;1992&lt;/endpage&gt;&lt;bundle&gt;&lt;publication&gt;&lt;title&gt;Proceedings of the Royal Society B: Biological Sciences&lt;/title&gt;&lt;uuid&gt;1E23FAB2-8591-40A2-ACD9-9FABA7B17B2D&lt;/uuid&gt;&lt;subtype&gt;-100&lt;/subtype&gt;&lt;publisher&gt;The Royal Society&lt;/publisher&gt;&lt;type&gt;-100&lt;/type&gt;&lt;/publication&gt;&lt;/bundle&gt;&lt;authors&gt;&lt;author&gt;&lt;lastName&gt;Simons&lt;/lastName&gt;&lt;firstName&gt;Andrew&lt;/firstName&gt;&lt;middleNames&gt;M&lt;/middleNames&gt;&lt;/author&gt;&lt;/authors&gt;&lt;/publication&gt;&lt;/publications&gt;&lt;cites&gt;&lt;/cites&gt;&lt;/citation&gt;</w:instrText>
      </w:r>
      <w:r w:rsidR="001E2485">
        <w:rPr>
          <w:rFonts w:ascii="Arial" w:hAnsi="Arial" w:cs="Arial"/>
          <w:sz w:val="22"/>
          <w:szCs w:val="22"/>
        </w:rPr>
        <w:fldChar w:fldCharType="separate"/>
      </w:r>
      <w:r w:rsidR="001E2485">
        <w:rPr>
          <w:rFonts w:ascii="Arial" w:hAnsi="Arial" w:cs="Arial"/>
          <w:sz w:val="22"/>
          <w:szCs w:val="22"/>
        </w:rPr>
        <w:t>(Simons 2009)</w:t>
      </w:r>
      <w:r w:rsidR="001E2485">
        <w:rPr>
          <w:rFonts w:ascii="Arial" w:hAnsi="Arial" w:cs="Arial"/>
          <w:sz w:val="22"/>
          <w:szCs w:val="22"/>
        </w:rPr>
        <w:fldChar w:fldCharType="end"/>
      </w:r>
      <w:r w:rsidR="00ED457A">
        <w:rPr>
          <w:rFonts w:ascii="Arial" w:hAnsi="Arial" w:cs="Arial"/>
          <w:sz w:val="22"/>
          <w:szCs w:val="22"/>
        </w:rPr>
        <w:t xml:space="preserve">. </w:t>
      </w:r>
      <w:r w:rsidR="008214FA">
        <w:rPr>
          <w:rFonts w:ascii="Arial" w:hAnsi="Arial" w:cs="Arial"/>
          <w:sz w:val="22"/>
          <w:szCs w:val="22"/>
        </w:rPr>
        <w:t xml:space="preserve">To advance our understanding of </w:t>
      </w:r>
      <w:r w:rsidR="009264EC">
        <w:rPr>
          <w:rFonts w:ascii="Arial" w:hAnsi="Arial" w:cs="Arial"/>
          <w:sz w:val="22"/>
          <w:szCs w:val="22"/>
        </w:rPr>
        <w:t xml:space="preserve">the biology of vernalization, we will </w:t>
      </w:r>
      <w:r w:rsidR="0009310B">
        <w:rPr>
          <w:rFonts w:ascii="Arial" w:hAnsi="Arial" w:cs="Arial"/>
          <w:sz w:val="22"/>
          <w:szCs w:val="22"/>
        </w:rPr>
        <w:t xml:space="preserve">first </w:t>
      </w:r>
      <w:r w:rsidR="009264EC">
        <w:rPr>
          <w:rFonts w:ascii="Arial" w:hAnsi="Arial" w:cs="Arial"/>
          <w:sz w:val="22"/>
          <w:szCs w:val="22"/>
        </w:rPr>
        <w:t xml:space="preserve">assess </w:t>
      </w:r>
      <w:r w:rsidR="001F2D07">
        <w:rPr>
          <w:rFonts w:ascii="Arial" w:hAnsi="Arial" w:cs="Arial"/>
          <w:sz w:val="22"/>
          <w:szCs w:val="22"/>
        </w:rPr>
        <w:t xml:space="preserve">phenotypic </w:t>
      </w:r>
      <w:r w:rsidR="009264EC">
        <w:rPr>
          <w:rFonts w:ascii="Arial" w:hAnsi="Arial" w:cs="Arial"/>
          <w:sz w:val="22"/>
          <w:szCs w:val="22"/>
        </w:rPr>
        <w:t xml:space="preserve">genetic variation in spontaneous hatching between ponds that vary in ephemerality. </w:t>
      </w:r>
      <w:r w:rsidR="006876E8">
        <w:rPr>
          <w:rFonts w:ascii="Arial" w:hAnsi="Arial" w:cs="Arial"/>
          <w:sz w:val="22"/>
          <w:szCs w:val="22"/>
        </w:rPr>
        <w:t>We will follow up this work by via bulk</w:t>
      </w:r>
      <w:r w:rsidR="00BA3F7D">
        <w:rPr>
          <w:rFonts w:ascii="Arial" w:hAnsi="Arial" w:cs="Arial"/>
          <w:sz w:val="22"/>
          <w:szCs w:val="22"/>
        </w:rPr>
        <w:t xml:space="preserve"> </w:t>
      </w:r>
      <w:r w:rsidR="006876E8">
        <w:rPr>
          <w:rFonts w:ascii="Arial" w:hAnsi="Arial" w:cs="Arial"/>
          <w:sz w:val="22"/>
          <w:szCs w:val="22"/>
        </w:rPr>
        <w:t xml:space="preserve">segregant analysis of </w:t>
      </w:r>
      <w:r w:rsidR="00F071E8">
        <w:rPr>
          <w:rFonts w:ascii="Arial" w:hAnsi="Arial" w:cs="Arial"/>
          <w:sz w:val="22"/>
          <w:szCs w:val="22"/>
        </w:rPr>
        <w:t xml:space="preserve">F1 </w:t>
      </w:r>
      <w:r w:rsidR="00D71757">
        <w:rPr>
          <w:rFonts w:ascii="Arial" w:hAnsi="Arial" w:cs="Arial"/>
          <w:sz w:val="22"/>
          <w:szCs w:val="22"/>
        </w:rPr>
        <w:t xml:space="preserve">(or more advanced generations, when appropriate) </w:t>
      </w:r>
      <w:r w:rsidR="00F071E8">
        <w:rPr>
          <w:rFonts w:ascii="Arial" w:hAnsi="Arial" w:cs="Arial"/>
          <w:sz w:val="22"/>
          <w:szCs w:val="22"/>
        </w:rPr>
        <w:t>crosses between</w:t>
      </w:r>
      <w:r w:rsidR="006876E8">
        <w:rPr>
          <w:rFonts w:ascii="Arial" w:hAnsi="Arial" w:cs="Arial"/>
          <w:sz w:val="22"/>
          <w:szCs w:val="22"/>
        </w:rPr>
        <w:t xml:space="preserve"> clones</w:t>
      </w:r>
      <w:r w:rsidR="009264EC">
        <w:rPr>
          <w:rFonts w:ascii="Arial" w:hAnsi="Arial" w:cs="Arial"/>
          <w:sz w:val="22"/>
          <w:szCs w:val="22"/>
        </w:rPr>
        <w:t xml:space="preserve"> </w:t>
      </w:r>
      <w:r w:rsidR="006876E8">
        <w:rPr>
          <w:rFonts w:ascii="Arial" w:hAnsi="Arial" w:cs="Arial"/>
          <w:sz w:val="22"/>
          <w:szCs w:val="22"/>
        </w:rPr>
        <w:t>that show variation in vernalization requirement</w:t>
      </w:r>
      <w:r w:rsidR="00F071E8">
        <w:rPr>
          <w:rFonts w:ascii="Arial" w:hAnsi="Arial" w:cs="Arial"/>
          <w:sz w:val="22"/>
          <w:szCs w:val="22"/>
        </w:rPr>
        <w:t xml:space="preserve">. </w:t>
      </w:r>
      <w:r w:rsidR="00D71757">
        <w:rPr>
          <w:rFonts w:ascii="Arial" w:hAnsi="Arial" w:cs="Arial"/>
          <w:sz w:val="22"/>
          <w:szCs w:val="22"/>
        </w:rPr>
        <w:t xml:space="preserve">We will address the prevalence of maternally deposited cues through the </w:t>
      </w:r>
      <w:r w:rsidR="00F071E8">
        <w:rPr>
          <w:rFonts w:ascii="Arial" w:hAnsi="Arial" w:cs="Arial"/>
          <w:sz w:val="22"/>
          <w:szCs w:val="22"/>
        </w:rPr>
        <w:t xml:space="preserve">use </w:t>
      </w:r>
      <w:r w:rsidR="006876E8">
        <w:rPr>
          <w:rFonts w:ascii="Arial" w:hAnsi="Arial" w:cs="Arial"/>
          <w:sz w:val="22"/>
          <w:szCs w:val="22"/>
        </w:rPr>
        <w:t xml:space="preserve">bisulfite sequencing of freshly deposited embryos in order to determine whether maternal modification of methylation state is </w:t>
      </w:r>
      <w:r w:rsidR="002F19E9">
        <w:rPr>
          <w:rFonts w:ascii="Arial" w:hAnsi="Arial" w:cs="Arial"/>
          <w:sz w:val="22"/>
          <w:szCs w:val="22"/>
        </w:rPr>
        <w:t>correlated with the rate of spontaneous hatching</w:t>
      </w:r>
      <w:r w:rsidR="00D71757">
        <w:rPr>
          <w:rFonts w:ascii="Arial" w:hAnsi="Arial" w:cs="Arial"/>
          <w:sz w:val="22"/>
          <w:szCs w:val="22"/>
        </w:rPr>
        <w:t xml:space="preserve"> </w:t>
      </w:r>
      <w:r w:rsidR="004E6606">
        <w:rPr>
          <w:rFonts w:ascii="Arial" w:hAnsi="Arial" w:cs="Arial"/>
          <w:sz w:val="22"/>
          <w:szCs w:val="22"/>
        </w:rPr>
        <w:fldChar w:fldCharType="begin"/>
      </w:r>
      <w:r w:rsidR="00896C43">
        <w:rPr>
          <w:rFonts w:ascii="Arial" w:hAnsi="Arial" w:cs="Arial"/>
          <w:sz w:val="22"/>
          <w:szCs w:val="22"/>
        </w:rPr>
        <w:instrText xml:space="preserve"> ADDIN PAPERS2_CITATIONS &lt;citation&gt;&lt;priority&gt;50&lt;/priority&gt;&lt;uuid&gt;B71DF5C7-5214-491B-BA85-8EC30CA51C8B&lt;/uuid&gt;&lt;publications&gt;&lt;publication&gt;&lt;subtype&gt;400&lt;/subtype&gt;&lt;publisher&gt;Hindawi&lt;/publisher&gt;&lt;title&gt;Daphnia as an Emerging Epigenetic Model Organism&lt;/title&gt;&lt;url&gt;https://www.hindawi.com/journals/gri/2012/147892/&lt;/url&gt;&lt;volume&gt;2012&lt;/volume&gt;&lt;publication_date&gt;99201201291200000000222000&lt;/publication_date&gt;&lt;uuid&gt;A14331DB-B06E-41EA-90A1-FE1AF51E7F77&lt;/uuid&gt;&lt;type&gt;400&lt;/type&gt;&lt;number&gt;2&lt;/number&gt;&lt;doi&gt;10.1155/2012/147892&lt;/doi&gt;&lt;startpage&gt;1&lt;/startpage&gt;&lt;endpage&gt;8&lt;/endpage&gt;&lt;bundle&gt;&lt;publication&gt;&lt;title&gt;Genetics Research International&lt;/title&gt;&lt;uuid&gt;5A1312FF-96B7-4056-A25E-11D614519D63&lt;/uuid&gt;&lt;subtype&gt;-100&lt;/subtype&gt;&lt;publisher&gt;Hindawi&lt;/publisher&gt;&lt;type&gt;-100&lt;/type&gt;&lt;/publication&gt;&lt;/bundle&gt;&lt;authors&gt;&lt;author&gt;&lt;lastName&gt;Harris&lt;/lastName&gt;&lt;firstName&gt;Kami&lt;/firstName&gt;&lt;middleNames&gt;D M&lt;/middleNames&gt;&lt;/author&gt;&lt;author&gt;&lt;lastName&gt;Bartlett&lt;/lastName&gt;&lt;firstName&gt;Nicholas&lt;/firstName&gt;&lt;middleNames&gt;J&lt;/middleNames&gt;&lt;/author&gt;&lt;author&gt;&lt;lastName&gt;Lloyd&lt;/lastName&gt;&lt;firstName&gt;Vett&lt;/firstName&gt;&lt;middleNames&gt;K&lt;/middleNames&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 xml:space="preserve">(Harris </w:t>
      </w:r>
      <w:r w:rsidR="004E6606">
        <w:rPr>
          <w:rFonts w:ascii="Arial" w:hAnsi="Arial" w:cs="Arial"/>
          <w:i/>
          <w:iCs/>
          <w:sz w:val="22"/>
          <w:szCs w:val="22"/>
        </w:rPr>
        <w:t>et al.</w:t>
      </w:r>
      <w:r w:rsidR="004E6606">
        <w:rPr>
          <w:rFonts w:ascii="Arial" w:hAnsi="Arial" w:cs="Arial"/>
          <w:sz w:val="22"/>
          <w:szCs w:val="22"/>
        </w:rPr>
        <w:t xml:space="preserve"> 2012)</w:t>
      </w:r>
      <w:r w:rsidR="004E6606">
        <w:rPr>
          <w:rFonts w:ascii="Arial" w:hAnsi="Arial" w:cs="Arial"/>
          <w:sz w:val="22"/>
          <w:szCs w:val="22"/>
        </w:rPr>
        <w:fldChar w:fldCharType="end"/>
      </w:r>
      <w:r w:rsidR="00BB7554">
        <w:rPr>
          <w:rFonts w:ascii="Arial" w:hAnsi="Arial" w:cs="Arial"/>
          <w:sz w:val="22"/>
          <w:szCs w:val="22"/>
        </w:rPr>
        <w:t>.</w:t>
      </w:r>
      <w:r w:rsidR="002F19E9">
        <w:rPr>
          <w:rFonts w:ascii="Arial" w:hAnsi="Arial" w:cs="Arial"/>
          <w:sz w:val="22"/>
          <w:szCs w:val="22"/>
        </w:rPr>
        <w:t xml:space="preserve"> </w:t>
      </w:r>
      <w:r w:rsidR="001F2D07">
        <w:rPr>
          <w:rFonts w:ascii="Arial" w:hAnsi="Arial" w:cs="Arial"/>
          <w:sz w:val="22"/>
          <w:szCs w:val="22"/>
        </w:rPr>
        <w:t xml:space="preserve">This work will advance our understanding of basic aspects of Daphnia </w:t>
      </w:r>
      <w:r w:rsidR="00F52CB9">
        <w:rPr>
          <w:rFonts w:ascii="Arial" w:hAnsi="Arial" w:cs="Arial"/>
          <w:sz w:val="22"/>
          <w:szCs w:val="22"/>
        </w:rPr>
        <w:t xml:space="preserve">genetics and </w:t>
      </w:r>
      <w:r w:rsidR="001F2D07">
        <w:rPr>
          <w:rFonts w:ascii="Arial" w:hAnsi="Arial" w:cs="Arial"/>
          <w:sz w:val="22"/>
          <w:szCs w:val="22"/>
        </w:rPr>
        <w:t xml:space="preserve">biology and will also provide insight into the </w:t>
      </w:r>
      <w:r w:rsidR="00875DB8">
        <w:rPr>
          <w:rFonts w:ascii="Arial" w:hAnsi="Arial" w:cs="Arial"/>
          <w:sz w:val="22"/>
          <w:szCs w:val="22"/>
        </w:rPr>
        <w:t>adaptive dynamics of bet-hedging.</w:t>
      </w:r>
    </w:p>
    <w:p w14:paraId="2B4F531A" w14:textId="6A923EE3" w:rsidR="006530B7" w:rsidRPr="006530B7" w:rsidRDefault="00582AB2" w:rsidP="00A50D82">
      <w:pPr>
        <w:spacing w:after="120"/>
        <w:rPr>
          <w:rFonts w:ascii="Arial" w:hAnsi="Arial" w:cs="Arial"/>
          <w:sz w:val="22"/>
          <w:szCs w:val="22"/>
        </w:rPr>
      </w:pPr>
      <w:r>
        <w:rPr>
          <w:rFonts w:ascii="Arial" w:hAnsi="Arial" w:cs="Arial"/>
          <w:b/>
          <w:bCs/>
          <w:sz w:val="22"/>
          <w:szCs w:val="22"/>
        </w:rPr>
        <w:t>Future directions</w:t>
      </w:r>
      <w:r>
        <w:rPr>
          <w:rFonts w:ascii="Arial" w:hAnsi="Arial" w:cs="Arial"/>
          <w:sz w:val="22"/>
          <w:szCs w:val="22"/>
        </w:rPr>
        <w:t xml:space="preserve">. </w:t>
      </w:r>
      <w:r w:rsidR="0034706B">
        <w:rPr>
          <w:rFonts w:ascii="Arial" w:hAnsi="Arial" w:cs="Arial"/>
          <w:sz w:val="22"/>
          <w:szCs w:val="22"/>
        </w:rPr>
        <w:t xml:space="preserve"> </w:t>
      </w:r>
      <w:r w:rsidR="00AF7CD9">
        <w:rPr>
          <w:rFonts w:ascii="Arial" w:hAnsi="Arial" w:cs="Arial"/>
          <w:sz w:val="22"/>
          <w:szCs w:val="22"/>
        </w:rPr>
        <w:t xml:space="preserve">Work proposed here will examine the </w:t>
      </w:r>
      <w:r w:rsidR="005D4EF5">
        <w:rPr>
          <w:rFonts w:ascii="Arial" w:hAnsi="Arial" w:cs="Arial"/>
          <w:sz w:val="22"/>
          <w:szCs w:val="22"/>
        </w:rPr>
        <w:t>role of environmental variation in the maintenance of functional genetic variation and fitness related phenotypic variation.</w:t>
      </w:r>
      <w:r w:rsidR="000D614F">
        <w:rPr>
          <w:rFonts w:ascii="Arial" w:hAnsi="Arial" w:cs="Arial"/>
          <w:sz w:val="22"/>
          <w:szCs w:val="22"/>
        </w:rPr>
        <w:t xml:space="preserve"> Future work in Drosophila will study the role of local meta-population dynamics (e.g., seasonal recolonization </w:t>
      </w:r>
      <w:r w:rsidR="004E6606">
        <w:rPr>
          <w:rFonts w:ascii="Arial" w:hAnsi="Arial" w:cs="Arial"/>
          <w:sz w:val="22"/>
          <w:szCs w:val="22"/>
        </w:rPr>
        <w:fldChar w:fldCharType="begin"/>
      </w:r>
      <w:r w:rsidR="00896C43">
        <w:rPr>
          <w:rFonts w:ascii="Arial" w:hAnsi="Arial" w:cs="Arial"/>
          <w:sz w:val="22"/>
          <w:szCs w:val="22"/>
        </w:rPr>
        <w:instrText xml:space="preserve"> ADDIN PAPERS2_CITATIONS &lt;citation&gt;&lt;priority&gt;51&lt;/priority&gt;&lt;uuid&gt;FF84C4B5-3F11-4251-BC1D-72D00DC3481F&lt;/uuid&gt;&lt;publications&gt;&lt;publication&gt;&lt;subtype&gt;400&lt;/subtype&gt;&lt;publisher&gt;Wiley/Blackwell (10.1111)&lt;/publisher&gt;&lt;title&gt;A Structured Coalescent Process for Seasonally Fluctuating Populations&lt;/title&gt;&lt;url&gt;http://doi.wiley.com/10.1111/j.1558-5646.2009.00891.x&lt;/url&gt;&lt;volume&gt;64&lt;/volume&gt;&lt;publication_date&gt;99201005001200000000220000&lt;/publication_date&gt;&lt;uuid&gt;764E414B-87E1-4B06-AD24-A899110A9FAC&lt;/uuid&gt;&lt;type&gt;400&lt;/type&gt;&lt;number&gt;5&lt;/number&gt;&lt;doi&gt;10.1111/j.1558-5646.2009.00891.x&lt;/doi&gt;&lt;institution&gt;Department of Biological Sciences, University of Texas at El Paso, El Paso, Texas 79968, USA. mshpak@utep.edu&lt;/institution&gt;&lt;startpage&gt;1395&lt;/startpage&gt;&lt;endpage&gt;1409&lt;/endpage&gt;&lt;bundle&gt;&lt;publication&gt;&lt;title&gt;Evolution&lt;/title&gt;&lt;uuid&gt;3023C6FE-101E-4C01-8FEB-571166216275&lt;/uuid&gt;&lt;subtype&gt;-100&lt;/subtype&gt;&lt;publisher&gt;Blackwell Publishing Ltd&lt;/publisher&gt;&lt;type&gt;-100&lt;/type&gt;&lt;/publication&gt;&lt;/bundle&gt;&lt;authors&gt;&lt;author&gt;&lt;lastName&gt;Shpak&lt;/lastName&gt;&lt;firstName&gt;Max&lt;/firstName&gt;&lt;/author&gt;&lt;author&gt;&lt;lastName&gt;Wakeley&lt;/lastName&gt;&lt;firstName&gt;John&lt;/firstName&gt;&lt;/author&gt;&lt;author&gt;&lt;lastName&gt;Garrigan&lt;/lastName&gt;&lt;firstName&gt;Daniel&lt;/firstName&gt;&lt;/author&gt;&lt;author&gt;&lt;lastName&gt;Lewontin&lt;/lastName&gt;&lt;firstName&gt;Richard&lt;/firstName&gt;&lt;middleNames&gt;C&lt;/middleNames&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 xml:space="preserve">(Shpak </w:t>
      </w:r>
      <w:r w:rsidR="004E6606">
        <w:rPr>
          <w:rFonts w:ascii="Arial" w:hAnsi="Arial" w:cs="Arial"/>
          <w:i/>
          <w:iCs/>
          <w:sz w:val="22"/>
          <w:szCs w:val="22"/>
        </w:rPr>
        <w:t>et al.</w:t>
      </w:r>
      <w:r w:rsidR="004E6606">
        <w:rPr>
          <w:rFonts w:ascii="Arial" w:hAnsi="Arial" w:cs="Arial"/>
          <w:sz w:val="22"/>
          <w:szCs w:val="22"/>
        </w:rPr>
        <w:t xml:space="preserve"> 2010)</w:t>
      </w:r>
      <w:r w:rsidR="004E6606">
        <w:rPr>
          <w:rFonts w:ascii="Arial" w:hAnsi="Arial" w:cs="Arial"/>
          <w:sz w:val="22"/>
          <w:szCs w:val="22"/>
        </w:rPr>
        <w:fldChar w:fldCharType="end"/>
      </w:r>
      <w:r w:rsidR="000D614F">
        <w:rPr>
          <w:rFonts w:ascii="Arial" w:hAnsi="Arial" w:cs="Arial"/>
          <w:sz w:val="22"/>
          <w:szCs w:val="22"/>
        </w:rPr>
        <w:t>) on the dynamics and patterns of seasonal evolution.</w:t>
      </w:r>
      <w:r w:rsidR="001B006D">
        <w:rPr>
          <w:rFonts w:ascii="Arial" w:hAnsi="Arial" w:cs="Arial"/>
          <w:sz w:val="22"/>
          <w:szCs w:val="22"/>
        </w:rPr>
        <w:t xml:space="preserve"> </w:t>
      </w:r>
      <w:r w:rsidR="000D614F">
        <w:rPr>
          <w:rFonts w:ascii="Arial" w:hAnsi="Arial" w:cs="Arial"/>
          <w:sz w:val="22"/>
          <w:szCs w:val="22"/>
        </w:rPr>
        <w:t>This work will allow us to address the role of spatial refugia in the maintenance of genetic variatio</w:t>
      </w:r>
      <w:r w:rsidR="00BB7554">
        <w:rPr>
          <w:rFonts w:ascii="Arial" w:hAnsi="Arial" w:cs="Arial"/>
          <w:sz w:val="22"/>
          <w:szCs w:val="22"/>
        </w:rPr>
        <w:t>n and the role of founder effects in the outcome of strong selection in quantitative traits</w:t>
      </w:r>
      <w:r w:rsidR="000D614F">
        <w:rPr>
          <w:rFonts w:ascii="Arial" w:hAnsi="Arial" w:cs="Arial"/>
          <w:sz w:val="22"/>
          <w:szCs w:val="22"/>
        </w:rPr>
        <w:t xml:space="preserve">. Future work in Daphnia will </w:t>
      </w:r>
      <w:r w:rsidR="001B006D">
        <w:rPr>
          <w:rFonts w:ascii="Arial" w:hAnsi="Arial" w:cs="Arial"/>
          <w:sz w:val="22"/>
          <w:szCs w:val="22"/>
        </w:rPr>
        <w:t xml:space="preserve">characterize </w:t>
      </w:r>
      <w:r w:rsidR="00F5770F">
        <w:rPr>
          <w:rFonts w:ascii="Arial" w:hAnsi="Arial" w:cs="Arial"/>
          <w:sz w:val="22"/>
          <w:szCs w:val="22"/>
        </w:rPr>
        <w:t xml:space="preserve">the </w:t>
      </w:r>
      <w:r w:rsidR="0036125D">
        <w:rPr>
          <w:rFonts w:ascii="Arial" w:hAnsi="Arial" w:cs="Arial"/>
          <w:sz w:val="22"/>
          <w:szCs w:val="22"/>
        </w:rPr>
        <w:t xml:space="preserve">molecular genetics of polymorphism in male production, and will utilize RNAi </w:t>
      </w:r>
      <w:r w:rsidR="004E6606">
        <w:rPr>
          <w:rFonts w:ascii="Arial" w:hAnsi="Arial" w:cs="Arial"/>
          <w:sz w:val="22"/>
          <w:szCs w:val="22"/>
        </w:rPr>
        <w:fldChar w:fldCharType="begin"/>
      </w:r>
      <w:r w:rsidR="00896C43">
        <w:rPr>
          <w:rFonts w:ascii="Arial" w:hAnsi="Arial" w:cs="Arial"/>
          <w:sz w:val="22"/>
          <w:szCs w:val="22"/>
        </w:rPr>
        <w:instrText xml:space="preserve"> ADDIN PAPERS2_CITATIONS &lt;citation&gt;&lt;priority&gt;52&lt;/priority&gt;&lt;uuid&gt;F65AADCF-B898-4479-B90A-05323BF744E0&lt;/uuid&gt;&lt;publications&gt;&lt;publication&gt;&lt;subtype&gt;400&lt;/subtype&gt;&lt;publisher&gt;BioMed Central&lt;/publisher&gt;&lt;title&gt;Development of a microinjection system for RNA interference in the water flea Daphnia pulex&lt;/title&gt;&lt;url&gt;https://bmcbiotechnol.biomedcentral.com/articles/10.1186/1472-6750-13-96&lt;/url&gt;&lt;volume&gt;13&lt;/volume&gt;&lt;publication_date&gt;99201312011200000000222000&lt;/publication_date&gt;&lt;uuid&gt;E08A5608-386E-4477-AB73-17BA21D7A119&lt;/uuid&gt;&lt;type&gt;400&lt;/type&gt;&lt;number&gt;1&lt;/number&gt;&lt;doi&gt;10.1186/1472-6750-13-96&lt;/doi&gt;&lt;startpage&gt;1&lt;/startpage&gt;&lt;endpage&gt;7&lt;/endpage&gt;&lt;bundle&gt;&lt;publication&gt;&lt;title&gt;BMC Biotechnology&lt;/title&gt;&lt;uuid&gt;7B8F12CA-62D1-40E7-9F61-BB01C4D566E6&lt;/uuid&gt;&lt;subtype&gt;-100&lt;/subtype&gt;&lt;publisher&gt;BioMed Central&lt;/publisher&gt;&lt;type&gt;-100&lt;/type&gt;&lt;/publication&gt;&lt;/bundle&gt;&lt;authors&gt;&lt;author&gt;&lt;lastName&gt;Hiruta&lt;/lastName&gt;&lt;firstName&gt;Chizue&lt;/firstName&gt;&lt;/author&gt;&lt;author&gt;&lt;lastName&gt;Toyota&lt;/lastName&gt;&lt;firstName&gt;Kenji&lt;/firstName&gt;&lt;/author&gt;&lt;author&gt;&lt;lastName&gt;Miyakawa&lt;/lastName&gt;&lt;firstName&gt;Hitoshi&lt;/firstName&gt;&lt;/author&gt;&lt;author&gt;&lt;lastName&gt;Ogino&lt;/lastName&gt;&lt;firstName&gt;Yukiko&lt;/firstName&gt;&lt;/author&gt;&lt;author&gt;&lt;lastName&gt;Miyagawa&lt;/lastName&gt;&lt;firstName&gt;Shinichi&lt;/firstName&gt;&lt;/author&gt;&lt;author&gt;&lt;lastName&gt;Tatarazako&lt;/lastName&gt;&lt;firstName&gt;Norihisa&lt;/firstName&gt;&lt;/author&gt;&lt;author&gt;&lt;lastName&gt;Shaw&lt;/lastName&gt;&lt;firstName&gt;Joseph&lt;/firstName&gt;&lt;middleNames&gt;R&lt;/middleNames&gt;&lt;/author&gt;&lt;author&gt;&lt;lastName&gt;Iguchi&lt;/lastName&gt;&lt;firstName&gt;Taisen&lt;/firstName&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 xml:space="preserve">(Hiruta </w:t>
      </w:r>
      <w:r w:rsidR="004E6606">
        <w:rPr>
          <w:rFonts w:ascii="Arial" w:hAnsi="Arial" w:cs="Arial"/>
          <w:i/>
          <w:iCs/>
          <w:sz w:val="22"/>
          <w:szCs w:val="22"/>
        </w:rPr>
        <w:t>et al.</w:t>
      </w:r>
      <w:r w:rsidR="004E6606">
        <w:rPr>
          <w:rFonts w:ascii="Arial" w:hAnsi="Arial" w:cs="Arial"/>
          <w:sz w:val="22"/>
          <w:szCs w:val="22"/>
        </w:rPr>
        <w:t xml:space="preserve"> 2013)</w:t>
      </w:r>
      <w:r w:rsidR="004E6606">
        <w:rPr>
          <w:rFonts w:ascii="Arial" w:hAnsi="Arial" w:cs="Arial"/>
          <w:sz w:val="22"/>
          <w:szCs w:val="22"/>
        </w:rPr>
        <w:fldChar w:fldCharType="end"/>
      </w:r>
      <w:r w:rsidR="0036125D">
        <w:rPr>
          <w:rFonts w:ascii="Arial" w:hAnsi="Arial" w:cs="Arial"/>
          <w:sz w:val="22"/>
          <w:szCs w:val="22"/>
        </w:rPr>
        <w:t xml:space="preserve"> and CRISPR</w:t>
      </w:r>
      <w:r w:rsidR="00F5770F">
        <w:rPr>
          <w:rFonts w:ascii="Arial" w:hAnsi="Arial" w:cs="Arial"/>
          <w:sz w:val="22"/>
          <w:szCs w:val="22"/>
        </w:rPr>
        <w:t xml:space="preserve"> </w:t>
      </w:r>
      <w:r w:rsidR="004E6606">
        <w:rPr>
          <w:rFonts w:ascii="Arial" w:hAnsi="Arial" w:cs="Arial"/>
          <w:sz w:val="22"/>
          <w:szCs w:val="22"/>
        </w:rPr>
        <w:fldChar w:fldCharType="begin"/>
      </w:r>
      <w:r w:rsidR="00896C43">
        <w:rPr>
          <w:rFonts w:ascii="Arial" w:hAnsi="Arial" w:cs="Arial"/>
          <w:sz w:val="22"/>
          <w:szCs w:val="22"/>
        </w:rPr>
        <w:instrText xml:space="preserve"> ADDIN PAPERS2_CITATIONS &lt;citation&gt;&lt;priority&gt;53&lt;/priority&gt;&lt;uuid&gt;02B03A97-EE74-486E-95ED-A3470DB4417D&lt;/uuid&gt;&lt;publications&gt;&lt;publication&gt;&lt;subtype&gt;400&lt;/subtype&gt;&lt;publisher&gt;John Wiley &amp;amp; Sons, Ltd&lt;/publisher&gt;&lt;title&gt;Targeted gene disruption by use of CRISPR/Cas9 ribonucleoprotein complexes in the water flea Daphnia pulex&lt;/title&gt;&lt;url&gt;https://onlinelibrary.wiley.com/doi/full/10.1111/gtc.12589&lt;/url&gt;&lt;volume&gt;23&lt;/volume&gt;&lt;publication_date&gt;99201806011200000000222000&lt;/publication_date&gt;&lt;uuid&gt;EEEB3380-0A65-443F-AB2C-B8BAD2031817&lt;/uuid&gt;&lt;type&gt;400&lt;/type&gt;&lt;number&gt;6&lt;/number&gt;&lt;doi&gt;10.1111/gtc.12589&lt;/doi&gt;&lt;startpage&gt;494&lt;/startpage&gt;&lt;endpage&gt;502&lt;/endpage&gt;&lt;bundle&gt;&lt;publication&gt;&lt;title&gt;Genes to Cells&lt;/title&gt;&lt;uuid&gt;21DF110E-3F73-4D9F-A8C1-733E67FA117E&lt;/uuid&gt;&lt;subtype&gt;-100&lt;/subtype&gt;&lt;publisher&gt;John Wiley &amp;amp; Sons, Ltd&lt;/publisher&gt;&lt;type&gt;-100&lt;/type&gt;&lt;/publication&gt;&lt;/bundle&gt;&lt;authors&gt;&lt;author&gt;&lt;lastName&gt;Hiruta&lt;/lastName&gt;&lt;firstName&gt;Chizue&lt;/firstName&gt;&lt;/author&gt;&lt;author&gt;&lt;lastName&gt;Kakui&lt;/lastName&gt;&lt;firstName&gt;Keiichi&lt;/firstName&gt;&lt;/author&gt;&lt;author&gt;&lt;lastName&gt;Tollefsen&lt;/lastName&gt;&lt;firstName&gt;Knut&lt;/firstName&gt;&lt;middleNames&gt;E&lt;/middleNames&gt;&lt;/author&gt;&lt;author&gt;&lt;lastName&gt;Iguchi&lt;/lastName&gt;&lt;firstName&gt;Taisen&lt;/firstName&gt;&lt;/author&gt;&lt;/authors&gt;&lt;/publication&gt;&lt;/publications&gt;&lt;cites&gt;&lt;/cites&gt;&lt;/citation&gt;</w:instrText>
      </w:r>
      <w:r w:rsidR="004E6606">
        <w:rPr>
          <w:rFonts w:ascii="Arial" w:hAnsi="Arial" w:cs="Arial"/>
          <w:sz w:val="22"/>
          <w:szCs w:val="22"/>
        </w:rPr>
        <w:fldChar w:fldCharType="separate"/>
      </w:r>
      <w:r w:rsidR="004E6606">
        <w:rPr>
          <w:rFonts w:ascii="Arial" w:hAnsi="Arial" w:cs="Arial"/>
          <w:sz w:val="22"/>
          <w:szCs w:val="22"/>
        </w:rPr>
        <w:t xml:space="preserve">(Hiruta </w:t>
      </w:r>
      <w:r w:rsidR="004E6606">
        <w:rPr>
          <w:rFonts w:ascii="Arial" w:hAnsi="Arial" w:cs="Arial"/>
          <w:i/>
          <w:iCs/>
          <w:sz w:val="22"/>
          <w:szCs w:val="22"/>
        </w:rPr>
        <w:t>et al.</w:t>
      </w:r>
      <w:r w:rsidR="004E6606">
        <w:rPr>
          <w:rFonts w:ascii="Arial" w:hAnsi="Arial" w:cs="Arial"/>
          <w:sz w:val="22"/>
          <w:szCs w:val="22"/>
        </w:rPr>
        <w:t xml:space="preserve"> 2018)</w:t>
      </w:r>
      <w:r w:rsidR="004E6606">
        <w:rPr>
          <w:rFonts w:ascii="Arial" w:hAnsi="Arial" w:cs="Arial"/>
          <w:sz w:val="22"/>
          <w:szCs w:val="22"/>
        </w:rPr>
        <w:fldChar w:fldCharType="end"/>
      </w:r>
    </w:p>
    <w:p w14:paraId="1B30B23E" w14:textId="4C27A419" w:rsidR="00542641" w:rsidRDefault="00542641" w:rsidP="00A50D82">
      <w:pPr>
        <w:spacing w:after="120"/>
        <w:rPr>
          <w:rFonts w:ascii="Arial" w:hAnsi="Arial" w:cs="Arial"/>
          <w:sz w:val="22"/>
          <w:szCs w:val="22"/>
        </w:rPr>
      </w:pPr>
    </w:p>
    <w:p w14:paraId="33B31EE2" w14:textId="77777777" w:rsidR="00C54F7C" w:rsidRDefault="00C54F7C" w:rsidP="0072437F">
      <w:pPr>
        <w:spacing w:after="120"/>
        <w:rPr>
          <w:rFonts w:ascii="Arial" w:hAnsi="Arial" w:cs="Arial"/>
          <w:sz w:val="22"/>
          <w:szCs w:val="22"/>
        </w:rPr>
      </w:pPr>
      <w:bookmarkStart w:id="0" w:name="_GoBack"/>
      <w:bookmarkEnd w:id="0"/>
    </w:p>
    <w:p w14:paraId="1F362E15" w14:textId="77777777" w:rsidR="00C54F7C" w:rsidRDefault="00C54F7C" w:rsidP="0072437F">
      <w:pPr>
        <w:spacing w:after="120"/>
        <w:rPr>
          <w:rFonts w:ascii="Arial" w:hAnsi="Arial" w:cs="Arial"/>
          <w:sz w:val="22"/>
          <w:szCs w:val="22"/>
        </w:rPr>
      </w:pPr>
    </w:p>
    <w:p w14:paraId="548EFFDA" w14:textId="77777777" w:rsidR="00E20A8A" w:rsidRDefault="00E20A8A">
      <w:pPr>
        <w:rPr>
          <w:rFonts w:ascii="Arial" w:hAnsi="Arial" w:cs="Arial"/>
          <w:sz w:val="22"/>
          <w:szCs w:val="22"/>
        </w:rPr>
      </w:pPr>
      <w:r>
        <w:rPr>
          <w:rFonts w:ascii="Arial" w:hAnsi="Arial" w:cs="Arial"/>
          <w:sz w:val="22"/>
          <w:szCs w:val="22"/>
        </w:rPr>
        <w:lastRenderedPageBreak/>
        <w:br w:type="page"/>
      </w:r>
    </w:p>
    <w:p w14:paraId="7BEEB3B6" w14:textId="77777777" w:rsidR="004E6606" w:rsidRDefault="004E6606" w:rsidP="0072437F">
      <w:pPr>
        <w:spacing w:after="120"/>
        <w:rPr>
          <w:rFonts w:ascii="Arial" w:hAnsi="Arial" w:cs="Arial"/>
          <w:sz w:val="22"/>
          <w:szCs w:val="22"/>
        </w:rPr>
      </w:pPr>
    </w:p>
    <w:p w14:paraId="061252BF" w14:textId="77777777" w:rsidR="004E6606" w:rsidRDefault="004E6606" w:rsidP="0072437F">
      <w:pPr>
        <w:spacing w:after="120"/>
        <w:rPr>
          <w:rFonts w:ascii="Arial" w:hAnsi="Arial" w:cs="Arial"/>
          <w:sz w:val="22"/>
          <w:szCs w:val="22"/>
        </w:rPr>
      </w:pPr>
    </w:p>
    <w:p w14:paraId="732EA48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Adrion JR, Hahn MW, Cooper BS (2015) Revisiting classic clines in Drosophila melanogaster in the age of genomics. </w:t>
      </w:r>
      <w:r>
        <w:rPr>
          <w:rFonts w:ascii="Arial" w:hAnsi="Arial" w:cs="Arial"/>
          <w:i/>
          <w:iCs/>
          <w:sz w:val="22"/>
          <w:szCs w:val="22"/>
        </w:rPr>
        <w:t>Trends in Genetics</w:t>
      </w:r>
      <w:r>
        <w:rPr>
          <w:rFonts w:ascii="Arial" w:hAnsi="Arial" w:cs="Arial"/>
          <w:sz w:val="22"/>
          <w:szCs w:val="22"/>
        </w:rPr>
        <w:t>.</w:t>
      </w:r>
    </w:p>
    <w:p w14:paraId="5F69D8CE"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Alpern D, Gardeux V, Russeil J </w:t>
      </w:r>
      <w:r>
        <w:rPr>
          <w:rFonts w:ascii="Arial" w:hAnsi="Arial" w:cs="Arial"/>
          <w:i/>
          <w:iCs/>
          <w:sz w:val="22"/>
          <w:szCs w:val="22"/>
        </w:rPr>
        <w:t>et al.</w:t>
      </w:r>
      <w:r>
        <w:rPr>
          <w:rFonts w:ascii="Arial" w:hAnsi="Arial" w:cs="Arial"/>
          <w:sz w:val="22"/>
          <w:szCs w:val="22"/>
        </w:rPr>
        <w:t xml:space="preserve"> (2019) BRB-seq: ultra-affordable high-throughput transcriptomics enabled by bulk RNA barcoding and sequencing. </w:t>
      </w:r>
      <w:r>
        <w:rPr>
          <w:rFonts w:ascii="Arial" w:hAnsi="Arial" w:cs="Arial"/>
          <w:i/>
          <w:iCs/>
          <w:sz w:val="22"/>
          <w:szCs w:val="22"/>
        </w:rPr>
        <w:t>Genome biology</w:t>
      </w:r>
      <w:r>
        <w:rPr>
          <w:rFonts w:ascii="Arial" w:hAnsi="Arial" w:cs="Arial"/>
          <w:sz w:val="22"/>
          <w:szCs w:val="22"/>
        </w:rPr>
        <w:t xml:space="preserve">, </w:t>
      </w:r>
      <w:r>
        <w:rPr>
          <w:rFonts w:ascii="Arial" w:hAnsi="Arial" w:cs="Arial"/>
          <w:b/>
          <w:bCs/>
          <w:sz w:val="22"/>
          <w:szCs w:val="22"/>
        </w:rPr>
        <w:t>20</w:t>
      </w:r>
      <w:r>
        <w:rPr>
          <w:rFonts w:ascii="Arial" w:hAnsi="Arial" w:cs="Arial"/>
          <w:sz w:val="22"/>
          <w:szCs w:val="22"/>
        </w:rPr>
        <w:t>, 1–15.</w:t>
      </w:r>
    </w:p>
    <w:p w14:paraId="7AAF3F0F"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Behrman EL, Howick VM, Kapun M </w:t>
      </w:r>
      <w:r>
        <w:rPr>
          <w:rFonts w:ascii="Arial" w:hAnsi="Arial" w:cs="Arial"/>
          <w:i/>
          <w:iCs/>
          <w:sz w:val="22"/>
          <w:szCs w:val="22"/>
        </w:rPr>
        <w:t>et al.</w:t>
      </w:r>
      <w:r>
        <w:rPr>
          <w:rFonts w:ascii="Arial" w:hAnsi="Arial" w:cs="Arial"/>
          <w:sz w:val="22"/>
          <w:szCs w:val="22"/>
        </w:rPr>
        <w:t xml:space="preserve"> (2018) Rapid seasonal evolution in innate immunity of wild Drosophila melanogaster. </w:t>
      </w:r>
      <w:r>
        <w:rPr>
          <w:rFonts w:ascii="Arial" w:hAnsi="Arial" w:cs="Arial"/>
          <w:i/>
          <w:iCs/>
          <w:sz w:val="22"/>
          <w:szCs w:val="22"/>
        </w:rPr>
        <w:t>Proceedings of the Royal Society B: Biological Sciences</w:t>
      </w:r>
      <w:r>
        <w:rPr>
          <w:rFonts w:ascii="Arial" w:hAnsi="Arial" w:cs="Arial"/>
          <w:sz w:val="22"/>
          <w:szCs w:val="22"/>
        </w:rPr>
        <w:t xml:space="preserve">, </w:t>
      </w:r>
      <w:r>
        <w:rPr>
          <w:rFonts w:ascii="Arial" w:hAnsi="Arial" w:cs="Arial"/>
          <w:b/>
          <w:bCs/>
          <w:sz w:val="22"/>
          <w:szCs w:val="22"/>
        </w:rPr>
        <w:t>285</w:t>
      </w:r>
      <w:r>
        <w:rPr>
          <w:rFonts w:ascii="Arial" w:hAnsi="Arial" w:cs="Arial"/>
          <w:sz w:val="22"/>
          <w:szCs w:val="22"/>
        </w:rPr>
        <w:t>, 20172599.</w:t>
      </w:r>
    </w:p>
    <w:p w14:paraId="301315B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Behrman EL, Watson SS, O'Brien KR, Heschel MS, Schmidt PS (2015) Seasonal variation in life history traits in two Drosophila species. </w:t>
      </w:r>
      <w:r>
        <w:rPr>
          <w:rFonts w:ascii="Arial" w:hAnsi="Arial" w:cs="Arial"/>
          <w:i/>
          <w:iCs/>
          <w:sz w:val="22"/>
          <w:szCs w:val="22"/>
        </w:rPr>
        <w:t>Journal of Evolutionary Biology</w:t>
      </w:r>
      <w:r>
        <w:rPr>
          <w:rFonts w:ascii="Arial" w:hAnsi="Arial" w:cs="Arial"/>
          <w:sz w:val="22"/>
          <w:szCs w:val="22"/>
        </w:rPr>
        <w:t xml:space="preserve">, </w:t>
      </w:r>
      <w:r>
        <w:rPr>
          <w:rFonts w:ascii="Arial" w:hAnsi="Arial" w:cs="Arial"/>
          <w:b/>
          <w:bCs/>
          <w:sz w:val="22"/>
          <w:szCs w:val="22"/>
        </w:rPr>
        <w:t>28</w:t>
      </w:r>
      <w:r>
        <w:rPr>
          <w:rFonts w:ascii="Arial" w:hAnsi="Arial" w:cs="Arial"/>
          <w:sz w:val="22"/>
          <w:szCs w:val="22"/>
        </w:rPr>
        <w:t>, 1691–1704.</w:t>
      </w:r>
    </w:p>
    <w:p w14:paraId="6733E8D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Bell G (2010) Fluctuating selection: the perpetual renewal of adaptation in variable environments. </w:t>
      </w:r>
      <w:r>
        <w:rPr>
          <w:rFonts w:ascii="Arial" w:hAnsi="Arial" w:cs="Arial"/>
          <w:i/>
          <w:iCs/>
          <w:sz w:val="22"/>
          <w:szCs w:val="22"/>
        </w:rPr>
        <w:t>Philosophical Transactions of the Royal Society B: Biological Sciences</w:t>
      </w:r>
      <w:r>
        <w:rPr>
          <w:rFonts w:ascii="Arial" w:hAnsi="Arial" w:cs="Arial"/>
          <w:sz w:val="22"/>
          <w:szCs w:val="22"/>
        </w:rPr>
        <w:t xml:space="preserve">, </w:t>
      </w:r>
      <w:r>
        <w:rPr>
          <w:rFonts w:ascii="Arial" w:hAnsi="Arial" w:cs="Arial"/>
          <w:b/>
          <w:bCs/>
          <w:sz w:val="22"/>
          <w:szCs w:val="22"/>
        </w:rPr>
        <w:t>365</w:t>
      </w:r>
      <w:r>
        <w:rPr>
          <w:rFonts w:ascii="Arial" w:hAnsi="Arial" w:cs="Arial"/>
          <w:sz w:val="22"/>
          <w:szCs w:val="22"/>
        </w:rPr>
        <w:t>, 87–97.</w:t>
      </w:r>
    </w:p>
    <w:p w14:paraId="4D793DA7"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Bergland AO, Behrman EL, O'Brien KR, Schmidt PS, Petrov DA (2014) Genomic evidence of rapid and stable adaptive oscillations over seasonal time scales in </w:t>
      </w:r>
      <w:r>
        <w:rPr>
          <w:rFonts w:ascii="Arial" w:hAnsi="Arial" w:cs="Arial"/>
          <w:i/>
          <w:iCs/>
          <w:sz w:val="22"/>
          <w:szCs w:val="22"/>
        </w:rPr>
        <w:t>Drosophila</w:t>
      </w:r>
      <w:r>
        <w:rPr>
          <w:rFonts w:ascii="Arial" w:hAnsi="Arial" w:cs="Arial"/>
          <w:sz w:val="22"/>
          <w:szCs w:val="22"/>
        </w:rPr>
        <w:t xml:space="preserve">.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e1004775.</w:t>
      </w:r>
    </w:p>
    <w:p w14:paraId="3F3F019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Bertram J, Masel J (2019) Different mechanisms drive the maintenance of polymorphism at loci subject to strong versus weak fluctuating selection.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73</w:t>
      </w:r>
      <w:r>
        <w:rPr>
          <w:rFonts w:ascii="Arial" w:hAnsi="Arial" w:cs="Arial"/>
          <w:sz w:val="22"/>
          <w:szCs w:val="22"/>
        </w:rPr>
        <w:t>, 883–896.</w:t>
      </w:r>
    </w:p>
    <w:p w14:paraId="6F2BDF9B"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Botero CA, Weissing FJ, Wright J, Rubenstein DR (2015) Evolutionary tipping points in the capacity to adapt to environmental change.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112</w:t>
      </w:r>
      <w:r>
        <w:rPr>
          <w:rFonts w:ascii="Arial" w:hAnsi="Arial" w:cs="Arial"/>
          <w:sz w:val="22"/>
          <w:szCs w:val="22"/>
        </w:rPr>
        <w:t>, 184–189.</w:t>
      </w:r>
    </w:p>
    <w:p w14:paraId="012E258A"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Buffalo V, Coop G (2019) The Linked Selection Signature of Rapid Adaptation in Temporal Genomic Data. </w:t>
      </w:r>
      <w:r>
        <w:rPr>
          <w:rFonts w:ascii="Arial" w:hAnsi="Arial" w:cs="Arial"/>
          <w:i/>
          <w:iCs/>
          <w:sz w:val="22"/>
          <w:szCs w:val="22"/>
        </w:rPr>
        <w:t>Genetics</w:t>
      </w:r>
      <w:r>
        <w:rPr>
          <w:rFonts w:ascii="Arial" w:hAnsi="Arial" w:cs="Arial"/>
          <w:sz w:val="22"/>
          <w:szCs w:val="22"/>
        </w:rPr>
        <w:t xml:space="preserve">, </w:t>
      </w:r>
      <w:r>
        <w:rPr>
          <w:rFonts w:ascii="Arial" w:hAnsi="Arial" w:cs="Arial"/>
          <w:b/>
          <w:bCs/>
          <w:sz w:val="22"/>
          <w:szCs w:val="22"/>
        </w:rPr>
        <w:t>213</w:t>
      </w:r>
      <w:r>
        <w:rPr>
          <w:rFonts w:ascii="Arial" w:hAnsi="Arial" w:cs="Arial"/>
          <w:sz w:val="22"/>
          <w:szCs w:val="22"/>
        </w:rPr>
        <w:t>, 1007–1045.</w:t>
      </w:r>
    </w:p>
    <w:p w14:paraId="6262C5B8"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Buffalo V, Coop G (2020) Estimating the genome-wide contribution of selection to temporal allele frequency change. </w:t>
      </w:r>
      <w:r>
        <w:rPr>
          <w:rFonts w:ascii="Arial" w:hAnsi="Arial" w:cs="Arial"/>
          <w:i/>
          <w:iCs/>
          <w:sz w:val="22"/>
          <w:szCs w:val="22"/>
        </w:rPr>
        <w:t>bioRxiv</w:t>
      </w:r>
      <w:r>
        <w:rPr>
          <w:rFonts w:ascii="Arial" w:hAnsi="Arial" w:cs="Arial"/>
          <w:sz w:val="22"/>
          <w:szCs w:val="22"/>
        </w:rPr>
        <w:t>, 798595.</w:t>
      </w:r>
    </w:p>
    <w:p w14:paraId="02481298"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Campbell-Staton SC, Cheviron ZA, Rochette N </w:t>
      </w:r>
      <w:r>
        <w:rPr>
          <w:rFonts w:ascii="Arial" w:hAnsi="Arial" w:cs="Arial"/>
          <w:i/>
          <w:iCs/>
          <w:sz w:val="22"/>
          <w:szCs w:val="22"/>
        </w:rPr>
        <w:t>et al.</w:t>
      </w:r>
      <w:r>
        <w:rPr>
          <w:rFonts w:ascii="Arial" w:hAnsi="Arial" w:cs="Arial"/>
          <w:sz w:val="22"/>
          <w:szCs w:val="22"/>
        </w:rPr>
        <w:t xml:space="preserve"> (2017) Winter storms drive rapid phenotypic, regulatory, and genomic shifts in the green anole lizard.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357</w:t>
      </w:r>
      <w:r>
        <w:rPr>
          <w:rFonts w:ascii="Arial" w:hAnsi="Arial" w:cs="Arial"/>
          <w:sz w:val="22"/>
          <w:szCs w:val="22"/>
        </w:rPr>
        <w:t>, 495–498.</w:t>
      </w:r>
    </w:p>
    <w:p w14:paraId="21FDFBA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Charlesworth D (2006) Balancing Selection and Its Effects on Sequences in Nearby Genome Regions.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2</w:t>
      </w:r>
      <w:r>
        <w:rPr>
          <w:rFonts w:ascii="Arial" w:hAnsi="Arial" w:cs="Arial"/>
          <w:sz w:val="22"/>
          <w:szCs w:val="22"/>
        </w:rPr>
        <w:t>, e64.</w:t>
      </w:r>
    </w:p>
    <w:p w14:paraId="27AB21FD"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Charlesworth D, Willis JH (2009) The genetics of inbreeding depression. </w:t>
      </w:r>
      <w:r>
        <w:rPr>
          <w:rFonts w:ascii="Arial" w:hAnsi="Arial" w:cs="Arial"/>
          <w:i/>
          <w:iCs/>
          <w:sz w:val="22"/>
          <w:szCs w:val="22"/>
        </w:rPr>
        <w:t>Nature Reviews Genetics</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783–796.</w:t>
      </w:r>
    </w:p>
    <w:p w14:paraId="6B43B0DD"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Chen N, Juric I, Cosgrove EJ </w:t>
      </w:r>
      <w:r>
        <w:rPr>
          <w:rFonts w:ascii="Arial" w:hAnsi="Arial" w:cs="Arial"/>
          <w:i/>
          <w:iCs/>
          <w:sz w:val="22"/>
          <w:szCs w:val="22"/>
        </w:rPr>
        <w:t>et al.</w:t>
      </w:r>
      <w:r>
        <w:rPr>
          <w:rFonts w:ascii="Arial" w:hAnsi="Arial" w:cs="Arial"/>
          <w:sz w:val="22"/>
          <w:szCs w:val="22"/>
        </w:rPr>
        <w:t xml:space="preserve"> (2019) Allele frequency dynamics in a pedigreed natural population.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116</w:t>
      </w:r>
      <w:r>
        <w:rPr>
          <w:rFonts w:ascii="Arial" w:hAnsi="Arial" w:cs="Arial"/>
          <w:sz w:val="22"/>
          <w:szCs w:val="22"/>
        </w:rPr>
        <w:t>, 2158–2164.</w:t>
      </w:r>
    </w:p>
    <w:p w14:paraId="1EE4F2D7"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Choi Y, Chan AP, Kirkness E, Telenti A, Schork NJ (2018) Comparison of phasing strategies for whole human genomes (J Marchini, Ed,).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14</w:t>
      </w:r>
      <w:r>
        <w:rPr>
          <w:rFonts w:ascii="Arial" w:hAnsi="Arial" w:cs="Arial"/>
          <w:sz w:val="22"/>
          <w:szCs w:val="22"/>
        </w:rPr>
        <w:t>, e1007308.</w:t>
      </w:r>
    </w:p>
    <w:p w14:paraId="5044F2F4"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Cogni R, Kuczynski C, Koury S </w:t>
      </w:r>
      <w:r>
        <w:rPr>
          <w:rFonts w:ascii="Arial" w:hAnsi="Arial" w:cs="Arial"/>
          <w:i/>
          <w:iCs/>
          <w:sz w:val="22"/>
          <w:szCs w:val="22"/>
        </w:rPr>
        <w:t>et al.</w:t>
      </w:r>
      <w:r>
        <w:rPr>
          <w:rFonts w:ascii="Arial" w:hAnsi="Arial" w:cs="Arial"/>
          <w:sz w:val="22"/>
          <w:szCs w:val="22"/>
        </w:rPr>
        <w:t xml:space="preserve"> (2014) The intensity of selection acting on the </w:t>
      </w:r>
      <w:r>
        <w:rPr>
          <w:rFonts w:ascii="Arial" w:hAnsi="Arial" w:cs="Arial"/>
          <w:i/>
          <w:iCs/>
          <w:sz w:val="22"/>
          <w:szCs w:val="22"/>
        </w:rPr>
        <w:t>couch potato</w:t>
      </w:r>
      <w:r>
        <w:rPr>
          <w:rFonts w:ascii="Arial" w:hAnsi="Arial" w:cs="Arial"/>
          <w:sz w:val="22"/>
          <w:szCs w:val="22"/>
        </w:rPr>
        <w:t xml:space="preserve"> gene -- spatial–temporal variation in a diapause cline.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68</w:t>
      </w:r>
      <w:r>
        <w:rPr>
          <w:rFonts w:ascii="Arial" w:hAnsi="Arial" w:cs="Arial"/>
          <w:sz w:val="22"/>
          <w:szCs w:val="22"/>
        </w:rPr>
        <w:t>, 538–548.</w:t>
      </w:r>
    </w:p>
    <w:p w14:paraId="0029541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t xml:space="preserve">Conomos MP, version TTRP, 2016 GENetic EStimation and inference in structured samples (GENESIS): statistical methods for analyzing genetic data from samples with population structure and/or …. </w:t>
      </w:r>
      <w:r>
        <w:rPr>
          <w:rFonts w:ascii="Arial" w:hAnsi="Arial" w:cs="Arial"/>
          <w:i/>
          <w:iCs/>
          <w:sz w:val="22"/>
          <w:szCs w:val="22"/>
        </w:rPr>
        <w:t>imsbio.co.jp</w:t>
      </w:r>
    </w:p>
    <w:p w14:paraId="4C8C6500"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410B9EFF"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Cvijović I, Good BH, Jerison ER, Desai MM (2015) Fate of a mutation in a fluctuating environment.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112</w:t>
      </w:r>
      <w:r>
        <w:rPr>
          <w:rFonts w:ascii="Arial" w:hAnsi="Arial" w:cs="Arial"/>
          <w:sz w:val="22"/>
          <w:szCs w:val="22"/>
        </w:rPr>
        <w:t>, E5021–E5028.</w:t>
      </w:r>
    </w:p>
    <w:p w14:paraId="75DF775F"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Ellner S, Nelson G Hairston J (2015) Role of Overlapping Generations in Maintaining Genetic Variation in a Fluctuating Environment. </w:t>
      </w:r>
      <w:r>
        <w:rPr>
          <w:rFonts w:ascii="Arial" w:hAnsi="Arial" w:cs="Arial"/>
          <w:i/>
          <w:iCs/>
          <w:sz w:val="22"/>
          <w:szCs w:val="22"/>
        </w:rPr>
        <w:t>The American Naturalist</w:t>
      </w:r>
      <w:r>
        <w:rPr>
          <w:rFonts w:ascii="Arial" w:hAnsi="Arial" w:cs="Arial"/>
          <w:sz w:val="22"/>
          <w:szCs w:val="22"/>
        </w:rPr>
        <w:t xml:space="preserve">, </w:t>
      </w:r>
      <w:r>
        <w:rPr>
          <w:rFonts w:ascii="Arial" w:hAnsi="Arial" w:cs="Arial"/>
          <w:b/>
          <w:bCs/>
          <w:sz w:val="22"/>
          <w:szCs w:val="22"/>
        </w:rPr>
        <w:t>143</w:t>
      </w:r>
      <w:r>
        <w:rPr>
          <w:rFonts w:ascii="Arial" w:hAnsi="Arial" w:cs="Arial"/>
          <w:sz w:val="22"/>
          <w:szCs w:val="22"/>
        </w:rPr>
        <w:t>, 403–417.</w:t>
      </w:r>
    </w:p>
    <w:p w14:paraId="18F3767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Erickson PA, Weller CA, Song DY </w:t>
      </w:r>
      <w:r>
        <w:rPr>
          <w:rFonts w:ascii="Arial" w:hAnsi="Arial" w:cs="Arial"/>
          <w:i/>
          <w:iCs/>
          <w:sz w:val="22"/>
          <w:szCs w:val="22"/>
        </w:rPr>
        <w:t>et al.</w:t>
      </w:r>
      <w:r>
        <w:rPr>
          <w:rFonts w:ascii="Arial" w:hAnsi="Arial" w:cs="Arial"/>
          <w:sz w:val="22"/>
          <w:szCs w:val="22"/>
        </w:rPr>
        <w:t xml:space="preserve"> (2020) Unique genetic signatures of local adaptation over space and time for diapause, an ecologically relevant complex trait, in Drosophila melanogaster. </w:t>
      </w:r>
      <w:r>
        <w:rPr>
          <w:rFonts w:ascii="Arial" w:hAnsi="Arial" w:cs="Arial"/>
          <w:i/>
          <w:iCs/>
          <w:sz w:val="22"/>
          <w:szCs w:val="22"/>
        </w:rPr>
        <w:t>bioRxiv</w:t>
      </w:r>
      <w:r>
        <w:rPr>
          <w:rFonts w:ascii="Arial" w:hAnsi="Arial" w:cs="Arial"/>
          <w:sz w:val="22"/>
          <w:szCs w:val="22"/>
        </w:rPr>
        <w:t xml:space="preserve">, </w:t>
      </w:r>
      <w:r>
        <w:rPr>
          <w:rFonts w:ascii="Arial" w:hAnsi="Arial" w:cs="Arial"/>
          <w:b/>
          <w:bCs/>
          <w:sz w:val="22"/>
          <w:szCs w:val="22"/>
        </w:rPr>
        <w:t>102</w:t>
      </w:r>
      <w:r>
        <w:rPr>
          <w:rFonts w:ascii="Arial" w:hAnsi="Arial" w:cs="Arial"/>
          <w:sz w:val="22"/>
          <w:szCs w:val="22"/>
        </w:rPr>
        <w:t>, 2020.05.06.081281.</w:t>
      </w:r>
    </w:p>
    <w:p w14:paraId="4F139B80"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Galimov Y, Walser B, HAAG CR (2011) Frequency and inheritance of non</w:t>
      </w:r>
      <w:r>
        <w:rPr>
          <w:rFonts w:ascii="Cambria Math" w:hAnsi="Cambria Math" w:cs="Cambria Math"/>
          <w:sz w:val="22"/>
          <w:szCs w:val="22"/>
        </w:rPr>
        <w:t>‐</w:t>
      </w:r>
      <w:r>
        <w:rPr>
          <w:rFonts w:ascii="Arial" w:hAnsi="Arial" w:cs="Arial"/>
          <w:sz w:val="22"/>
          <w:szCs w:val="22"/>
        </w:rPr>
        <w:t xml:space="preserve">male producing clones in Daphnia magna: evolution towards sex specialization in a cyclical parthenogen? </w:t>
      </w:r>
      <w:r>
        <w:rPr>
          <w:rFonts w:ascii="Arial" w:hAnsi="Arial" w:cs="Arial"/>
          <w:i/>
          <w:iCs/>
          <w:sz w:val="22"/>
          <w:szCs w:val="22"/>
        </w:rPr>
        <w:t>Journal of Evolutionary Biology</w:t>
      </w:r>
      <w:r>
        <w:rPr>
          <w:rFonts w:ascii="Arial" w:hAnsi="Arial" w:cs="Arial"/>
          <w:sz w:val="22"/>
          <w:szCs w:val="22"/>
        </w:rPr>
        <w:t xml:space="preserve">, </w:t>
      </w:r>
      <w:r>
        <w:rPr>
          <w:rFonts w:ascii="Arial" w:hAnsi="Arial" w:cs="Arial"/>
          <w:b/>
          <w:bCs/>
          <w:sz w:val="22"/>
          <w:szCs w:val="22"/>
        </w:rPr>
        <w:t>24</w:t>
      </w:r>
      <w:r>
        <w:rPr>
          <w:rFonts w:ascii="Arial" w:hAnsi="Arial" w:cs="Arial"/>
          <w:sz w:val="22"/>
          <w:szCs w:val="22"/>
        </w:rPr>
        <w:t>, 1572–1583.</w:t>
      </w:r>
    </w:p>
    <w:p w14:paraId="3E415E28"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Gao Z, Przeworski M, Sella G (2015) Footprints of ancient-balanced polymorphisms in genetic variation data from closely related species.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69</w:t>
      </w:r>
      <w:r>
        <w:rPr>
          <w:rFonts w:ascii="Arial" w:hAnsi="Arial" w:cs="Arial"/>
          <w:sz w:val="22"/>
          <w:szCs w:val="22"/>
        </w:rPr>
        <w:t>, 431–446.</w:t>
      </w:r>
    </w:p>
    <w:p w14:paraId="6CC60A82"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Graham JK, Smith ML, Simons AM (2014) Experimental evolution of bet hedging under manipulated environmental uncertainty in Neurospora crassa. </w:t>
      </w:r>
      <w:r>
        <w:rPr>
          <w:rFonts w:ascii="Arial" w:hAnsi="Arial" w:cs="Arial"/>
          <w:i/>
          <w:iCs/>
          <w:sz w:val="22"/>
          <w:szCs w:val="22"/>
        </w:rPr>
        <w:t>Proceedings of the Royal Society B: Biological Sciences</w:t>
      </w:r>
      <w:r>
        <w:rPr>
          <w:rFonts w:ascii="Arial" w:hAnsi="Arial" w:cs="Arial"/>
          <w:sz w:val="22"/>
          <w:szCs w:val="22"/>
        </w:rPr>
        <w:t xml:space="preserve">, </w:t>
      </w:r>
      <w:r>
        <w:rPr>
          <w:rFonts w:ascii="Arial" w:hAnsi="Arial" w:cs="Arial"/>
          <w:b/>
          <w:bCs/>
          <w:sz w:val="22"/>
          <w:szCs w:val="22"/>
        </w:rPr>
        <w:t>281</w:t>
      </w:r>
      <w:r>
        <w:rPr>
          <w:rFonts w:ascii="Arial" w:hAnsi="Arial" w:cs="Arial"/>
          <w:sz w:val="22"/>
          <w:szCs w:val="22"/>
        </w:rPr>
        <w:t>, 20140706.</w:t>
      </w:r>
    </w:p>
    <w:p w14:paraId="048DFF3D"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t xml:space="preserve">Haller BC, evolution PMMBA, 2019 SLiM 3: Forward genetic simulations beyond the Wright–Fisher model. </w:t>
      </w:r>
      <w:r>
        <w:rPr>
          <w:rFonts w:ascii="Arial" w:hAnsi="Arial" w:cs="Arial"/>
          <w:i/>
          <w:iCs/>
          <w:sz w:val="22"/>
          <w:szCs w:val="22"/>
        </w:rPr>
        <w:t>academic.oup.com</w:t>
      </w:r>
    </w:p>
    <w:p w14:paraId="56856AC0"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575D2C4D"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lastRenderedPageBreak/>
        <w:t xml:space="preserve">Harris KDM, Bartlett NJ, Lloyd VK (2012) Daphnia as an Emerging Epigenetic Model Organism. </w:t>
      </w:r>
      <w:r>
        <w:rPr>
          <w:rFonts w:ascii="Arial" w:hAnsi="Arial" w:cs="Arial"/>
          <w:i/>
          <w:iCs/>
          <w:sz w:val="22"/>
          <w:szCs w:val="22"/>
        </w:rPr>
        <w:t>Genetics Research International</w:t>
      </w:r>
      <w:r>
        <w:rPr>
          <w:rFonts w:ascii="Arial" w:hAnsi="Arial" w:cs="Arial"/>
          <w:sz w:val="22"/>
          <w:szCs w:val="22"/>
        </w:rPr>
        <w:t xml:space="preserve">, </w:t>
      </w:r>
      <w:r>
        <w:rPr>
          <w:rFonts w:ascii="Arial" w:hAnsi="Arial" w:cs="Arial"/>
          <w:b/>
          <w:bCs/>
          <w:sz w:val="22"/>
          <w:szCs w:val="22"/>
        </w:rPr>
        <w:t>2012</w:t>
      </w:r>
      <w:r>
        <w:rPr>
          <w:rFonts w:ascii="Arial" w:hAnsi="Arial" w:cs="Arial"/>
          <w:sz w:val="22"/>
          <w:szCs w:val="22"/>
        </w:rPr>
        <w:t>, 1–8.</w:t>
      </w:r>
    </w:p>
    <w:p w14:paraId="2C797D09"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Hedrick PW (2006) Genetic polymorphism in heterogeneous environments: The age of genomics. </w:t>
      </w:r>
      <w:r>
        <w:rPr>
          <w:rFonts w:ascii="Arial" w:hAnsi="Arial" w:cs="Arial"/>
          <w:i/>
          <w:iCs/>
          <w:sz w:val="22"/>
          <w:szCs w:val="22"/>
        </w:rPr>
        <w:t>Annual Review of Ecology, Evolution, and Systematics</w:t>
      </w:r>
      <w:r>
        <w:rPr>
          <w:rFonts w:ascii="Arial" w:hAnsi="Arial" w:cs="Arial"/>
          <w:sz w:val="22"/>
          <w:szCs w:val="22"/>
        </w:rPr>
        <w:t xml:space="preserve">, </w:t>
      </w:r>
      <w:r>
        <w:rPr>
          <w:rFonts w:ascii="Arial" w:hAnsi="Arial" w:cs="Arial"/>
          <w:b/>
          <w:bCs/>
          <w:sz w:val="22"/>
          <w:szCs w:val="22"/>
        </w:rPr>
        <w:t>37</w:t>
      </w:r>
      <w:r>
        <w:rPr>
          <w:rFonts w:ascii="Arial" w:hAnsi="Arial" w:cs="Arial"/>
          <w:sz w:val="22"/>
          <w:szCs w:val="22"/>
        </w:rPr>
        <w:t>, 67–93.</w:t>
      </w:r>
    </w:p>
    <w:p w14:paraId="4BBE8DC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HENDRY AP, FARRUGIA TJ, KINNISON MT (2008) Human influences on rates of phenotypic change in wild animal populations. </w:t>
      </w:r>
      <w:r>
        <w:rPr>
          <w:rFonts w:ascii="Arial" w:hAnsi="Arial" w:cs="Arial"/>
          <w:i/>
          <w:iCs/>
          <w:sz w:val="22"/>
          <w:szCs w:val="22"/>
        </w:rPr>
        <w:t>Molecular Ecology</w:t>
      </w:r>
      <w:r>
        <w:rPr>
          <w:rFonts w:ascii="Arial" w:hAnsi="Arial" w:cs="Arial"/>
          <w:sz w:val="22"/>
          <w:szCs w:val="22"/>
        </w:rPr>
        <w:t xml:space="preserve">, </w:t>
      </w:r>
      <w:r>
        <w:rPr>
          <w:rFonts w:ascii="Arial" w:hAnsi="Arial" w:cs="Arial"/>
          <w:b/>
          <w:bCs/>
          <w:sz w:val="22"/>
          <w:szCs w:val="22"/>
        </w:rPr>
        <w:t>17</w:t>
      </w:r>
      <w:r>
        <w:rPr>
          <w:rFonts w:ascii="Arial" w:hAnsi="Arial" w:cs="Arial"/>
          <w:sz w:val="22"/>
          <w:szCs w:val="22"/>
        </w:rPr>
        <w:t>, 20–29.</w:t>
      </w:r>
    </w:p>
    <w:p w14:paraId="6852A88B"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Hiruta C, Kakui K, Tollefsen KE, Iguchi T (2018) Targeted gene disruption by use of CRISPR/Cas9 ribonucleoprotein complexes in the water flea Daphnia pulex. </w:t>
      </w:r>
      <w:r>
        <w:rPr>
          <w:rFonts w:ascii="Arial" w:hAnsi="Arial" w:cs="Arial"/>
          <w:i/>
          <w:iCs/>
          <w:sz w:val="22"/>
          <w:szCs w:val="22"/>
        </w:rPr>
        <w:t>Genes to Cells</w:t>
      </w:r>
      <w:r>
        <w:rPr>
          <w:rFonts w:ascii="Arial" w:hAnsi="Arial" w:cs="Arial"/>
          <w:sz w:val="22"/>
          <w:szCs w:val="22"/>
        </w:rPr>
        <w:t xml:space="preserve">, </w:t>
      </w:r>
      <w:r>
        <w:rPr>
          <w:rFonts w:ascii="Arial" w:hAnsi="Arial" w:cs="Arial"/>
          <w:b/>
          <w:bCs/>
          <w:sz w:val="22"/>
          <w:szCs w:val="22"/>
        </w:rPr>
        <w:t>23</w:t>
      </w:r>
      <w:r>
        <w:rPr>
          <w:rFonts w:ascii="Arial" w:hAnsi="Arial" w:cs="Arial"/>
          <w:sz w:val="22"/>
          <w:szCs w:val="22"/>
        </w:rPr>
        <w:t>, 494–502.</w:t>
      </w:r>
    </w:p>
    <w:p w14:paraId="4618C9BE"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Hiruta C, Toyota K, Miyakawa H </w:t>
      </w:r>
      <w:r>
        <w:rPr>
          <w:rFonts w:ascii="Arial" w:hAnsi="Arial" w:cs="Arial"/>
          <w:i/>
          <w:iCs/>
          <w:sz w:val="22"/>
          <w:szCs w:val="22"/>
        </w:rPr>
        <w:t>et al.</w:t>
      </w:r>
      <w:r>
        <w:rPr>
          <w:rFonts w:ascii="Arial" w:hAnsi="Arial" w:cs="Arial"/>
          <w:sz w:val="22"/>
          <w:szCs w:val="22"/>
        </w:rPr>
        <w:t xml:space="preserve"> (2013) Development of a microinjection system for RNA interference in the water flea Daphnia pulex. </w:t>
      </w:r>
      <w:r>
        <w:rPr>
          <w:rFonts w:ascii="Arial" w:hAnsi="Arial" w:cs="Arial"/>
          <w:i/>
          <w:iCs/>
          <w:sz w:val="22"/>
          <w:szCs w:val="22"/>
        </w:rPr>
        <w:t>BMC Biotechnology</w:t>
      </w:r>
      <w:r>
        <w:rPr>
          <w:rFonts w:ascii="Arial" w:hAnsi="Arial" w:cs="Arial"/>
          <w:sz w:val="22"/>
          <w:szCs w:val="22"/>
        </w:rPr>
        <w:t xml:space="preserve">, </w:t>
      </w:r>
      <w:r>
        <w:rPr>
          <w:rFonts w:ascii="Arial" w:hAnsi="Arial" w:cs="Arial"/>
          <w:b/>
          <w:bCs/>
          <w:sz w:val="22"/>
          <w:szCs w:val="22"/>
        </w:rPr>
        <w:t>13</w:t>
      </w:r>
      <w:r>
        <w:rPr>
          <w:rFonts w:ascii="Arial" w:hAnsi="Arial" w:cs="Arial"/>
          <w:sz w:val="22"/>
          <w:szCs w:val="22"/>
        </w:rPr>
        <w:t>, 1–7.</w:t>
      </w:r>
    </w:p>
    <w:p w14:paraId="4000516B"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Huerta-Sanchez E, Durrett R, Bustamante CD (2008) Population Genetics of Polymorphism and Divergence Under Fluctuating Selection. </w:t>
      </w:r>
      <w:r>
        <w:rPr>
          <w:rFonts w:ascii="Arial" w:hAnsi="Arial" w:cs="Arial"/>
          <w:i/>
          <w:iCs/>
          <w:sz w:val="22"/>
          <w:szCs w:val="22"/>
        </w:rPr>
        <w:t>Genetics</w:t>
      </w:r>
      <w:r>
        <w:rPr>
          <w:rFonts w:ascii="Arial" w:hAnsi="Arial" w:cs="Arial"/>
          <w:sz w:val="22"/>
          <w:szCs w:val="22"/>
        </w:rPr>
        <w:t xml:space="preserve">, </w:t>
      </w:r>
      <w:r>
        <w:rPr>
          <w:rFonts w:ascii="Arial" w:hAnsi="Arial" w:cs="Arial"/>
          <w:b/>
          <w:bCs/>
          <w:sz w:val="22"/>
          <w:szCs w:val="22"/>
        </w:rPr>
        <w:t>178</w:t>
      </w:r>
      <w:r>
        <w:rPr>
          <w:rFonts w:ascii="Arial" w:hAnsi="Arial" w:cs="Arial"/>
          <w:sz w:val="22"/>
          <w:szCs w:val="22"/>
        </w:rPr>
        <w:t>, 325–337.</w:t>
      </w:r>
    </w:p>
    <w:p w14:paraId="67405614"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Lande R (1979) QUANTITATIVE GENETIC ANALYSIS OF MULTIVARIATE EVOLUTION, APPLIED TO BRAIN:BODY SIZE ALLOMETRY.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33</w:t>
      </w:r>
      <w:r>
        <w:rPr>
          <w:rFonts w:ascii="Arial" w:hAnsi="Arial" w:cs="Arial"/>
          <w:sz w:val="22"/>
          <w:szCs w:val="22"/>
        </w:rPr>
        <w:t>, 402–416.</w:t>
      </w:r>
    </w:p>
    <w:p w14:paraId="2A331FC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Levins R (1968) </w:t>
      </w:r>
      <w:r>
        <w:rPr>
          <w:rFonts w:ascii="Arial" w:hAnsi="Arial" w:cs="Arial"/>
          <w:i/>
          <w:iCs/>
          <w:sz w:val="22"/>
          <w:szCs w:val="22"/>
        </w:rPr>
        <w:t>Evolution in changing environments: some theoretical explorations</w:t>
      </w:r>
      <w:r>
        <w:rPr>
          <w:rFonts w:ascii="Arial" w:hAnsi="Arial" w:cs="Arial"/>
          <w:sz w:val="22"/>
          <w:szCs w:val="22"/>
        </w:rPr>
        <w:t>.</w:t>
      </w:r>
    </w:p>
    <w:p w14:paraId="0657A97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Long AD, Macdonald SJ, King EG (2014) Dissecting complex traits using the Drosophila Synthetic Population Resource. </w:t>
      </w:r>
      <w:r>
        <w:rPr>
          <w:rFonts w:ascii="Arial" w:hAnsi="Arial" w:cs="Arial"/>
          <w:i/>
          <w:iCs/>
          <w:sz w:val="22"/>
          <w:szCs w:val="22"/>
        </w:rPr>
        <w:t>Trends in Genetics</w:t>
      </w:r>
      <w:r>
        <w:rPr>
          <w:rFonts w:ascii="Arial" w:hAnsi="Arial" w:cs="Arial"/>
          <w:sz w:val="22"/>
          <w:szCs w:val="22"/>
        </w:rPr>
        <w:t xml:space="preserve">, </w:t>
      </w:r>
      <w:r>
        <w:rPr>
          <w:rFonts w:ascii="Arial" w:hAnsi="Arial" w:cs="Arial"/>
          <w:b/>
          <w:bCs/>
          <w:sz w:val="22"/>
          <w:szCs w:val="22"/>
        </w:rPr>
        <w:t>30</w:t>
      </w:r>
      <w:r>
        <w:rPr>
          <w:rFonts w:ascii="Arial" w:hAnsi="Arial" w:cs="Arial"/>
          <w:sz w:val="22"/>
          <w:szCs w:val="22"/>
        </w:rPr>
        <w:t>, 488–495.</w:t>
      </w:r>
    </w:p>
    <w:p w14:paraId="6C0D9B63"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Luu DHK, Vo HP, Xu Sen (2020) An efficient method for hatching diapausing embryos of Daphnia pulex species complex (Crustacea, Anomopoda). </w:t>
      </w:r>
      <w:r>
        <w:rPr>
          <w:rFonts w:ascii="Arial" w:hAnsi="Arial" w:cs="Arial"/>
          <w:i/>
          <w:iCs/>
          <w:sz w:val="22"/>
          <w:szCs w:val="22"/>
        </w:rPr>
        <w:t>Journal of Experimental Zoology Part A: Ecological and Integrative Physiology</w:t>
      </w:r>
      <w:r>
        <w:rPr>
          <w:rFonts w:ascii="Arial" w:hAnsi="Arial" w:cs="Arial"/>
          <w:sz w:val="22"/>
          <w:szCs w:val="22"/>
        </w:rPr>
        <w:t xml:space="preserve">, </w:t>
      </w:r>
      <w:r>
        <w:rPr>
          <w:rFonts w:ascii="Arial" w:hAnsi="Arial" w:cs="Arial"/>
          <w:b/>
          <w:bCs/>
          <w:sz w:val="22"/>
          <w:szCs w:val="22"/>
        </w:rPr>
        <w:t>333</w:t>
      </w:r>
      <w:r>
        <w:rPr>
          <w:rFonts w:ascii="Arial" w:hAnsi="Arial" w:cs="Arial"/>
          <w:sz w:val="22"/>
          <w:szCs w:val="22"/>
        </w:rPr>
        <w:t>, 111–117.</w:t>
      </w:r>
    </w:p>
    <w:p w14:paraId="610F1EA6"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t xml:space="preserve">Lynch M, evolution WHGBA, 2020 The Limits to Estimating Population-Genetic Parameters with Temporal Data. </w:t>
      </w:r>
      <w:r>
        <w:rPr>
          <w:rFonts w:ascii="Arial" w:hAnsi="Arial" w:cs="Arial"/>
          <w:i/>
          <w:iCs/>
          <w:sz w:val="22"/>
          <w:szCs w:val="22"/>
        </w:rPr>
        <w:t>academic.oup.com</w:t>
      </w:r>
    </w:p>
    <w:p w14:paraId="1C179F8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51507E26"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Machado HE, Bergland AO, Taylor R </w:t>
      </w:r>
      <w:r>
        <w:rPr>
          <w:rFonts w:ascii="Arial" w:hAnsi="Arial" w:cs="Arial"/>
          <w:i/>
          <w:iCs/>
          <w:sz w:val="22"/>
          <w:szCs w:val="22"/>
        </w:rPr>
        <w:t>et al.</w:t>
      </w:r>
      <w:r>
        <w:rPr>
          <w:rFonts w:ascii="Arial" w:hAnsi="Arial" w:cs="Arial"/>
          <w:sz w:val="22"/>
          <w:szCs w:val="22"/>
        </w:rPr>
        <w:t xml:space="preserve"> (2018) Broad geographic sampling reveals predictable and pervasive seasonal adaptation in Drosophila. </w:t>
      </w:r>
      <w:r>
        <w:rPr>
          <w:rFonts w:ascii="Arial" w:hAnsi="Arial" w:cs="Arial"/>
          <w:i/>
          <w:iCs/>
          <w:sz w:val="22"/>
          <w:szCs w:val="22"/>
        </w:rPr>
        <w:t>bioRxiv</w:t>
      </w:r>
      <w:r>
        <w:rPr>
          <w:rFonts w:ascii="Arial" w:hAnsi="Arial" w:cs="Arial"/>
          <w:sz w:val="22"/>
          <w:szCs w:val="22"/>
        </w:rPr>
        <w:t>, 337543.</w:t>
      </w:r>
    </w:p>
    <w:p w14:paraId="18044BCD"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Mackay TFC, Huang W (2018) Charting the genotype-phenotype map: lessons from the Drosophila melanogaster Genetic Reference Panel. </w:t>
      </w:r>
      <w:r>
        <w:rPr>
          <w:rFonts w:ascii="Arial" w:hAnsi="Arial" w:cs="Arial"/>
          <w:i/>
          <w:iCs/>
          <w:sz w:val="22"/>
          <w:szCs w:val="22"/>
        </w:rPr>
        <w:t>Wiley interdisciplinary reviews. Developmental biology</w:t>
      </w:r>
      <w:r>
        <w:rPr>
          <w:rFonts w:ascii="Arial" w:hAnsi="Arial" w:cs="Arial"/>
          <w:sz w:val="22"/>
          <w:szCs w:val="22"/>
        </w:rPr>
        <w:t xml:space="preserve">, </w:t>
      </w:r>
      <w:r>
        <w:rPr>
          <w:rFonts w:ascii="Arial" w:hAnsi="Arial" w:cs="Arial"/>
          <w:b/>
          <w:bCs/>
          <w:sz w:val="22"/>
          <w:szCs w:val="22"/>
        </w:rPr>
        <w:t>7</w:t>
      </w:r>
      <w:r>
        <w:rPr>
          <w:rFonts w:ascii="Arial" w:hAnsi="Arial" w:cs="Arial"/>
          <w:sz w:val="22"/>
          <w:szCs w:val="22"/>
        </w:rPr>
        <w:t>.</w:t>
      </w:r>
    </w:p>
    <w:p w14:paraId="77DCC2B3"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Mackay TFC, Richards S, Stone EA </w:t>
      </w:r>
      <w:r>
        <w:rPr>
          <w:rFonts w:ascii="Arial" w:hAnsi="Arial" w:cs="Arial"/>
          <w:i/>
          <w:iCs/>
          <w:sz w:val="22"/>
          <w:szCs w:val="22"/>
        </w:rPr>
        <w:t>et al.</w:t>
      </w:r>
      <w:r>
        <w:rPr>
          <w:rFonts w:ascii="Arial" w:hAnsi="Arial" w:cs="Arial"/>
          <w:sz w:val="22"/>
          <w:szCs w:val="22"/>
        </w:rPr>
        <w:t xml:space="preserve"> (2012) The </w:t>
      </w:r>
      <w:r>
        <w:rPr>
          <w:rFonts w:ascii="Arial" w:hAnsi="Arial" w:cs="Arial"/>
          <w:i/>
          <w:iCs/>
          <w:sz w:val="22"/>
          <w:szCs w:val="22"/>
        </w:rPr>
        <w:t>Drosophila melanogaster</w:t>
      </w:r>
      <w:r>
        <w:rPr>
          <w:rFonts w:ascii="Arial" w:hAnsi="Arial" w:cs="Arial"/>
          <w:sz w:val="22"/>
          <w:szCs w:val="22"/>
        </w:rPr>
        <w:t xml:space="preserve"> Genetic Reference Panel. </w:t>
      </w:r>
      <w:r>
        <w:rPr>
          <w:rFonts w:ascii="Arial" w:hAnsi="Arial" w:cs="Arial"/>
          <w:i/>
          <w:iCs/>
          <w:sz w:val="22"/>
          <w:szCs w:val="22"/>
        </w:rPr>
        <w:t>Nature</w:t>
      </w:r>
      <w:r>
        <w:rPr>
          <w:rFonts w:ascii="Arial" w:hAnsi="Arial" w:cs="Arial"/>
          <w:sz w:val="22"/>
          <w:szCs w:val="22"/>
        </w:rPr>
        <w:t xml:space="preserve">, </w:t>
      </w:r>
      <w:r>
        <w:rPr>
          <w:rFonts w:ascii="Arial" w:hAnsi="Arial" w:cs="Arial"/>
          <w:b/>
          <w:bCs/>
          <w:sz w:val="22"/>
          <w:szCs w:val="22"/>
        </w:rPr>
        <w:t>482</w:t>
      </w:r>
      <w:r>
        <w:rPr>
          <w:rFonts w:ascii="Arial" w:hAnsi="Arial" w:cs="Arial"/>
          <w:sz w:val="22"/>
          <w:szCs w:val="22"/>
        </w:rPr>
        <w:t>, 173–178.</w:t>
      </w:r>
    </w:p>
    <w:p w14:paraId="6B2634F3"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Nosil P, Villoutreix R, de Carvalho CF </w:t>
      </w:r>
      <w:r>
        <w:rPr>
          <w:rFonts w:ascii="Arial" w:hAnsi="Arial" w:cs="Arial"/>
          <w:i/>
          <w:iCs/>
          <w:sz w:val="22"/>
          <w:szCs w:val="22"/>
        </w:rPr>
        <w:t>et al.</w:t>
      </w:r>
      <w:r>
        <w:rPr>
          <w:rFonts w:ascii="Arial" w:hAnsi="Arial" w:cs="Arial"/>
          <w:sz w:val="22"/>
          <w:szCs w:val="22"/>
        </w:rPr>
        <w:t xml:space="preserve"> (2018) Natural selection and the predictability of evolution in Timema stick insects.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359</w:t>
      </w:r>
      <w:r>
        <w:rPr>
          <w:rFonts w:ascii="Arial" w:hAnsi="Arial" w:cs="Arial"/>
          <w:sz w:val="22"/>
          <w:szCs w:val="22"/>
        </w:rPr>
        <w:t>, 765–770.</w:t>
      </w:r>
    </w:p>
    <w:p w14:paraId="33CA4C15"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Nuzhdin SV, Turner TL (2013) Promises and limitations of hitchhiking mapping. </w:t>
      </w:r>
      <w:r>
        <w:rPr>
          <w:rFonts w:ascii="Arial" w:hAnsi="Arial" w:cs="Arial"/>
          <w:i/>
          <w:iCs/>
          <w:sz w:val="22"/>
          <w:szCs w:val="22"/>
        </w:rPr>
        <w:t>Current Opinion in Genetics &amp; Development</w:t>
      </w:r>
      <w:r>
        <w:rPr>
          <w:rFonts w:ascii="Arial" w:hAnsi="Arial" w:cs="Arial"/>
          <w:sz w:val="22"/>
          <w:szCs w:val="22"/>
        </w:rPr>
        <w:t xml:space="preserve">, </w:t>
      </w:r>
      <w:r>
        <w:rPr>
          <w:rFonts w:ascii="Arial" w:hAnsi="Arial" w:cs="Arial"/>
          <w:b/>
          <w:bCs/>
          <w:sz w:val="22"/>
          <w:szCs w:val="22"/>
        </w:rPr>
        <w:t>23</w:t>
      </w:r>
      <w:r>
        <w:rPr>
          <w:rFonts w:ascii="Arial" w:hAnsi="Arial" w:cs="Arial"/>
          <w:sz w:val="22"/>
          <w:szCs w:val="22"/>
        </w:rPr>
        <w:t>, 694–699.</w:t>
      </w:r>
    </w:p>
    <w:p w14:paraId="72D59A9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Paaby AB, Bergland AO, Behrman EL, Schmidt PS (2014) A highly pleiotropic amino acid polymorphism in the Drosophila insulin receptor contributes to life</w:t>
      </w:r>
      <w:r>
        <w:rPr>
          <w:rFonts w:ascii="Cambria Math" w:hAnsi="Cambria Math" w:cs="Cambria Math"/>
          <w:sz w:val="22"/>
          <w:szCs w:val="22"/>
        </w:rPr>
        <w:t>‐</w:t>
      </w:r>
      <w:r>
        <w:rPr>
          <w:rFonts w:ascii="Arial" w:hAnsi="Arial" w:cs="Arial"/>
          <w:sz w:val="22"/>
          <w:szCs w:val="22"/>
        </w:rPr>
        <w:t xml:space="preserve">history adaptation.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68</w:t>
      </w:r>
      <w:r>
        <w:rPr>
          <w:rFonts w:ascii="Arial" w:hAnsi="Arial" w:cs="Arial"/>
          <w:sz w:val="22"/>
          <w:szCs w:val="22"/>
        </w:rPr>
        <w:t>, 3395–3409.</w:t>
      </w:r>
    </w:p>
    <w:p w14:paraId="07979DD2"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Park Y, Kim Y (2019) Partial protection from cyclical selection generates a high level of polymorphism at multiple non</w:t>
      </w:r>
      <w:r>
        <w:rPr>
          <w:rFonts w:ascii="Cambria Math" w:hAnsi="Cambria Math" w:cs="Cambria Math"/>
          <w:sz w:val="22"/>
          <w:szCs w:val="22"/>
        </w:rPr>
        <w:t>‐</w:t>
      </w:r>
      <w:r>
        <w:rPr>
          <w:rFonts w:ascii="Arial" w:hAnsi="Arial" w:cs="Arial"/>
          <w:sz w:val="22"/>
          <w:szCs w:val="22"/>
        </w:rPr>
        <w:t xml:space="preserve">neutral sites.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73</w:t>
      </w:r>
      <w:r>
        <w:rPr>
          <w:rFonts w:ascii="Arial" w:hAnsi="Arial" w:cs="Arial"/>
          <w:sz w:val="22"/>
          <w:szCs w:val="22"/>
        </w:rPr>
        <w:t>, 1564–1577.</w:t>
      </w:r>
    </w:p>
    <w:p w14:paraId="5E8E3F8E"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PattersonMurray, MarschallTobias, PisantiNadia </w:t>
      </w:r>
      <w:r>
        <w:rPr>
          <w:rFonts w:ascii="Arial" w:hAnsi="Arial" w:cs="Arial"/>
          <w:i/>
          <w:iCs/>
          <w:sz w:val="22"/>
          <w:szCs w:val="22"/>
        </w:rPr>
        <w:t>et al.</w:t>
      </w:r>
      <w:r>
        <w:rPr>
          <w:rFonts w:ascii="Arial" w:hAnsi="Arial" w:cs="Arial"/>
          <w:sz w:val="22"/>
          <w:szCs w:val="22"/>
        </w:rPr>
        <w:t xml:space="preserve"> (2015) WhatsHap: Weighted Haplotype Assembly for Future-Generation Sequencing Reads. </w:t>
      </w:r>
      <w:r>
        <w:rPr>
          <w:rFonts w:ascii="Arial" w:hAnsi="Arial" w:cs="Arial"/>
          <w:i/>
          <w:iCs/>
          <w:sz w:val="22"/>
          <w:szCs w:val="22"/>
        </w:rPr>
        <w:t>Journal of Computational Biology</w:t>
      </w:r>
      <w:r>
        <w:rPr>
          <w:rFonts w:ascii="Arial" w:hAnsi="Arial" w:cs="Arial"/>
          <w:sz w:val="22"/>
          <w:szCs w:val="22"/>
        </w:rPr>
        <w:t xml:space="preserve">, </w:t>
      </w:r>
      <w:r>
        <w:rPr>
          <w:rFonts w:ascii="Arial" w:hAnsi="Arial" w:cs="Arial"/>
          <w:b/>
          <w:bCs/>
          <w:sz w:val="22"/>
          <w:szCs w:val="22"/>
        </w:rPr>
        <w:t>22</w:t>
      </w:r>
      <w:r>
        <w:rPr>
          <w:rFonts w:ascii="Arial" w:hAnsi="Arial" w:cs="Arial"/>
          <w:sz w:val="22"/>
          <w:szCs w:val="22"/>
        </w:rPr>
        <w:t>, 498–509.</w:t>
      </w:r>
    </w:p>
    <w:p w14:paraId="1229024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Pérez P, de los Campos G (2014) Genome-Wide Regression and Prediction with the BGLR Statistical Package. </w:t>
      </w:r>
      <w:r>
        <w:rPr>
          <w:rFonts w:ascii="Arial" w:hAnsi="Arial" w:cs="Arial"/>
          <w:i/>
          <w:iCs/>
          <w:sz w:val="22"/>
          <w:szCs w:val="22"/>
        </w:rPr>
        <w:t>Genetics</w:t>
      </w:r>
      <w:r>
        <w:rPr>
          <w:rFonts w:ascii="Arial" w:hAnsi="Arial" w:cs="Arial"/>
          <w:sz w:val="22"/>
          <w:szCs w:val="22"/>
        </w:rPr>
        <w:t xml:space="preserve">, </w:t>
      </w:r>
      <w:r>
        <w:rPr>
          <w:rFonts w:ascii="Arial" w:hAnsi="Arial" w:cs="Arial"/>
          <w:b/>
          <w:bCs/>
          <w:sz w:val="22"/>
          <w:szCs w:val="22"/>
        </w:rPr>
        <w:t>198</w:t>
      </w:r>
      <w:r>
        <w:rPr>
          <w:rFonts w:ascii="Arial" w:hAnsi="Arial" w:cs="Arial"/>
          <w:sz w:val="22"/>
          <w:szCs w:val="22"/>
        </w:rPr>
        <w:t>, 483–495.</w:t>
      </w:r>
    </w:p>
    <w:p w14:paraId="4A483F05"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Pfrender ME, Lynch M (2000) QUANTITATIVE GENETIC VARIATION IN DAPHNIA: TEMPORAL CHANGES IN GENETIC ARCHITECTURE.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54</w:t>
      </w:r>
      <w:r>
        <w:rPr>
          <w:rFonts w:ascii="Arial" w:hAnsi="Arial" w:cs="Arial"/>
          <w:sz w:val="22"/>
          <w:szCs w:val="22"/>
        </w:rPr>
        <w:t>, 1502–1509.</w:t>
      </w:r>
    </w:p>
    <w:p w14:paraId="50A680A0"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Rajpurohit S, Hanus R, Vrkoslav V </w:t>
      </w:r>
      <w:r>
        <w:rPr>
          <w:rFonts w:ascii="Arial" w:hAnsi="Arial" w:cs="Arial"/>
          <w:i/>
          <w:iCs/>
          <w:sz w:val="22"/>
          <w:szCs w:val="22"/>
        </w:rPr>
        <w:t>et al.</w:t>
      </w:r>
      <w:r>
        <w:rPr>
          <w:rFonts w:ascii="Arial" w:hAnsi="Arial" w:cs="Arial"/>
          <w:sz w:val="22"/>
          <w:szCs w:val="22"/>
        </w:rPr>
        <w:t xml:space="preserve"> (2017) Adaptive dynamics of cuticular hydrocarbons in Drosophila. </w:t>
      </w:r>
      <w:r>
        <w:rPr>
          <w:rFonts w:ascii="Arial" w:hAnsi="Arial" w:cs="Arial"/>
          <w:i/>
          <w:iCs/>
          <w:sz w:val="22"/>
          <w:szCs w:val="22"/>
        </w:rPr>
        <w:t>Journal of Evolutionary Biology</w:t>
      </w:r>
      <w:r>
        <w:rPr>
          <w:rFonts w:ascii="Arial" w:hAnsi="Arial" w:cs="Arial"/>
          <w:sz w:val="22"/>
          <w:szCs w:val="22"/>
        </w:rPr>
        <w:t xml:space="preserve">, </w:t>
      </w:r>
      <w:r>
        <w:rPr>
          <w:rFonts w:ascii="Arial" w:hAnsi="Arial" w:cs="Arial"/>
          <w:b/>
          <w:bCs/>
          <w:sz w:val="22"/>
          <w:szCs w:val="22"/>
        </w:rPr>
        <w:t>30</w:t>
      </w:r>
      <w:r>
        <w:rPr>
          <w:rFonts w:ascii="Arial" w:hAnsi="Arial" w:cs="Arial"/>
          <w:sz w:val="22"/>
          <w:szCs w:val="22"/>
        </w:rPr>
        <w:t>, 66–80.</w:t>
      </w:r>
    </w:p>
    <w:p w14:paraId="1EA163DA"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Rasmussen MD, Hubisz MJ, Gronau I, Siepel A (2014) Genome-Wide Inference of Ancestral Recombination Graphs (G Coop, Ed,).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e1004342.</w:t>
      </w:r>
    </w:p>
    <w:p w14:paraId="308060FD"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Reger J, Lind MI, Robinson MR, Beckerman AP (2018) Predation drives local adaptation of phenotypic plasticity. </w:t>
      </w:r>
      <w:r>
        <w:rPr>
          <w:rFonts w:ascii="Arial" w:hAnsi="Arial" w:cs="Arial"/>
          <w:i/>
          <w:iCs/>
          <w:sz w:val="22"/>
          <w:szCs w:val="22"/>
        </w:rPr>
        <w:t>Nature Ecology &amp; Evolution</w:t>
      </w:r>
      <w:r>
        <w:rPr>
          <w:rFonts w:ascii="Arial" w:hAnsi="Arial" w:cs="Arial"/>
          <w:sz w:val="22"/>
          <w:szCs w:val="22"/>
        </w:rPr>
        <w:t xml:space="preserve">, </w:t>
      </w:r>
      <w:r>
        <w:rPr>
          <w:rFonts w:ascii="Arial" w:hAnsi="Arial" w:cs="Arial"/>
          <w:b/>
          <w:bCs/>
          <w:sz w:val="22"/>
          <w:szCs w:val="22"/>
        </w:rPr>
        <w:t>2</w:t>
      </w:r>
      <w:r>
        <w:rPr>
          <w:rFonts w:ascii="Arial" w:hAnsi="Arial" w:cs="Arial"/>
          <w:sz w:val="22"/>
          <w:szCs w:val="22"/>
        </w:rPr>
        <w:t>, 100–107.</w:t>
      </w:r>
    </w:p>
    <w:p w14:paraId="481585A1"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Schmidt PS, Conde DR (2009) Environmental heterogeneity and the maintenance of genetic variation for reproductive diapause in </w:t>
      </w:r>
      <w:r>
        <w:rPr>
          <w:rFonts w:ascii="Arial" w:hAnsi="Arial" w:cs="Arial"/>
          <w:i/>
          <w:iCs/>
          <w:sz w:val="22"/>
          <w:szCs w:val="22"/>
        </w:rPr>
        <w:t>Drosophila melanogaster</w:t>
      </w:r>
      <w:r>
        <w:rPr>
          <w:rFonts w:ascii="Arial" w:hAnsi="Arial" w:cs="Arial"/>
          <w:sz w:val="22"/>
          <w:szCs w:val="22"/>
        </w:rPr>
        <w:t xml:space="preserve">. </w:t>
      </w:r>
      <w:r>
        <w:rPr>
          <w:rFonts w:ascii="Arial" w:hAnsi="Arial" w:cs="Arial"/>
          <w:i/>
          <w:iCs/>
          <w:sz w:val="22"/>
          <w:szCs w:val="22"/>
        </w:rPr>
        <w:t>dx.doi.org</w:t>
      </w:r>
      <w:r>
        <w:rPr>
          <w:rFonts w:ascii="Arial" w:hAnsi="Arial" w:cs="Arial"/>
          <w:sz w:val="22"/>
          <w:szCs w:val="22"/>
        </w:rPr>
        <w:t xml:space="preserve">, </w:t>
      </w:r>
      <w:r>
        <w:rPr>
          <w:rFonts w:ascii="Arial" w:hAnsi="Arial" w:cs="Arial"/>
          <w:b/>
          <w:bCs/>
          <w:sz w:val="22"/>
          <w:szCs w:val="22"/>
        </w:rPr>
        <w:t>60</w:t>
      </w:r>
      <w:r>
        <w:rPr>
          <w:rFonts w:ascii="Arial" w:hAnsi="Arial" w:cs="Arial"/>
          <w:sz w:val="22"/>
          <w:szCs w:val="22"/>
        </w:rPr>
        <w:t>, 1602.</w:t>
      </w:r>
    </w:p>
    <w:p w14:paraId="7CB44268"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Schmidt PS, Matzkin L, Ippolito M, Eanes WF (2005) Geographic variation in diapause incidence, life</w:t>
      </w:r>
      <w:r>
        <w:rPr>
          <w:rFonts w:ascii="Cambria Math" w:hAnsi="Cambria Math" w:cs="Cambria Math"/>
          <w:sz w:val="22"/>
          <w:szCs w:val="22"/>
        </w:rPr>
        <w:t>‐</w:t>
      </w:r>
      <w:r>
        <w:rPr>
          <w:rFonts w:ascii="Arial" w:hAnsi="Arial" w:cs="Arial"/>
          <w:sz w:val="22"/>
          <w:szCs w:val="22"/>
        </w:rPr>
        <w:t xml:space="preserve">history traits, and climatic adaptation in </w:t>
      </w:r>
      <w:r>
        <w:rPr>
          <w:rFonts w:ascii="Arial" w:hAnsi="Arial" w:cs="Arial"/>
          <w:i/>
          <w:iCs/>
          <w:sz w:val="22"/>
          <w:szCs w:val="22"/>
        </w:rPr>
        <w:t>Drosophila melanogaster</w:t>
      </w:r>
      <w:r>
        <w:rPr>
          <w:rFonts w:ascii="Arial" w:hAnsi="Arial" w:cs="Arial"/>
          <w:sz w:val="22"/>
          <w:szCs w:val="22"/>
        </w:rPr>
        <w:t xml:space="preserv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59</w:t>
      </w:r>
      <w:r>
        <w:rPr>
          <w:rFonts w:ascii="Arial" w:hAnsi="Arial" w:cs="Arial"/>
          <w:sz w:val="22"/>
          <w:szCs w:val="22"/>
        </w:rPr>
        <w:t>, 1721–1732.</w:t>
      </w:r>
    </w:p>
    <w:p w14:paraId="2A649694"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Shpak M, Wakeley J, Garrigan D, Lewontin RC (2010) A Structured Coalescent Process for Seasonally Fluctuating Populations.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64</w:t>
      </w:r>
      <w:r>
        <w:rPr>
          <w:rFonts w:ascii="Arial" w:hAnsi="Arial" w:cs="Arial"/>
          <w:sz w:val="22"/>
          <w:szCs w:val="22"/>
        </w:rPr>
        <w:t>, 1395–1409.</w:t>
      </w:r>
    </w:p>
    <w:p w14:paraId="6FF17CE9"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Siepielski AM, DiBattista JD, Carlson SM (2009) It’s about time: the temporal dynamics of phenotypic selection in the wild. </w:t>
      </w:r>
      <w:r>
        <w:rPr>
          <w:rFonts w:ascii="Arial" w:hAnsi="Arial" w:cs="Arial"/>
          <w:i/>
          <w:iCs/>
          <w:sz w:val="22"/>
          <w:szCs w:val="22"/>
        </w:rPr>
        <w:t>Ecology Letters</w:t>
      </w:r>
      <w:r>
        <w:rPr>
          <w:rFonts w:ascii="Arial" w:hAnsi="Arial" w:cs="Arial"/>
          <w:sz w:val="22"/>
          <w:szCs w:val="22"/>
        </w:rPr>
        <w:t xml:space="preserve">, </w:t>
      </w:r>
      <w:r>
        <w:rPr>
          <w:rFonts w:ascii="Arial" w:hAnsi="Arial" w:cs="Arial"/>
          <w:b/>
          <w:bCs/>
          <w:sz w:val="22"/>
          <w:szCs w:val="22"/>
        </w:rPr>
        <w:t>12</w:t>
      </w:r>
      <w:r>
        <w:rPr>
          <w:rFonts w:ascii="Arial" w:hAnsi="Arial" w:cs="Arial"/>
          <w:sz w:val="22"/>
          <w:szCs w:val="22"/>
        </w:rPr>
        <w:t>, 1261–1276.</w:t>
      </w:r>
    </w:p>
    <w:p w14:paraId="1E51EBF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lastRenderedPageBreak/>
        <w:t xml:space="preserve">Simons AM (2009) Fluctuating natural selection accounts for the evolution of diversification bet hedging. </w:t>
      </w:r>
      <w:r>
        <w:rPr>
          <w:rFonts w:ascii="Arial" w:hAnsi="Arial" w:cs="Arial"/>
          <w:i/>
          <w:iCs/>
          <w:sz w:val="22"/>
          <w:szCs w:val="22"/>
        </w:rPr>
        <w:t>Proceedings of the Royal Society B: Biological Sciences</w:t>
      </w:r>
      <w:r>
        <w:rPr>
          <w:rFonts w:ascii="Arial" w:hAnsi="Arial" w:cs="Arial"/>
          <w:sz w:val="22"/>
          <w:szCs w:val="22"/>
        </w:rPr>
        <w:t xml:space="preserve">, </w:t>
      </w:r>
      <w:r>
        <w:rPr>
          <w:rFonts w:ascii="Arial" w:hAnsi="Arial" w:cs="Arial"/>
          <w:b/>
          <w:bCs/>
          <w:sz w:val="22"/>
          <w:szCs w:val="22"/>
        </w:rPr>
        <w:t>276</w:t>
      </w:r>
      <w:r>
        <w:rPr>
          <w:rFonts w:ascii="Arial" w:hAnsi="Arial" w:cs="Arial"/>
          <w:sz w:val="22"/>
          <w:szCs w:val="22"/>
        </w:rPr>
        <w:t>, 1987–1992.</w:t>
      </w:r>
    </w:p>
    <w:p w14:paraId="47D6E768"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Smirnov NN (2017) </w:t>
      </w:r>
      <w:r>
        <w:rPr>
          <w:rFonts w:ascii="Arial" w:hAnsi="Arial" w:cs="Arial"/>
          <w:i/>
          <w:iCs/>
          <w:sz w:val="22"/>
          <w:szCs w:val="22"/>
        </w:rPr>
        <w:t>Physiology of the Cladocera</w:t>
      </w:r>
      <w:r>
        <w:rPr>
          <w:rFonts w:ascii="Arial" w:hAnsi="Arial" w:cs="Arial"/>
          <w:sz w:val="22"/>
          <w:szCs w:val="22"/>
        </w:rPr>
        <w:t>. Academic Press.</w:t>
      </w:r>
    </w:p>
    <w:p w14:paraId="1A7857DA"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Stone HM, Erickson PA, Bergland AO (2020) Phenotypic plasticity, but not adaptive tracking, underlies seasonal variation in post</w:t>
      </w:r>
      <w:r>
        <w:rPr>
          <w:rFonts w:ascii="Cambria Math" w:hAnsi="Cambria Math" w:cs="Cambria Math"/>
          <w:sz w:val="22"/>
          <w:szCs w:val="22"/>
        </w:rPr>
        <w:t>‐</w:t>
      </w:r>
      <w:r>
        <w:rPr>
          <w:rFonts w:ascii="Arial" w:hAnsi="Arial" w:cs="Arial"/>
          <w:sz w:val="22"/>
          <w:szCs w:val="22"/>
        </w:rPr>
        <w:t xml:space="preserve">cold hardening freeze tolerance of Drosophila melanogaster. </w:t>
      </w:r>
      <w:r>
        <w:rPr>
          <w:rFonts w:ascii="Arial" w:hAnsi="Arial" w:cs="Arial"/>
          <w:i/>
          <w:iCs/>
          <w:sz w:val="22"/>
          <w:szCs w:val="22"/>
        </w:rPr>
        <w:t>Ecology and evolution</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217–231.</w:t>
      </w:r>
    </w:p>
    <w:p w14:paraId="15CEFC39"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t xml:space="preserve">Thomas JA, Welch JJ, and RLMB, 2010 A generation time effect on the rate of molecular evolution in invertebrates. </w:t>
      </w:r>
      <w:r>
        <w:rPr>
          <w:rFonts w:ascii="Arial" w:hAnsi="Arial" w:cs="Arial"/>
          <w:i/>
          <w:iCs/>
          <w:sz w:val="22"/>
          <w:szCs w:val="22"/>
        </w:rPr>
        <w:t>academic.oup.com</w:t>
      </w:r>
    </w:p>
    <w:p w14:paraId="40AEC8C2"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0C58A135"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Turelli M, Schemske DW, Bierzychudek P (2001) Stable two-allele polymorphisms maintained by fluctuating fitnesses and seed banks: protecting the blues in Linanthus parryae.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55</w:t>
      </w:r>
      <w:r>
        <w:rPr>
          <w:rFonts w:ascii="Arial" w:hAnsi="Arial" w:cs="Arial"/>
          <w:sz w:val="22"/>
          <w:szCs w:val="22"/>
        </w:rPr>
        <w:t>, 1283–1298.</w:t>
      </w:r>
    </w:p>
    <w:p w14:paraId="3F2D22DB"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Weller CA, Bergland AO (2019) Accurate, ultra-low coverage genome reconstruction and association studies in Hybrid Swarm mapping populations. </w:t>
      </w:r>
      <w:r>
        <w:rPr>
          <w:rFonts w:ascii="Arial" w:hAnsi="Arial" w:cs="Arial"/>
          <w:i/>
          <w:iCs/>
          <w:sz w:val="22"/>
          <w:szCs w:val="22"/>
        </w:rPr>
        <w:t>bioRxiv</w:t>
      </w:r>
      <w:r>
        <w:rPr>
          <w:rFonts w:ascii="Arial" w:hAnsi="Arial" w:cs="Arial"/>
          <w:sz w:val="22"/>
          <w:szCs w:val="22"/>
        </w:rPr>
        <w:t xml:space="preserve">, </w:t>
      </w:r>
      <w:r>
        <w:rPr>
          <w:rFonts w:ascii="Arial" w:hAnsi="Arial" w:cs="Arial"/>
          <w:b/>
          <w:bCs/>
          <w:sz w:val="22"/>
          <w:szCs w:val="22"/>
        </w:rPr>
        <w:t>333</w:t>
      </w:r>
      <w:r>
        <w:rPr>
          <w:rFonts w:ascii="Arial" w:hAnsi="Arial" w:cs="Arial"/>
          <w:sz w:val="22"/>
          <w:szCs w:val="22"/>
        </w:rPr>
        <w:t>, 671925.</w:t>
      </w:r>
    </w:p>
    <w:p w14:paraId="419EF2AA"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Wittmann MJ, Bergland AO, Feldman MW, Schmidt PS, Petrov DA (2017) Seasonally fluctuating selection can maintain polymorphism at many loci via segregation lift.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114</w:t>
      </w:r>
      <w:r>
        <w:rPr>
          <w:rFonts w:ascii="Arial" w:hAnsi="Arial" w:cs="Arial"/>
          <w:sz w:val="22"/>
          <w:szCs w:val="22"/>
        </w:rPr>
        <w:t>, E9932–E9941.</w:t>
      </w:r>
    </w:p>
    <w:p w14:paraId="09D04C10"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Yang J, Benyamin B, McEvoy BP </w:t>
      </w:r>
      <w:r>
        <w:rPr>
          <w:rFonts w:ascii="Arial" w:hAnsi="Arial" w:cs="Arial"/>
          <w:i/>
          <w:iCs/>
          <w:sz w:val="22"/>
          <w:szCs w:val="22"/>
        </w:rPr>
        <w:t>et al.</w:t>
      </w:r>
      <w:r>
        <w:rPr>
          <w:rFonts w:ascii="Arial" w:hAnsi="Arial" w:cs="Arial"/>
          <w:sz w:val="22"/>
          <w:szCs w:val="22"/>
        </w:rPr>
        <w:t xml:space="preserve"> (2010) Common SNPs explain a large proportion of the heritability for human height. </w:t>
      </w:r>
      <w:r>
        <w:rPr>
          <w:rFonts w:ascii="Arial" w:hAnsi="Arial" w:cs="Arial"/>
          <w:i/>
          <w:iCs/>
          <w:sz w:val="22"/>
          <w:szCs w:val="22"/>
        </w:rPr>
        <w:t>Nature Genetics</w:t>
      </w:r>
      <w:r>
        <w:rPr>
          <w:rFonts w:ascii="Arial" w:hAnsi="Arial" w:cs="Arial"/>
          <w:sz w:val="22"/>
          <w:szCs w:val="22"/>
        </w:rPr>
        <w:t xml:space="preserve">, </w:t>
      </w:r>
      <w:r>
        <w:rPr>
          <w:rFonts w:ascii="Arial" w:hAnsi="Arial" w:cs="Arial"/>
          <w:b/>
          <w:bCs/>
          <w:sz w:val="22"/>
          <w:szCs w:val="22"/>
        </w:rPr>
        <w:t>42</w:t>
      </w:r>
      <w:r>
        <w:rPr>
          <w:rFonts w:ascii="Arial" w:hAnsi="Arial" w:cs="Arial"/>
          <w:sz w:val="22"/>
          <w:szCs w:val="22"/>
        </w:rPr>
        <w:t>, 565–569.</w:t>
      </w:r>
    </w:p>
    <w:p w14:paraId="1702AF4C"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Yang J, Manolio TA, Pasquale LR </w:t>
      </w:r>
      <w:r>
        <w:rPr>
          <w:rFonts w:ascii="Arial" w:hAnsi="Arial" w:cs="Arial"/>
          <w:i/>
          <w:iCs/>
          <w:sz w:val="22"/>
          <w:szCs w:val="22"/>
        </w:rPr>
        <w:t>et al.</w:t>
      </w:r>
      <w:r>
        <w:rPr>
          <w:rFonts w:ascii="Arial" w:hAnsi="Arial" w:cs="Arial"/>
          <w:sz w:val="22"/>
          <w:szCs w:val="22"/>
        </w:rPr>
        <w:t xml:space="preserve"> (2011) Genome partitioning of genetic variation for complex traits using common SNPs. </w:t>
      </w:r>
      <w:r>
        <w:rPr>
          <w:rFonts w:ascii="Arial" w:hAnsi="Arial" w:cs="Arial"/>
          <w:i/>
          <w:iCs/>
          <w:sz w:val="22"/>
          <w:szCs w:val="22"/>
        </w:rPr>
        <w:t>Nature Genetics</w:t>
      </w:r>
      <w:r>
        <w:rPr>
          <w:rFonts w:ascii="Arial" w:hAnsi="Arial" w:cs="Arial"/>
          <w:sz w:val="22"/>
          <w:szCs w:val="22"/>
        </w:rPr>
        <w:t xml:space="preserve">, </w:t>
      </w:r>
      <w:r>
        <w:rPr>
          <w:rFonts w:ascii="Arial" w:hAnsi="Arial" w:cs="Arial"/>
          <w:b/>
          <w:bCs/>
          <w:sz w:val="22"/>
          <w:szCs w:val="22"/>
        </w:rPr>
        <w:t>43</w:t>
      </w:r>
      <w:r>
        <w:rPr>
          <w:rFonts w:ascii="Arial" w:hAnsi="Arial" w:cs="Arial"/>
          <w:sz w:val="22"/>
          <w:szCs w:val="22"/>
        </w:rPr>
        <w:t>, 519–525.</w:t>
      </w:r>
    </w:p>
    <w:p w14:paraId="5D0BB3E6" w14:textId="77777777" w:rsidR="004E6606" w:rsidRDefault="004E6606" w:rsidP="004E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Ye Z, Molinier C, Zhao C, Haag CR, Lynch M (2019) Genetic control of male production in Daphnia pulex.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116</w:t>
      </w:r>
      <w:r>
        <w:rPr>
          <w:rFonts w:ascii="Arial" w:hAnsi="Arial" w:cs="Arial"/>
          <w:sz w:val="22"/>
          <w:szCs w:val="22"/>
        </w:rPr>
        <w:t>, 15602–15609.</w:t>
      </w:r>
    </w:p>
    <w:p w14:paraId="1E623EF7" w14:textId="77777777" w:rsidR="00896C43" w:rsidRDefault="004E6606" w:rsidP="0072437F">
      <w:p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PAPERS2_CITATIONS &lt;papers2_bibliography/&gt;</w:instrText>
      </w:r>
      <w:r>
        <w:rPr>
          <w:rFonts w:ascii="Arial" w:hAnsi="Arial" w:cs="Arial"/>
          <w:sz w:val="22"/>
          <w:szCs w:val="22"/>
        </w:rPr>
        <w:fldChar w:fldCharType="separate"/>
      </w:r>
      <w:r>
        <w:rPr>
          <w:rFonts w:ascii="Arial" w:hAnsi="Arial" w:cs="Arial"/>
          <w:sz w:val="22"/>
          <w:szCs w:val="22"/>
        </w:rPr>
        <w:fldChar w:fldCharType="end"/>
      </w:r>
    </w:p>
    <w:p w14:paraId="03C679F4" w14:textId="77777777" w:rsidR="00896C43" w:rsidRDefault="00896C43" w:rsidP="0072437F">
      <w:pPr>
        <w:spacing w:after="120"/>
        <w:rPr>
          <w:rFonts w:ascii="Arial" w:hAnsi="Arial" w:cs="Arial"/>
          <w:sz w:val="22"/>
          <w:szCs w:val="22"/>
        </w:rPr>
      </w:pPr>
    </w:p>
    <w:p w14:paraId="696EC2A8"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Adrion JR, Hahn MW, Cooper BS (2015) Revisiting classic clines in Drosophila melanogaster in the age of genomics. </w:t>
      </w:r>
      <w:r>
        <w:rPr>
          <w:rFonts w:ascii="Arial" w:hAnsi="Arial" w:cs="Arial"/>
          <w:i/>
          <w:iCs/>
          <w:sz w:val="22"/>
          <w:szCs w:val="22"/>
        </w:rPr>
        <w:t>Trends in Genetics</w:t>
      </w:r>
      <w:r>
        <w:rPr>
          <w:rFonts w:ascii="Arial" w:hAnsi="Arial" w:cs="Arial"/>
          <w:sz w:val="22"/>
          <w:szCs w:val="22"/>
        </w:rPr>
        <w:t>.</w:t>
      </w:r>
    </w:p>
    <w:p w14:paraId="592EA4C0"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Alpern D, Gardeux V, Russeil J </w:t>
      </w:r>
      <w:r>
        <w:rPr>
          <w:rFonts w:ascii="Arial" w:hAnsi="Arial" w:cs="Arial"/>
          <w:i/>
          <w:iCs/>
          <w:sz w:val="22"/>
          <w:szCs w:val="22"/>
        </w:rPr>
        <w:t>et al.</w:t>
      </w:r>
      <w:r>
        <w:rPr>
          <w:rFonts w:ascii="Arial" w:hAnsi="Arial" w:cs="Arial"/>
          <w:sz w:val="22"/>
          <w:szCs w:val="22"/>
        </w:rPr>
        <w:t xml:space="preserve"> (2019) BRB-seq: ultra-affordable high-throughput transcriptomics enabled by bulk RNA barcoding and sequencing. </w:t>
      </w:r>
      <w:r>
        <w:rPr>
          <w:rFonts w:ascii="Arial" w:hAnsi="Arial" w:cs="Arial"/>
          <w:i/>
          <w:iCs/>
          <w:sz w:val="22"/>
          <w:szCs w:val="22"/>
        </w:rPr>
        <w:t>Genome biology</w:t>
      </w:r>
      <w:r>
        <w:rPr>
          <w:rFonts w:ascii="Arial" w:hAnsi="Arial" w:cs="Arial"/>
          <w:sz w:val="22"/>
          <w:szCs w:val="22"/>
        </w:rPr>
        <w:t xml:space="preserve">, </w:t>
      </w:r>
      <w:r>
        <w:rPr>
          <w:rFonts w:ascii="Arial" w:hAnsi="Arial" w:cs="Arial"/>
          <w:b/>
          <w:bCs/>
          <w:sz w:val="22"/>
          <w:szCs w:val="22"/>
        </w:rPr>
        <w:t>20</w:t>
      </w:r>
      <w:r>
        <w:rPr>
          <w:rFonts w:ascii="Arial" w:hAnsi="Arial" w:cs="Arial"/>
          <w:sz w:val="22"/>
          <w:szCs w:val="22"/>
        </w:rPr>
        <w:t>, 1–15.</w:t>
      </w:r>
    </w:p>
    <w:p w14:paraId="6D7342B9"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Behrman EL, Howick VM, Kapun M </w:t>
      </w:r>
      <w:r>
        <w:rPr>
          <w:rFonts w:ascii="Arial" w:hAnsi="Arial" w:cs="Arial"/>
          <w:i/>
          <w:iCs/>
          <w:sz w:val="22"/>
          <w:szCs w:val="22"/>
        </w:rPr>
        <w:t>et al.</w:t>
      </w:r>
      <w:r>
        <w:rPr>
          <w:rFonts w:ascii="Arial" w:hAnsi="Arial" w:cs="Arial"/>
          <w:sz w:val="22"/>
          <w:szCs w:val="22"/>
        </w:rPr>
        <w:t xml:space="preserve"> (2018) Rapid seasonal evolution in innate immunity of wild Drosophila melanogaster. </w:t>
      </w:r>
      <w:r>
        <w:rPr>
          <w:rFonts w:ascii="Arial" w:hAnsi="Arial" w:cs="Arial"/>
          <w:i/>
          <w:iCs/>
          <w:sz w:val="22"/>
          <w:szCs w:val="22"/>
        </w:rPr>
        <w:t>Proceedings of the Royal Society B: Biological Sciences</w:t>
      </w:r>
      <w:r>
        <w:rPr>
          <w:rFonts w:ascii="Arial" w:hAnsi="Arial" w:cs="Arial"/>
          <w:sz w:val="22"/>
          <w:szCs w:val="22"/>
        </w:rPr>
        <w:t xml:space="preserve">, </w:t>
      </w:r>
      <w:r>
        <w:rPr>
          <w:rFonts w:ascii="Arial" w:hAnsi="Arial" w:cs="Arial"/>
          <w:b/>
          <w:bCs/>
          <w:sz w:val="22"/>
          <w:szCs w:val="22"/>
        </w:rPr>
        <w:t>285</w:t>
      </w:r>
      <w:r>
        <w:rPr>
          <w:rFonts w:ascii="Arial" w:hAnsi="Arial" w:cs="Arial"/>
          <w:sz w:val="22"/>
          <w:szCs w:val="22"/>
        </w:rPr>
        <w:t>, 20172599.</w:t>
      </w:r>
    </w:p>
    <w:p w14:paraId="79D39F6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Behrman EL, Watson SS, O'Brien KR, Heschel MS, Schmidt PS (2015) Seasonal variation in life history traits in two Drosophila species. </w:t>
      </w:r>
      <w:r>
        <w:rPr>
          <w:rFonts w:ascii="Arial" w:hAnsi="Arial" w:cs="Arial"/>
          <w:i/>
          <w:iCs/>
          <w:sz w:val="22"/>
          <w:szCs w:val="22"/>
        </w:rPr>
        <w:t>Journal of Evolutionary Biology</w:t>
      </w:r>
      <w:r>
        <w:rPr>
          <w:rFonts w:ascii="Arial" w:hAnsi="Arial" w:cs="Arial"/>
          <w:sz w:val="22"/>
          <w:szCs w:val="22"/>
        </w:rPr>
        <w:t xml:space="preserve">, </w:t>
      </w:r>
      <w:r>
        <w:rPr>
          <w:rFonts w:ascii="Arial" w:hAnsi="Arial" w:cs="Arial"/>
          <w:b/>
          <w:bCs/>
          <w:sz w:val="22"/>
          <w:szCs w:val="22"/>
        </w:rPr>
        <w:t>28</w:t>
      </w:r>
      <w:r>
        <w:rPr>
          <w:rFonts w:ascii="Arial" w:hAnsi="Arial" w:cs="Arial"/>
          <w:sz w:val="22"/>
          <w:szCs w:val="22"/>
        </w:rPr>
        <w:t>, 1691–1704.</w:t>
      </w:r>
    </w:p>
    <w:p w14:paraId="46971759"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Bell G (2010) Fluctuating selection: the perpetual renewal of adaptation in variable environments. </w:t>
      </w:r>
      <w:r>
        <w:rPr>
          <w:rFonts w:ascii="Arial" w:hAnsi="Arial" w:cs="Arial"/>
          <w:i/>
          <w:iCs/>
          <w:sz w:val="22"/>
          <w:szCs w:val="22"/>
        </w:rPr>
        <w:t>Philosophical Transactions of the Royal Society B: Biological Sciences</w:t>
      </w:r>
      <w:r>
        <w:rPr>
          <w:rFonts w:ascii="Arial" w:hAnsi="Arial" w:cs="Arial"/>
          <w:sz w:val="22"/>
          <w:szCs w:val="22"/>
        </w:rPr>
        <w:t xml:space="preserve">, </w:t>
      </w:r>
      <w:r>
        <w:rPr>
          <w:rFonts w:ascii="Arial" w:hAnsi="Arial" w:cs="Arial"/>
          <w:b/>
          <w:bCs/>
          <w:sz w:val="22"/>
          <w:szCs w:val="22"/>
        </w:rPr>
        <w:t>365</w:t>
      </w:r>
      <w:r>
        <w:rPr>
          <w:rFonts w:ascii="Arial" w:hAnsi="Arial" w:cs="Arial"/>
          <w:sz w:val="22"/>
          <w:szCs w:val="22"/>
        </w:rPr>
        <w:t>, 87–97.</w:t>
      </w:r>
    </w:p>
    <w:p w14:paraId="2D677E9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Bergland AO, Behrman EL, O'Brien KR, Schmidt PS, Petrov DA (2014) Genomic evidence of rapid and stable adaptive oscillations over seasonal time scales in </w:t>
      </w:r>
      <w:r>
        <w:rPr>
          <w:rFonts w:ascii="Arial" w:hAnsi="Arial" w:cs="Arial"/>
          <w:i/>
          <w:iCs/>
          <w:sz w:val="22"/>
          <w:szCs w:val="22"/>
        </w:rPr>
        <w:t>Drosophila</w:t>
      </w:r>
      <w:r>
        <w:rPr>
          <w:rFonts w:ascii="Arial" w:hAnsi="Arial" w:cs="Arial"/>
          <w:sz w:val="22"/>
          <w:szCs w:val="22"/>
        </w:rPr>
        <w:t xml:space="preserve">.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e1004775.</w:t>
      </w:r>
    </w:p>
    <w:p w14:paraId="766FFE61"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Bertram J, Masel J (2019) Different mechanisms drive the maintenance of polymorphism at loci subject to strong versus weak fluctuating selection.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73</w:t>
      </w:r>
      <w:r>
        <w:rPr>
          <w:rFonts w:ascii="Arial" w:hAnsi="Arial" w:cs="Arial"/>
          <w:sz w:val="22"/>
          <w:szCs w:val="22"/>
        </w:rPr>
        <w:t>, 883–896.</w:t>
      </w:r>
    </w:p>
    <w:p w14:paraId="417ED0CA"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Botero CA, Weissing FJ, Wright J, Rubenstein DR (2015) Evolutionary tipping points in the capacity to adapt to environmental change.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112</w:t>
      </w:r>
      <w:r>
        <w:rPr>
          <w:rFonts w:ascii="Arial" w:hAnsi="Arial" w:cs="Arial"/>
          <w:sz w:val="22"/>
          <w:szCs w:val="22"/>
        </w:rPr>
        <w:t>, 184–189.</w:t>
      </w:r>
    </w:p>
    <w:p w14:paraId="391CB178"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Buffalo V, Coop G (2019) The Linked Selection Signature of Rapid Adaptation in Temporal Genomic Data. </w:t>
      </w:r>
      <w:r>
        <w:rPr>
          <w:rFonts w:ascii="Arial" w:hAnsi="Arial" w:cs="Arial"/>
          <w:i/>
          <w:iCs/>
          <w:sz w:val="22"/>
          <w:szCs w:val="22"/>
        </w:rPr>
        <w:t>Genetics</w:t>
      </w:r>
      <w:r>
        <w:rPr>
          <w:rFonts w:ascii="Arial" w:hAnsi="Arial" w:cs="Arial"/>
          <w:sz w:val="22"/>
          <w:szCs w:val="22"/>
        </w:rPr>
        <w:t xml:space="preserve">, </w:t>
      </w:r>
      <w:r>
        <w:rPr>
          <w:rFonts w:ascii="Arial" w:hAnsi="Arial" w:cs="Arial"/>
          <w:b/>
          <w:bCs/>
          <w:sz w:val="22"/>
          <w:szCs w:val="22"/>
        </w:rPr>
        <w:t>213</w:t>
      </w:r>
      <w:r>
        <w:rPr>
          <w:rFonts w:ascii="Arial" w:hAnsi="Arial" w:cs="Arial"/>
          <w:sz w:val="22"/>
          <w:szCs w:val="22"/>
        </w:rPr>
        <w:t>, 1007–1045.</w:t>
      </w:r>
    </w:p>
    <w:p w14:paraId="1CD12B80"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Buffalo V, Coop G (2020) Estimating the genome-wide contribution of selection to temporal allele frequency change. </w:t>
      </w:r>
      <w:r>
        <w:rPr>
          <w:rFonts w:ascii="Arial" w:hAnsi="Arial" w:cs="Arial"/>
          <w:i/>
          <w:iCs/>
          <w:sz w:val="22"/>
          <w:szCs w:val="22"/>
        </w:rPr>
        <w:t>bioRxiv</w:t>
      </w:r>
      <w:r>
        <w:rPr>
          <w:rFonts w:ascii="Arial" w:hAnsi="Arial" w:cs="Arial"/>
          <w:sz w:val="22"/>
          <w:szCs w:val="22"/>
        </w:rPr>
        <w:t>, 798595.</w:t>
      </w:r>
    </w:p>
    <w:p w14:paraId="1F7E9E5A"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Campbell-Staton SC, Cheviron ZA, Rochette N </w:t>
      </w:r>
      <w:r>
        <w:rPr>
          <w:rFonts w:ascii="Arial" w:hAnsi="Arial" w:cs="Arial"/>
          <w:i/>
          <w:iCs/>
          <w:sz w:val="22"/>
          <w:szCs w:val="22"/>
        </w:rPr>
        <w:t>et al.</w:t>
      </w:r>
      <w:r>
        <w:rPr>
          <w:rFonts w:ascii="Arial" w:hAnsi="Arial" w:cs="Arial"/>
          <w:sz w:val="22"/>
          <w:szCs w:val="22"/>
        </w:rPr>
        <w:t xml:space="preserve"> (2017) Winter storms drive rapid phenotypic, regulatory, and genomic shifts in the green anole lizard.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357</w:t>
      </w:r>
      <w:r>
        <w:rPr>
          <w:rFonts w:ascii="Arial" w:hAnsi="Arial" w:cs="Arial"/>
          <w:sz w:val="22"/>
          <w:szCs w:val="22"/>
        </w:rPr>
        <w:t>, 495–498.</w:t>
      </w:r>
    </w:p>
    <w:p w14:paraId="578D95CC"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Charlesworth D (2006) Balancing Selection and Its Effects on Sequences in Nearby Genome Regions.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2</w:t>
      </w:r>
      <w:r>
        <w:rPr>
          <w:rFonts w:ascii="Arial" w:hAnsi="Arial" w:cs="Arial"/>
          <w:sz w:val="22"/>
          <w:szCs w:val="22"/>
        </w:rPr>
        <w:t>, e64.</w:t>
      </w:r>
    </w:p>
    <w:p w14:paraId="6DB8884D"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Charlesworth D, Willis JH (2009) The genetics of inbreeding depression. </w:t>
      </w:r>
      <w:r>
        <w:rPr>
          <w:rFonts w:ascii="Arial" w:hAnsi="Arial" w:cs="Arial"/>
          <w:i/>
          <w:iCs/>
          <w:sz w:val="22"/>
          <w:szCs w:val="22"/>
        </w:rPr>
        <w:t>Nature Reviews Genetics</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783–796.</w:t>
      </w:r>
    </w:p>
    <w:p w14:paraId="5B51DFF7"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Choi Y, Chan AP, Kirkness E, Telenti A, Schork NJ (2018) Comparison of phasing strategies for whole human genomes (J Marchini, Ed,).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14</w:t>
      </w:r>
      <w:r>
        <w:rPr>
          <w:rFonts w:ascii="Arial" w:hAnsi="Arial" w:cs="Arial"/>
          <w:sz w:val="22"/>
          <w:szCs w:val="22"/>
        </w:rPr>
        <w:t>, e1007308.</w:t>
      </w:r>
    </w:p>
    <w:p w14:paraId="6F09F971"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Cogni R, Kuczynski C, Koury S </w:t>
      </w:r>
      <w:r>
        <w:rPr>
          <w:rFonts w:ascii="Arial" w:hAnsi="Arial" w:cs="Arial"/>
          <w:i/>
          <w:iCs/>
          <w:sz w:val="22"/>
          <w:szCs w:val="22"/>
        </w:rPr>
        <w:t>et al.</w:t>
      </w:r>
      <w:r>
        <w:rPr>
          <w:rFonts w:ascii="Arial" w:hAnsi="Arial" w:cs="Arial"/>
          <w:sz w:val="22"/>
          <w:szCs w:val="22"/>
        </w:rPr>
        <w:t xml:space="preserve"> (2014) The intensity of selection acting on the </w:t>
      </w:r>
      <w:r>
        <w:rPr>
          <w:rFonts w:ascii="Arial" w:hAnsi="Arial" w:cs="Arial"/>
          <w:i/>
          <w:iCs/>
          <w:sz w:val="22"/>
          <w:szCs w:val="22"/>
        </w:rPr>
        <w:t>couch potato</w:t>
      </w:r>
      <w:r>
        <w:rPr>
          <w:rFonts w:ascii="Arial" w:hAnsi="Arial" w:cs="Arial"/>
          <w:sz w:val="22"/>
          <w:szCs w:val="22"/>
        </w:rPr>
        <w:t xml:space="preserve"> gene -- spatial–temporal variation in a diapause cline.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68</w:t>
      </w:r>
      <w:r>
        <w:rPr>
          <w:rFonts w:ascii="Arial" w:hAnsi="Arial" w:cs="Arial"/>
          <w:sz w:val="22"/>
          <w:szCs w:val="22"/>
        </w:rPr>
        <w:t>, 538–548.</w:t>
      </w:r>
    </w:p>
    <w:p w14:paraId="6CB367C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lastRenderedPageBreak/>
        <w:t xml:space="preserve">Conomos MP, version TTRP, 2016 GENetic EStimation and inference in structured samples (GENESIS): statistical methods for analyzing genetic data from samples with population structure and/or …. </w:t>
      </w:r>
      <w:r>
        <w:rPr>
          <w:rFonts w:ascii="Arial" w:hAnsi="Arial" w:cs="Arial"/>
          <w:i/>
          <w:iCs/>
          <w:sz w:val="22"/>
          <w:szCs w:val="22"/>
        </w:rPr>
        <w:t>imsbio.co.jp</w:t>
      </w:r>
    </w:p>
    <w:p w14:paraId="39A0FD5B"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70247195"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Cvijović I, Good BH, Jerison ER, Desai MM (2015) Fate of a mutation in a fluctuating environment.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112</w:t>
      </w:r>
      <w:r>
        <w:rPr>
          <w:rFonts w:ascii="Arial" w:hAnsi="Arial" w:cs="Arial"/>
          <w:sz w:val="22"/>
          <w:szCs w:val="22"/>
        </w:rPr>
        <w:t>, E5021–E5028.</w:t>
      </w:r>
    </w:p>
    <w:p w14:paraId="4126660D"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Ellner S, Nelson G Hairston J (2015) Role of Overlapping Generations in Maintaining Genetic Variation in a Fluctuating Environment. </w:t>
      </w:r>
      <w:r>
        <w:rPr>
          <w:rFonts w:ascii="Arial" w:hAnsi="Arial" w:cs="Arial"/>
          <w:i/>
          <w:iCs/>
          <w:sz w:val="22"/>
          <w:szCs w:val="22"/>
        </w:rPr>
        <w:t>The American Naturalist</w:t>
      </w:r>
      <w:r>
        <w:rPr>
          <w:rFonts w:ascii="Arial" w:hAnsi="Arial" w:cs="Arial"/>
          <w:sz w:val="22"/>
          <w:szCs w:val="22"/>
        </w:rPr>
        <w:t xml:space="preserve">, </w:t>
      </w:r>
      <w:r>
        <w:rPr>
          <w:rFonts w:ascii="Arial" w:hAnsi="Arial" w:cs="Arial"/>
          <w:b/>
          <w:bCs/>
          <w:sz w:val="22"/>
          <w:szCs w:val="22"/>
        </w:rPr>
        <w:t>143</w:t>
      </w:r>
      <w:r>
        <w:rPr>
          <w:rFonts w:ascii="Arial" w:hAnsi="Arial" w:cs="Arial"/>
          <w:sz w:val="22"/>
          <w:szCs w:val="22"/>
        </w:rPr>
        <w:t>, 403–417.</w:t>
      </w:r>
    </w:p>
    <w:p w14:paraId="7925E38D"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Erickson PA, Weller CA, Song DY </w:t>
      </w:r>
      <w:r>
        <w:rPr>
          <w:rFonts w:ascii="Arial" w:hAnsi="Arial" w:cs="Arial"/>
          <w:i/>
          <w:iCs/>
          <w:sz w:val="22"/>
          <w:szCs w:val="22"/>
        </w:rPr>
        <w:t>et al.</w:t>
      </w:r>
      <w:r>
        <w:rPr>
          <w:rFonts w:ascii="Arial" w:hAnsi="Arial" w:cs="Arial"/>
          <w:sz w:val="22"/>
          <w:szCs w:val="22"/>
        </w:rPr>
        <w:t xml:space="preserve"> (2020) Unique genetic signatures of local adaptation over space and time for diapause, an ecologically relevant complex trait, in Drosophila melanogaster. </w:t>
      </w:r>
      <w:r>
        <w:rPr>
          <w:rFonts w:ascii="Arial" w:hAnsi="Arial" w:cs="Arial"/>
          <w:i/>
          <w:iCs/>
          <w:sz w:val="22"/>
          <w:szCs w:val="22"/>
        </w:rPr>
        <w:t>bioRxiv</w:t>
      </w:r>
      <w:r>
        <w:rPr>
          <w:rFonts w:ascii="Arial" w:hAnsi="Arial" w:cs="Arial"/>
          <w:sz w:val="22"/>
          <w:szCs w:val="22"/>
        </w:rPr>
        <w:t xml:space="preserve">, </w:t>
      </w:r>
      <w:r>
        <w:rPr>
          <w:rFonts w:ascii="Arial" w:hAnsi="Arial" w:cs="Arial"/>
          <w:b/>
          <w:bCs/>
          <w:sz w:val="22"/>
          <w:szCs w:val="22"/>
        </w:rPr>
        <w:t>102</w:t>
      </w:r>
      <w:r>
        <w:rPr>
          <w:rFonts w:ascii="Arial" w:hAnsi="Arial" w:cs="Arial"/>
          <w:sz w:val="22"/>
          <w:szCs w:val="22"/>
        </w:rPr>
        <w:t>, 2020.05.06.081281.</w:t>
      </w:r>
    </w:p>
    <w:p w14:paraId="3D978877"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Galimov Y, Walser B, HAAG CR (2011) Frequency and inheritance of non</w:t>
      </w:r>
      <w:r>
        <w:rPr>
          <w:rFonts w:ascii="Cambria Math" w:hAnsi="Cambria Math" w:cs="Cambria Math"/>
          <w:sz w:val="22"/>
          <w:szCs w:val="22"/>
        </w:rPr>
        <w:t>‐</w:t>
      </w:r>
      <w:r>
        <w:rPr>
          <w:rFonts w:ascii="Arial" w:hAnsi="Arial" w:cs="Arial"/>
          <w:sz w:val="22"/>
          <w:szCs w:val="22"/>
        </w:rPr>
        <w:t xml:space="preserve">male producing clones in Daphnia magna: evolution towards sex specialization in a cyclical parthenogen? </w:t>
      </w:r>
      <w:r>
        <w:rPr>
          <w:rFonts w:ascii="Arial" w:hAnsi="Arial" w:cs="Arial"/>
          <w:i/>
          <w:iCs/>
          <w:sz w:val="22"/>
          <w:szCs w:val="22"/>
        </w:rPr>
        <w:t>Journal of Evolutionary Biology</w:t>
      </w:r>
      <w:r>
        <w:rPr>
          <w:rFonts w:ascii="Arial" w:hAnsi="Arial" w:cs="Arial"/>
          <w:sz w:val="22"/>
          <w:szCs w:val="22"/>
        </w:rPr>
        <w:t xml:space="preserve">, </w:t>
      </w:r>
      <w:r>
        <w:rPr>
          <w:rFonts w:ascii="Arial" w:hAnsi="Arial" w:cs="Arial"/>
          <w:b/>
          <w:bCs/>
          <w:sz w:val="22"/>
          <w:szCs w:val="22"/>
        </w:rPr>
        <w:t>24</w:t>
      </w:r>
      <w:r>
        <w:rPr>
          <w:rFonts w:ascii="Arial" w:hAnsi="Arial" w:cs="Arial"/>
          <w:sz w:val="22"/>
          <w:szCs w:val="22"/>
        </w:rPr>
        <w:t>, 1572–1583.</w:t>
      </w:r>
    </w:p>
    <w:p w14:paraId="795B1AF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Gao Z, Przeworski M, Sella G (2015) Footprints of ancient-balanced polymorphisms in genetic variation data from closely related species.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69</w:t>
      </w:r>
      <w:r>
        <w:rPr>
          <w:rFonts w:ascii="Arial" w:hAnsi="Arial" w:cs="Arial"/>
          <w:sz w:val="22"/>
          <w:szCs w:val="22"/>
        </w:rPr>
        <w:t>, 431–446.</w:t>
      </w:r>
    </w:p>
    <w:p w14:paraId="3726587D"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Graham JK, Smith ML, Simons AM (2014) Experimental evolution of bet hedging under manipulated environmental uncertainty in Neurospora crassa. </w:t>
      </w:r>
      <w:r>
        <w:rPr>
          <w:rFonts w:ascii="Arial" w:hAnsi="Arial" w:cs="Arial"/>
          <w:i/>
          <w:iCs/>
          <w:sz w:val="22"/>
          <w:szCs w:val="22"/>
        </w:rPr>
        <w:t>Proceedings of the Royal Society B: Biological Sciences</w:t>
      </w:r>
      <w:r>
        <w:rPr>
          <w:rFonts w:ascii="Arial" w:hAnsi="Arial" w:cs="Arial"/>
          <w:sz w:val="22"/>
          <w:szCs w:val="22"/>
        </w:rPr>
        <w:t xml:space="preserve">, </w:t>
      </w:r>
      <w:r>
        <w:rPr>
          <w:rFonts w:ascii="Arial" w:hAnsi="Arial" w:cs="Arial"/>
          <w:b/>
          <w:bCs/>
          <w:sz w:val="22"/>
          <w:szCs w:val="22"/>
        </w:rPr>
        <w:t>281</w:t>
      </w:r>
      <w:r>
        <w:rPr>
          <w:rFonts w:ascii="Arial" w:hAnsi="Arial" w:cs="Arial"/>
          <w:sz w:val="22"/>
          <w:szCs w:val="22"/>
        </w:rPr>
        <w:t>, 20140706.</w:t>
      </w:r>
    </w:p>
    <w:p w14:paraId="551D7678"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t xml:space="preserve">Haller BC, evolution PMMBA, 2019 SLiM 3: Forward genetic simulations beyond the Wright–Fisher model. </w:t>
      </w:r>
      <w:r>
        <w:rPr>
          <w:rFonts w:ascii="Arial" w:hAnsi="Arial" w:cs="Arial"/>
          <w:i/>
          <w:iCs/>
          <w:sz w:val="22"/>
          <w:szCs w:val="22"/>
        </w:rPr>
        <w:t>academic.oup.com</w:t>
      </w:r>
    </w:p>
    <w:p w14:paraId="6656C93C"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2A72F55D"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Harris KDM, Bartlett NJ, Lloyd VK (2012) Daphnia as an Emerging Epigenetic Model Organism. </w:t>
      </w:r>
      <w:r>
        <w:rPr>
          <w:rFonts w:ascii="Arial" w:hAnsi="Arial" w:cs="Arial"/>
          <w:i/>
          <w:iCs/>
          <w:sz w:val="22"/>
          <w:szCs w:val="22"/>
        </w:rPr>
        <w:t>Genetics Research International</w:t>
      </w:r>
      <w:r>
        <w:rPr>
          <w:rFonts w:ascii="Arial" w:hAnsi="Arial" w:cs="Arial"/>
          <w:sz w:val="22"/>
          <w:szCs w:val="22"/>
        </w:rPr>
        <w:t xml:space="preserve">, </w:t>
      </w:r>
      <w:r>
        <w:rPr>
          <w:rFonts w:ascii="Arial" w:hAnsi="Arial" w:cs="Arial"/>
          <w:b/>
          <w:bCs/>
          <w:sz w:val="22"/>
          <w:szCs w:val="22"/>
        </w:rPr>
        <w:t>2012</w:t>
      </w:r>
      <w:r>
        <w:rPr>
          <w:rFonts w:ascii="Arial" w:hAnsi="Arial" w:cs="Arial"/>
          <w:sz w:val="22"/>
          <w:szCs w:val="22"/>
        </w:rPr>
        <w:t>, 1–8.</w:t>
      </w:r>
    </w:p>
    <w:p w14:paraId="173BC03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Hedrick PW (2006) Genetic polymorphism in heterogeneous environments: The age of genomics. </w:t>
      </w:r>
      <w:r>
        <w:rPr>
          <w:rFonts w:ascii="Arial" w:hAnsi="Arial" w:cs="Arial"/>
          <w:i/>
          <w:iCs/>
          <w:sz w:val="22"/>
          <w:szCs w:val="22"/>
        </w:rPr>
        <w:t>Annual Review of Ecology, Evolution, and Systematics</w:t>
      </w:r>
      <w:r>
        <w:rPr>
          <w:rFonts w:ascii="Arial" w:hAnsi="Arial" w:cs="Arial"/>
          <w:sz w:val="22"/>
          <w:szCs w:val="22"/>
        </w:rPr>
        <w:t xml:space="preserve">, </w:t>
      </w:r>
      <w:r>
        <w:rPr>
          <w:rFonts w:ascii="Arial" w:hAnsi="Arial" w:cs="Arial"/>
          <w:b/>
          <w:bCs/>
          <w:sz w:val="22"/>
          <w:szCs w:val="22"/>
        </w:rPr>
        <w:t>37</w:t>
      </w:r>
      <w:r>
        <w:rPr>
          <w:rFonts w:ascii="Arial" w:hAnsi="Arial" w:cs="Arial"/>
          <w:sz w:val="22"/>
          <w:szCs w:val="22"/>
        </w:rPr>
        <w:t>, 67–93.</w:t>
      </w:r>
    </w:p>
    <w:p w14:paraId="6A499FC5"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HENDRY AP, FARRUGIA TJ, KINNISON MT (2008) Human influences on rates of phenotypic change in wild animal populations. </w:t>
      </w:r>
      <w:r>
        <w:rPr>
          <w:rFonts w:ascii="Arial" w:hAnsi="Arial" w:cs="Arial"/>
          <w:i/>
          <w:iCs/>
          <w:sz w:val="22"/>
          <w:szCs w:val="22"/>
        </w:rPr>
        <w:t>Molecular Ecology</w:t>
      </w:r>
      <w:r>
        <w:rPr>
          <w:rFonts w:ascii="Arial" w:hAnsi="Arial" w:cs="Arial"/>
          <w:sz w:val="22"/>
          <w:szCs w:val="22"/>
        </w:rPr>
        <w:t xml:space="preserve">, </w:t>
      </w:r>
      <w:r>
        <w:rPr>
          <w:rFonts w:ascii="Arial" w:hAnsi="Arial" w:cs="Arial"/>
          <w:b/>
          <w:bCs/>
          <w:sz w:val="22"/>
          <w:szCs w:val="22"/>
        </w:rPr>
        <w:t>17</w:t>
      </w:r>
      <w:r>
        <w:rPr>
          <w:rFonts w:ascii="Arial" w:hAnsi="Arial" w:cs="Arial"/>
          <w:sz w:val="22"/>
          <w:szCs w:val="22"/>
        </w:rPr>
        <w:t>, 20–29.</w:t>
      </w:r>
    </w:p>
    <w:p w14:paraId="258345B3"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Hiruta C, Kakui K, Tollefsen KE, Iguchi T (2018) Targeted gene disruption by use of CRISPR/Cas9 ribonucleoprotein complexes in the water flea Daphnia pulex. </w:t>
      </w:r>
      <w:r>
        <w:rPr>
          <w:rFonts w:ascii="Arial" w:hAnsi="Arial" w:cs="Arial"/>
          <w:i/>
          <w:iCs/>
          <w:sz w:val="22"/>
          <w:szCs w:val="22"/>
        </w:rPr>
        <w:t>Genes to Cells</w:t>
      </w:r>
      <w:r>
        <w:rPr>
          <w:rFonts w:ascii="Arial" w:hAnsi="Arial" w:cs="Arial"/>
          <w:sz w:val="22"/>
          <w:szCs w:val="22"/>
        </w:rPr>
        <w:t xml:space="preserve">, </w:t>
      </w:r>
      <w:r>
        <w:rPr>
          <w:rFonts w:ascii="Arial" w:hAnsi="Arial" w:cs="Arial"/>
          <w:b/>
          <w:bCs/>
          <w:sz w:val="22"/>
          <w:szCs w:val="22"/>
        </w:rPr>
        <w:t>23</w:t>
      </w:r>
      <w:r>
        <w:rPr>
          <w:rFonts w:ascii="Arial" w:hAnsi="Arial" w:cs="Arial"/>
          <w:sz w:val="22"/>
          <w:szCs w:val="22"/>
        </w:rPr>
        <w:t>, 494–502.</w:t>
      </w:r>
    </w:p>
    <w:p w14:paraId="3815A48B"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Hiruta C, Toyota K, Miyakawa H </w:t>
      </w:r>
      <w:r>
        <w:rPr>
          <w:rFonts w:ascii="Arial" w:hAnsi="Arial" w:cs="Arial"/>
          <w:i/>
          <w:iCs/>
          <w:sz w:val="22"/>
          <w:szCs w:val="22"/>
        </w:rPr>
        <w:t>et al.</w:t>
      </w:r>
      <w:r>
        <w:rPr>
          <w:rFonts w:ascii="Arial" w:hAnsi="Arial" w:cs="Arial"/>
          <w:sz w:val="22"/>
          <w:szCs w:val="22"/>
        </w:rPr>
        <w:t xml:space="preserve"> (2013) Development of a microinjection system for RNA interference in the water flea Daphnia pulex. </w:t>
      </w:r>
      <w:r>
        <w:rPr>
          <w:rFonts w:ascii="Arial" w:hAnsi="Arial" w:cs="Arial"/>
          <w:i/>
          <w:iCs/>
          <w:sz w:val="22"/>
          <w:szCs w:val="22"/>
        </w:rPr>
        <w:t>BMC Biotechnology</w:t>
      </w:r>
      <w:r>
        <w:rPr>
          <w:rFonts w:ascii="Arial" w:hAnsi="Arial" w:cs="Arial"/>
          <w:sz w:val="22"/>
          <w:szCs w:val="22"/>
        </w:rPr>
        <w:t xml:space="preserve">, </w:t>
      </w:r>
      <w:r>
        <w:rPr>
          <w:rFonts w:ascii="Arial" w:hAnsi="Arial" w:cs="Arial"/>
          <w:b/>
          <w:bCs/>
          <w:sz w:val="22"/>
          <w:szCs w:val="22"/>
        </w:rPr>
        <w:t>13</w:t>
      </w:r>
      <w:r>
        <w:rPr>
          <w:rFonts w:ascii="Arial" w:hAnsi="Arial" w:cs="Arial"/>
          <w:sz w:val="22"/>
          <w:szCs w:val="22"/>
        </w:rPr>
        <w:t>, 1–7.</w:t>
      </w:r>
    </w:p>
    <w:p w14:paraId="31562B09"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Huerta-Sanchez E, Durrett R, Bustamante CD (2008) Population Genetics of Polymorphism and Divergence Under Fluctuating Selection. </w:t>
      </w:r>
      <w:r>
        <w:rPr>
          <w:rFonts w:ascii="Arial" w:hAnsi="Arial" w:cs="Arial"/>
          <w:i/>
          <w:iCs/>
          <w:sz w:val="22"/>
          <w:szCs w:val="22"/>
        </w:rPr>
        <w:t>Genetics</w:t>
      </w:r>
      <w:r>
        <w:rPr>
          <w:rFonts w:ascii="Arial" w:hAnsi="Arial" w:cs="Arial"/>
          <w:sz w:val="22"/>
          <w:szCs w:val="22"/>
        </w:rPr>
        <w:t xml:space="preserve">, </w:t>
      </w:r>
      <w:r>
        <w:rPr>
          <w:rFonts w:ascii="Arial" w:hAnsi="Arial" w:cs="Arial"/>
          <w:b/>
          <w:bCs/>
          <w:sz w:val="22"/>
          <w:szCs w:val="22"/>
        </w:rPr>
        <w:t>178</w:t>
      </w:r>
      <w:r>
        <w:rPr>
          <w:rFonts w:ascii="Arial" w:hAnsi="Arial" w:cs="Arial"/>
          <w:sz w:val="22"/>
          <w:szCs w:val="22"/>
        </w:rPr>
        <w:t>, 325–337.</w:t>
      </w:r>
    </w:p>
    <w:p w14:paraId="51BDB722"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Lande R (1979) QUANTITATIVE GENETIC ANALYSIS OF MULTIVARIATE EVOLUTION, APPLIED TO BRAIN:BODY SIZE ALLOMETRY.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33</w:t>
      </w:r>
      <w:r>
        <w:rPr>
          <w:rFonts w:ascii="Arial" w:hAnsi="Arial" w:cs="Arial"/>
          <w:sz w:val="22"/>
          <w:szCs w:val="22"/>
        </w:rPr>
        <w:t>, 402–416.</w:t>
      </w:r>
    </w:p>
    <w:p w14:paraId="76277C6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Levins R (1968) </w:t>
      </w:r>
      <w:r>
        <w:rPr>
          <w:rFonts w:ascii="Arial" w:hAnsi="Arial" w:cs="Arial"/>
          <w:i/>
          <w:iCs/>
          <w:sz w:val="22"/>
          <w:szCs w:val="22"/>
        </w:rPr>
        <w:t>Evolution in changing environments: some theoretical explorations</w:t>
      </w:r>
      <w:r>
        <w:rPr>
          <w:rFonts w:ascii="Arial" w:hAnsi="Arial" w:cs="Arial"/>
          <w:sz w:val="22"/>
          <w:szCs w:val="22"/>
        </w:rPr>
        <w:t>.</w:t>
      </w:r>
    </w:p>
    <w:p w14:paraId="63DC4838"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Long AD, Macdonald SJ, King EG (2014) Dissecting complex traits using the Drosophila Synthetic Population Resource. </w:t>
      </w:r>
      <w:r>
        <w:rPr>
          <w:rFonts w:ascii="Arial" w:hAnsi="Arial" w:cs="Arial"/>
          <w:i/>
          <w:iCs/>
          <w:sz w:val="22"/>
          <w:szCs w:val="22"/>
        </w:rPr>
        <w:t>Trends in Genetics</w:t>
      </w:r>
      <w:r>
        <w:rPr>
          <w:rFonts w:ascii="Arial" w:hAnsi="Arial" w:cs="Arial"/>
          <w:sz w:val="22"/>
          <w:szCs w:val="22"/>
        </w:rPr>
        <w:t xml:space="preserve">, </w:t>
      </w:r>
      <w:r>
        <w:rPr>
          <w:rFonts w:ascii="Arial" w:hAnsi="Arial" w:cs="Arial"/>
          <w:b/>
          <w:bCs/>
          <w:sz w:val="22"/>
          <w:szCs w:val="22"/>
        </w:rPr>
        <w:t>30</w:t>
      </w:r>
      <w:r>
        <w:rPr>
          <w:rFonts w:ascii="Arial" w:hAnsi="Arial" w:cs="Arial"/>
          <w:sz w:val="22"/>
          <w:szCs w:val="22"/>
        </w:rPr>
        <w:t>, 488–495.</w:t>
      </w:r>
    </w:p>
    <w:p w14:paraId="14CB6D3B"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Luu DHK, Vo HP, Xu Sen (2020) An efficient method for hatching diapausing embryos of Daphnia pulex species complex (Crustacea, Anomopoda). </w:t>
      </w:r>
      <w:r>
        <w:rPr>
          <w:rFonts w:ascii="Arial" w:hAnsi="Arial" w:cs="Arial"/>
          <w:i/>
          <w:iCs/>
          <w:sz w:val="22"/>
          <w:szCs w:val="22"/>
        </w:rPr>
        <w:t>Journal of Experimental Zoology Part A: Ecological and Integrative Physiology</w:t>
      </w:r>
      <w:r>
        <w:rPr>
          <w:rFonts w:ascii="Arial" w:hAnsi="Arial" w:cs="Arial"/>
          <w:sz w:val="22"/>
          <w:szCs w:val="22"/>
        </w:rPr>
        <w:t xml:space="preserve">, </w:t>
      </w:r>
      <w:r>
        <w:rPr>
          <w:rFonts w:ascii="Arial" w:hAnsi="Arial" w:cs="Arial"/>
          <w:b/>
          <w:bCs/>
          <w:sz w:val="22"/>
          <w:szCs w:val="22"/>
        </w:rPr>
        <w:t>333</w:t>
      </w:r>
      <w:r>
        <w:rPr>
          <w:rFonts w:ascii="Arial" w:hAnsi="Arial" w:cs="Arial"/>
          <w:sz w:val="22"/>
          <w:szCs w:val="22"/>
        </w:rPr>
        <w:t>, 111–117.</w:t>
      </w:r>
    </w:p>
    <w:p w14:paraId="5B2A1E97"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t xml:space="preserve">Lynch M, evolution WHGBA, 2020 The Limits to Estimating Population-Genetic Parameters with Temporal Data. </w:t>
      </w:r>
      <w:r>
        <w:rPr>
          <w:rFonts w:ascii="Arial" w:hAnsi="Arial" w:cs="Arial"/>
          <w:i/>
          <w:iCs/>
          <w:sz w:val="22"/>
          <w:szCs w:val="22"/>
        </w:rPr>
        <w:t>academic.oup.com</w:t>
      </w:r>
    </w:p>
    <w:p w14:paraId="79E45C7F"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48BD6594"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Machado HE, Bergland AO, Taylor R </w:t>
      </w:r>
      <w:r>
        <w:rPr>
          <w:rFonts w:ascii="Arial" w:hAnsi="Arial" w:cs="Arial"/>
          <w:i/>
          <w:iCs/>
          <w:sz w:val="22"/>
          <w:szCs w:val="22"/>
        </w:rPr>
        <w:t>et al.</w:t>
      </w:r>
      <w:r>
        <w:rPr>
          <w:rFonts w:ascii="Arial" w:hAnsi="Arial" w:cs="Arial"/>
          <w:sz w:val="22"/>
          <w:szCs w:val="22"/>
        </w:rPr>
        <w:t xml:space="preserve"> (2018) Broad geographic sampling reveals predictable and pervasive seasonal adaptation in Drosophila. </w:t>
      </w:r>
      <w:r>
        <w:rPr>
          <w:rFonts w:ascii="Arial" w:hAnsi="Arial" w:cs="Arial"/>
          <w:i/>
          <w:iCs/>
          <w:sz w:val="22"/>
          <w:szCs w:val="22"/>
        </w:rPr>
        <w:t>bioRxiv</w:t>
      </w:r>
      <w:r>
        <w:rPr>
          <w:rFonts w:ascii="Arial" w:hAnsi="Arial" w:cs="Arial"/>
          <w:sz w:val="22"/>
          <w:szCs w:val="22"/>
        </w:rPr>
        <w:t>, 337543.</w:t>
      </w:r>
    </w:p>
    <w:p w14:paraId="24EEB8E8"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Mackay TFC, Huang W (2018) Charting the genotype-phenotype map: lessons from the Drosophila melanogaster Genetic Reference Panel. </w:t>
      </w:r>
      <w:r>
        <w:rPr>
          <w:rFonts w:ascii="Arial" w:hAnsi="Arial" w:cs="Arial"/>
          <w:i/>
          <w:iCs/>
          <w:sz w:val="22"/>
          <w:szCs w:val="22"/>
        </w:rPr>
        <w:t>Wiley interdisciplinary reviews. Developmental biology</w:t>
      </w:r>
      <w:r>
        <w:rPr>
          <w:rFonts w:ascii="Arial" w:hAnsi="Arial" w:cs="Arial"/>
          <w:sz w:val="22"/>
          <w:szCs w:val="22"/>
        </w:rPr>
        <w:t xml:space="preserve">, </w:t>
      </w:r>
      <w:r>
        <w:rPr>
          <w:rFonts w:ascii="Arial" w:hAnsi="Arial" w:cs="Arial"/>
          <w:b/>
          <w:bCs/>
          <w:sz w:val="22"/>
          <w:szCs w:val="22"/>
        </w:rPr>
        <w:t>7</w:t>
      </w:r>
      <w:r>
        <w:rPr>
          <w:rFonts w:ascii="Arial" w:hAnsi="Arial" w:cs="Arial"/>
          <w:sz w:val="22"/>
          <w:szCs w:val="22"/>
        </w:rPr>
        <w:t>.</w:t>
      </w:r>
    </w:p>
    <w:p w14:paraId="7538637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Mackay TFC, Richards S, Stone EA </w:t>
      </w:r>
      <w:r>
        <w:rPr>
          <w:rFonts w:ascii="Arial" w:hAnsi="Arial" w:cs="Arial"/>
          <w:i/>
          <w:iCs/>
          <w:sz w:val="22"/>
          <w:szCs w:val="22"/>
        </w:rPr>
        <w:t>et al.</w:t>
      </w:r>
      <w:r>
        <w:rPr>
          <w:rFonts w:ascii="Arial" w:hAnsi="Arial" w:cs="Arial"/>
          <w:sz w:val="22"/>
          <w:szCs w:val="22"/>
        </w:rPr>
        <w:t xml:space="preserve"> (2012) The </w:t>
      </w:r>
      <w:r>
        <w:rPr>
          <w:rFonts w:ascii="Arial" w:hAnsi="Arial" w:cs="Arial"/>
          <w:i/>
          <w:iCs/>
          <w:sz w:val="22"/>
          <w:szCs w:val="22"/>
        </w:rPr>
        <w:t>Drosophila melanogaster</w:t>
      </w:r>
      <w:r>
        <w:rPr>
          <w:rFonts w:ascii="Arial" w:hAnsi="Arial" w:cs="Arial"/>
          <w:sz w:val="22"/>
          <w:szCs w:val="22"/>
        </w:rPr>
        <w:t xml:space="preserve"> Genetic Reference Panel. </w:t>
      </w:r>
      <w:r>
        <w:rPr>
          <w:rFonts w:ascii="Arial" w:hAnsi="Arial" w:cs="Arial"/>
          <w:i/>
          <w:iCs/>
          <w:sz w:val="22"/>
          <w:szCs w:val="22"/>
        </w:rPr>
        <w:t>Nature</w:t>
      </w:r>
      <w:r>
        <w:rPr>
          <w:rFonts w:ascii="Arial" w:hAnsi="Arial" w:cs="Arial"/>
          <w:sz w:val="22"/>
          <w:szCs w:val="22"/>
        </w:rPr>
        <w:t xml:space="preserve">, </w:t>
      </w:r>
      <w:r>
        <w:rPr>
          <w:rFonts w:ascii="Arial" w:hAnsi="Arial" w:cs="Arial"/>
          <w:b/>
          <w:bCs/>
          <w:sz w:val="22"/>
          <w:szCs w:val="22"/>
        </w:rPr>
        <w:t>482</w:t>
      </w:r>
      <w:r>
        <w:rPr>
          <w:rFonts w:ascii="Arial" w:hAnsi="Arial" w:cs="Arial"/>
          <w:sz w:val="22"/>
          <w:szCs w:val="22"/>
        </w:rPr>
        <w:t>, 173–178.</w:t>
      </w:r>
    </w:p>
    <w:p w14:paraId="0F4C9524"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Nosil P, Villoutreix R, de Carvalho CF </w:t>
      </w:r>
      <w:r>
        <w:rPr>
          <w:rFonts w:ascii="Arial" w:hAnsi="Arial" w:cs="Arial"/>
          <w:i/>
          <w:iCs/>
          <w:sz w:val="22"/>
          <w:szCs w:val="22"/>
        </w:rPr>
        <w:t>et al.</w:t>
      </w:r>
      <w:r>
        <w:rPr>
          <w:rFonts w:ascii="Arial" w:hAnsi="Arial" w:cs="Arial"/>
          <w:sz w:val="22"/>
          <w:szCs w:val="22"/>
        </w:rPr>
        <w:t xml:space="preserve"> (2018) Natural selection and the predictability of evolution in Timema stick insects.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359</w:t>
      </w:r>
      <w:r>
        <w:rPr>
          <w:rFonts w:ascii="Arial" w:hAnsi="Arial" w:cs="Arial"/>
          <w:sz w:val="22"/>
          <w:szCs w:val="22"/>
        </w:rPr>
        <w:t>, 765–770.</w:t>
      </w:r>
    </w:p>
    <w:p w14:paraId="08022F84"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Nuzhdin SV, Turner TL (2013) Promises and limitations of hitchhiking mapping. </w:t>
      </w:r>
      <w:r>
        <w:rPr>
          <w:rFonts w:ascii="Arial" w:hAnsi="Arial" w:cs="Arial"/>
          <w:i/>
          <w:iCs/>
          <w:sz w:val="22"/>
          <w:szCs w:val="22"/>
        </w:rPr>
        <w:t>Current Opinion in Genetics &amp; Development</w:t>
      </w:r>
      <w:r>
        <w:rPr>
          <w:rFonts w:ascii="Arial" w:hAnsi="Arial" w:cs="Arial"/>
          <w:sz w:val="22"/>
          <w:szCs w:val="22"/>
        </w:rPr>
        <w:t xml:space="preserve">, </w:t>
      </w:r>
      <w:r>
        <w:rPr>
          <w:rFonts w:ascii="Arial" w:hAnsi="Arial" w:cs="Arial"/>
          <w:b/>
          <w:bCs/>
          <w:sz w:val="22"/>
          <w:szCs w:val="22"/>
        </w:rPr>
        <w:t>23</w:t>
      </w:r>
      <w:r>
        <w:rPr>
          <w:rFonts w:ascii="Arial" w:hAnsi="Arial" w:cs="Arial"/>
          <w:sz w:val="22"/>
          <w:szCs w:val="22"/>
        </w:rPr>
        <w:t>, 694–699.</w:t>
      </w:r>
    </w:p>
    <w:p w14:paraId="56E59F96"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Paaby AB, Bergland AO, Behrman EL, Schmidt PS (2014) A highly pleiotropic amino acid polymorphism in the Drosophila insulin receptor contributes to life</w:t>
      </w:r>
      <w:r>
        <w:rPr>
          <w:rFonts w:ascii="Cambria Math" w:hAnsi="Cambria Math" w:cs="Cambria Math"/>
          <w:sz w:val="22"/>
          <w:szCs w:val="22"/>
        </w:rPr>
        <w:t>‐</w:t>
      </w:r>
      <w:r>
        <w:rPr>
          <w:rFonts w:ascii="Arial" w:hAnsi="Arial" w:cs="Arial"/>
          <w:sz w:val="22"/>
          <w:szCs w:val="22"/>
        </w:rPr>
        <w:t xml:space="preserve">history adaptation.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68</w:t>
      </w:r>
      <w:r>
        <w:rPr>
          <w:rFonts w:ascii="Arial" w:hAnsi="Arial" w:cs="Arial"/>
          <w:sz w:val="22"/>
          <w:szCs w:val="22"/>
        </w:rPr>
        <w:t>, 3395–3409.</w:t>
      </w:r>
    </w:p>
    <w:p w14:paraId="42282604"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lastRenderedPageBreak/>
        <w:t>Park Y, Kim Y (2019) Partial protection from cyclical selection generates a high level of polymorphism at multiple non</w:t>
      </w:r>
      <w:r>
        <w:rPr>
          <w:rFonts w:ascii="Cambria Math" w:hAnsi="Cambria Math" w:cs="Cambria Math"/>
          <w:sz w:val="22"/>
          <w:szCs w:val="22"/>
        </w:rPr>
        <w:t>‐</w:t>
      </w:r>
      <w:r>
        <w:rPr>
          <w:rFonts w:ascii="Arial" w:hAnsi="Arial" w:cs="Arial"/>
          <w:sz w:val="22"/>
          <w:szCs w:val="22"/>
        </w:rPr>
        <w:t xml:space="preserve">neutral sites.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73</w:t>
      </w:r>
      <w:r>
        <w:rPr>
          <w:rFonts w:ascii="Arial" w:hAnsi="Arial" w:cs="Arial"/>
          <w:sz w:val="22"/>
          <w:szCs w:val="22"/>
        </w:rPr>
        <w:t>, 1564–1577.</w:t>
      </w:r>
    </w:p>
    <w:p w14:paraId="19475035"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PattersonMurray, MarschallTobias, PisantiNadia </w:t>
      </w:r>
      <w:r>
        <w:rPr>
          <w:rFonts w:ascii="Arial" w:hAnsi="Arial" w:cs="Arial"/>
          <w:i/>
          <w:iCs/>
          <w:sz w:val="22"/>
          <w:szCs w:val="22"/>
        </w:rPr>
        <w:t>et al.</w:t>
      </w:r>
      <w:r>
        <w:rPr>
          <w:rFonts w:ascii="Arial" w:hAnsi="Arial" w:cs="Arial"/>
          <w:sz w:val="22"/>
          <w:szCs w:val="22"/>
        </w:rPr>
        <w:t xml:space="preserve"> (2015) WhatsHap: Weighted Haplotype Assembly for Future-Generation Sequencing Reads. </w:t>
      </w:r>
      <w:r>
        <w:rPr>
          <w:rFonts w:ascii="Arial" w:hAnsi="Arial" w:cs="Arial"/>
          <w:i/>
          <w:iCs/>
          <w:sz w:val="22"/>
          <w:szCs w:val="22"/>
        </w:rPr>
        <w:t>Journal of Computational Biology</w:t>
      </w:r>
      <w:r>
        <w:rPr>
          <w:rFonts w:ascii="Arial" w:hAnsi="Arial" w:cs="Arial"/>
          <w:sz w:val="22"/>
          <w:szCs w:val="22"/>
        </w:rPr>
        <w:t xml:space="preserve">, </w:t>
      </w:r>
      <w:r>
        <w:rPr>
          <w:rFonts w:ascii="Arial" w:hAnsi="Arial" w:cs="Arial"/>
          <w:b/>
          <w:bCs/>
          <w:sz w:val="22"/>
          <w:szCs w:val="22"/>
        </w:rPr>
        <w:t>22</w:t>
      </w:r>
      <w:r>
        <w:rPr>
          <w:rFonts w:ascii="Arial" w:hAnsi="Arial" w:cs="Arial"/>
          <w:sz w:val="22"/>
          <w:szCs w:val="22"/>
        </w:rPr>
        <w:t>, 498–509.</w:t>
      </w:r>
    </w:p>
    <w:p w14:paraId="5FDCB22E"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Pérez P, de los Campos G (2014) Genome-Wide Regression and Prediction with the BGLR Statistical Package. </w:t>
      </w:r>
      <w:r>
        <w:rPr>
          <w:rFonts w:ascii="Arial" w:hAnsi="Arial" w:cs="Arial"/>
          <w:i/>
          <w:iCs/>
          <w:sz w:val="22"/>
          <w:szCs w:val="22"/>
        </w:rPr>
        <w:t>Genetics</w:t>
      </w:r>
      <w:r>
        <w:rPr>
          <w:rFonts w:ascii="Arial" w:hAnsi="Arial" w:cs="Arial"/>
          <w:sz w:val="22"/>
          <w:szCs w:val="22"/>
        </w:rPr>
        <w:t xml:space="preserve">, </w:t>
      </w:r>
      <w:r>
        <w:rPr>
          <w:rFonts w:ascii="Arial" w:hAnsi="Arial" w:cs="Arial"/>
          <w:b/>
          <w:bCs/>
          <w:sz w:val="22"/>
          <w:szCs w:val="22"/>
        </w:rPr>
        <w:t>198</w:t>
      </w:r>
      <w:r>
        <w:rPr>
          <w:rFonts w:ascii="Arial" w:hAnsi="Arial" w:cs="Arial"/>
          <w:sz w:val="22"/>
          <w:szCs w:val="22"/>
        </w:rPr>
        <w:t>, 483–495.</w:t>
      </w:r>
    </w:p>
    <w:p w14:paraId="30AC8001"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Pfrender ME, Lynch M (2000) QUANTITATIVE GENETIC VARIATION IN DAPHNIA: TEMPORAL CHANGES IN GENETIC ARCHITECTURE.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54</w:t>
      </w:r>
      <w:r>
        <w:rPr>
          <w:rFonts w:ascii="Arial" w:hAnsi="Arial" w:cs="Arial"/>
          <w:sz w:val="22"/>
          <w:szCs w:val="22"/>
        </w:rPr>
        <w:t>, 1502–1509.</w:t>
      </w:r>
    </w:p>
    <w:p w14:paraId="64B7726A"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Rajpurohit S, Hanus R, Vrkoslav V </w:t>
      </w:r>
      <w:r>
        <w:rPr>
          <w:rFonts w:ascii="Arial" w:hAnsi="Arial" w:cs="Arial"/>
          <w:i/>
          <w:iCs/>
          <w:sz w:val="22"/>
          <w:szCs w:val="22"/>
        </w:rPr>
        <w:t>et al.</w:t>
      </w:r>
      <w:r>
        <w:rPr>
          <w:rFonts w:ascii="Arial" w:hAnsi="Arial" w:cs="Arial"/>
          <w:sz w:val="22"/>
          <w:szCs w:val="22"/>
        </w:rPr>
        <w:t xml:space="preserve"> (2017) Adaptive dynamics of cuticular hydrocarbons in Drosophila. </w:t>
      </w:r>
      <w:r>
        <w:rPr>
          <w:rFonts w:ascii="Arial" w:hAnsi="Arial" w:cs="Arial"/>
          <w:i/>
          <w:iCs/>
          <w:sz w:val="22"/>
          <w:szCs w:val="22"/>
        </w:rPr>
        <w:t>Journal of Evolutionary Biology</w:t>
      </w:r>
      <w:r>
        <w:rPr>
          <w:rFonts w:ascii="Arial" w:hAnsi="Arial" w:cs="Arial"/>
          <w:sz w:val="22"/>
          <w:szCs w:val="22"/>
        </w:rPr>
        <w:t xml:space="preserve">, </w:t>
      </w:r>
      <w:r>
        <w:rPr>
          <w:rFonts w:ascii="Arial" w:hAnsi="Arial" w:cs="Arial"/>
          <w:b/>
          <w:bCs/>
          <w:sz w:val="22"/>
          <w:szCs w:val="22"/>
        </w:rPr>
        <w:t>30</w:t>
      </w:r>
      <w:r>
        <w:rPr>
          <w:rFonts w:ascii="Arial" w:hAnsi="Arial" w:cs="Arial"/>
          <w:sz w:val="22"/>
          <w:szCs w:val="22"/>
        </w:rPr>
        <w:t>, 66–80.</w:t>
      </w:r>
    </w:p>
    <w:p w14:paraId="6CAD345B"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Rasmussen MD, Hubisz MJ, Gronau I, Siepel A (2014) Genome-Wide Inference of Ancestral Recombination Graphs (G Coop, Ed,). </w:t>
      </w:r>
      <w:r>
        <w:rPr>
          <w:rFonts w:ascii="Arial" w:hAnsi="Arial" w:cs="Arial"/>
          <w:i/>
          <w:iCs/>
          <w:sz w:val="22"/>
          <w:szCs w:val="22"/>
        </w:rPr>
        <w:t>PLoS Genetics</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e1004342.</w:t>
      </w:r>
    </w:p>
    <w:p w14:paraId="4BBE7DD2"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Reger J, Lind MI, Robinson MR, Beckerman AP (2018) Predation drives local adaptation of phenotypic plasticity. </w:t>
      </w:r>
      <w:r>
        <w:rPr>
          <w:rFonts w:ascii="Arial" w:hAnsi="Arial" w:cs="Arial"/>
          <w:i/>
          <w:iCs/>
          <w:sz w:val="22"/>
          <w:szCs w:val="22"/>
        </w:rPr>
        <w:t>Nature Ecology &amp; Evolution</w:t>
      </w:r>
      <w:r>
        <w:rPr>
          <w:rFonts w:ascii="Arial" w:hAnsi="Arial" w:cs="Arial"/>
          <w:sz w:val="22"/>
          <w:szCs w:val="22"/>
        </w:rPr>
        <w:t xml:space="preserve">, </w:t>
      </w:r>
      <w:r>
        <w:rPr>
          <w:rFonts w:ascii="Arial" w:hAnsi="Arial" w:cs="Arial"/>
          <w:b/>
          <w:bCs/>
          <w:sz w:val="22"/>
          <w:szCs w:val="22"/>
        </w:rPr>
        <w:t>2</w:t>
      </w:r>
      <w:r>
        <w:rPr>
          <w:rFonts w:ascii="Arial" w:hAnsi="Arial" w:cs="Arial"/>
          <w:sz w:val="22"/>
          <w:szCs w:val="22"/>
        </w:rPr>
        <w:t>, 100–107.</w:t>
      </w:r>
    </w:p>
    <w:p w14:paraId="65EDB761"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Schmidt PS, Conde DR (2009) Environmental heterogeneity and the maintenance of genetic variation for reproductive diapause in </w:t>
      </w:r>
      <w:r>
        <w:rPr>
          <w:rFonts w:ascii="Arial" w:hAnsi="Arial" w:cs="Arial"/>
          <w:i/>
          <w:iCs/>
          <w:sz w:val="22"/>
          <w:szCs w:val="22"/>
        </w:rPr>
        <w:t>Drosophila melanogaster</w:t>
      </w:r>
      <w:r>
        <w:rPr>
          <w:rFonts w:ascii="Arial" w:hAnsi="Arial" w:cs="Arial"/>
          <w:sz w:val="22"/>
          <w:szCs w:val="22"/>
        </w:rPr>
        <w:t xml:space="preserve">. </w:t>
      </w:r>
      <w:r>
        <w:rPr>
          <w:rFonts w:ascii="Arial" w:hAnsi="Arial" w:cs="Arial"/>
          <w:i/>
          <w:iCs/>
          <w:sz w:val="22"/>
          <w:szCs w:val="22"/>
        </w:rPr>
        <w:t>dx.doi.org</w:t>
      </w:r>
      <w:r>
        <w:rPr>
          <w:rFonts w:ascii="Arial" w:hAnsi="Arial" w:cs="Arial"/>
          <w:sz w:val="22"/>
          <w:szCs w:val="22"/>
        </w:rPr>
        <w:t xml:space="preserve">, </w:t>
      </w:r>
      <w:r>
        <w:rPr>
          <w:rFonts w:ascii="Arial" w:hAnsi="Arial" w:cs="Arial"/>
          <w:b/>
          <w:bCs/>
          <w:sz w:val="22"/>
          <w:szCs w:val="22"/>
        </w:rPr>
        <w:t>60</w:t>
      </w:r>
      <w:r>
        <w:rPr>
          <w:rFonts w:ascii="Arial" w:hAnsi="Arial" w:cs="Arial"/>
          <w:sz w:val="22"/>
          <w:szCs w:val="22"/>
        </w:rPr>
        <w:t>, 1602.</w:t>
      </w:r>
    </w:p>
    <w:p w14:paraId="6BA0F920"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Schmidt PS, Matzkin L, Ippolito M, Eanes WF (2005) Geographic variation in diapause incidence, life</w:t>
      </w:r>
      <w:r>
        <w:rPr>
          <w:rFonts w:ascii="Cambria Math" w:hAnsi="Cambria Math" w:cs="Cambria Math"/>
          <w:sz w:val="22"/>
          <w:szCs w:val="22"/>
        </w:rPr>
        <w:t>‐</w:t>
      </w:r>
      <w:r>
        <w:rPr>
          <w:rFonts w:ascii="Arial" w:hAnsi="Arial" w:cs="Arial"/>
          <w:sz w:val="22"/>
          <w:szCs w:val="22"/>
        </w:rPr>
        <w:t xml:space="preserve">history traits, and climatic adaptation in </w:t>
      </w:r>
      <w:r>
        <w:rPr>
          <w:rFonts w:ascii="Arial" w:hAnsi="Arial" w:cs="Arial"/>
          <w:i/>
          <w:iCs/>
          <w:sz w:val="22"/>
          <w:szCs w:val="22"/>
        </w:rPr>
        <w:t>Drosophila melanogaster</w:t>
      </w:r>
      <w:r>
        <w:rPr>
          <w:rFonts w:ascii="Arial" w:hAnsi="Arial" w:cs="Arial"/>
          <w:sz w:val="22"/>
          <w:szCs w:val="22"/>
        </w:rPr>
        <w:t xml:space="preserv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59</w:t>
      </w:r>
      <w:r>
        <w:rPr>
          <w:rFonts w:ascii="Arial" w:hAnsi="Arial" w:cs="Arial"/>
          <w:sz w:val="22"/>
          <w:szCs w:val="22"/>
        </w:rPr>
        <w:t>, 1721–1732.</w:t>
      </w:r>
    </w:p>
    <w:p w14:paraId="19822841"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Shpak M, Wakeley J, Garrigan D, Lewontin RC (2010) A Structured Coalescent Process for Seasonally Fluctuating Populations.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64</w:t>
      </w:r>
      <w:r>
        <w:rPr>
          <w:rFonts w:ascii="Arial" w:hAnsi="Arial" w:cs="Arial"/>
          <w:sz w:val="22"/>
          <w:szCs w:val="22"/>
        </w:rPr>
        <w:t>, 1395–1409.</w:t>
      </w:r>
    </w:p>
    <w:p w14:paraId="314F012F"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Siepielski AM, DiBattista JD, Carlson SM (2009) It’s about time: the temporal dynamics of phenotypic selection in the wild. </w:t>
      </w:r>
      <w:r>
        <w:rPr>
          <w:rFonts w:ascii="Arial" w:hAnsi="Arial" w:cs="Arial"/>
          <w:i/>
          <w:iCs/>
          <w:sz w:val="22"/>
          <w:szCs w:val="22"/>
        </w:rPr>
        <w:t>Ecology Letters</w:t>
      </w:r>
      <w:r>
        <w:rPr>
          <w:rFonts w:ascii="Arial" w:hAnsi="Arial" w:cs="Arial"/>
          <w:sz w:val="22"/>
          <w:szCs w:val="22"/>
        </w:rPr>
        <w:t xml:space="preserve">, </w:t>
      </w:r>
      <w:r>
        <w:rPr>
          <w:rFonts w:ascii="Arial" w:hAnsi="Arial" w:cs="Arial"/>
          <w:b/>
          <w:bCs/>
          <w:sz w:val="22"/>
          <w:szCs w:val="22"/>
        </w:rPr>
        <w:t>12</w:t>
      </w:r>
      <w:r>
        <w:rPr>
          <w:rFonts w:ascii="Arial" w:hAnsi="Arial" w:cs="Arial"/>
          <w:sz w:val="22"/>
          <w:szCs w:val="22"/>
        </w:rPr>
        <w:t>, 1261–1276.</w:t>
      </w:r>
    </w:p>
    <w:p w14:paraId="3EED2B0F"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Simons AM (2009) Fluctuating natural selection accounts for the evolution of diversification bet hedging. </w:t>
      </w:r>
      <w:r>
        <w:rPr>
          <w:rFonts w:ascii="Arial" w:hAnsi="Arial" w:cs="Arial"/>
          <w:i/>
          <w:iCs/>
          <w:sz w:val="22"/>
          <w:szCs w:val="22"/>
        </w:rPr>
        <w:t>Proceedings of the Royal Society B: Biological Sciences</w:t>
      </w:r>
      <w:r>
        <w:rPr>
          <w:rFonts w:ascii="Arial" w:hAnsi="Arial" w:cs="Arial"/>
          <w:sz w:val="22"/>
          <w:szCs w:val="22"/>
        </w:rPr>
        <w:t xml:space="preserve">, </w:t>
      </w:r>
      <w:r>
        <w:rPr>
          <w:rFonts w:ascii="Arial" w:hAnsi="Arial" w:cs="Arial"/>
          <w:b/>
          <w:bCs/>
          <w:sz w:val="22"/>
          <w:szCs w:val="22"/>
        </w:rPr>
        <w:t>276</w:t>
      </w:r>
      <w:r>
        <w:rPr>
          <w:rFonts w:ascii="Arial" w:hAnsi="Arial" w:cs="Arial"/>
          <w:sz w:val="22"/>
          <w:szCs w:val="22"/>
        </w:rPr>
        <w:t>, 1987–1992.</w:t>
      </w:r>
    </w:p>
    <w:p w14:paraId="2B99C720"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Smirnov NN (2017) </w:t>
      </w:r>
      <w:r>
        <w:rPr>
          <w:rFonts w:ascii="Arial" w:hAnsi="Arial" w:cs="Arial"/>
          <w:i/>
          <w:iCs/>
          <w:sz w:val="22"/>
          <w:szCs w:val="22"/>
        </w:rPr>
        <w:t>Physiology of the Cladocera</w:t>
      </w:r>
      <w:r>
        <w:rPr>
          <w:rFonts w:ascii="Arial" w:hAnsi="Arial" w:cs="Arial"/>
          <w:sz w:val="22"/>
          <w:szCs w:val="22"/>
        </w:rPr>
        <w:t>. Academic Press.</w:t>
      </w:r>
    </w:p>
    <w:p w14:paraId="4578E6F3"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Stone HM, Erickson PA, Bergland AO (2020) Phenotypic plasticity, but not adaptive tracking, underlies seasonal variation in post</w:t>
      </w:r>
      <w:r>
        <w:rPr>
          <w:rFonts w:ascii="Cambria Math" w:hAnsi="Cambria Math" w:cs="Cambria Math"/>
          <w:sz w:val="22"/>
          <w:szCs w:val="22"/>
        </w:rPr>
        <w:t>‐</w:t>
      </w:r>
      <w:r>
        <w:rPr>
          <w:rFonts w:ascii="Arial" w:hAnsi="Arial" w:cs="Arial"/>
          <w:sz w:val="22"/>
          <w:szCs w:val="22"/>
        </w:rPr>
        <w:t xml:space="preserve">cold hardening freeze tolerance of Drosophila melanogaster. </w:t>
      </w:r>
      <w:r>
        <w:rPr>
          <w:rFonts w:ascii="Arial" w:hAnsi="Arial" w:cs="Arial"/>
          <w:i/>
          <w:iCs/>
          <w:sz w:val="22"/>
          <w:szCs w:val="22"/>
        </w:rPr>
        <w:t>Ecology and evolution</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217–231.</w:t>
      </w:r>
    </w:p>
    <w:p w14:paraId="4A40C754"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i/>
          <w:iCs/>
          <w:sz w:val="22"/>
          <w:szCs w:val="22"/>
        </w:rPr>
      </w:pPr>
      <w:r>
        <w:rPr>
          <w:rFonts w:ascii="Arial" w:hAnsi="Arial" w:cs="Arial"/>
          <w:sz w:val="22"/>
          <w:szCs w:val="22"/>
        </w:rPr>
        <w:t xml:space="preserve">Thomas JA, Welch JJ, and RLMB, 2010 A generation time effect on the rate of molecular evolution in invertebrates. </w:t>
      </w:r>
      <w:r>
        <w:rPr>
          <w:rFonts w:ascii="Arial" w:hAnsi="Arial" w:cs="Arial"/>
          <w:i/>
          <w:iCs/>
          <w:sz w:val="22"/>
          <w:szCs w:val="22"/>
        </w:rPr>
        <w:t>academic.oup.com</w:t>
      </w:r>
    </w:p>
    <w:p w14:paraId="322BAD32"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t>
      </w:r>
    </w:p>
    <w:p w14:paraId="50A01C2C"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Turelli M, Schemske DW, Bierzychudek P (2001) Stable two-allele polymorphisms maintained by fluctuating fitnesses and seed banks: protecting the blues in Linanthus parryae.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55</w:t>
      </w:r>
      <w:r>
        <w:rPr>
          <w:rFonts w:ascii="Arial" w:hAnsi="Arial" w:cs="Arial"/>
          <w:sz w:val="22"/>
          <w:szCs w:val="22"/>
        </w:rPr>
        <w:t>, 1283–1298.</w:t>
      </w:r>
    </w:p>
    <w:p w14:paraId="2965A8FD"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Weller CA, Bergland AO (2019) Accurate, ultra-low coverage genome reconstruction and association studies in Hybrid Swarm mapping populations. </w:t>
      </w:r>
      <w:r>
        <w:rPr>
          <w:rFonts w:ascii="Arial" w:hAnsi="Arial" w:cs="Arial"/>
          <w:i/>
          <w:iCs/>
          <w:sz w:val="22"/>
          <w:szCs w:val="22"/>
        </w:rPr>
        <w:t>bioRxiv</w:t>
      </w:r>
      <w:r>
        <w:rPr>
          <w:rFonts w:ascii="Arial" w:hAnsi="Arial" w:cs="Arial"/>
          <w:sz w:val="22"/>
          <w:szCs w:val="22"/>
        </w:rPr>
        <w:t xml:space="preserve">, </w:t>
      </w:r>
      <w:r>
        <w:rPr>
          <w:rFonts w:ascii="Arial" w:hAnsi="Arial" w:cs="Arial"/>
          <w:b/>
          <w:bCs/>
          <w:sz w:val="22"/>
          <w:szCs w:val="22"/>
        </w:rPr>
        <w:t>333</w:t>
      </w:r>
      <w:r>
        <w:rPr>
          <w:rFonts w:ascii="Arial" w:hAnsi="Arial" w:cs="Arial"/>
          <w:sz w:val="22"/>
          <w:szCs w:val="22"/>
        </w:rPr>
        <w:t>, 671925.</w:t>
      </w:r>
    </w:p>
    <w:p w14:paraId="3C10C60E"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Wittmann MJ, Bergland AO, Feldman MW, Schmidt PS, Petrov DA (2017) Seasonally fluctuating selection can maintain polymorphism at many loci via segregation lift.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114</w:t>
      </w:r>
      <w:r>
        <w:rPr>
          <w:rFonts w:ascii="Arial" w:hAnsi="Arial" w:cs="Arial"/>
          <w:sz w:val="22"/>
          <w:szCs w:val="22"/>
        </w:rPr>
        <w:t>, E9932–E9941.</w:t>
      </w:r>
    </w:p>
    <w:p w14:paraId="6A8AE040"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Yang J, Benyamin B, McEvoy BP </w:t>
      </w:r>
      <w:r>
        <w:rPr>
          <w:rFonts w:ascii="Arial" w:hAnsi="Arial" w:cs="Arial"/>
          <w:i/>
          <w:iCs/>
          <w:sz w:val="22"/>
          <w:szCs w:val="22"/>
        </w:rPr>
        <w:t>et al.</w:t>
      </w:r>
      <w:r>
        <w:rPr>
          <w:rFonts w:ascii="Arial" w:hAnsi="Arial" w:cs="Arial"/>
          <w:sz w:val="22"/>
          <w:szCs w:val="22"/>
        </w:rPr>
        <w:t xml:space="preserve"> (2010) Common SNPs explain a large proportion of the heritability for human height. </w:t>
      </w:r>
      <w:r>
        <w:rPr>
          <w:rFonts w:ascii="Arial" w:hAnsi="Arial" w:cs="Arial"/>
          <w:i/>
          <w:iCs/>
          <w:sz w:val="22"/>
          <w:szCs w:val="22"/>
        </w:rPr>
        <w:t>Nature Genetics</w:t>
      </w:r>
      <w:r>
        <w:rPr>
          <w:rFonts w:ascii="Arial" w:hAnsi="Arial" w:cs="Arial"/>
          <w:sz w:val="22"/>
          <w:szCs w:val="22"/>
        </w:rPr>
        <w:t xml:space="preserve">, </w:t>
      </w:r>
      <w:r>
        <w:rPr>
          <w:rFonts w:ascii="Arial" w:hAnsi="Arial" w:cs="Arial"/>
          <w:b/>
          <w:bCs/>
          <w:sz w:val="22"/>
          <w:szCs w:val="22"/>
        </w:rPr>
        <w:t>42</w:t>
      </w:r>
      <w:r>
        <w:rPr>
          <w:rFonts w:ascii="Arial" w:hAnsi="Arial" w:cs="Arial"/>
          <w:sz w:val="22"/>
          <w:szCs w:val="22"/>
        </w:rPr>
        <w:t>, 565–569.</w:t>
      </w:r>
    </w:p>
    <w:p w14:paraId="6CC9D6EE"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Yang J, Manolio TA, Pasquale LR </w:t>
      </w:r>
      <w:r>
        <w:rPr>
          <w:rFonts w:ascii="Arial" w:hAnsi="Arial" w:cs="Arial"/>
          <w:i/>
          <w:iCs/>
          <w:sz w:val="22"/>
          <w:szCs w:val="22"/>
        </w:rPr>
        <w:t>et al.</w:t>
      </w:r>
      <w:r>
        <w:rPr>
          <w:rFonts w:ascii="Arial" w:hAnsi="Arial" w:cs="Arial"/>
          <w:sz w:val="22"/>
          <w:szCs w:val="22"/>
        </w:rPr>
        <w:t xml:space="preserve"> (2011) Genome partitioning of genetic variation for complex traits using common SNPs. </w:t>
      </w:r>
      <w:r>
        <w:rPr>
          <w:rFonts w:ascii="Arial" w:hAnsi="Arial" w:cs="Arial"/>
          <w:i/>
          <w:iCs/>
          <w:sz w:val="22"/>
          <w:szCs w:val="22"/>
        </w:rPr>
        <w:t>Nature Genetics</w:t>
      </w:r>
      <w:r>
        <w:rPr>
          <w:rFonts w:ascii="Arial" w:hAnsi="Arial" w:cs="Arial"/>
          <w:sz w:val="22"/>
          <w:szCs w:val="22"/>
        </w:rPr>
        <w:t xml:space="preserve">, </w:t>
      </w:r>
      <w:r>
        <w:rPr>
          <w:rFonts w:ascii="Arial" w:hAnsi="Arial" w:cs="Arial"/>
          <w:b/>
          <w:bCs/>
          <w:sz w:val="22"/>
          <w:szCs w:val="22"/>
        </w:rPr>
        <w:t>43</w:t>
      </w:r>
      <w:r>
        <w:rPr>
          <w:rFonts w:ascii="Arial" w:hAnsi="Arial" w:cs="Arial"/>
          <w:sz w:val="22"/>
          <w:szCs w:val="22"/>
        </w:rPr>
        <w:t>, 519–525.</w:t>
      </w:r>
    </w:p>
    <w:p w14:paraId="164766F1" w14:textId="77777777" w:rsidR="00896C43" w:rsidRDefault="00896C43" w:rsidP="00896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Ye Z, Molinier C, Zhao C, Haag CR, Lynch M (2019) Genetic control of male production in Daphnia pulex. </w:t>
      </w:r>
      <w:r>
        <w:rPr>
          <w:rFonts w:ascii="Arial" w:hAnsi="Arial" w:cs="Arial"/>
          <w:i/>
          <w:iCs/>
          <w:sz w:val="22"/>
          <w:szCs w:val="22"/>
        </w:rPr>
        <w:t>Proceedings of the National Academy of Sciences of the United States of America</w:t>
      </w:r>
      <w:r>
        <w:rPr>
          <w:rFonts w:ascii="Arial" w:hAnsi="Arial" w:cs="Arial"/>
          <w:sz w:val="22"/>
          <w:szCs w:val="22"/>
        </w:rPr>
        <w:t xml:space="preserve">, </w:t>
      </w:r>
      <w:r>
        <w:rPr>
          <w:rFonts w:ascii="Arial" w:hAnsi="Arial" w:cs="Arial"/>
          <w:b/>
          <w:bCs/>
          <w:sz w:val="22"/>
          <w:szCs w:val="22"/>
        </w:rPr>
        <w:t>116</w:t>
      </w:r>
      <w:r>
        <w:rPr>
          <w:rFonts w:ascii="Arial" w:hAnsi="Arial" w:cs="Arial"/>
          <w:sz w:val="22"/>
          <w:szCs w:val="22"/>
        </w:rPr>
        <w:t>, 15602–15609.</w:t>
      </w:r>
    </w:p>
    <w:p w14:paraId="482055F3" w14:textId="0BA0DF0A" w:rsidR="00C82B2F" w:rsidRPr="00166135" w:rsidRDefault="00896C43" w:rsidP="0072437F">
      <w:p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PAPERS2_CITATIONS &lt;papers2_bibliography/&gt;</w:instrText>
      </w:r>
      <w:r>
        <w:rPr>
          <w:rFonts w:ascii="Arial" w:hAnsi="Arial" w:cs="Arial"/>
          <w:sz w:val="22"/>
          <w:szCs w:val="22"/>
        </w:rPr>
        <w:fldChar w:fldCharType="separate"/>
      </w:r>
      <w:r>
        <w:rPr>
          <w:rFonts w:ascii="Arial" w:hAnsi="Arial" w:cs="Arial"/>
          <w:sz w:val="22"/>
          <w:szCs w:val="22"/>
        </w:rPr>
        <w:fldChar w:fldCharType="end"/>
      </w:r>
    </w:p>
    <w:sectPr w:rsidR="00C82B2F" w:rsidRPr="00166135" w:rsidSect="00B953DC">
      <w:pgSz w:w="12240" w:h="15840"/>
      <w:pgMar w:top="4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C37F" w14:textId="77777777" w:rsidR="00B0274A" w:rsidRDefault="00B0274A" w:rsidP="00B36493">
      <w:r>
        <w:separator/>
      </w:r>
    </w:p>
  </w:endnote>
  <w:endnote w:type="continuationSeparator" w:id="0">
    <w:p w14:paraId="38243B65" w14:textId="77777777" w:rsidR="00B0274A" w:rsidRDefault="00B0274A" w:rsidP="00B3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FB020" w14:textId="77777777" w:rsidR="00B0274A" w:rsidRDefault="00B0274A" w:rsidP="00B36493">
      <w:r>
        <w:separator/>
      </w:r>
    </w:p>
  </w:footnote>
  <w:footnote w:type="continuationSeparator" w:id="0">
    <w:p w14:paraId="153000C1" w14:textId="77777777" w:rsidR="00B0274A" w:rsidRDefault="00B0274A" w:rsidP="00B36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7636"/>
    <w:multiLevelType w:val="hybridMultilevel"/>
    <w:tmpl w:val="26AE360A"/>
    <w:lvl w:ilvl="0" w:tplc="2E164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3500E9"/>
    <w:multiLevelType w:val="hybridMultilevel"/>
    <w:tmpl w:val="69988324"/>
    <w:lvl w:ilvl="0" w:tplc="1AF81C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D50C29"/>
    <w:multiLevelType w:val="hybridMultilevel"/>
    <w:tmpl w:val="9AA8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17F8F"/>
    <w:multiLevelType w:val="hybridMultilevel"/>
    <w:tmpl w:val="25E0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25"/>
    <w:rsid w:val="000023BA"/>
    <w:rsid w:val="00004F67"/>
    <w:rsid w:val="000062C8"/>
    <w:rsid w:val="00006B93"/>
    <w:rsid w:val="0000742D"/>
    <w:rsid w:val="0002377B"/>
    <w:rsid w:val="00025F14"/>
    <w:rsid w:val="00031D33"/>
    <w:rsid w:val="00032BA0"/>
    <w:rsid w:val="0003440E"/>
    <w:rsid w:val="00045FF9"/>
    <w:rsid w:val="0004697A"/>
    <w:rsid w:val="000514FD"/>
    <w:rsid w:val="00056612"/>
    <w:rsid w:val="0006484C"/>
    <w:rsid w:val="0007210B"/>
    <w:rsid w:val="00074677"/>
    <w:rsid w:val="00086297"/>
    <w:rsid w:val="00091AFB"/>
    <w:rsid w:val="00092518"/>
    <w:rsid w:val="00092B71"/>
    <w:rsid w:val="0009310B"/>
    <w:rsid w:val="00097515"/>
    <w:rsid w:val="000A13DF"/>
    <w:rsid w:val="000A5F92"/>
    <w:rsid w:val="000A6611"/>
    <w:rsid w:val="000B08F3"/>
    <w:rsid w:val="000C0D5C"/>
    <w:rsid w:val="000C383B"/>
    <w:rsid w:val="000C5A50"/>
    <w:rsid w:val="000C5BBF"/>
    <w:rsid w:val="000D572E"/>
    <w:rsid w:val="000D5784"/>
    <w:rsid w:val="000D614F"/>
    <w:rsid w:val="000D7CC1"/>
    <w:rsid w:val="000E0AB8"/>
    <w:rsid w:val="000E26E3"/>
    <w:rsid w:val="000E4C23"/>
    <w:rsid w:val="000F3138"/>
    <w:rsid w:val="000F3DA8"/>
    <w:rsid w:val="000F559E"/>
    <w:rsid w:val="0010305B"/>
    <w:rsid w:val="00115750"/>
    <w:rsid w:val="001161EA"/>
    <w:rsid w:val="001174E8"/>
    <w:rsid w:val="001179BC"/>
    <w:rsid w:val="00123A8A"/>
    <w:rsid w:val="001336CF"/>
    <w:rsid w:val="00135BC8"/>
    <w:rsid w:val="001367A3"/>
    <w:rsid w:val="00140015"/>
    <w:rsid w:val="00143EBC"/>
    <w:rsid w:val="00147B78"/>
    <w:rsid w:val="00163B73"/>
    <w:rsid w:val="00166135"/>
    <w:rsid w:val="00170BEF"/>
    <w:rsid w:val="00171039"/>
    <w:rsid w:val="0018220E"/>
    <w:rsid w:val="0018423D"/>
    <w:rsid w:val="001848E5"/>
    <w:rsid w:val="001858BF"/>
    <w:rsid w:val="00191E99"/>
    <w:rsid w:val="00192B18"/>
    <w:rsid w:val="00194D92"/>
    <w:rsid w:val="00195AC3"/>
    <w:rsid w:val="00196ECA"/>
    <w:rsid w:val="001973FC"/>
    <w:rsid w:val="001A756D"/>
    <w:rsid w:val="001B006D"/>
    <w:rsid w:val="001B04AD"/>
    <w:rsid w:val="001B19FD"/>
    <w:rsid w:val="001B1AFF"/>
    <w:rsid w:val="001C1BD8"/>
    <w:rsid w:val="001C2C9A"/>
    <w:rsid w:val="001C6D14"/>
    <w:rsid w:val="001C7F3C"/>
    <w:rsid w:val="001D00F1"/>
    <w:rsid w:val="001D03EA"/>
    <w:rsid w:val="001D0F12"/>
    <w:rsid w:val="001D0F22"/>
    <w:rsid w:val="001D18B4"/>
    <w:rsid w:val="001E2485"/>
    <w:rsid w:val="001F2D07"/>
    <w:rsid w:val="002043C3"/>
    <w:rsid w:val="002060C1"/>
    <w:rsid w:val="00210662"/>
    <w:rsid w:val="002213A4"/>
    <w:rsid w:val="00225E02"/>
    <w:rsid w:val="00226383"/>
    <w:rsid w:val="00226704"/>
    <w:rsid w:val="00227648"/>
    <w:rsid w:val="002425D9"/>
    <w:rsid w:val="00250BE5"/>
    <w:rsid w:val="002532F0"/>
    <w:rsid w:val="00253AE9"/>
    <w:rsid w:val="00275280"/>
    <w:rsid w:val="00280986"/>
    <w:rsid w:val="002811FE"/>
    <w:rsid w:val="0029157C"/>
    <w:rsid w:val="00292AE4"/>
    <w:rsid w:val="002953FE"/>
    <w:rsid w:val="00295A47"/>
    <w:rsid w:val="002A0F16"/>
    <w:rsid w:val="002A287C"/>
    <w:rsid w:val="002A4A84"/>
    <w:rsid w:val="002B44A6"/>
    <w:rsid w:val="002B66AF"/>
    <w:rsid w:val="002C0226"/>
    <w:rsid w:val="002C0CCA"/>
    <w:rsid w:val="002D0F32"/>
    <w:rsid w:val="002D18C4"/>
    <w:rsid w:val="002D395A"/>
    <w:rsid w:val="002F19E9"/>
    <w:rsid w:val="002F1B9A"/>
    <w:rsid w:val="003009D7"/>
    <w:rsid w:val="003017E4"/>
    <w:rsid w:val="00303623"/>
    <w:rsid w:val="003036AF"/>
    <w:rsid w:val="00304FFB"/>
    <w:rsid w:val="00306050"/>
    <w:rsid w:val="003132E3"/>
    <w:rsid w:val="0031563B"/>
    <w:rsid w:val="0031655F"/>
    <w:rsid w:val="00321511"/>
    <w:rsid w:val="00322959"/>
    <w:rsid w:val="003268FC"/>
    <w:rsid w:val="0033103B"/>
    <w:rsid w:val="00333384"/>
    <w:rsid w:val="00334413"/>
    <w:rsid w:val="00344B79"/>
    <w:rsid w:val="00345C82"/>
    <w:rsid w:val="0034677F"/>
    <w:rsid w:val="0034706B"/>
    <w:rsid w:val="003535FA"/>
    <w:rsid w:val="00355CF9"/>
    <w:rsid w:val="003562AC"/>
    <w:rsid w:val="0036125D"/>
    <w:rsid w:val="00361EDF"/>
    <w:rsid w:val="003675F8"/>
    <w:rsid w:val="003740CE"/>
    <w:rsid w:val="0037564E"/>
    <w:rsid w:val="00375C4B"/>
    <w:rsid w:val="00380F88"/>
    <w:rsid w:val="00391593"/>
    <w:rsid w:val="00393867"/>
    <w:rsid w:val="00396344"/>
    <w:rsid w:val="003A414F"/>
    <w:rsid w:val="003C12AB"/>
    <w:rsid w:val="003C3957"/>
    <w:rsid w:val="003C3B5E"/>
    <w:rsid w:val="003C4146"/>
    <w:rsid w:val="003C66CF"/>
    <w:rsid w:val="003D6BAF"/>
    <w:rsid w:val="003D77E4"/>
    <w:rsid w:val="003F43F0"/>
    <w:rsid w:val="003F4A03"/>
    <w:rsid w:val="004002B0"/>
    <w:rsid w:val="004016E4"/>
    <w:rsid w:val="0041261F"/>
    <w:rsid w:val="00414461"/>
    <w:rsid w:val="00414802"/>
    <w:rsid w:val="00414AA6"/>
    <w:rsid w:val="00431C80"/>
    <w:rsid w:val="00433959"/>
    <w:rsid w:val="00435AB6"/>
    <w:rsid w:val="00437ECC"/>
    <w:rsid w:val="00446184"/>
    <w:rsid w:val="004509CB"/>
    <w:rsid w:val="00464779"/>
    <w:rsid w:val="00475200"/>
    <w:rsid w:val="004766D2"/>
    <w:rsid w:val="00476D0D"/>
    <w:rsid w:val="00483714"/>
    <w:rsid w:val="004843FB"/>
    <w:rsid w:val="004859BA"/>
    <w:rsid w:val="00487BBE"/>
    <w:rsid w:val="004917FE"/>
    <w:rsid w:val="004970B8"/>
    <w:rsid w:val="004A4CBD"/>
    <w:rsid w:val="004A5028"/>
    <w:rsid w:val="004B2EF1"/>
    <w:rsid w:val="004B3DA3"/>
    <w:rsid w:val="004B62DA"/>
    <w:rsid w:val="004C3122"/>
    <w:rsid w:val="004C5878"/>
    <w:rsid w:val="004C619D"/>
    <w:rsid w:val="004C79CC"/>
    <w:rsid w:val="004D0B12"/>
    <w:rsid w:val="004D0DB6"/>
    <w:rsid w:val="004D15E1"/>
    <w:rsid w:val="004D405A"/>
    <w:rsid w:val="004D6615"/>
    <w:rsid w:val="004E0745"/>
    <w:rsid w:val="004E4DCA"/>
    <w:rsid w:val="004E6606"/>
    <w:rsid w:val="004F0639"/>
    <w:rsid w:val="004F1FD2"/>
    <w:rsid w:val="004F2528"/>
    <w:rsid w:val="004F331A"/>
    <w:rsid w:val="00507C7A"/>
    <w:rsid w:val="00512997"/>
    <w:rsid w:val="00512D61"/>
    <w:rsid w:val="00523825"/>
    <w:rsid w:val="00534A7A"/>
    <w:rsid w:val="00535705"/>
    <w:rsid w:val="00537A46"/>
    <w:rsid w:val="0054158D"/>
    <w:rsid w:val="005420C7"/>
    <w:rsid w:val="00542641"/>
    <w:rsid w:val="005457F5"/>
    <w:rsid w:val="00545D10"/>
    <w:rsid w:val="005469F8"/>
    <w:rsid w:val="0055465C"/>
    <w:rsid w:val="00554F12"/>
    <w:rsid w:val="00555009"/>
    <w:rsid w:val="00563DB2"/>
    <w:rsid w:val="005662B5"/>
    <w:rsid w:val="005665AF"/>
    <w:rsid w:val="0057112E"/>
    <w:rsid w:val="00574789"/>
    <w:rsid w:val="00574C47"/>
    <w:rsid w:val="005762D2"/>
    <w:rsid w:val="005806F5"/>
    <w:rsid w:val="00581149"/>
    <w:rsid w:val="00582AB2"/>
    <w:rsid w:val="00584490"/>
    <w:rsid w:val="00587ACE"/>
    <w:rsid w:val="005902FD"/>
    <w:rsid w:val="005944DE"/>
    <w:rsid w:val="00596CE5"/>
    <w:rsid w:val="005A07CB"/>
    <w:rsid w:val="005A4566"/>
    <w:rsid w:val="005A5BE5"/>
    <w:rsid w:val="005A5F29"/>
    <w:rsid w:val="005A6A02"/>
    <w:rsid w:val="005A6E45"/>
    <w:rsid w:val="005B0D8C"/>
    <w:rsid w:val="005C7CEA"/>
    <w:rsid w:val="005D0320"/>
    <w:rsid w:val="005D241B"/>
    <w:rsid w:val="005D3768"/>
    <w:rsid w:val="005D4EF5"/>
    <w:rsid w:val="005D5340"/>
    <w:rsid w:val="005E2BF6"/>
    <w:rsid w:val="005E4FF2"/>
    <w:rsid w:val="005E6CDD"/>
    <w:rsid w:val="00600656"/>
    <w:rsid w:val="00602ADC"/>
    <w:rsid w:val="00603FF2"/>
    <w:rsid w:val="00604848"/>
    <w:rsid w:val="006065C5"/>
    <w:rsid w:val="0060667D"/>
    <w:rsid w:val="00606C9A"/>
    <w:rsid w:val="00620B94"/>
    <w:rsid w:val="00621225"/>
    <w:rsid w:val="00633819"/>
    <w:rsid w:val="00634D1D"/>
    <w:rsid w:val="00635896"/>
    <w:rsid w:val="0063636B"/>
    <w:rsid w:val="00637C0D"/>
    <w:rsid w:val="00651735"/>
    <w:rsid w:val="006530B7"/>
    <w:rsid w:val="00655D3B"/>
    <w:rsid w:val="00656B36"/>
    <w:rsid w:val="006604FC"/>
    <w:rsid w:val="00664948"/>
    <w:rsid w:val="00667890"/>
    <w:rsid w:val="00670536"/>
    <w:rsid w:val="00670FEE"/>
    <w:rsid w:val="006736A6"/>
    <w:rsid w:val="00674973"/>
    <w:rsid w:val="006750B9"/>
    <w:rsid w:val="00676C7A"/>
    <w:rsid w:val="00677467"/>
    <w:rsid w:val="0068016E"/>
    <w:rsid w:val="00685C90"/>
    <w:rsid w:val="006876E8"/>
    <w:rsid w:val="006948D7"/>
    <w:rsid w:val="00695F11"/>
    <w:rsid w:val="00696F59"/>
    <w:rsid w:val="00697BE5"/>
    <w:rsid w:val="006A5175"/>
    <w:rsid w:val="006A5DEB"/>
    <w:rsid w:val="006A64C4"/>
    <w:rsid w:val="006B1CBA"/>
    <w:rsid w:val="006B25B9"/>
    <w:rsid w:val="006C23B7"/>
    <w:rsid w:val="006C5FE5"/>
    <w:rsid w:val="006C7E1C"/>
    <w:rsid w:val="006D2DA2"/>
    <w:rsid w:val="006D786C"/>
    <w:rsid w:val="006E00A5"/>
    <w:rsid w:val="006E0ABB"/>
    <w:rsid w:val="006E1CB5"/>
    <w:rsid w:val="006E1F99"/>
    <w:rsid w:val="006F675F"/>
    <w:rsid w:val="007004DE"/>
    <w:rsid w:val="00701762"/>
    <w:rsid w:val="00702CB4"/>
    <w:rsid w:val="0070759C"/>
    <w:rsid w:val="00710535"/>
    <w:rsid w:val="0071165C"/>
    <w:rsid w:val="0071256B"/>
    <w:rsid w:val="0072035C"/>
    <w:rsid w:val="00720741"/>
    <w:rsid w:val="007224B4"/>
    <w:rsid w:val="00723870"/>
    <w:rsid w:val="0072437F"/>
    <w:rsid w:val="00725486"/>
    <w:rsid w:val="00726B87"/>
    <w:rsid w:val="00732CF6"/>
    <w:rsid w:val="00736A29"/>
    <w:rsid w:val="007401E9"/>
    <w:rsid w:val="00741199"/>
    <w:rsid w:val="007413BE"/>
    <w:rsid w:val="00744B75"/>
    <w:rsid w:val="007504E5"/>
    <w:rsid w:val="00753BA7"/>
    <w:rsid w:val="00753D90"/>
    <w:rsid w:val="00762C15"/>
    <w:rsid w:val="00771007"/>
    <w:rsid w:val="007717BE"/>
    <w:rsid w:val="00775CDF"/>
    <w:rsid w:val="00781C48"/>
    <w:rsid w:val="00784BE6"/>
    <w:rsid w:val="007878B1"/>
    <w:rsid w:val="007902A1"/>
    <w:rsid w:val="007911F2"/>
    <w:rsid w:val="007A2CCD"/>
    <w:rsid w:val="007A3709"/>
    <w:rsid w:val="007A3904"/>
    <w:rsid w:val="007B7227"/>
    <w:rsid w:val="007B7A1B"/>
    <w:rsid w:val="007D6A4B"/>
    <w:rsid w:val="007E0C4A"/>
    <w:rsid w:val="007E0DA6"/>
    <w:rsid w:val="007E2D93"/>
    <w:rsid w:val="007E4EA4"/>
    <w:rsid w:val="007E5CB0"/>
    <w:rsid w:val="007E6903"/>
    <w:rsid w:val="007F36C4"/>
    <w:rsid w:val="008013F5"/>
    <w:rsid w:val="00812B44"/>
    <w:rsid w:val="00813A7C"/>
    <w:rsid w:val="00814704"/>
    <w:rsid w:val="00815FFA"/>
    <w:rsid w:val="008214FA"/>
    <w:rsid w:val="00824211"/>
    <w:rsid w:val="00824B33"/>
    <w:rsid w:val="008313CF"/>
    <w:rsid w:val="0083236C"/>
    <w:rsid w:val="00840E71"/>
    <w:rsid w:val="008435DD"/>
    <w:rsid w:val="00846817"/>
    <w:rsid w:val="00846C16"/>
    <w:rsid w:val="00860EF9"/>
    <w:rsid w:val="00862DE0"/>
    <w:rsid w:val="00863225"/>
    <w:rsid w:val="00863824"/>
    <w:rsid w:val="00864441"/>
    <w:rsid w:val="00870E9F"/>
    <w:rsid w:val="008733C6"/>
    <w:rsid w:val="00875DB8"/>
    <w:rsid w:val="00876A4A"/>
    <w:rsid w:val="00876F47"/>
    <w:rsid w:val="00890317"/>
    <w:rsid w:val="00893217"/>
    <w:rsid w:val="00893A05"/>
    <w:rsid w:val="00896C43"/>
    <w:rsid w:val="008A08BF"/>
    <w:rsid w:val="008A0A79"/>
    <w:rsid w:val="008A4F2C"/>
    <w:rsid w:val="008B04D1"/>
    <w:rsid w:val="008B24DB"/>
    <w:rsid w:val="008B4470"/>
    <w:rsid w:val="008B458F"/>
    <w:rsid w:val="008C0E82"/>
    <w:rsid w:val="008D3CD5"/>
    <w:rsid w:val="008D6D9C"/>
    <w:rsid w:val="008D7D68"/>
    <w:rsid w:val="008E1491"/>
    <w:rsid w:val="008E1B07"/>
    <w:rsid w:val="008F249B"/>
    <w:rsid w:val="008F5FAE"/>
    <w:rsid w:val="008F684D"/>
    <w:rsid w:val="00907A36"/>
    <w:rsid w:val="00911EB4"/>
    <w:rsid w:val="00916F8C"/>
    <w:rsid w:val="00925A62"/>
    <w:rsid w:val="009264EC"/>
    <w:rsid w:val="00926928"/>
    <w:rsid w:val="00930E58"/>
    <w:rsid w:val="00931C21"/>
    <w:rsid w:val="009352EE"/>
    <w:rsid w:val="0093541E"/>
    <w:rsid w:val="009437DD"/>
    <w:rsid w:val="00962ED0"/>
    <w:rsid w:val="0096559B"/>
    <w:rsid w:val="00971B7C"/>
    <w:rsid w:val="009742B7"/>
    <w:rsid w:val="00974EB7"/>
    <w:rsid w:val="00981F35"/>
    <w:rsid w:val="009938B0"/>
    <w:rsid w:val="00994E1D"/>
    <w:rsid w:val="00995353"/>
    <w:rsid w:val="00995ABB"/>
    <w:rsid w:val="00995CC4"/>
    <w:rsid w:val="00995E7E"/>
    <w:rsid w:val="009A0ACB"/>
    <w:rsid w:val="009A54BD"/>
    <w:rsid w:val="009B26A6"/>
    <w:rsid w:val="009C1881"/>
    <w:rsid w:val="009C2863"/>
    <w:rsid w:val="009C35D4"/>
    <w:rsid w:val="009C5504"/>
    <w:rsid w:val="009C5B28"/>
    <w:rsid w:val="009D29D4"/>
    <w:rsid w:val="009D6592"/>
    <w:rsid w:val="009D755E"/>
    <w:rsid w:val="009E1541"/>
    <w:rsid w:val="009F50E2"/>
    <w:rsid w:val="00A009D9"/>
    <w:rsid w:val="00A009E6"/>
    <w:rsid w:val="00A0111A"/>
    <w:rsid w:val="00A10677"/>
    <w:rsid w:val="00A11233"/>
    <w:rsid w:val="00A206A3"/>
    <w:rsid w:val="00A218B5"/>
    <w:rsid w:val="00A21D46"/>
    <w:rsid w:val="00A31B61"/>
    <w:rsid w:val="00A347B3"/>
    <w:rsid w:val="00A34A38"/>
    <w:rsid w:val="00A35F53"/>
    <w:rsid w:val="00A4037B"/>
    <w:rsid w:val="00A41D99"/>
    <w:rsid w:val="00A46789"/>
    <w:rsid w:val="00A471A0"/>
    <w:rsid w:val="00A50D82"/>
    <w:rsid w:val="00A52E98"/>
    <w:rsid w:val="00A5544C"/>
    <w:rsid w:val="00A56A2D"/>
    <w:rsid w:val="00A61B47"/>
    <w:rsid w:val="00A61EBD"/>
    <w:rsid w:val="00A673A4"/>
    <w:rsid w:val="00A679B1"/>
    <w:rsid w:val="00A704DE"/>
    <w:rsid w:val="00A72F7D"/>
    <w:rsid w:val="00A856D5"/>
    <w:rsid w:val="00A91662"/>
    <w:rsid w:val="00A95395"/>
    <w:rsid w:val="00A96312"/>
    <w:rsid w:val="00AA3B4C"/>
    <w:rsid w:val="00AA5339"/>
    <w:rsid w:val="00AA5F27"/>
    <w:rsid w:val="00AA7190"/>
    <w:rsid w:val="00AB0B66"/>
    <w:rsid w:val="00AB0DE0"/>
    <w:rsid w:val="00AB39D9"/>
    <w:rsid w:val="00AB3DFC"/>
    <w:rsid w:val="00AB5D1E"/>
    <w:rsid w:val="00AC0184"/>
    <w:rsid w:val="00AC2597"/>
    <w:rsid w:val="00AC5C4C"/>
    <w:rsid w:val="00AC60CA"/>
    <w:rsid w:val="00AC7D1C"/>
    <w:rsid w:val="00AD269A"/>
    <w:rsid w:val="00AD4BB0"/>
    <w:rsid w:val="00AD4BBA"/>
    <w:rsid w:val="00AD58EB"/>
    <w:rsid w:val="00AE4E11"/>
    <w:rsid w:val="00AE5BC9"/>
    <w:rsid w:val="00AF1982"/>
    <w:rsid w:val="00AF1988"/>
    <w:rsid w:val="00AF5871"/>
    <w:rsid w:val="00AF70D0"/>
    <w:rsid w:val="00AF7CD9"/>
    <w:rsid w:val="00B0274A"/>
    <w:rsid w:val="00B0527C"/>
    <w:rsid w:val="00B068D1"/>
    <w:rsid w:val="00B12205"/>
    <w:rsid w:val="00B136DB"/>
    <w:rsid w:val="00B158F5"/>
    <w:rsid w:val="00B17AF8"/>
    <w:rsid w:val="00B2105E"/>
    <w:rsid w:val="00B22873"/>
    <w:rsid w:val="00B24456"/>
    <w:rsid w:val="00B3077E"/>
    <w:rsid w:val="00B31E55"/>
    <w:rsid w:val="00B32163"/>
    <w:rsid w:val="00B3265A"/>
    <w:rsid w:val="00B33270"/>
    <w:rsid w:val="00B33C3B"/>
    <w:rsid w:val="00B36493"/>
    <w:rsid w:val="00B36875"/>
    <w:rsid w:val="00B371CF"/>
    <w:rsid w:val="00B473BC"/>
    <w:rsid w:val="00B535E9"/>
    <w:rsid w:val="00B539A2"/>
    <w:rsid w:val="00B53A76"/>
    <w:rsid w:val="00B54E50"/>
    <w:rsid w:val="00B6668A"/>
    <w:rsid w:val="00B75018"/>
    <w:rsid w:val="00B75937"/>
    <w:rsid w:val="00B93452"/>
    <w:rsid w:val="00B953DC"/>
    <w:rsid w:val="00BA0247"/>
    <w:rsid w:val="00BA1C6B"/>
    <w:rsid w:val="00BA2327"/>
    <w:rsid w:val="00BA3F7D"/>
    <w:rsid w:val="00BA5C7F"/>
    <w:rsid w:val="00BA7878"/>
    <w:rsid w:val="00BB3B45"/>
    <w:rsid w:val="00BB4AC3"/>
    <w:rsid w:val="00BB59FD"/>
    <w:rsid w:val="00BB7554"/>
    <w:rsid w:val="00BB7B0F"/>
    <w:rsid w:val="00BC320E"/>
    <w:rsid w:val="00BD07BF"/>
    <w:rsid w:val="00BD34F7"/>
    <w:rsid w:val="00BD3EEB"/>
    <w:rsid w:val="00BD7B3D"/>
    <w:rsid w:val="00BF049B"/>
    <w:rsid w:val="00BF3BDD"/>
    <w:rsid w:val="00BF5B29"/>
    <w:rsid w:val="00C0660B"/>
    <w:rsid w:val="00C10014"/>
    <w:rsid w:val="00C10829"/>
    <w:rsid w:val="00C124C1"/>
    <w:rsid w:val="00C15F2A"/>
    <w:rsid w:val="00C16C2B"/>
    <w:rsid w:val="00C21289"/>
    <w:rsid w:val="00C245AA"/>
    <w:rsid w:val="00C3143A"/>
    <w:rsid w:val="00C31E46"/>
    <w:rsid w:val="00C35A65"/>
    <w:rsid w:val="00C54F7C"/>
    <w:rsid w:val="00C5604D"/>
    <w:rsid w:val="00C575E0"/>
    <w:rsid w:val="00C57F7F"/>
    <w:rsid w:val="00C62555"/>
    <w:rsid w:val="00C63AF3"/>
    <w:rsid w:val="00C70422"/>
    <w:rsid w:val="00C74417"/>
    <w:rsid w:val="00C751EA"/>
    <w:rsid w:val="00C754C0"/>
    <w:rsid w:val="00C75543"/>
    <w:rsid w:val="00C757BB"/>
    <w:rsid w:val="00C7628A"/>
    <w:rsid w:val="00C76D0A"/>
    <w:rsid w:val="00C82B2F"/>
    <w:rsid w:val="00C857C2"/>
    <w:rsid w:val="00C933F5"/>
    <w:rsid w:val="00C96DCF"/>
    <w:rsid w:val="00CA38C9"/>
    <w:rsid w:val="00CB0A36"/>
    <w:rsid w:val="00CB270D"/>
    <w:rsid w:val="00CB50F9"/>
    <w:rsid w:val="00CC00EC"/>
    <w:rsid w:val="00CC13AB"/>
    <w:rsid w:val="00CC2B4F"/>
    <w:rsid w:val="00CD2F5D"/>
    <w:rsid w:val="00CE340E"/>
    <w:rsid w:val="00CF39FD"/>
    <w:rsid w:val="00CF548E"/>
    <w:rsid w:val="00CF5B28"/>
    <w:rsid w:val="00CF5FD9"/>
    <w:rsid w:val="00CF7CC5"/>
    <w:rsid w:val="00CF7D28"/>
    <w:rsid w:val="00D00D1C"/>
    <w:rsid w:val="00D02EFB"/>
    <w:rsid w:val="00D0326D"/>
    <w:rsid w:val="00D04553"/>
    <w:rsid w:val="00D05D73"/>
    <w:rsid w:val="00D13A60"/>
    <w:rsid w:val="00D256CE"/>
    <w:rsid w:val="00D2774D"/>
    <w:rsid w:val="00D27C16"/>
    <w:rsid w:val="00D35347"/>
    <w:rsid w:val="00D41D33"/>
    <w:rsid w:val="00D53671"/>
    <w:rsid w:val="00D5553E"/>
    <w:rsid w:val="00D57BD8"/>
    <w:rsid w:val="00D6263B"/>
    <w:rsid w:val="00D65BAF"/>
    <w:rsid w:val="00D71757"/>
    <w:rsid w:val="00D7370A"/>
    <w:rsid w:val="00D741D4"/>
    <w:rsid w:val="00D85136"/>
    <w:rsid w:val="00D85423"/>
    <w:rsid w:val="00D854C0"/>
    <w:rsid w:val="00D85F72"/>
    <w:rsid w:val="00D914D9"/>
    <w:rsid w:val="00DA3656"/>
    <w:rsid w:val="00DB3335"/>
    <w:rsid w:val="00DC25B3"/>
    <w:rsid w:val="00DD09C7"/>
    <w:rsid w:val="00DD71CD"/>
    <w:rsid w:val="00DE11C7"/>
    <w:rsid w:val="00DE1344"/>
    <w:rsid w:val="00DE68F1"/>
    <w:rsid w:val="00DE6D76"/>
    <w:rsid w:val="00DF0A73"/>
    <w:rsid w:val="00DF6F68"/>
    <w:rsid w:val="00E118FB"/>
    <w:rsid w:val="00E12BA4"/>
    <w:rsid w:val="00E1484A"/>
    <w:rsid w:val="00E14F91"/>
    <w:rsid w:val="00E178D0"/>
    <w:rsid w:val="00E20A8A"/>
    <w:rsid w:val="00E243B5"/>
    <w:rsid w:val="00E30461"/>
    <w:rsid w:val="00E3091F"/>
    <w:rsid w:val="00E32782"/>
    <w:rsid w:val="00E337C3"/>
    <w:rsid w:val="00E4170B"/>
    <w:rsid w:val="00E42E16"/>
    <w:rsid w:val="00E55D5B"/>
    <w:rsid w:val="00E61A53"/>
    <w:rsid w:val="00E61C2C"/>
    <w:rsid w:val="00E6247C"/>
    <w:rsid w:val="00E67059"/>
    <w:rsid w:val="00E67E90"/>
    <w:rsid w:val="00E7277F"/>
    <w:rsid w:val="00E72F92"/>
    <w:rsid w:val="00E74970"/>
    <w:rsid w:val="00E75F1F"/>
    <w:rsid w:val="00E76340"/>
    <w:rsid w:val="00E870F5"/>
    <w:rsid w:val="00E95167"/>
    <w:rsid w:val="00E975BD"/>
    <w:rsid w:val="00EA202C"/>
    <w:rsid w:val="00EA3DDA"/>
    <w:rsid w:val="00EA5A86"/>
    <w:rsid w:val="00EA7A97"/>
    <w:rsid w:val="00EB2FA2"/>
    <w:rsid w:val="00EB7068"/>
    <w:rsid w:val="00EC6CAD"/>
    <w:rsid w:val="00ED457A"/>
    <w:rsid w:val="00ED5B78"/>
    <w:rsid w:val="00ED689D"/>
    <w:rsid w:val="00EE162D"/>
    <w:rsid w:val="00EE3F88"/>
    <w:rsid w:val="00EE4B93"/>
    <w:rsid w:val="00F00145"/>
    <w:rsid w:val="00F004A6"/>
    <w:rsid w:val="00F02501"/>
    <w:rsid w:val="00F03211"/>
    <w:rsid w:val="00F045EC"/>
    <w:rsid w:val="00F071E8"/>
    <w:rsid w:val="00F16D09"/>
    <w:rsid w:val="00F1748B"/>
    <w:rsid w:val="00F27B74"/>
    <w:rsid w:val="00F30954"/>
    <w:rsid w:val="00F32B72"/>
    <w:rsid w:val="00F33891"/>
    <w:rsid w:val="00F401C4"/>
    <w:rsid w:val="00F44758"/>
    <w:rsid w:val="00F4692B"/>
    <w:rsid w:val="00F52CB9"/>
    <w:rsid w:val="00F56B2E"/>
    <w:rsid w:val="00F5770F"/>
    <w:rsid w:val="00F60646"/>
    <w:rsid w:val="00F61D2F"/>
    <w:rsid w:val="00F62353"/>
    <w:rsid w:val="00F627A1"/>
    <w:rsid w:val="00F65427"/>
    <w:rsid w:val="00F7039B"/>
    <w:rsid w:val="00F74CEC"/>
    <w:rsid w:val="00F7587F"/>
    <w:rsid w:val="00F778BA"/>
    <w:rsid w:val="00F83A9D"/>
    <w:rsid w:val="00F843E1"/>
    <w:rsid w:val="00F87944"/>
    <w:rsid w:val="00F90EC0"/>
    <w:rsid w:val="00F92824"/>
    <w:rsid w:val="00F93712"/>
    <w:rsid w:val="00F943B4"/>
    <w:rsid w:val="00F97C32"/>
    <w:rsid w:val="00FA03D5"/>
    <w:rsid w:val="00FB5993"/>
    <w:rsid w:val="00FC0105"/>
    <w:rsid w:val="00FC581A"/>
    <w:rsid w:val="00FC7DFC"/>
    <w:rsid w:val="00FD147A"/>
    <w:rsid w:val="00FD2271"/>
    <w:rsid w:val="00FE3B31"/>
    <w:rsid w:val="00FF1762"/>
    <w:rsid w:val="00FF3B00"/>
    <w:rsid w:val="00FF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175E"/>
  <w15:chartTrackingRefBased/>
  <w15:docId w15:val="{501637CF-5F4A-F548-8CD6-5459905C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212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1225"/>
    <w:rPr>
      <w:b/>
      <w:bCs/>
    </w:rPr>
  </w:style>
  <w:style w:type="character" w:customStyle="1" w:styleId="apple-converted-space">
    <w:name w:val="apple-converted-space"/>
    <w:basedOn w:val="DefaultParagraphFont"/>
    <w:rsid w:val="00621225"/>
  </w:style>
  <w:style w:type="character" w:styleId="Hyperlink">
    <w:name w:val="Hyperlink"/>
    <w:basedOn w:val="DefaultParagraphFont"/>
    <w:uiPriority w:val="99"/>
    <w:semiHidden/>
    <w:unhideWhenUsed/>
    <w:rsid w:val="00621225"/>
    <w:rPr>
      <w:color w:val="0000FF"/>
      <w:u w:val="single"/>
    </w:rPr>
  </w:style>
  <w:style w:type="paragraph" w:styleId="ListParagraph">
    <w:name w:val="List Paragraph"/>
    <w:basedOn w:val="Normal"/>
    <w:uiPriority w:val="34"/>
    <w:qFormat/>
    <w:rsid w:val="00A673A4"/>
    <w:pPr>
      <w:ind w:left="720"/>
      <w:contextualSpacing/>
    </w:pPr>
  </w:style>
  <w:style w:type="paragraph" w:styleId="BalloonText">
    <w:name w:val="Balloon Text"/>
    <w:basedOn w:val="Normal"/>
    <w:link w:val="BalloonTextChar"/>
    <w:uiPriority w:val="99"/>
    <w:semiHidden/>
    <w:unhideWhenUsed/>
    <w:rsid w:val="004D0D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0DB6"/>
    <w:rPr>
      <w:rFonts w:ascii="Times New Roman" w:hAnsi="Times New Roman" w:cs="Times New Roman"/>
      <w:sz w:val="18"/>
      <w:szCs w:val="18"/>
    </w:rPr>
  </w:style>
  <w:style w:type="paragraph" w:styleId="Header">
    <w:name w:val="header"/>
    <w:basedOn w:val="Normal"/>
    <w:link w:val="HeaderChar"/>
    <w:uiPriority w:val="99"/>
    <w:unhideWhenUsed/>
    <w:rsid w:val="00B36493"/>
    <w:pPr>
      <w:tabs>
        <w:tab w:val="center" w:pos="4680"/>
        <w:tab w:val="right" w:pos="9360"/>
      </w:tabs>
    </w:pPr>
  </w:style>
  <w:style w:type="character" w:customStyle="1" w:styleId="HeaderChar">
    <w:name w:val="Header Char"/>
    <w:basedOn w:val="DefaultParagraphFont"/>
    <w:link w:val="Header"/>
    <w:uiPriority w:val="99"/>
    <w:rsid w:val="00B36493"/>
  </w:style>
  <w:style w:type="paragraph" w:styleId="Footer">
    <w:name w:val="footer"/>
    <w:basedOn w:val="Normal"/>
    <w:link w:val="FooterChar"/>
    <w:uiPriority w:val="99"/>
    <w:unhideWhenUsed/>
    <w:rsid w:val="00B36493"/>
    <w:pPr>
      <w:tabs>
        <w:tab w:val="center" w:pos="4680"/>
        <w:tab w:val="right" w:pos="9360"/>
      </w:tabs>
    </w:pPr>
  </w:style>
  <w:style w:type="character" w:customStyle="1" w:styleId="FooterChar">
    <w:name w:val="Footer Char"/>
    <w:basedOn w:val="DefaultParagraphFont"/>
    <w:link w:val="Footer"/>
    <w:uiPriority w:val="99"/>
    <w:rsid w:val="00B36493"/>
  </w:style>
  <w:style w:type="character" w:styleId="CommentReference">
    <w:name w:val="annotation reference"/>
    <w:basedOn w:val="DefaultParagraphFont"/>
    <w:uiPriority w:val="99"/>
    <w:semiHidden/>
    <w:unhideWhenUsed/>
    <w:rsid w:val="00F02501"/>
    <w:rPr>
      <w:sz w:val="16"/>
      <w:szCs w:val="16"/>
    </w:rPr>
  </w:style>
  <w:style w:type="paragraph" w:styleId="CommentText">
    <w:name w:val="annotation text"/>
    <w:basedOn w:val="Normal"/>
    <w:link w:val="CommentTextChar"/>
    <w:uiPriority w:val="99"/>
    <w:semiHidden/>
    <w:unhideWhenUsed/>
    <w:rsid w:val="00F02501"/>
    <w:rPr>
      <w:sz w:val="20"/>
      <w:szCs w:val="20"/>
    </w:rPr>
  </w:style>
  <w:style w:type="character" w:customStyle="1" w:styleId="CommentTextChar">
    <w:name w:val="Comment Text Char"/>
    <w:basedOn w:val="DefaultParagraphFont"/>
    <w:link w:val="CommentText"/>
    <w:uiPriority w:val="99"/>
    <w:semiHidden/>
    <w:rsid w:val="00F02501"/>
    <w:rPr>
      <w:sz w:val="20"/>
      <w:szCs w:val="20"/>
    </w:rPr>
  </w:style>
  <w:style w:type="paragraph" w:styleId="CommentSubject">
    <w:name w:val="annotation subject"/>
    <w:basedOn w:val="CommentText"/>
    <w:next w:val="CommentText"/>
    <w:link w:val="CommentSubjectChar"/>
    <w:uiPriority w:val="99"/>
    <w:semiHidden/>
    <w:unhideWhenUsed/>
    <w:rsid w:val="00F02501"/>
    <w:rPr>
      <w:b/>
      <w:bCs/>
    </w:rPr>
  </w:style>
  <w:style w:type="character" w:customStyle="1" w:styleId="CommentSubjectChar">
    <w:name w:val="Comment Subject Char"/>
    <w:basedOn w:val="CommentTextChar"/>
    <w:link w:val="CommentSubject"/>
    <w:uiPriority w:val="99"/>
    <w:semiHidden/>
    <w:rsid w:val="00F02501"/>
    <w:rPr>
      <w:b/>
      <w:bCs/>
      <w:sz w:val="20"/>
      <w:szCs w:val="20"/>
    </w:rPr>
  </w:style>
  <w:style w:type="paragraph" w:styleId="FootnoteText">
    <w:name w:val="footnote text"/>
    <w:basedOn w:val="Normal"/>
    <w:link w:val="FootnoteTextChar"/>
    <w:uiPriority w:val="99"/>
    <w:semiHidden/>
    <w:unhideWhenUsed/>
    <w:rsid w:val="00AB3DFC"/>
    <w:rPr>
      <w:sz w:val="20"/>
      <w:szCs w:val="20"/>
    </w:rPr>
  </w:style>
  <w:style w:type="character" w:customStyle="1" w:styleId="FootnoteTextChar">
    <w:name w:val="Footnote Text Char"/>
    <w:basedOn w:val="DefaultParagraphFont"/>
    <w:link w:val="FootnoteText"/>
    <w:uiPriority w:val="99"/>
    <w:semiHidden/>
    <w:rsid w:val="00AB3DFC"/>
    <w:rPr>
      <w:sz w:val="20"/>
      <w:szCs w:val="20"/>
    </w:rPr>
  </w:style>
  <w:style w:type="character" w:styleId="FootnoteReference">
    <w:name w:val="footnote reference"/>
    <w:basedOn w:val="DefaultParagraphFont"/>
    <w:uiPriority w:val="99"/>
    <w:semiHidden/>
    <w:unhideWhenUsed/>
    <w:rsid w:val="00AB3DFC"/>
    <w:rPr>
      <w:vertAlign w:val="superscript"/>
    </w:rPr>
  </w:style>
  <w:style w:type="paragraph" w:styleId="Revision">
    <w:name w:val="Revision"/>
    <w:hidden/>
    <w:uiPriority w:val="99"/>
    <w:semiHidden/>
    <w:rsid w:val="00F6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7582">
      <w:bodyDiv w:val="1"/>
      <w:marLeft w:val="0"/>
      <w:marRight w:val="0"/>
      <w:marTop w:val="0"/>
      <w:marBottom w:val="0"/>
      <w:divBdr>
        <w:top w:val="none" w:sz="0" w:space="0" w:color="auto"/>
        <w:left w:val="none" w:sz="0" w:space="0" w:color="auto"/>
        <w:bottom w:val="none" w:sz="0" w:space="0" w:color="auto"/>
        <w:right w:val="none" w:sz="0" w:space="0" w:color="auto"/>
      </w:divBdr>
      <w:divsChild>
        <w:div w:id="319776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80766">
              <w:marLeft w:val="0"/>
              <w:marRight w:val="0"/>
              <w:marTop w:val="0"/>
              <w:marBottom w:val="0"/>
              <w:divBdr>
                <w:top w:val="none" w:sz="0" w:space="0" w:color="auto"/>
                <w:left w:val="none" w:sz="0" w:space="0" w:color="auto"/>
                <w:bottom w:val="none" w:sz="0" w:space="0" w:color="auto"/>
                <w:right w:val="none" w:sz="0" w:space="0" w:color="auto"/>
              </w:divBdr>
              <w:divsChild>
                <w:div w:id="1232236574">
                  <w:marLeft w:val="0"/>
                  <w:marRight w:val="0"/>
                  <w:marTop w:val="0"/>
                  <w:marBottom w:val="0"/>
                  <w:divBdr>
                    <w:top w:val="none" w:sz="0" w:space="0" w:color="auto"/>
                    <w:left w:val="none" w:sz="0" w:space="0" w:color="auto"/>
                    <w:bottom w:val="none" w:sz="0" w:space="0" w:color="auto"/>
                    <w:right w:val="none" w:sz="0" w:space="0" w:color="auto"/>
                  </w:divBdr>
                  <w:divsChild>
                    <w:div w:id="178392781">
                      <w:marLeft w:val="0"/>
                      <w:marRight w:val="0"/>
                      <w:marTop w:val="0"/>
                      <w:marBottom w:val="0"/>
                      <w:divBdr>
                        <w:top w:val="none" w:sz="0" w:space="0" w:color="auto"/>
                        <w:left w:val="none" w:sz="0" w:space="0" w:color="auto"/>
                        <w:bottom w:val="none" w:sz="0" w:space="0" w:color="auto"/>
                        <w:right w:val="none" w:sz="0" w:space="0" w:color="auto"/>
                      </w:divBdr>
                      <w:divsChild>
                        <w:div w:id="886837516">
                          <w:marLeft w:val="0"/>
                          <w:marRight w:val="0"/>
                          <w:marTop w:val="0"/>
                          <w:marBottom w:val="0"/>
                          <w:divBdr>
                            <w:top w:val="none" w:sz="0" w:space="0" w:color="auto"/>
                            <w:left w:val="none" w:sz="0" w:space="0" w:color="auto"/>
                            <w:bottom w:val="none" w:sz="0" w:space="0" w:color="auto"/>
                            <w:right w:val="none" w:sz="0" w:space="0" w:color="auto"/>
                          </w:divBdr>
                          <w:divsChild>
                            <w:div w:id="1445149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810618">
                                  <w:marLeft w:val="0"/>
                                  <w:marRight w:val="0"/>
                                  <w:marTop w:val="0"/>
                                  <w:marBottom w:val="0"/>
                                  <w:divBdr>
                                    <w:top w:val="none" w:sz="0" w:space="0" w:color="auto"/>
                                    <w:left w:val="none" w:sz="0" w:space="0" w:color="auto"/>
                                    <w:bottom w:val="none" w:sz="0" w:space="0" w:color="auto"/>
                                    <w:right w:val="none" w:sz="0" w:space="0" w:color="auto"/>
                                  </w:divBdr>
                                  <w:divsChild>
                                    <w:div w:id="1433822767">
                                      <w:marLeft w:val="0"/>
                                      <w:marRight w:val="0"/>
                                      <w:marTop w:val="0"/>
                                      <w:marBottom w:val="0"/>
                                      <w:divBdr>
                                        <w:top w:val="none" w:sz="0" w:space="0" w:color="auto"/>
                                        <w:left w:val="none" w:sz="0" w:space="0" w:color="auto"/>
                                        <w:bottom w:val="none" w:sz="0" w:space="0" w:color="auto"/>
                                        <w:right w:val="none" w:sz="0" w:space="0" w:color="auto"/>
                                      </w:divBdr>
                                      <w:divsChild>
                                        <w:div w:id="1964460473">
                                          <w:marLeft w:val="0"/>
                                          <w:marRight w:val="0"/>
                                          <w:marTop w:val="0"/>
                                          <w:marBottom w:val="0"/>
                                          <w:divBdr>
                                            <w:top w:val="none" w:sz="0" w:space="0" w:color="auto"/>
                                            <w:left w:val="none" w:sz="0" w:space="0" w:color="auto"/>
                                            <w:bottom w:val="none" w:sz="0" w:space="0" w:color="auto"/>
                                            <w:right w:val="none" w:sz="0" w:space="0" w:color="auto"/>
                                          </w:divBdr>
                                          <w:divsChild>
                                            <w:div w:id="755244157">
                                              <w:marLeft w:val="0"/>
                                              <w:marRight w:val="0"/>
                                              <w:marTop w:val="0"/>
                                              <w:marBottom w:val="0"/>
                                              <w:divBdr>
                                                <w:top w:val="none" w:sz="0" w:space="0" w:color="auto"/>
                                                <w:left w:val="none" w:sz="0" w:space="0" w:color="auto"/>
                                                <w:bottom w:val="none" w:sz="0" w:space="0" w:color="auto"/>
                                                <w:right w:val="none" w:sz="0" w:space="0" w:color="auto"/>
                                              </w:divBdr>
                                              <w:divsChild>
                                                <w:div w:id="78990639">
                                                  <w:marLeft w:val="0"/>
                                                  <w:marRight w:val="0"/>
                                                  <w:marTop w:val="0"/>
                                                  <w:marBottom w:val="0"/>
                                                  <w:divBdr>
                                                    <w:top w:val="none" w:sz="0" w:space="0" w:color="auto"/>
                                                    <w:left w:val="none" w:sz="0" w:space="0" w:color="auto"/>
                                                    <w:bottom w:val="none" w:sz="0" w:space="0" w:color="auto"/>
                                                    <w:right w:val="none" w:sz="0" w:space="0" w:color="auto"/>
                                                  </w:divBdr>
                                                </w:div>
                                                <w:div w:id="685667704">
                                                  <w:marLeft w:val="0"/>
                                                  <w:marRight w:val="0"/>
                                                  <w:marTop w:val="0"/>
                                                  <w:marBottom w:val="0"/>
                                                  <w:divBdr>
                                                    <w:top w:val="none" w:sz="0" w:space="0" w:color="auto"/>
                                                    <w:left w:val="none" w:sz="0" w:space="0" w:color="auto"/>
                                                    <w:bottom w:val="none" w:sz="0" w:space="0" w:color="auto"/>
                                                    <w:right w:val="none" w:sz="0" w:space="0" w:color="auto"/>
                                                  </w:divBdr>
                                                </w:div>
                                                <w:div w:id="5485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545898">
      <w:bodyDiv w:val="1"/>
      <w:marLeft w:val="0"/>
      <w:marRight w:val="0"/>
      <w:marTop w:val="0"/>
      <w:marBottom w:val="0"/>
      <w:divBdr>
        <w:top w:val="none" w:sz="0" w:space="0" w:color="auto"/>
        <w:left w:val="none" w:sz="0" w:space="0" w:color="auto"/>
        <w:bottom w:val="none" w:sz="0" w:space="0" w:color="auto"/>
        <w:right w:val="none" w:sz="0" w:space="0" w:color="auto"/>
      </w:divBdr>
    </w:div>
    <w:div w:id="1032268651">
      <w:bodyDiv w:val="1"/>
      <w:marLeft w:val="0"/>
      <w:marRight w:val="0"/>
      <w:marTop w:val="0"/>
      <w:marBottom w:val="0"/>
      <w:divBdr>
        <w:top w:val="none" w:sz="0" w:space="0" w:color="auto"/>
        <w:left w:val="none" w:sz="0" w:space="0" w:color="auto"/>
        <w:bottom w:val="none" w:sz="0" w:space="0" w:color="auto"/>
        <w:right w:val="none" w:sz="0" w:space="0" w:color="auto"/>
      </w:divBdr>
    </w:div>
    <w:div w:id="1059089347">
      <w:bodyDiv w:val="1"/>
      <w:marLeft w:val="0"/>
      <w:marRight w:val="0"/>
      <w:marTop w:val="0"/>
      <w:marBottom w:val="0"/>
      <w:divBdr>
        <w:top w:val="none" w:sz="0" w:space="0" w:color="auto"/>
        <w:left w:val="none" w:sz="0" w:space="0" w:color="auto"/>
        <w:bottom w:val="none" w:sz="0" w:space="0" w:color="auto"/>
        <w:right w:val="none" w:sz="0" w:space="0" w:color="auto"/>
      </w:divBdr>
    </w:div>
    <w:div w:id="1810588921">
      <w:bodyDiv w:val="1"/>
      <w:marLeft w:val="0"/>
      <w:marRight w:val="0"/>
      <w:marTop w:val="0"/>
      <w:marBottom w:val="0"/>
      <w:divBdr>
        <w:top w:val="none" w:sz="0" w:space="0" w:color="auto"/>
        <w:left w:val="none" w:sz="0" w:space="0" w:color="auto"/>
        <w:bottom w:val="none" w:sz="0" w:space="0" w:color="auto"/>
        <w:right w:val="none" w:sz="0" w:space="0" w:color="auto"/>
      </w:divBdr>
      <w:divsChild>
        <w:div w:id="1665083204">
          <w:marLeft w:val="0"/>
          <w:marRight w:val="0"/>
          <w:marTop w:val="0"/>
          <w:marBottom w:val="0"/>
          <w:divBdr>
            <w:top w:val="none" w:sz="0" w:space="0" w:color="auto"/>
            <w:left w:val="none" w:sz="0" w:space="0" w:color="auto"/>
            <w:bottom w:val="none" w:sz="0" w:space="0" w:color="auto"/>
            <w:right w:val="none" w:sz="0" w:space="0" w:color="auto"/>
          </w:divBdr>
          <w:divsChild>
            <w:div w:id="1306545710">
              <w:marLeft w:val="0"/>
              <w:marRight w:val="0"/>
              <w:marTop w:val="0"/>
              <w:marBottom w:val="0"/>
              <w:divBdr>
                <w:top w:val="none" w:sz="0" w:space="0" w:color="auto"/>
                <w:left w:val="none" w:sz="0" w:space="0" w:color="auto"/>
                <w:bottom w:val="none" w:sz="0" w:space="0" w:color="auto"/>
                <w:right w:val="none" w:sz="0" w:space="0" w:color="auto"/>
              </w:divBdr>
              <w:divsChild>
                <w:div w:id="679311885">
                  <w:marLeft w:val="0"/>
                  <w:marRight w:val="0"/>
                  <w:marTop w:val="0"/>
                  <w:marBottom w:val="0"/>
                  <w:divBdr>
                    <w:top w:val="none" w:sz="0" w:space="0" w:color="auto"/>
                    <w:left w:val="none" w:sz="0" w:space="0" w:color="auto"/>
                    <w:bottom w:val="none" w:sz="0" w:space="0" w:color="auto"/>
                    <w:right w:val="none" w:sz="0" w:space="0" w:color="auto"/>
                  </w:divBdr>
                </w:div>
                <w:div w:id="5136698">
                  <w:marLeft w:val="0"/>
                  <w:marRight w:val="0"/>
                  <w:marTop w:val="0"/>
                  <w:marBottom w:val="0"/>
                  <w:divBdr>
                    <w:top w:val="none" w:sz="0" w:space="0" w:color="auto"/>
                    <w:left w:val="none" w:sz="0" w:space="0" w:color="auto"/>
                    <w:bottom w:val="none" w:sz="0" w:space="0" w:color="auto"/>
                    <w:right w:val="none" w:sz="0" w:space="0" w:color="auto"/>
                  </w:divBdr>
                </w:div>
                <w:div w:id="18898398">
                  <w:marLeft w:val="0"/>
                  <w:marRight w:val="0"/>
                  <w:marTop w:val="0"/>
                  <w:marBottom w:val="0"/>
                  <w:divBdr>
                    <w:top w:val="none" w:sz="0" w:space="0" w:color="auto"/>
                    <w:left w:val="none" w:sz="0" w:space="0" w:color="auto"/>
                    <w:bottom w:val="none" w:sz="0" w:space="0" w:color="auto"/>
                    <w:right w:val="none" w:sz="0" w:space="0" w:color="auto"/>
                  </w:divBdr>
                </w:div>
                <w:div w:id="668748666">
                  <w:marLeft w:val="0"/>
                  <w:marRight w:val="0"/>
                  <w:marTop w:val="0"/>
                  <w:marBottom w:val="0"/>
                  <w:divBdr>
                    <w:top w:val="none" w:sz="0" w:space="0" w:color="auto"/>
                    <w:left w:val="none" w:sz="0" w:space="0" w:color="auto"/>
                    <w:bottom w:val="none" w:sz="0" w:space="0" w:color="auto"/>
                    <w:right w:val="none" w:sz="0" w:space="0" w:color="auto"/>
                  </w:divBdr>
                </w:div>
                <w:div w:id="746608987">
                  <w:marLeft w:val="0"/>
                  <w:marRight w:val="0"/>
                  <w:marTop w:val="0"/>
                  <w:marBottom w:val="0"/>
                  <w:divBdr>
                    <w:top w:val="none" w:sz="0" w:space="0" w:color="auto"/>
                    <w:left w:val="none" w:sz="0" w:space="0" w:color="auto"/>
                    <w:bottom w:val="none" w:sz="0" w:space="0" w:color="auto"/>
                    <w:right w:val="none" w:sz="0" w:space="0" w:color="auto"/>
                  </w:divBdr>
                </w:div>
                <w:div w:id="6204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21888</Words>
  <Characters>124765</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Alan O Begrland</cp:lastModifiedBy>
  <cp:revision>50</cp:revision>
  <cp:lastPrinted>2020-06-26T19:05:00Z</cp:lastPrinted>
  <dcterms:created xsi:type="dcterms:W3CDTF">2020-06-28T02:03:00Z</dcterms:created>
  <dcterms:modified xsi:type="dcterms:W3CDTF">2020-06-28T20:54:00Z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id="http://www.zotero.org/styles/molecular-ecology"/&gt;&lt;format class="21"/&gt;&lt;count citations="53" publications="61"/&gt;&lt;/info&gt;PAPERS2_INFO_END</vt:lpwstr>
  </property>
</Properties>
</file>