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color w:val="auto"/>
          <w:sz w:val="40"/>
          <w:szCs w:val="48"/>
        </w:rPr>
      </w:pPr>
      <w:r>
        <w:rPr>
          <w:rFonts w:hint="default" w:ascii="Arial" w:hAnsi="Arial" w:cs="Arial"/>
          <w:color w:val="auto"/>
          <w:sz w:val="40"/>
          <w:szCs w:val="48"/>
        </w:rPr>
        <w:t>Routie</w:t>
      </w:r>
    </w:p>
    <w:p>
      <w:pPr>
        <w:rPr>
          <w:rFonts w:hint="default" w:hAnsi="Arial" w:cs="Arial" w:asciiTheme="minorAscii"/>
          <w:b/>
          <w:bCs/>
          <w:i/>
          <w:iCs/>
          <w:color w:val="auto"/>
          <w:sz w:val="20"/>
          <w:szCs w:val="22"/>
        </w:rPr>
      </w:pPr>
      <w:r>
        <w:rPr>
          <w:rFonts w:hint="default" w:hAnsi="Arial" w:cs="Arial" w:asciiTheme="minorAscii"/>
          <w:b/>
          <w:bCs/>
          <w:i/>
          <w:iCs/>
          <w:color w:val="auto"/>
          <w:sz w:val="20"/>
          <w:szCs w:val="22"/>
        </w:rPr>
        <w:fldChar w:fldCharType="begin"/>
      </w:r>
      <w:r>
        <w:rPr>
          <w:rFonts w:hint="default" w:hAnsi="Arial" w:cs="Arial" w:asciiTheme="minorAscii"/>
          <w:b/>
          <w:bCs/>
          <w:i/>
          <w:iCs/>
          <w:color w:val="auto"/>
          <w:sz w:val="20"/>
          <w:szCs w:val="22"/>
        </w:rPr>
        <w:instrText xml:space="preserve"> HYPERLINK "http://projects.jga.me/routie/#toc0" </w:instrText>
      </w:r>
      <w:r>
        <w:rPr>
          <w:rFonts w:hint="default" w:hAnsi="Arial" w:cs="Arial" w:asciiTheme="minorAscii"/>
          <w:b/>
          <w:bCs/>
          <w:i/>
          <w:iCs/>
          <w:color w:val="auto"/>
          <w:sz w:val="20"/>
          <w:szCs w:val="22"/>
        </w:rPr>
        <w:fldChar w:fldCharType="separate"/>
      </w:r>
      <w:r>
        <w:rPr>
          <w:rStyle w:val="5"/>
          <w:rFonts w:hint="default" w:hAnsi="Arial" w:cs="Arial" w:asciiTheme="minorAscii"/>
          <w:b/>
          <w:bCs/>
          <w:i/>
          <w:iCs/>
          <w:sz w:val="20"/>
          <w:szCs w:val="22"/>
        </w:rPr>
        <w:t>http://projects.jga.me/routie/#toc0</w:t>
      </w:r>
      <w:r>
        <w:rPr>
          <w:rFonts w:hint="default" w:hAnsi="Arial" w:cs="Arial" w:asciiTheme="minorAscii"/>
          <w:b/>
          <w:bCs/>
          <w:i/>
          <w:iCs/>
          <w:color w:val="auto"/>
          <w:sz w:val="20"/>
          <w:szCs w:val="22"/>
        </w:rPr>
        <w:fldChar w:fldCharType="end"/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Routie é uma biblioteca de roteamento hash javascript. Ele é projetado para cenários em que o estado de envio não é uma opção (suporte a IE8, páginas estáticas / Github, Phonegap, sites simples, etc). É muito pequeno (800 bytes gzipped) e deve ser capaz de lidar com todas as suas necessidades de roteamento.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b/>
          <w:bCs/>
          <w:color w:val="auto"/>
          <w:sz w:val="32"/>
          <w:szCs w:val="40"/>
        </w:rPr>
      </w:pPr>
      <w:r>
        <w:rPr>
          <w:rFonts w:hint="default" w:ascii="Arial" w:hAnsi="Arial" w:cs="Arial"/>
          <w:b/>
          <w:bCs/>
          <w:color w:val="auto"/>
          <w:sz w:val="32"/>
          <w:szCs w:val="40"/>
        </w:rPr>
        <w:t>Uso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Existem três maneiras de chamar ro</w:t>
      </w:r>
      <w:r>
        <w:rPr>
          <w:rFonts w:hint="default" w:ascii="Arial" w:hAnsi="Arial" w:cs="Arial"/>
          <w:color w:val="auto"/>
          <w:sz w:val="24"/>
          <w:szCs w:val="32"/>
        </w:rPr>
        <w:t>u</w:t>
      </w:r>
      <w:bookmarkStart w:id="0" w:name="_GoBack"/>
      <w:bookmarkEnd w:id="0"/>
      <w:r>
        <w:rPr>
          <w:rFonts w:hint="default" w:ascii="Arial" w:hAnsi="Arial" w:cs="Arial"/>
          <w:color w:val="auto"/>
          <w:sz w:val="24"/>
          <w:szCs w:val="32"/>
        </w:rPr>
        <w:t>tie: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Aqui está a maneira mais básica: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routie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('users',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//isso é chamado quando hash == #users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});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Se você quiser definir várias rotas, você pode passar um objeto como este: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routie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'users':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'about':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});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Se você quiser acionar uma rota manualmente, você pode chamar rotie como este: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routie</w:t>
      </w:r>
      <w:r>
        <w:rPr>
          <w:rStyle w:val="4"/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(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A8FF60"/>
          <w:spacing w:val="0"/>
          <w:sz w:val="24"/>
          <w:szCs w:val="24"/>
          <w:shd w:val="clear" w:fill="333333"/>
        </w:rPr>
        <w:t>'users/bob'</w:t>
      </w:r>
      <w:r>
        <w:rPr>
          <w:rStyle w:val="4"/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); 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E9C062"/>
          <w:spacing w:val="0"/>
          <w:sz w:val="24"/>
          <w:szCs w:val="24"/>
          <w:shd w:val="clear" w:fill="333333"/>
        </w:rPr>
        <w:t>//window</w:t>
      </w:r>
      <w:r>
        <w:rPr>
          <w:rStyle w:val="4"/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.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location</w:t>
      </w:r>
      <w:r>
        <w:rPr>
          <w:rStyle w:val="4"/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.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hash</w:t>
      </w:r>
      <w:r>
        <w:rPr>
          <w:rStyle w:val="4"/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será</w:t>
      </w:r>
      <w:r>
        <w:rPr>
          <w:rStyle w:val="4"/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7C7C7C"/>
          <w:spacing w:val="0"/>
          <w:sz w:val="24"/>
          <w:szCs w:val="24"/>
          <w:shd w:val="clear" w:fill="333333"/>
        </w:rPr>
        <w:t>#users/bob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b/>
          <w:bCs/>
          <w:color w:val="auto"/>
          <w:sz w:val="32"/>
          <w:szCs w:val="40"/>
        </w:rPr>
      </w:pPr>
      <w:r>
        <w:rPr>
          <w:rFonts w:hint="default" w:ascii="Arial" w:hAnsi="Arial" w:cs="Arial"/>
          <w:b/>
          <w:bCs/>
          <w:color w:val="auto"/>
          <w:sz w:val="32"/>
          <w:szCs w:val="40"/>
        </w:rPr>
        <w:t>Avançado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O Routie também suporta rotas de estilo regex, assim você pode fazer roteamento avançado como este: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routie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('users/:name',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//name == 'bob';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routie('users/bob');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Params opcionais: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routie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('users/?:name',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//name == undefined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//then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    //name == bob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routie('users/');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routie('users/bob');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curinga: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routie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('users/*',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routie('users/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73FD"/>
          <w:spacing w:val="0"/>
          <w:sz w:val="24"/>
          <w:szCs w:val="24"/>
          <w:shd w:val="clear" w:fill="333333"/>
        </w:rPr>
        <w:t>12312312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');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  <w:r>
        <w:rPr>
          <w:rFonts w:hint="default" w:ascii="Arial" w:hAnsi="Arial" w:cs="Arial"/>
          <w:color w:val="auto"/>
          <w:sz w:val="24"/>
          <w:szCs w:val="32"/>
        </w:rPr>
        <w:t>pegar tudo: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routie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 xml:space="preserve">('*', 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FFFB6"/>
          <w:spacing w:val="0"/>
          <w:sz w:val="24"/>
          <w:szCs w:val="24"/>
          <w:shd w:val="clear" w:fill="333333"/>
        </w:rPr>
        <w:t>fun</w:t>
      </w: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ction()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</w:rPr>
      </w:pPr>
      <w:r>
        <w:rPr>
          <w:rFonts w:hint="default" w:ascii="DejaVu Sans Mono" w:hAnsi="DejaVu Sans Mono" w:cs="DejaVu Sans Mono"/>
          <w:b/>
          <w:bCs/>
          <w:i w:val="0"/>
          <w:caps w:val="0"/>
          <w:color w:val="F8F8F8"/>
          <w:spacing w:val="0"/>
          <w:sz w:val="24"/>
          <w:szCs w:val="24"/>
          <w:shd w:val="clear" w:fill="333333"/>
        </w:rPr>
        <w:t>routie('anything'); //Qualquer coisa</w:t>
      </w: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p>
      <w:pPr>
        <w:rPr>
          <w:rFonts w:hint="default" w:ascii="Arial" w:hAnsi="Arial" w:cs="Arial"/>
          <w:color w:val="auto"/>
          <w:sz w:val="24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6554F"/>
    <w:rsid w:val="5F4CCD13"/>
    <w:rsid w:val="5FDEB84D"/>
    <w:rsid w:val="6FF4ED3F"/>
    <w:rsid w:val="76DFBF5C"/>
    <w:rsid w:val="7FFD63E0"/>
    <w:rsid w:val="B7FD4AA4"/>
    <w:rsid w:val="F3D6554F"/>
    <w:rsid w:val="FE3F180E"/>
    <w:rsid w:val="FECF7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2019-02-19T06:31:00Z</dcterms:created>
  <dc:creator>calazans</dc:creator>
  <cp:lastModifiedBy>calazans</cp:lastModifiedBy>
  <dcterms:modified xsi:type="dcterms:W3CDTF">2019-02-19T09:52:26Z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