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 330 Project Proposals</w:t>
      </w:r>
    </w:p>
    <w:bookmarkStart w:id="22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rPr>
          <w:vertAlign w:val="superscript"/>
        </w:rPr>
        <w:t xml:space="preserve">1</w:t>
      </w:r>
      <w:r>
        <w:t xml:space="preserve">.</w:t>
      </w:r>
    </w:p>
    <w:bookmarkStart w:id="21" w:name="refs"/>
    <w:bookmarkStart w:id="20" w:name="ref-johnson2023restructuri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Johnson, J. M., Blodgett, D. L., Clarke, K. C. &amp; Pollak, J. Restructuring and serving web-accessible streamflow data from the NOAA national water model historic simulations.</w:t>
      </w:r>
      <w:r>
        <w:t xml:space="preserve"> </w:t>
      </w:r>
      <w:r>
        <w:rPr>
          <w:i/>
          <w:iCs/>
        </w:rPr>
        <w:t xml:space="preserve">Scientific Data</w:t>
      </w:r>
      <w:r>
        <w:t xml:space="preserve"> </w:t>
      </w:r>
      <w:r>
        <w:rPr>
          <w:b/>
          <w:bCs/>
        </w:rPr>
        <w:t xml:space="preserve">10</w:t>
      </w:r>
      <w:r>
        <w:t xml:space="preserve">, 725 (2023).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2025-03-26T16:36:07Z</dcterms:created>
  <dcterms:modified xsi:type="dcterms:W3CDTF">2025-03-26T16:36:07Z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nature.csl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