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QA — Exercício 3.2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Revisão Crítica dos Testes Gerados por IA</w:t>
      </w:r>
    </w:p>
    <w:p>
      <w:pPr>
        <w:spacing w:after="32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Fase de Governança e Validação — Cenário 3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Contexto e Critérios de Revisão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Três testes de integração foram gerados pelo GitHub Copilot para o projeto NovaTech. A tarefa do QA é verificar se os testes realmente testam o que deveriam — não apenas se eles executam sem erro. O framework do projeto é Vitest (conforme AGENTS.md e Anexo C).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Critérios de avaliação de cada teste: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 que testa: </w:t>
      </w:r>
      <w:r>
        <w:rPr>
          <w:rFonts w:ascii="Arial" w:cs="Arial" w:eastAsia="Arial" w:hAnsi="Arial"/>
          <w:sz w:val="20"/>
          <w:szCs w:val="20"/>
        </w:rPr>
        <w:t xml:space="preserve">o que o teste realmente verifica quando passa.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 que falha em testar: </w:t>
      </w:r>
      <w:r>
        <w:rPr>
          <w:rFonts w:ascii="Arial" w:cs="Arial" w:eastAsia="Arial" w:hAnsi="Arial"/>
          <w:sz w:val="20"/>
          <w:szCs w:val="20"/>
        </w:rPr>
        <w:t xml:space="preserve">o que deveria verificar mas não verifica.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Risco: </w:t>
      </w:r>
      <w:r>
        <w:rPr>
          <w:rFonts w:ascii="Arial" w:cs="Arial" w:eastAsia="Arial" w:hAnsi="Arial"/>
          <w:sz w:val="20"/>
          <w:szCs w:val="20"/>
        </w:rPr>
        <w:t xml:space="preserve">o que pode dar errado em produção mesmo com o teste verde.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Framework: </w:t>
      </w:r>
      <w:r>
        <w:rPr>
          <w:rFonts w:ascii="Arial" w:cs="Arial" w:eastAsia="Arial" w:hAnsi="Arial"/>
          <w:sz w:val="20"/>
          <w:szCs w:val="20"/>
        </w:rPr>
        <w:t xml:space="preserve">inconsistências com Vitest / AGENTS.md.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Avaliação Própria — 3 Testes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Teste 1 — assertions vagas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Código original: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describe('query endpoint', () =&gt; {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it('should return a response', async () =&gt; {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 = await request(app).post('/api/query').send({ question: 'prazo devolução' });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expect(res.status).toBe(200);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expect(res.body).toBeDefined();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8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Veredito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600"/>
                <w:sz w:val="20"/>
                <w:szCs w:val="20"/>
              </w:rPr>
              <w:t xml:space="preserve">Insuficiente — falsa segurança no 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que testa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 o endpoint POST /api/query responde com status 200 e que o body não é undefined. A pergunta é do domínio real ('prazo devolução'), o que é positivo, mas nada mais.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que falha em testar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verifica: o campo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answer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contém o prazo correto (7 dias úteis — POL-001); o campo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source_document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está presente e aponta para POL-001; o campo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confidence_score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existe e está dentro do range válido. Se o assistente alucinar ('o prazo é 30 dias') ou omitir a fonte, o teste continua verde.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Risco se passar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O assistente pode retornar qualquer resposta — correta, errada ou alucinada — e o CI sempre passa. Regressões de conteúdo chegam ao atendente sem alarme.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há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do Vitest — os globais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describe, it, expect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 são usados sem importação explícita. Violação do AGENTS.md.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Teste 2 — edge case sem cobertura de domínio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Código original: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describe('query endpoint edge cases', () =&gt; {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it('should handle empty question', async () =&gt; {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 = await request(app).post('/api/query').send({ question: '' });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expect(res.status).toBe(400);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8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Veredito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600"/>
                <w:sz w:val="20"/>
                <w:szCs w:val="20"/>
              </w:rPr>
              <w:t xml:space="preserve">Incompleto — edge case correto mas trivial, zero cobertura de domínio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que testa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 o endpoint rejeita uma pergunta vazia com status 400. É um edge case de validação de input tecnicamente correto e útil.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que falha em testar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 o único edge case testado — e o mais trivial. Nenhum caso de domínio real da NovaTech é coberto: pergunta sobre tier inexistente (Platinum), pergunta em inglês, pergunta sobre carga perigosa + devolução (guardrail mais crítico do produto), frete sem destino informado, pergunta fora de escopo. O Copilot gerou o óbvio e parou.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Risco se passar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Um endpoint que retorna 400 para pergunta vazia e 200 para qualquer outra coisa passaria neste teste — incluindo um stub que retorna sempre a mesma resposta fixa. O teste não distingue um sistema funcionando de um sistema quebrado.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 usa mocks nem imports de framework — sem inconsistência aqui.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Teste 3 — mock que mascara bug (perigoso)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Código original: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describe('feedback endpoint', () =&gt; {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it('should save feedback', async () =&gt; {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const mockCreate = jest.fn().mockResolvedValue({ id: '123' });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 = await request(app).post('/api/feedback').send({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queryId: 'q1', rating: 5, comment: 'great'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expect(res.status).toBe(200);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expect(mockCreate).toHaveBeenCalled();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8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Veredito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PERIGOSO — mock fantasma que testa a si próprio, não o código real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que testa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Aparentemente: que o endpoint POST /api/feedback retorna 200 e que o Cosmos DB foi chamado. Na prática: não testa nada do código real.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Problema 1: mock fantasma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mockCreate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é criado mas nunca injetado no handler. O handler real usa o CosmosClient real (ou outro mock do módulo), não esta variável local. 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expect(mockCreate).toHaveBeenCalled()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é um falso-positivo permanente — o mock nunca será chamado pelo handler, mas o teste pode passar porque o status 200 é retornado pelo handler real.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Problema 2: sem validação de schema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payload enviado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queryId, rating, comment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 não inclui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attendantEmail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que o handler real pode exigir. O teste não verifica que campos faltantes causam erro de validação — e não usa Zod, violando o AGENTS.md.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Problema 3: dados pessoais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handler do feedback (Cenário 2) logava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attendantEmail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um dado pessoal, violação identificada no Cenário 2. O teste não verifica que o logger (pino) não recebeu o email como argumento. Se o bug de vazamento de dado pessoal retornar, este teste não detecta.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Risco se passar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O teste testa a si próprio. O handler real pode estar salvando dados corrompidos, falhando silenciosamente, logando dados pessoais ou não validando input — o CI continua verde. É o mais perigoso dos três.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jest.fn()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em projeto que usa Vitest. A API correta é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vi.fn()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com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vi } from 'vitest'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Violação direta do AGENTS.md. Se o Vitest estiver em modo de compatibilidade Jest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globals: true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), pode funcionar — o que é mais perigoso porque mascara a violação.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Achado transversal — inconsistência de framework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Os 3 testes foram gerados com base em Jest. O projeto usa Vitest (AGENTS.md e Anexo C). Impacto:</w:t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13"/>
        <w:gridCol w:w="3513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Nos testes (Jest)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Correto (Vitest)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 de framework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Ausente / implícito (global)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describe, it, expect, vi } from 'vitest'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Mock de função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jest.fn()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vi.fn()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Mock de módulo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jest.mock('module')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vi.mock('module')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Risco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Pode funcionar com globals:true no vitest.config (modo compatibilidade) — mascara a violação sem quebrar o CI.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 modo de compatibilidade, quebra na importação.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Segunda Revisão — Claude como Co-Revisor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Prompt utilizado: "Você é um QA revisando testes de integração gerados por IA para o projeto NovaTech (TypeScript + Vitest + supertest). Avalie cada teste: o que testa, o que falha em testar, e qual o risco se passar com código errado. Identifique inconsistências com o framework Vitest e com os guardrails do produto."</w:t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26"/>
        <w:gridCol w:w="360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5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 do Claude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 adicional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Confirma: assertions vagas, falsa segurança. Alinha com veredito 'insuficiente'.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200 não garante que o pipeline RAG funcionou — um endpoint que retorna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{"answer": "erro mascarado"}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com status 200 também passa. Sugere teste de snapshot do schema do structured output.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Confirma: edge case trivial, ausência de cobertura de domínio.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Nomeia o padrão do gerador: cobrir 'feliz' e 'vazio', ignorar casos de negócio específicos. Sugere lista de edge cases de domínio obrigatórios: carga perigosa + devolução, frete sem destino, tier desconhecido, pergunta em inglês.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Confirma todos os problemas. Nomeia o anti-padrão como 'mock fantasma' — mock criado mas não injetado no módulo.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Explica a correção técnica: usar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vi.mock('@azure/cosmos')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 escopo do módulo (antes dos imports), para interceptar o CosmosClient real. Também levanta que o teste deveria verificar que o logger (pino) não recebeu 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attendantEmail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Confirma inconsistência Jest vs Vitest.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Levanta o risco do modo de compatibilidade Jest no Vitest (globals:true) — mais perigoso do que quebrar imediatamente porque mascara a violação, dando falsa impressão de conformidade.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Comparação — Humano vs. Claude</w:t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913"/>
        <w:gridCol w:w="2913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9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 própria</w:t>
            </w:r>
          </w:p>
        </w:tc>
        <w:tc>
          <w:tcPr>
            <w:tcW w:type="dxa" w:w="29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 — veredito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Assertions vagas, falsa segurança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Insuficiente ✓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Insuficiente 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T2 — veredito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case trivial, zero domínio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Incompleto ✓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Incompleto 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T3 — veredito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Mock desconectado, sem validação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Perigoso ✓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Perigoso 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jest.fn() em projeto Vitest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Identificado ✓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Identificado 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 — pipeline RAG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200 não garante pipeline funcionando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600"/>
                <w:sz w:val="20"/>
                <w:szCs w:val="20"/>
              </w:rPr>
              <w:t xml:space="preserve">Não levantado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Adicionado pelo Claude 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T2 — padrão gerador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Nomeia o padrão 'feliz + vazio' do Copilot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600"/>
                <w:sz w:val="20"/>
                <w:szCs w:val="20"/>
              </w:rPr>
              <w:t xml:space="preserve">Identificado indiretamente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Nomeado explicitamente 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T3 — correção técnica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corrigir: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vi.mock('@azure/cosmos')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 escopo do módulo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600"/>
                <w:sz w:val="20"/>
                <w:szCs w:val="20"/>
              </w:rPr>
              <w:t xml:space="preserve">Identificou o problema, não a solução técnica exata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Solução técnica precisa 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 — globals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Risco do modo compatibilidade Jest no Vitest (globals:true)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600"/>
                <w:sz w:val="20"/>
                <w:szCs w:val="20"/>
              </w:rPr>
              <w:t xml:space="preserve">Não levantado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Adicionado pelo Claude 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T3 — dados pessoais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Handler loga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attendantEmail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teste deveria verificar ausência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Levantado na avaliação própria ✓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Confirmado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Avaliação geral: concordância total nos vereditos dos 3 testes. O Claude agregou em nomenclatura ('mock fantasma'), solução técnica precisa (vi.mock no escopo do módulo), e no risco sutil do modo de compatibilidade. A avaliação própria antecipou o achado de dados pessoais no Teste 3, que o Claude apenas confirmou.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Teste 1 Reescrito — Versão Melhorada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arquivo completo está em query.test.ts (entregável separado). Abaixo o racional das mudanças e o trecho central:</w:t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26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mudou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describe, it, expect } from 'vitest'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 explícito — corrige violação do AGENTS.md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expectValidStructuredOutput(body)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Helper centralizado que verifica schema completo (answer, source_document, confidence_score, tipo e range). Detecta mudanças de schema em todos os testes.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expect(res.body.answer).toMatch(/7\s*dias\s*(úteis)?/i)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Assertion de conteúdo factual com regex — qualquer alucinação sobre o prazo quebra o teste.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expect(res.body.source_document).toBe('POL-001')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Assertion de fonte correta — omissão ou fonte errada quebra o teste.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Suite de guardrails críticos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Adiciona testes para: carga perigosa + devolução (guardrail mais crítico), SLA Gold, tier desconhecido (Platinum), idioma (regressão do AC-2 do 3.1), fora de escopo.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Suite de validação de input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Expande o Teste 2 original: pergunta vazia, payload sem campo question, apenas espaços.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Parecer Final — Qualidade dos Testes para Go-Live</w:t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507"/>
        <w:gridCol w:w="2506"/>
        <w:gridCol w:w="2507"/>
      </w:tblGrid>
      <w:tr>
        <w:tc>
          <w:tcPr>
            <w:tcW w:type="dxa" w:w="25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Testes aprovados</w:t>
            </w:r>
          </w:p>
        </w:tc>
        <w:tc>
          <w:tcPr>
            <w:tcW w:type="dxa" w:w="2507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 de domínio</w:t>
            </w:r>
          </w:p>
        </w:tc>
        <w:tc>
          <w:tcPr>
            <w:tcW w:type="dxa" w:w="25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correto</w:t>
            </w:r>
          </w:p>
        </w:tc>
        <w:tc>
          <w:tcPr>
            <w:tcW w:type="dxa" w:w="2507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Bloqueantes go-live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0 / 3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0% — zero casos de negócio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Não — jest em projeto Vitest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600"/>
                <w:sz w:val="20"/>
                <w:szCs w:val="20"/>
              </w:rPr>
              <w:t xml:space="preserve">4 ações corretivas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726"/>
        <w:gridCol w:w="1600"/>
        <w:gridCol w:w="240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7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 (AGENTS.md)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Reescrever Teste 1 com assertions de conteúdo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 completo + conteúdo factual + fonte válida. Arquivo query.test.ts entregue.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AGENTS.md — convenção de testes: verificar conteúdo factual, não só status HTTP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Corrigir Teste 3 — mock fantasma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Substituir mock local por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vi.mock('@azure/cosmos')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 escopo do módulo. Adicionar assertion de ausência de dados pessoais no logger.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AGENTS.md — estratégia de mock: vi.mock no escopo do módulo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AC-3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Migrar todos os testes para Vitest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describe, it, expect, vi } from 'vitest'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em todos os arquivos de teste. Remover dependência de globals implícitos.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AGENTS.md — framework de teste: Vitest, sem jest.fn()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Suite de testes de domínio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Casos de guardrail crítico: carga perigosa + devolução, tier desconhecido, idioma, fora de escopo. Os casos do Exercício 3.1 devem ter cobertura de teste correspondente.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600"/>
                <w:sz w:val="20"/>
                <w:szCs w:val="20"/>
              </w:rPr>
              <w:t xml:space="preserve">Desejável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/tests/integration/domain/ — nova suite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C00000" w:sz="4"/>
              <w:left w:val="single" w:color="C00000" w:sz="1"/>
              <w:bottom w:val="single" w:color="C00000" w:sz="1"/>
              <w:right w:val="single" w:color="C00000" w:sz="1"/>
            </w:tcBorders>
            <w:shd w:fill="FF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4"/>
                <w:szCs w:val="24"/>
              </w:rPr>
              <w:t xml:space="preserve">TESTES NÃO APROVADOS PARA GO-LIVE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Os testes gerados pelo Copilot não estão prontos para go-live e não devem ser aceitos no merge como estão. Os problemas não são de cobertura marginal — são estruturais: o Teste 3 é ativamente enganoso (passa mesmo com o código errado), o Teste 1 não verifica o único aspecto que importa (conteúdo correto), e nenhum dos três cobre os guardrails críticos do produto.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cobertura de 75% mencionada no cenário é provavelmente inflada por testes como esses — que executam o código mas não falham quando ele está errado.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Condição para go-live: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AC-1, AC-2 e AC-3 implementados e registrados no AGENTS.md, com revisão do Tech Lead antes do merge. Os testes do Exercício 3.1 (R6 e R8) devem ter casos de regressão correspondentes na nova suite.</w:t>
            </w:r>
          </w:p>
        </w:tc>
      </w:tr>
    </w:tbl>
    <w:sectPr>
      <w:pgSz w:w="11906" w:h="16838" w:orient="portrait"/>
      <w:pgMar w:top="1440" w:right="1000" w:bottom="144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Code">
    <w:name w:val="Code"/>
    <w:basedOn w:val="Normal"/>
    <w:next w:val="Normal"/>
    <w:pPr>
      <w:shd w:fill="F5F5F5" w:val="clear"/>
      <w:spacing w:after="40" w:before="4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2026-06-24T20:47:51.834Z</dcterms:created>
  <dcterms:modified xsi:type="dcterms:W3CDTF">2026-06-24T20:47:51.851Z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