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E977C" w14:textId="76F68DAF" w:rsidR="00472762" w:rsidRPr="006B710B" w:rsidRDefault="006B710B">
      <w:pPr>
        <w:rPr>
          <w:b/>
          <w:bCs/>
          <w:sz w:val="28"/>
          <w:szCs w:val="28"/>
        </w:rPr>
      </w:pPr>
      <w:r w:rsidRPr="006B710B">
        <w:rPr>
          <w:b/>
          <w:bCs/>
          <w:sz w:val="28"/>
          <w:szCs w:val="28"/>
        </w:rPr>
        <w:t>JSON Web Tokens (JWT)</w:t>
      </w:r>
    </w:p>
    <w:p w14:paraId="1037A4DA" w14:textId="50186F11" w:rsidR="006B710B" w:rsidRDefault="006B710B">
      <w:pPr>
        <w:rPr>
          <w:sz w:val="24"/>
          <w:szCs w:val="24"/>
        </w:rPr>
      </w:pPr>
      <w:r w:rsidRPr="006B710B">
        <w:rPr>
          <w:sz w:val="24"/>
          <w:szCs w:val="24"/>
        </w:rPr>
        <w:t>Is an open standard (RFC 7519) that defines a compact and self-contained way for securely transmitting information between parties as JSON object.</w:t>
      </w:r>
    </w:p>
    <w:p w14:paraId="5469C5D4" w14:textId="58F7E607" w:rsidR="005A2FC2" w:rsidRDefault="005A2FC2">
      <w:pPr>
        <w:rPr>
          <w:sz w:val="24"/>
          <w:szCs w:val="24"/>
        </w:rPr>
      </w:pPr>
      <w:r>
        <w:rPr>
          <w:sz w:val="24"/>
          <w:szCs w:val="24"/>
        </w:rPr>
        <w:t>JWTs can be signed using a secret (with HMAC algorithm) or a public/private key pair using RSA.</w:t>
      </w:r>
    </w:p>
    <w:p w14:paraId="39408A69" w14:textId="38397809" w:rsidR="005A2FC2" w:rsidRDefault="001774A2">
      <w:pPr>
        <w:rPr>
          <w:sz w:val="24"/>
          <w:szCs w:val="24"/>
        </w:rPr>
      </w:pPr>
      <w:r>
        <w:rPr>
          <w:sz w:val="24"/>
          <w:szCs w:val="24"/>
        </w:rPr>
        <w:t>Can be sent through an URL, POST parameter, or inside an HTTP header.</w:t>
      </w:r>
    </w:p>
    <w:p w14:paraId="0FBED109" w14:textId="677E3BBE" w:rsidR="007B0303" w:rsidRDefault="007B0303">
      <w:pPr>
        <w:rPr>
          <w:b/>
          <w:bCs/>
          <w:sz w:val="24"/>
          <w:szCs w:val="24"/>
        </w:rPr>
      </w:pPr>
      <w:r w:rsidRPr="007B0303">
        <w:rPr>
          <w:b/>
          <w:bCs/>
          <w:sz w:val="24"/>
          <w:szCs w:val="24"/>
        </w:rPr>
        <w:t>When should you use JWTs?</w:t>
      </w:r>
    </w:p>
    <w:p w14:paraId="70C6DC76" w14:textId="19A5AAE4" w:rsidR="007B0303" w:rsidRPr="00125D00" w:rsidRDefault="00125D00" w:rsidP="00125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5D00">
        <w:rPr>
          <w:sz w:val="24"/>
          <w:szCs w:val="24"/>
        </w:rPr>
        <w:t>Authentication</w:t>
      </w:r>
    </w:p>
    <w:p w14:paraId="0399B2E4" w14:textId="19054F2A" w:rsidR="00125D00" w:rsidRDefault="00125D00" w:rsidP="00125D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25D00">
        <w:rPr>
          <w:sz w:val="24"/>
          <w:szCs w:val="24"/>
        </w:rPr>
        <w:t>Information Exchange</w:t>
      </w:r>
    </w:p>
    <w:p w14:paraId="7BBAC9EF" w14:textId="34E5E7C2" w:rsidR="007215E8" w:rsidRPr="008C5856" w:rsidRDefault="007215E8" w:rsidP="007215E8">
      <w:pPr>
        <w:rPr>
          <w:b/>
          <w:bCs/>
          <w:sz w:val="24"/>
          <w:szCs w:val="24"/>
        </w:rPr>
      </w:pPr>
      <w:r w:rsidRPr="008C5856">
        <w:rPr>
          <w:b/>
          <w:bCs/>
          <w:sz w:val="24"/>
          <w:szCs w:val="24"/>
        </w:rPr>
        <w:t>S</w:t>
      </w:r>
      <w:r w:rsidR="008C5856" w:rsidRPr="008C5856">
        <w:rPr>
          <w:b/>
          <w:bCs/>
          <w:sz w:val="24"/>
          <w:szCs w:val="24"/>
        </w:rPr>
        <w:t>tructure</w:t>
      </w:r>
    </w:p>
    <w:p w14:paraId="1B3A170E" w14:textId="6E819F84" w:rsidR="00125D00" w:rsidRDefault="008C5856" w:rsidP="008C58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3D12">
        <w:rPr>
          <w:b/>
          <w:bCs/>
          <w:sz w:val="24"/>
          <w:szCs w:val="24"/>
        </w:rPr>
        <w:t>Header</w:t>
      </w:r>
      <w:r w:rsidR="008E3D12">
        <w:rPr>
          <w:sz w:val="24"/>
          <w:szCs w:val="24"/>
        </w:rPr>
        <w:t>: Has two parts, the type of the token and the hashing algorithm</w:t>
      </w:r>
    </w:p>
    <w:p w14:paraId="517943CB" w14:textId="77777777" w:rsidR="008E3D12" w:rsidRDefault="008E3D12" w:rsidP="008E3D12">
      <w:pPr>
        <w:pStyle w:val="ListParagraph"/>
        <w:rPr>
          <w:sz w:val="24"/>
          <w:szCs w:val="24"/>
        </w:rPr>
      </w:pPr>
    </w:p>
    <w:p w14:paraId="7DD170ED" w14:textId="0B623433" w:rsidR="008E3D12" w:rsidRDefault="008E3D12" w:rsidP="008E3D12">
      <w:pPr>
        <w:pStyle w:val="ListParagraph"/>
        <w:rPr>
          <w:sz w:val="24"/>
          <w:szCs w:val="24"/>
        </w:rPr>
      </w:pPr>
      <w:r w:rsidRPr="008E3D12">
        <w:rPr>
          <w:sz w:val="24"/>
          <w:szCs w:val="24"/>
        </w:rPr>
        <w:drawing>
          <wp:inline distT="0" distB="0" distL="0" distR="0" wp14:anchorId="711E0529" wp14:editId="0BF4F3F6">
            <wp:extent cx="2152650" cy="933450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3" cy="93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7EED" w14:textId="77777777" w:rsidR="008E3D12" w:rsidRPr="008C5856" w:rsidRDefault="008E3D12" w:rsidP="008E3D12">
      <w:pPr>
        <w:pStyle w:val="ListParagraph"/>
        <w:rPr>
          <w:sz w:val="24"/>
          <w:szCs w:val="24"/>
        </w:rPr>
      </w:pPr>
    </w:p>
    <w:p w14:paraId="67D7D9D9" w14:textId="41DF9F77" w:rsidR="008C5856" w:rsidRPr="00145AB8" w:rsidRDefault="008C5856" w:rsidP="009B00CB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8E3D12">
        <w:rPr>
          <w:b/>
          <w:bCs/>
          <w:sz w:val="24"/>
          <w:szCs w:val="24"/>
        </w:rPr>
        <w:t>Payload</w:t>
      </w:r>
      <w:r w:rsidR="00145AB8">
        <w:rPr>
          <w:b/>
          <w:bCs/>
          <w:sz w:val="24"/>
          <w:szCs w:val="24"/>
        </w:rPr>
        <w:t xml:space="preserve">: </w:t>
      </w:r>
      <w:r w:rsidR="00145AB8">
        <w:rPr>
          <w:sz w:val="24"/>
          <w:szCs w:val="24"/>
        </w:rPr>
        <w:t>Contains the claims, these can be reserved, public and private claims.</w:t>
      </w:r>
    </w:p>
    <w:p w14:paraId="3AF56CE6" w14:textId="4CBE46A6" w:rsidR="00145AB8" w:rsidRPr="009B00CB" w:rsidRDefault="009B00CB" w:rsidP="009B00CB">
      <w:pPr>
        <w:pStyle w:val="ListParagraph"/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Reserved</w:t>
      </w:r>
      <w:r w:rsidR="00145AB8">
        <w:rPr>
          <w:b/>
          <w:bCs/>
          <w:sz w:val="24"/>
          <w:szCs w:val="24"/>
        </w:rPr>
        <w:t xml:space="preserve"> claims: </w:t>
      </w:r>
      <w:r w:rsidR="00145AB8">
        <w:rPr>
          <w:sz w:val="24"/>
          <w:szCs w:val="24"/>
        </w:rPr>
        <w:t xml:space="preserve">Some of them are </w:t>
      </w:r>
      <w:proofErr w:type="spellStart"/>
      <w:r w:rsidR="00145AB8">
        <w:rPr>
          <w:b/>
          <w:bCs/>
          <w:sz w:val="24"/>
          <w:szCs w:val="24"/>
        </w:rPr>
        <w:t>iss</w:t>
      </w:r>
      <w:proofErr w:type="spellEnd"/>
      <w:r w:rsidR="00145AB8">
        <w:rPr>
          <w:sz w:val="24"/>
          <w:szCs w:val="24"/>
        </w:rPr>
        <w:t>(issuer)</w:t>
      </w:r>
      <w:r w:rsidR="00145AB8">
        <w:rPr>
          <w:b/>
          <w:bCs/>
          <w:sz w:val="24"/>
          <w:szCs w:val="24"/>
        </w:rPr>
        <w:t xml:space="preserve">, exp </w:t>
      </w:r>
      <w:r w:rsidR="00145AB8">
        <w:rPr>
          <w:sz w:val="24"/>
          <w:szCs w:val="24"/>
        </w:rPr>
        <w:t>(expiration time),</w:t>
      </w:r>
      <w:r w:rsidR="00145AB8">
        <w:rPr>
          <w:b/>
          <w:bCs/>
          <w:sz w:val="24"/>
          <w:szCs w:val="24"/>
        </w:rPr>
        <w:t xml:space="preserve"> sub </w:t>
      </w:r>
      <w:r w:rsidR="00145AB8">
        <w:rPr>
          <w:sz w:val="24"/>
          <w:szCs w:val="24"/>
        </w:rPr>
        <w:t xml:space="preserve">(subject), </w:t>
      </w:r>
      <w:r w:rsidR="00145AB8">
        <w:rPr>
          <w:b/>
          <w:bCs/>
          <w:sz w:val="24"/>
          <w:szCs w:val="24"/>
        </w:rPr>
        <w:t xml:space="preserve"> </w:t>
      </w:r>
      <w:proofErr w:type="spellStart"/>
      <w:r w:rsidR="00145AB8">
        <w:rPr>
          <w:b/>
          <w:bCs/>
          <w:sz w:val="24"/>
          <w:szCs w:val="24"/>
        </w:rPr>
        <w:t>aud</w:t>
      </w:r>
      <w:proofErr w:type="spellEnd"/>
      <w:r w:rsidR="00145AB8">
        <w:rPr>
          <w:b/>
          <w:bCs/>
          <w:sz w:val="24"/>
          <w:szCs w:val="24"/>
        </w:rPr>
        <w:t xml:space="preserve"> </w:t>
      </w:r>
      <w:r w:rsidR="00145AB8">
        <w:rPr>
          <w:sz w:val="24"/>
          <w:szCs w:val="24"/>
        </w:rPr>
        <w:t>(audience).</w:t>
      </w:r>
    </w:p>
    <w:p w14:paraId="0EC6F9FC" w14:textId="61A7F9AB" w:rsidR="009B00CB" w:rsidRPr="000E712B" w:rsidRDefault="009B00CB" w:rsidP="009B00CB">
      <w:pPr>
        <w:pStyle w:val="ListParagraph"/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Public claims: </w:t>
      </w:r>
      <w:r w:rsidRPr="009B00CB">
        <w:rPr>
          <w:sz w:val="24"/>
          <w:szCs w:val="24"/>
        </w:rPr>
        <w:t>to avoid collisions they should be defined in the IANA JSON Web Token Registry or be defined as a URI that contains a collision resistant namespace.</w:t>
      </w:r>
    </w:p>
    <w:p w14:paraId="042203A5" w14:textId="7D754F57" w:rsidR="000E712B" w:rsidRPr="00D174A7" w:rsidRDefault="000E712B" w:rsidP="009B00CB">
      <w:pPr>
        <w:pStyle w:val="ListParagraph"/>
        <w:numPr>
          <w:ilvl w:val="1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Private claims: </w:t>
      </w:r>
      <w:r w:rsidRPr="000E712B">
        <w:rPr>
          <w:sz w:val="24"/>
          <w:szCs w:val="24"/>
        </w:rPr>
        <w:t>These are the custom claims created to share information between parties that agree on using them.</w:t>
      </w:r>
    </w:p>
    <w:p w14:paraId="41982B19" w14:textId="13829927" w:rsidR="00D174A7" w:rsidRPr="00D174A7" w:rsidRDefault="00D174A7" w:rsidP="00D174A7">
      <w:pPr>
        <w:ind w:firstLine="720"/>
        <w:jc w:val="both"/>
        <w:rPr>
          <w:b/>
          <w:bCs/>
          <w:sz w:val="24"/>
          <w:szCs w:val="24"/>
        </w:rPr>
      </w:pPr>
      <w:r w:rsidRPr="00D174A7">
        <w:rPr>
          <w:b/>
          <w:bCs/>
          <w:sz w:val="24"/>
          <w:szCs w:val="24"/>
        </w:rPr>
        <w:drawing>
          <wp:inline distT="0" distB="0" distL="0" distR="0" wp14:anchorId="143A3999" wp14:editId="18C0608D">
            <wp:extent cx="2810267" cy="1476581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0B75" w14:textId="24CCF874" w:rsidR="008C5856" w:rsidRDefault="008C5856" w:rsidP="008C585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E3D12">
        <w:rPr>
          <w:b/>
          <w:bCs/>
          <w:sz w:val="24"/>
          <w:szCs w:val="24"/>
        </w:rPr>
        <w:t>Signature</w:t>
      </w:r>
      <w:r w:rsidR="00D174A7">
        <w:rPr>
          <w:b/>
          <w:bCs/>
          <w:sz w:val="24"/>
          <w:szCs w:val="24"/>
        </w:rPr>
        <w:t xml:space="preserve">: </w:t>
      </w:r>
      <w:r w:rsidR="00D174A7" w:rsidRPr="00D174A7">
        <w:rPr>
          <w:sz w:val="24"/>
          <w:szCs w:val="24"/>
        </w:rPr>
        <w:t>To create the signature part you have to take the encoded header, the encoded payload, a secret, the algorithm specified in the header, and sign that.</w:t>
      </w:r>
    </w:p>
    <w:p w14:paraId="0AE2001A" w14:textId="5DF22917" w:rsidR="002C22DD" w:rsidRDefault="002C22DD" w:rsidP="002C22DD">
      <w:pPr>
        <w:pStyle w:val="ListParagraph"/>
        <w:rPr>
          <w:sz w:val="24"/>
          <w:szCs w:val="24"/>
        </w:rPr>
      </w:pPr>
      <w:r w:rsidRPr="002C22DD">
        <w:rPr>
          <w:sz w:val="24"/>
          <w:szCs w:val="24"/>
        </w:rPr>
        <w:drawing>
          <wp:inline distT="0" distB="0" distL="0" distR="0" wp14:anchorId="4908BDBD" wp14:editId="4B859000">
            <wp:extent cx="3057525" cy="981626"/>
            <wp:effectExtent l="0" t="0" r="0" b="9525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713" cy="98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3012" w14:textId="4F25BAF3" w:rsidR="002C22DD" w:rsidRPr="00D174A7" w:rsidRDefault="0071480A" w:rsidP="0071480A">
      <w:pPr>
        <w:rPr>
          <w:sz w:val="24"/>
          <w:szCs w:val="24"/>
        </w:rPr>
      </w:pPr>
      <w:r w:rsidRPr="0071480A">
        <w:rPr>
          <w:sz w:val="24"/>
          <w:szCs w:val="24"/>
        </w:rPr>
        <w:lastRenderedPageBreak/>
        <w:t>Since tokens are credentials, great care must be taken to prevent security issues. In general, you should not keep tokens longer than required.</w:t>
      </w:r>
    </w:p>
    <w:sectPr w:rsidR="002C22DD" w:rsidRPr="00D174A7" w:rsidSect="002C22DD">
      <w:headerReference w:type="default" r:id="rId10"/>
      <w:pgSz w:w="11906" w:h="16838"/>
      <w:pgMar w:top="1134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DB184" w14:textId="77777777" w:rsidR="00526BAA" w:rsidRDefault="00526BAA" w:rsidP="006B710B">
      <w:pPr>
        <w:spacing w:after="0" w:line="240" w:lineRule="auto"/>
      </w:pPr>
      <w:r>
        <w:separator/>
      </w:r>
    </w:p>
  </w:endnote>
  <w:endnote w:type="continuationSeparator" w:id="0">
    <w:p w14:paraId="0576D6B6" w14:textId="77777777" w:rsidR="00526BAA" w:rsidRDefault="00526BAA" w:rsidP="006B7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A131F" w14:textId="77777777" w:rsidR="00526BAA" w:rsidRDefault="00526BAA" w:rsidP="006B710B">
      <w:pPr>
        <w:spacing w:after="0" w:line="240" w:lineRule="auto"/>
      </w:pPr>
      <w:r>
        <w:separator/>
      </w:r>
    </w:p>
  </w:footnote>
  <w:footnote w:type="continuationSeparator" w:id="0">
    <w:p w14:paraId="4FACD4A3" w14:textId="77777777" w:rsidR="00526BAA" w:rsidRDefault="00526BAA" w:rsidP="006B7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1823F" w14:textId="150430F9" w:rsidR="006B710B" w:rsidRPr="006B710B" w:rsidRDefault="006B710B">
    <w:pPr>
      <w:pStyle w:val="Header"/>
      <w:rPr>
        <w:lang w:val="es-PE"/>
      </w:rPr>
    </w:pPr>
    <w:r>
      <w:rPr>
        <w:lang w:val="es-PE"/>
      </w:rPr>
      <w:t>Alan Crisanto Valladares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72074"/>
    <w:multiLevelType w:val="hybridMultilevel"/>
    <w:tmpl w:val="73306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43FF7"/>
    <w:multiLevelType w:val="hybridMultilevel"/>
    <w:tmpl w:val="32A4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4714">
    <w:abstractNumId w:val="0"/>
  </w:num>
  <w:num w:numId="2" w16cid:durableId="920720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0B"/>
    <w:rsid w:val="000E712B"/>
    <w:rsid w:val="00125D00"/>
    <w:rsid w:val="00145AB8"/>
    <w:rsid w:val="001774A2"/>
    <w:rsid w:val="001927A0"/>
    <w:rsid w:val="002C22DD"/>
    <w:rsid w:val="00472762"/>
    <w:rsid w:val="00496326"/>
    <w:rsid w:val="00526BAA"/>
    <w:rsid w:val="005A2FC2"/>
    <w:rsid w:val="006B710B"/>
    <w:rsid w:val="0071480A"/>
    <w:rsid w:val="007215E8"/>
    <w:rsid w:val="007B0303"/>
    <w:rsid w:val="008C5856"/>
    <w:rsid w:val="008E3D12"/>
    <w:rsid w:val="009A35B8"/>
    <w:rsid w:val="009B00CB"/>
    <w:rsid w:val="00AD202D"/>
    <w:rsid w:val="00D174A7"/>
    <w:rsid w:val="00DA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B6BD98"/>
  <w15:chartTrackingRefBased/>
  <w15:docId w15:val="{CDBF3EBA-48D1-4100-B65B-7AE20DF08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1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10B"/>
  </w:style>
  <w:style w:type="paragraph" w:styleId="Footer">
    <w:name w:val="footer"/>
    <w:basedOn w:val="Normal"/>
    <w:link w:val="FooterChar"/>
    <w:uiPriority w:val="99"/>
    <w:unhideWhenUsed/>
    <w:rsid w:val="006B71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10B"/>
  </w:style>
  <w:style w:type="paragraph" w:styleId="ListParagraph">
    <w:name w:val="List Paragraph"/>
    <w:basedOn w:val="Normal"/>
    <w:uiPriority w:val="34"/>
    <w:qFormat/>
    <w:rsid w:val="00125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Crisanto Valladares, Alan</dc:creator>
  <cp:keywords/>
  <dc:description/>
  <cp:lastModifiedBy>Crisanto Valladares, Alan</cp:lastModifiedBy>
  <cp:revision>12</cp:revision>
  <dcterms:created xsi:type="dcterms:W3CDTF">2022-10-08T22:23:00Z</dcterms:created>
  <dcterms:modified xsi:type="dcterms:W3CDTF">2022-10-08T23:16:00Z</dcterms:modified>
</cp:coreProperties>
</file>