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5C" w:rsidRPr="0033395C" w:rsidRDefault="0033395C" w:rsidP="0033395C">
      <w:pPr>
        <w:widowControl/>
        <w:pBdr>
          <w:bottom w:val="single" w:sz="6" w:space="0" w:color="DDDDE1"/>
        </w:pBdr>
        <w:spacing w:line="450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000000"/>
          <w:kern w:val="0"/>
          <w:sz w:val="30"/>
          <w:szCs w:val="30"/>
        </w:rPr>
      </w:pPr>
      <w:r w:rsidRPr="0033395C">
        <w:rPr>
          <w:rFonts w:ascii="Microsoft Yahei" w:eastAsia="宋体" w:hAnsi="Microsoft Yahei" w:cs="宋体"/>
          <w:b/>
          <w:bCs/>
          <w:color w:val="000000"/>
          <w:kern w:val="0"/>
          <w:sz w:val="30"/>
          <w:szCs w:val="30"/>
        </w:rPr>
        <w:t>CentOS</w:t>
      </w:r>
      <w:r w:rsidRPr="0033395C">
        <w:rPr>
          <w:rFonts w:ascii="Microsoft Yahei" w:eastAsia="宋体" w:hAnsi="Microsoft Yahei" w:cs="宋体"/>
          <w:b/>
          <w:bCs/>
          <w:color w:val="000000"/>
          <w:kern w:val="0"/>
          <w:sz w:val="30"/>
          <w:szCs w:val="30"/>
        </w:rPr>
        <w:t>云服务器数据盘分区和格式化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&gt;&gt;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上一步：</w:t>
      </w:r>
      <w:hyperlink r:id="rId7" w:tooltip="从本地Windows机器登录到CentOS云服务器（公网）" w:history="1">
        <w:r w:rsidRPr="0033395C">
          <w:rPr>
            <w:rFonts w:ascii="Tahoma" w:eastAsia="宋体" w:hAnsi="Tahoma" w:cs="Tahoma"/>
            <w:color w:val="2494E4"/>
            <w:kern w:val="0"/>
            <w:sz w:val="18"/>
          </w:rPr>
          <w:t>登录</w:t>
        </w:r>
        <w:r w:rsidRPr="0033395C">
          <w:rPr>
            <w:rFonts w:ascii="Tahoma" w:eastAsia="宋体" w:hAnsi="Tahoma" w:cs="Tahoma"/>
            <w:color w:val="2494E4"/>
            <w:kern w:val="0"/>
            <w:sz w:val="18"/>
          </w:rPr>
          <w:t>CentOS</w:t>
        </w:r>
        <w:r w:rsidRPr="0033395C">
          <w:rPr>
            <w:rFonts w:ascii="Tahoma" w:eastAsia="宋体" w:hAnsi="Tahoma" w:cs="Tahoma"/>
            <w:color w:val="2494E4"/>
            <w:kern w:val="0"/>
            <w:sz w:val="18"/>
          </w:rPr>
          <w:t>云服务器</w:t>
        </w:r>
      </w:hyperlink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新购买的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CentOS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云服务器，数据盘未做分区和格式化，无法使用。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请根据以下步骤对数据盘进行分区以及格式化，并挂载分区使数据盘可用。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</w:tblGrid>
      <w:tr w:rsidR="0033395C" w:rsidRPr="0033395C" w:rsidTr="0033395C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3395C" w:rsidRPr="0033395C" w:rsidRDefault="0033395C" w:rsidP="0033395C">
            <w:pPr>
              <w:widowControl/>
              <w:spacing w:line="555" w:lineRule="atLeast"/>
              <w:ind w:left="225"/>
              <w:jc w:val="left"/>
              <w:outlineLvl w:val="1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33395C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 w:val="24"/>
                <w:szCs w:val="24"/>
              </w:rPr>
              <w:t>目录</w:t>
            </w:r>
          </w:p>
          <w:p w:rsidR="0033395C" w:rsidRPr="0033395C" w:rsidRDefault="0033395C" w:rsidP="0033395C">
            <w:pPr>
              <w:widowControl/>
              <w:spacing w:line="55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3395C">
              <w:rPr>
                <w:rFonts w:ascii="宋体" w:eastAsia="宋体" w:hAnsi="宋体" w:cs="宋体"/>
                <w:kern w:val="0"/>
                <w:sz w:val="18"/>
              </w:rPr>
              <w:t>[</w:t>
            </w:r>
            <w:hyperlink r:id="rId8" w:history="1">
              <w:r w:rsidRPr="0033395C">
                <w:rPr>
                  <w:rFonts w:ascii="宋体" w:eastAsia="宋体" w:hAnsi="宋体" w:cs="宋体"/>
                  <w:color w:val="2494E4"/>
                  <w:kern w:val="0"/>
                  <w:sz w:val="18"/>
                </w:rPr>
                <w:t>隐藏</w:t>
              </w:r>
            </w:hyperlink>
            <w:r w:rsidRPr="0033395C">
              <w:rPr>
                <w:rFonts w:ascii="宋体" w:eastAsia="宋体" w:hAnsi="宋体" w:cs="宋体"/>
                <w:kern w:val="0"/>
                <w:sz w:val="18"/>
              </w:rPr>
              <w:t>]</w:t>
            </w:r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9" w:anchor="1._.E6.9F.A5.E7.9C.8B.E6.95.B0.E6.8D.AE.E7.9B.98.E4.BF.A1.E6.81.AF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1. 查看数据盘信息</w:t>
              </w:r>
            </w:hyperlink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10" w:anchor="2..E6.95.B0.E6.8D.AE.E7.9B.98.E5.88.86.E5.8C.BA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2.数据盘分区</w:t>
              </w:r>
            </w:hyperlink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11" w:anchor="3._.E6.9F.A5.E7.9C.8B.E6.96.B0.E5.88.86.E5.8C.BA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3. 查看新分区</w:t>
              </w:r>
            </w:hyperlink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12" w:anchor="4._.E6.A0.BC.E5.BC.8F.E5.8C.96.E6.96.B0.E5.88.86.E5.8C.BA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4. 格式化新分区</w:t>
              </w:r>
            </w:hyperlink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13" w:anchor="5._.E6.8C.82.E8.BD.BD.E6.96.B0.E5.88.86.E5.8C.BA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5. 挂载新分区</w:t>
              </w:r>
            </w:hyperlink>
          </w:p>
          <w:p w:rsidR="0033395C" w:rsidRPr="0033395C" w:rsidRDefault="00800766" w:rsidP="0033395C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14" w:anchor="6._.E6.B7.BB.E5.8A.A0.E5.88.86.E5.8C.BA.E4.BF.A1.E6.81.AF" w:history="1">
              <w:r w:rsidR="0033395C" w:rsidRPr="0033395C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6. 添加分区信息</w:t>
              </w:r>
            </w:hyperlink>
          </w:p>
        </w:tc>
      </w:tr>
    </w:tbl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0" w:name="1._.E6.9F.A5.E7.9C.8B.E6.95.B0.E6.8D.AE."/>
      <w:bookmarkEnd w:id="0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 xml:space="preserve">1. 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查看数据盘信息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登录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CentOS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云服务器后，可以使用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fdisk -l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命令查看数据盘相关信息。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df –h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命令，无法看到未分区和格式化的数据盘。</w:t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095875" cy="3971925"/>
            <wp:effectExtent l="19050" t="0" r="9525" b="0"/>
            <wp:docPr id="1" name="图片 1" descr="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1" w:name="2..E6.95.B0.E6.8D.AE.E7.9B.98.E5.88.86.E"/>
      <w:bookmarkEnd w:id="1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2.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数据盘分区</w:t>
      </w:r>
    </w:p>
    <w:p w:rsidR="0033395C" w:rsidRPr="0033395C" w:rsidRDefault="0033395C" w:rsidP="0033395C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执行以下命令，对数据盘进行分区。</w:t>
      </w:r>
    </w:p>
    <w:p w:rsidR="0033395C" w:rsidRPr="0033395C" w:rsidRDefault="0033395C" w:rsidP="0033395C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18"/>
          <w:szCs w:val="18"/>
        </w:rPr>
      </w:pPr>
      <w:r w:rsidRPr="0033395C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fdisk /dev/xvdb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按照界面的提示，依次输入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“n”(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新建分区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“p”(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新建扩展分区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“1”(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使用第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个主分区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，两次回车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使用默认配置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，输入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“wq”(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保存分区表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)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，开始分区。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这里是以创建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个分区为例，开发者也可以根据自己的需求创建多个分区。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286500" cy="4810125"/>
            <wp:effectExtent l="19050" t="0" r="0" b="0"/>
            <wp:docPr id="2" name="图片 2" descr="f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dis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2" w:name="3._.E6.9F.A5.E7.9C.8B.E6.96.B0.E5.88.86."/>
      <w:bookmarkEnd w:id="2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 xml:space="preserve">3. 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查看新分区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使用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fdisk -l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命令，即可查看到，新的分区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xvdb1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已经创建完成。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924425" cy="3648075"/>
            <wp:effectExtent l="19050" t="0" r="9525" b="0"/>
            <wp:docPr id="3" name="图片 3" descr="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iti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3" w:name="4._.E6.A0.BC.E5.BC.8F.E5.8C.96.E6.96.B0."/>
      <w:bookmarkEnd w:id="3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 xml:space="preserve">4. 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格式化新分区</w:t>
      </w:r>
    </w:p>
    <w:p w:rsidR="0033395C" w:rsidRPr="0033395C" w:rsidRDefault="0033395C" w:rsidP="0033395C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在进行分区格式化时，开发者可以自行决定文件系统的格式，如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ext2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ext3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等。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这里以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“ext3”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为例：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使用下面的命令对新分区进行格式化。</w:t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Tahoma"/>
          <w:color w:val="333333"/>
          <w:kern w:val="0"/>
          <w:sz w:val="18"/>
          <w:szCs w:val="18"/>
        </w:rPr>
      </w:pPr>
      <w:r w:rsidRPr="0033395C">
        <w:rPr>
          <w:rFonts w:ascii="宋体" w:eastAsia="宋体" w:hAnsi="宋体" w:cs="Tahoma" w:hint="eastAsia"/>
          <w:color w:val="333333"/>
          <w:kern w:val="0"/>
          <w:sz w:val="18"/>
          <w:szCs w:val="18"/>
        </w:rPr>
        <w:t>mkfs.ext3 /dev/xvdb1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191250" cy="4133850"/>
            <wp:effectExtent l="19050" t="0" r="0" b="0"/>
            <wp:docPr id="4" name="图片 4" descr="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4" w:name="5._.E6.8C.82.E8.BD.BD.E6.96.B0.E5.88.86."/>
      <w:bookmarkEnd w:id="4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 xml:space="preserve">5. 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挂载新分区</w:t>
      </w:r>
    </w:p>
    <w:p w:rsidR="0033395C" w:rsidRPr="0033395C" w:rsidRDefault="0033395C" w:rsidP="0033395C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使用命令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mkdir /mydata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创建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mydata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目录，再通过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mount /dev/xvdb1 /mydata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命令手动挂载新分区后，用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df -h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命令查看，出现以下信息说明挂载成功，即可以查看到数据盘了。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81500" cy="704850"/>
            <wp:effectExtent l="19050" t="0" r="0" b="0"/>
            <wp:docPr id="5" name="图片 5" descr="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33395C" w:rsidRPr="0033395C" w:rsidRDefault="0033395C" w:rsidP="0033395C">
      <w:pPr>
        <w:widowControl/>
        <w:spacing w:before="300" w:line="555" w:lineRule="atLeast"/>
        <w:jc w:val="left"/>
        <w:outlineLvl w:val="1"/>
        <w:rPr>
          <w:rFonts w:ascii="Microsoft Yahei" w:eastAsia="宋体" w:hAnsi="Microsoft Yahei" w:cs="Tahoma" w:hint="eastAsia"/>
          <w:b/>
          <w:bCs/>
          <w:color w:val="000000"/>
          <w:kern w:val="0"/>
          <w:sz w:val="27"/>
          <w:szCs w:val="27"/>
        </w:rPr>
      </w:pPr>
      <w:bookmarkStart w:id="5" w:name="6._.E6.B7.BB.E5.8A.A0.E5.88.86.E5.8C.BA."/>
      <w:bookmarkEnd w:id="5"/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 xml:space="preserve">6. </w:t>
      </w:r>
      <w:r w:rsidRPr="0033395C">
        <w:rPr>
          <w:rFonts w:ascii="Microsoft Yahei" w:eastAsia="宋体" w:hAnsi="Microsoft Yahei" w:cs="Tahoma"/>
          <w:b/>
          <w:bCs/>
          <w:color w:val="000000"/>
          <w:kern w:val="0"/>
          <w:sz w:val="27"/>
        </w:rPr>
        <w:t>添加分区信息</w:t>
      </w:r>
    </w:p>
    <w:p w:rsidR="0033395C" w:rsidRPr="0033395C" w:rsidRDefault="0033395C" w:rsidP="0033395C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如果希望云服务器在重启或开机时能自动挂载数据盘，必须将分区信息添加到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/etc/fstab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中。如果没有添加，则云服务器重启或开机后，都不能自动挂载数据盘。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使用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echo '/dev/xvdb1 /mydata ext3 defaults 0 0' &gt;&gt; /etc/fstab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命令添加分区信息后，使用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33395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cat /etc/fstab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t>命令查看，出现以下信息表示添加分区信息成功。</w:t>
      </w:r>
      <w:r w:rsidRPr="0033395C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6343650" cy="1219200"/>
            <wp:effectExtent l="19050" t="0" r="0" b="0"/>
            <wp:docPr id="6" name="图片 6" descr="f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sta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395C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B87317" w:rsidRDefault="00B87317"/>
    <w:p w:rsidR="00B7368C" w:rsidRDefault="00B7368C"/>
    <w:p w:rsidR="00B7368C" w:rsidRDefault="00B7368C"/>
    <w:p w:rsidR="00B7368C" w:rsidRDefault="00B7368C"/>
    <w:p w:rsidR="00B7368C" w:rsidRPr="00B7368C" w:rsidRDefault="00B7368C" w:rsidP="00722170">
      <w:pPr>
        <w:pStyle w:val="2"/>
      </w:pPr>
    </w:p>
    <w:sectPr w:rsidR="00B7368C" w:rsidRPr="00B7368C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229" w:rsidRDefault="00466229" w:rsidP="00B7368C">
      <w:r>
        <w:separator/>
      </w:r>
    </w:p>
  </w:endnote>
  <w:endnote w:type="continuationSeparator" w:id="1">
    <w:p w:rsidR="00466229" w:rsidRDefault="00466229" w:rsidP="00B73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229" w:rsidRDefault="00466229" w:rsidP="00B7368C">
      <w:r>
        <w:separator/>
      </w:r>
    </w:p>
  </w:footnote>
  <w:footnote w:type="continuationSeparator" w:id="1">
    <w:p w:rsidR="00466229" w:rsidRDefault="00466229" w:rsidP="00B73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A6904"/>
    <w:multiLevelType w:val="multilevel"/>
    <w:tmpl w:val="5F6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95C"/>
    <w:rsid w:val="002A10BB"/>
    <w:rsid w:val="002F5FC4"/>
    <w:rsid w:val="0033395C"/>
    <w:rsid w:val="0036108F"/>
    <w:rsid w:val="00466229"/>
    <w:rsid w:val="00722170"/>
    <w:rsid w:val="007838D2"/>
    <w:rsid w:val="00800766"/>
    <w:rsid w:val="00B7368C"/>
    <w:rsid w:val="00B87317"/>
    <w:rsid w:val="00D525C5"/>
    <w:rsid w:val="00FA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33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395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33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39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395C"/>
  </w:style>
  <w:style w:type="character" w:customStyle="1" w:styleId="toctoggle">
    <w:name w:val="toctoggle"/>
    <w:basedOn w:val="a0"/>
    <w:rsid w:val="0033395C"/>
  </w:style>
  <w:style w:type="character" w:customStyle="1" w:styleId="toctext">
    <w:name w:val="toctext"/>
    <w:basedOn w:val="a0"/>
    <w:rsid w:val="0033395C"/>
  </w:style>
  <w:style w:type="character" w:customStyle="1" w:styleId="mw-headline">
    <w:name w:val="mw-headline"/>
    <w:basedOn w:val="a0"/>
    <w:rsid w:val="0033395C"/>
  </w:style>
  <w:style w:type="paragraph" w:styleId="a5">
    <w:name w:val="Balloon Text"/>
    <w:basedOn w:val="a"/>
    <w:link w:val="Char"/>
    <w:uiPriority w:val="99"/>
    <w:semiHidden/>
    <w:unhideWhenUsed/>
    <w:rsid w:val="003339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395C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3339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3395C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73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7368C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73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7368C"/>
    <w:rPr>
      <w:sz w:val="18"/>
      <w:szCs w:val="18"/>
    </w:rPr>
  </w:style>
  <w:style w:type="paragraph" w:styleId="a9">
    <w:name w:val="No Spacing"/>
    <w:uiPriority w:val="1"/>
    <w:qFormat/>
    <w:rsid w:val="0036108F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6108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267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859998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oggleToc()" TargetMode="External"/><Relationship Id="rId13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ki.qcloud.com/wiki/%E4%BB%8E%E6%9C%AC%E5%9C%B0Windows%E6%9C%BA%E5%99%A8%E7%99%BB%E5%BD%95%E5%88%B0CentOS%E4%BA%91%E6%9C%8D%E5%8A%A1%E5%99%A8%EF%BC%88%E5%85%AC%E7%BD%91%EF%BC%89" TargetMode="External"/><Relationship Id="rId12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14" Type="http://schemas.openxmlformats.org/officeDocument/2006/relationships/hyperlink" Target="http://wiki.qcloud.com/wiki/CentOS%E4%BA%91%E6%9C%8D%E5%8A%A1%E5%99%A8%E6%95%B0%E6%8D%AE%E7%9B%98%E5%88%86%E5%8C%BA%E5%92%8C%E6%A0%BC%E5%BC%8F%E5%8C%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5</cp:revision>
  <dcterms:created xsi:type="dcterms:W3CDTF">2013-11-08T04:22:00Z</dcterms:created>
  <dcterms:modified xsi:type="dcterms:W3CDTF">2015-01-21T06:56:00Z</dcterms:modified>
</cp:coreProperties>
</file>