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Spec="center" w:tblpY="1"/>
        <w:tblOverlap w:val="never"/>
        <w:bidiVisual/>
        <w:tblW w:w="16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26"/>
        <w:gridCol w:w="285"/>
        <w:gridCol w:w="1354"/>
        <w:gridCol w:w="1160"/>
        <w:gridCol w:w="2931"/>
        <w:gridCol w:w="2967"/>
        <w:gridCol w:w="1170"/>
        <w:gridCol w:w="1596"/>
        <w:gridCol w:w="740"/>
        <w:gridCol w:w="1976"/>
      </w:tblGrid>
      <w:tr w:rsidR="005102FD" w:rsidRPr="00CD5CE0" w14:paraId="52DD4025" w14:textId="77777777" w:rsidTr="005102FD">
        <w:trPr>
          <w:trHeight w:val="260"/>
        </w:trPr>
        <w:tc>
          <w:tcPr>
            <w:tcW w:w="16005" w:type="dxa"/>
            <w:gridSpan w:val="10"/>
            <w:shd w:val="clear" w:color="auto" w:fill="FFFFFF" w:themeFill="background1"/>
            <w:vAlign w:val="center"/>
          </w:tcPr>
          <w:p w14:paraId="74B15A2C" w14:textId="77777777" w:rsidR="005102FD" w:rsidRPr="00CD5CE0" w:rsidRDefault="005102FD" w:rsidP="009932D2">
            <w:pPr>
              <w:pStyle w:val="NoSpacing"/>
              <w:bidi/>
              <w:jc w:val="center"/>
              <w:rPr>
                <w:rFonts w:ascii="Sakkal Majalla" w:hAnsi="Sakkal Majalla" w:cs="Sakkal Majalla"/>
                <w:b/>
                <w:bCs/>
                <w:sz w:val="28"/>
                <w:szCs w:val="28"/>
                <w:rtl/>
              </w:rPr>
            </w:pPr>
            <w:r w:rsidRPr="00E64901">
              <w:rPr>
                <w:rFonts w:ascii="Sakkal Majalla" w:hAnsi="Sakkal Majalla" w:cs="Sakkal Majalla"/>
                <w:b/>
                <w:bCs/>
                <w:sz w:val="28"/>
                <w:szCs w:val="28"/>
                <w:rtl/>
              </w:rPr>
              <w:t>حصة تعلمية - 01 -</w:t>
            </w:r>
          </w:p>
        </w:tc>
      </w:tr>
      <w:tr w:rsidR="005102FD" w:rsidRPr="00CD5CE0" w14:paraId="546EB57F" w14:textId="77777777" w:rsidTr="005102FD">
        <w:trPr>
          <w:trHeight w:val="85"/>
        </w:trPr>
        <w:tc>
          <w:tcPr>
            <w:tcW w:w="2111" w:type="dxa"/>
            <w:gridSpan w:val="2"/>
            <w:shd w:val="clear" w:color="auto" w:fill="C1E4F5" w:themeFill="accent1" w:themeFillTint="33"/>
            <w:vAlign w:val="center"/>
          </w:tcPr>
          <w:p w14:paraId="0CF2B684"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sz w:val="26"/>
                <w:szCs w:val="26"/>
                <w:rtl/>
              </w:rPr>
              <w:t xml:space="preserve">المؤسسة </w:t>
            </w:r>
          </w:p>
        </w:tc>
        <w:tc>
          <w:tcPr>
            <w:tcW w:w="8412" w:type="dxa"/>
            <w:gridSpan w:val="4"/>
            <w:shd w:val="clear" w:color="auto" w:fill="C1E4F5" w:themeFill="accent1" w:themeFillTint="33"/>
            <w:vAlign w:val="center"/>
          </w:tcPr>
          <w:p w14:paraId="5650AF15"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sz w:val="26"/>
                <w:szCs w:val="26"/>
                <w:rtl/>
                <w:lang w:bidi="ar-DZ"/>
              </w:rPr>
              <w:t>إبتدائية</w:t>
            </w:r>
            <w:r>
              <w:rPr>
                <w:rFonts w:ascii="Sakkal Majalla" w:hAnsi="Sakkal Majalla" w:cs="Sakkal Majalla" w:hint="cs"/>
                <w:b/>
                <w:bCs/>
                <w:sz w:val="26"/>
                <w:szCs w:val="26"/>
                <w:rtl/>
                <w:lang w:bidi="ar-DZ"/>
              </w:rPr>
              <w:t xml:space="preserve"> بوشرابة ابراهيم</w:t>
            </w:r>
          </w:p>
        </w:tc>
        <w:tc>
          <w:tcPr>
            <w:tcW w:w="1170" w:type="dxa"/>
            <w:shd w:val="clear" w:color="auto" w:fill="C1E4F5" w:themeFill="accent1" w:themeFillTint="33"/>
            <w:vAlign w:val="center"/>
          </w:tcPr>
          <w:p w14:paraId="70599D41"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sz w:val="26"/>
                <w:szCs w:val="26"/>
                <w:rtl/>
              </w:rPr>
              <w:t>المستوى</w:t>
            </w:r>
          </w:p>
        </w:tc>
        <w:tc>
          <w:tcPr>
            <w:tcW w:w="4312" w:type="dxa"/>
            <w:gridSpan w:val="3"/>
            <w:shd w:val="clear" w:color="auto" w:fill="C1E4F5" w:themeFill="accent1" w:themeFillTint="33"/>
            <w:vAlign w:val="center"/>
          </w:tcPr>
          <w:p w14:paraId="38F2C4A5" w14:textId="77777777" w:rsidR="005102FD" w:rsidRPr="00CD5CE0" w:rsidRDefault="005102FD" w:rsidP="009932D2">
            <w:pPr>
              <w:pStyle w:val="NoSpacing"/>
              <w:bidi/>
              <w:jc w:val="center"/>
              <w:rPr>
                <w:rFonts w:ascii="Sakkal Majalla" w:hAnsi="Sakkal Majalla" w:cs="Sakkal Majalla" w:hint="cs"/>
                <w:b/>
                <w:bCs/>
                <w:sz w:val="26"/>
                <w:szCs w:val="26"/>
                <w:rtl/>
                <w:lang w:bidi="ar-DZ"/>
              </w:rPr>
            </w:pPr>
            <w:r>
              <w:rPr>
                <w:rFonts w:ascii="Sakkal Majalla" w:hAnsi="Sakkal Majalla" w:cs="Sakkal Majalla"/>
                <w:b/>
                <w:bCs/>
                <w:sz w:val="26"/>
                <w:szCs w:val="26"/>
                <w:rtl/>
              </w:rPr>
              <w:t>الأولى إبتدائي</w:t>
            </w:r>
          </w:p>
        </w:tc>
      </w:tr>
      <w:tr w:rsidR="005102FD" w:rsidRPr="009F2931" w14:paraId="731A0410" w14:textId="77777777" w:rsidTr="005102FD">
        <w:trPr>
          <w:trHeight w:val="85"/>
        </w:trPr>
        <w:tc>
          <w:tcPr>
            <w:tcW w:w="2111" w:type="dxa"/>
            <w:gridSpan w:val="2"/>
            <w:shd w:val="clear" w:color="auto" w:fill="E59EDC" w:themeFill="accent5" w:themeFillTint="66"/>
            <w:vAlign w:val="center"/>
          </w:tcPr>
          <w:p w14:paraId="3635B4E2" w14:textId="77777777" w:rsidR="005102FD" w:rsidRPr="009F2931" w:rsidRDefault="005102FD" w:rsidP="009932D2">
            <w:pPr>
              <w:pStyle w:val="NoSpacing"/>
              <w:bidi/>
              <w:jc w:val="center"/>
              <w:rPr>
                <w:rFonts w:ascii="Sakkal Majalla" w:hAnsi="Sakkal Majalla" w:cs="Sakkal Majalla"/>
                <w:b/>
                <w:bCs/>
                <w:sz w:val="28"/>
                <w:szCs w:val="28"/>
                <w:rtl/>
              </w:rPr>
            </w:pPr>
            <w:r w:rsidRPr="009F2931">
              <w:rPr>
                <w:rFonts w:ascii="Sakkal Majalla" w:hAnsi="Sakkal Majalla" w:cs="Sakkal Majalla"/>
                <w:b/>
                <w:bCs/>
                <w:sz w:val="28"/>
                <w:szCs w:val="28"/>
                <w:rtl/>
              </w:rPr>
              <w:t xml:space="preserve">الكفــــــاءة </w:t>
            </w:r>
            <w:r>
              <w:rPr>
                <w:rFonts w:ascii="Sakkal Majalla" w:hAnsi="Sakkal Majalla" w:cs="Sakkal Majalla" w:hint="cs"/>
                <w:b/>
                <w:bCs/>
                <w:sz w:val="28"/>
                <w:szCs w:val="28"/>
                <w:rtl/>
              </w:rPr>
              <w:t>الختامية</w:t>
            </w:r>
          </w:p>
        </w:tc>
        <w:tc>
          <w:tcPr>
            <w:tcW w:w="8412" w:type="dxa"/>
            <w:gridSpan w:val="4"/>
            <w:shd w:val="clear" w:color="auto" w:fill="E59EDC" w:themeFill="accent5" w:themeFillTint="66"/>
            <w:vAlign w:val="center"/>
          </w:tcPr>
          <w:p w14:paraId="45692395" w14:textId="77777777" w:rsidR="005102FD" w:rsidRPr="004F70A4" w:rsidRDefault="005102FD" w:rsidP="009932D2">
            <w:pPr>
              <w:pStyle w:val="NoSpacing"/>
              <w:bidi/>
              <w:jc w:val="center"/>
              <w:rPr>
                <w:rFonts w:ascii="Sakkal Majalla" w:hAnsi="Sakkal Majalla" w:cs="Sakkal Majalla"/>
                <w:b/>
                <w:bCs/>
                <w:sz w:val="28"/>
                <w:szCs w:val="28"/>
                <w:rtl/>
              </w:rPr>
            </w:pPr>
            <w:r w:rsidRPr="004B5204">
              <w:rPr>
                <w:rFonts w:ascii="Sakkal Majalla" w:eastAsia="Calibri" w:hAnsi="Sakkal Majalla" w:cs="Sakkal Majalla"/>
                <w:b/>
                <w:bCs/>
                <w:color w:val="000000"/>
                <w:sz w:val="28"/>
                <w:szCs w:val="28"/>
                <w:rtl/>
                <w:lang w:eastAsia="en-US" w:bidi="ar-DZ"/>
              </w:rPr>
              <w:t>يتخذ وضعيات وهيئات طبيعية لها علاقة مع محيطه المباشر</w:t>
            </w:r>
          </w:p>
        </w:tc>
        <w:tc>
          <w:tcPr>
            <w:tcW w:w="1170" w:type="dxa"/>
            <w:shd w:val="clear" w:color="auto" w:fill="E59EDC" w:themeFill="accent5" w:themeFillTint="66"/>
            <w:vAlign w:val="center"/>
          </w:tcPr>
          <w:p w14:paraId="6D86F107" w14:textId="77777777" w:rsidR="005102FD" w:rsidRPr="009F2931" w:rsidRDefault="005102FD" w:rsidP="009932D2">
            <w:pPr>
              <w:pStyle w:val="NoSpacing"/>
              <w:bidi/>
              <w:jc w:val="center"/>
              <w:rPr>
                <w:rFonts w:ascii="Sakkal Majalla" w:hAnsi="Sakkal Majalla" w:cs="Sakkal Majalla"/>
                <w:b/>
                <w:bCs/>
                <w:sz w:val="28"/>
                <w:szCs w:val="28"/>
                <w:rtl/>
              </w:rPr>
            </w:pPr>
            <w:r>
              <w:rPr>
                <w:rFonts w:ascii="Sakkal Majalla" w:hAnsi="Sakkal Majalla" w:cs="Sakkal Majalla" w:hint="cs"/>
                <w:b/>
                <w:bCs/>
                <w:sz w:val="26"/>
                <w:szCs w:val="26"/>
                <w:rtl/>
              </w:rPr>
              <w:t>الميدان</w:t>
            </w:r>
          </w:p>
        </w:tc>
        <w:tc>
          <w:tcPr>
            <w:tcW w:w="4312" w:type="dxa"/>
            <w:gridSpan w:val="3"/>
            <w:shd w:val="clear" w:color="auto" w:fill="E59EDC" w:themeFill="accent5" w:themeFillTint="66"/>
            <w:vAlign w:val="center"/>
          </w:tcPr>
          <w:p w14:paraId="6CD99AF1" w14:textId="77777777" w:rsidR="005102FD" w:rsidRPr="009F2931" w:rsidRDefault="005102FD" w:rsidP="009932D2">
            <w:pPr>
              <w:pStyle w:val="NoSpacing"/>
              <w:bidi/>
              <w:jc w:val="center"/>
              <w:rPr>
                <w:rFonts w:ascii="Sakkal Majalla" w:hAnsi="Sakkal Majalla" w:cs="Sakkal Majalla"/>
                <w:b/>
                <w:bCs/>
                <w:sz w:val="28"/>
                <w:szCs w:val="28"/>
                <w:rtl/>
              </w:rPr>
            </w:pPr>
            <w:r>
              <w:rPr>
                <w:rFonts w:ascii="Sakkal Majalla" w:hAnsi="Sakkal Majalla" w:cs="Sakkal Majalla" w:hint="cs"/>
                <w:b/>
                <w:bCs/>
                <w:sz w:val="26"/>
                <w:szCs w:val="26"/>
                <w:rtl/>
              </w:rPr>
              <w:t>الوضعيات و التنقلات</w:t>
            </w:r>
          </w:p>
        </w:tc>
      </w:tr>
      <w:tr w:rsidR="005102FD" w:rsidRPr="00CD5CE0" w14:paraId="31D8A8D9" w14:textId="77777777" w:rsidTr="005102FD">
        <w:trPr>
          <w:trHeight w:val="379"/>
        </w:trPr>
        <w:tc>
          <w:tcPr>
            <w:tcW w:w="2111" w:type="dxa"/>
            <w:gridSpan w:val="2"/>
            <w:shd w:val="clear" w:color="auto" w:fill="B3E5A1" w:themeFill="accent6" w:themeFillTint="66"/>
            <w:vAlign w:val="center"/>
          </w:tcPr>
          <w:p w14:paraId="481AC509" w14:textId="77777777" w:rsidR="005102FD" w:rsidRPr="00CD5CE0" w:rsidRDefault="005102FD" w:rsidP="009932D2">
            <w:pPr>
              <w:pStyle w:val="NoSpacing"/>
              <w:bidi/>
              <w:jc w:val="center"/>
              <w:rPr>
                <w:rFonts w:ascii="Sakkal Majalla" w:hAnsi="Sakkal Majalla" w:cs="Sakkal Majalla"/>
                <w:b/>
                <w:bCs/>
                <w:sz w:val="26"/>
                <w:szCs w:val="26"/>
                <w:rtl/>
              </w:rPr>
            </w:pPr>
            <w:r>
              <w:rPr>
                <w:rStyle w:val="Strong"/>
                <w:rFonts w:hint="cs"/>
                <w:rtl/>
              </w:rPr>
              <w:t>الهدف التعليمي</w:t>
            </w:r>
          </w:p>
        </w:tc>
        <w:tc>
          <w:tcPr>
            <w:tcW w:w="8412" w:type="dxa"/>
            <w:gridSpan w:val="4"/>
            <w:shd w:val="clear" w:color="auto" w:fill="B3E5A1" w:themeFill="accent6" w:themeFillTint="66"/>
            <w:vAlign w:val="center"/>
          </w:tcPr>
          <w:p w14:paraId="4605C169" w14:textId="77777777" w:rsidR="005102FD" w:rsidRPr="00CD5CE0" w:rsidRDefault="005102FD" w:rsidP="009932D2">
            <w:pPr>
              <w:pStyle w:val="NoSpacing"/>
              <w:bidi/>
              <w:jc w:val="center"/>
              <w:rPr>
                <w:rFonts w:ascii="Sakkal Majalla" w:hAnsi="Sakkal Majalla" w:cs="Sakkal Majalla"/>
                <w:b/>
                <w:bCs/>
                <w:sz w:val="26"/>
                <w:szCs w:val="26"/>
                <w:rtl/>
              </w:rPr>
            </w:pPr>
            <w:r>
              <w:rPr>
                <w:rStyle w:val="Strong"/>
                <w:rFonts w:hint="cs"/>
                <w:rtl/>
              </w:rPr>
              <w:t>الهدف التعليمي</w:t>
            </w:r>
          </w:p>
        </w:tc>
        <w:tc>
          <w:tcPr>
            <w:tcW w:w="1170" w:type="dxa"/>
            <w:shd w:val="clear" w:color="auto" w:fill="B3E5A1" w:themeFill="accent6" w:themeFillTint="66"/>
            <w:vAlign w:val="center"/>
          </w:tcPr>
          <w:p w14:paraId="65D9BC7F" w14:textId="77777777" w:rsidR="005102FD" w:rsidRPr="00CD5CE0" w:rsidRDefault="005102FD" w:rsidP="009932D2">
            <w:pPr>
              <w:pStyle w:val="NoSpacing"/>
              <w:bidi/>
              <w:jc w:val="center"/>
              <w:rPr>
                <w:rFonts w:ascii="Sakkal Majalla" w:hAnsi="Sakkal Majalla" w:cs="Sakkal Majalla"/>
                <w:b/>
                <w:bCs/>
                <w:sz w:val="26"/>
                <w:szCs w:val="26"/>
                <w:rtl/>
              </w:rPr>
            </w:pPr>
            <w:r>
              <w:rPr>
                <w:rFonts w:ascii="Sakkal Majalla" w:hAnsi="Sakkal Majalla" w:cs="Sakkal Majalla" w:hint="cs"/>
                <w:b/>
                <w:bCs/>
                <w:sz w:val="26"/>
                <w:szCs w:val="26"/>
                <w:rtl/>
              </w:rPr>
              <w:t>الأستاذ</w:t>
            </w:r>
          </w:p>
        </w:tc>
        <w:tc>
          <w:tcPr>
            <w:tcW w:w="4312" w:type="dxa"/>
            <w:gridSpan w:val="3"/>
            <w:shd w:val="clear" w:color="auto" w:fill="B3E5A1" w:themeFill="accent6" w:themeFillTint="66"/>
            <w:vAlign w:val="center"/>
          </w:tcPr>
          <w:p w14:paraId="6D214ECB" w14:textId="77777777" w:rsidR="005102FD" w:rsidRPr="00CD5CE0" w:rsidRDefault="005102FD" w:rsidP="009932D2">
            <w:pPr>
              <w:pStyle w:val="NoSpacing"/>
              <w:bidi/>
              <w:jc w:val="center"/>
              <w:rPr>
                <w:rFonts w:ascii="Sakkal Majalla" w:hAnsi="Sakkal Majalla" w:cs="Sakkal Majalla"/>
                <w:b/>
                <w:bCs/>
                <w:sz w:val="26"/>
                <w:szCs w:val="26"/>
                <w:rtl/>
              </w:rPr>
            </w:pPr>
            <w:r>
              <w:rPr>
                <w:rFonts w:ascii="Sakkal Majalla" w:hAnsi="Sakkal Majalla" w:cs="Sakkal Majalla" w:hint="cs"/>
                <w:b/>
                <w:bCs/>
                <w:sz w:val="26"/>
                <w:szCs w:val="26"/>
                <w:rtl/>
              </w:rPr>
              <w:t>نابتي عبد المالك</w:t>
            </w:r>
          </w:p>
        </w:tc>
      </w:tr>
      <w:tr w:rsidR="005102FD" w:rsidRPr="00CD5CE0" w14:paraId="7EAAF53B" w14:textId="77777777" w:rsidTr="005102FD">
        <w:trPr>
          <w:trHeight w:val="454"/>
        </w:trPr>
        <w:tc>
          <w:tcPr>
            <w:tcW w:w="2111" w:type="dxa"/>
            <w:gridSpan w:val="2"/>
            <w:shd w:val="clear" w:color="auto" w:fill="95DCF7" w:themeFill="accent4" w:themeFillTint="66"/>
            <w:vAlign w:val="center"/>
          </w:tcPr>
          <w:p w14:paraId="5FD26446"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sz w:val="26"/>
                <w:szCs w:val="26"/>
                <w:rtl/>
              </w:rPr>
              <w:t>المدة</w:t>
            </w:r>
          </w:p>
        </w:tc>
        <w:tc>
          <w:tcPr>
            <w:tcW w:w="5445" w:type="dxa"/>
            <w:gridSpan w:val="3"/>
            <w:tcBorders>
              <w:right w:val="single" w:sz="4" w:space="0" w:color="000000" w:themeColor="text1"/>
            </w:tcBorders>
            <w:shd w:val="clear" w:color="auto" w:fill="95DCF7" w:themeFill="accent4" w:themeFillTint="66"/>
            <w:vAlign w:val="center"/>
          </w:tcPr>
          <w:p w14:paraId="255DAA4C"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sz w:val="26"/>
                <w:szCs w:val="26"/>
                <w:rtl/>
              </w:rPr>
              <w:t>1 ساعة</w:t>
            </w:r>
          </w:p>
        </w:tc>
        <w:tc>
          <w:tcPr>
            <w:tcW w:w="2967" w:type="dxa"/>
            <w:tcBorders>
              <w:left w:val="single" w:sz="4" w:space="0" w:color="000000" w:themeColor="text1"/>
            </w:tcBorders>
            <w:shd w:val="clear" w:color="auto" w:fill="95DCF7" w:themeFill="accent4" w:themeFillTint="66"/>
            <w:vAlign w:val="center"/>
          </w:tcPr>
          <w:p w14:paraId="155AE96C" w14:textId="77777777" w:rsidR="005102FD" w:rsidRPr="00CD5CE0" w:rsidRDefault="005102FD" w:rsidP="009932D2">
            <w:pPr>
              <w:pStyle w:val="NoSpacing"/>
              <w:bidi/>
              <w:jc w:val="center"/>
              <w:rPr>
                <w:rFonts w:ascii="Sakkal Majalla" w:hAnsi="Sakkal Majalla" w:cs="Sakkal Majalla"/>
                <w:b/>
                <w:bCs/>
                <w:sz w:val="26"/>
                <w:szCs w:val="26"/>
                <w:rtl/>
              </w:rPr>
            </w:pPr>
            <w:r>
              <w:rPr>
                <w:rFonts w:ascii="Sakkal Majalla" w:hAnsi="Sakkal Majalla" w:cs="Sakkal Majalla" w:hint="cs"/>
                <w:b/>
                <w:bCs/>
                <w:sz w:val="26"/>
                <w:szCs w:val="26"/>
                <w:rtl/>
              </w:rPr>
              <w:t>الحصة 01</w:t>
            </w:r>
          </w:p>
        </w:tc>
        <w:tc>
          <w:tcPr>
            <w:tcW w:w="1170" w:type="dxa"/>
            <w:shd w:val="clear" w:color="auto" w:fill="95DCF7" w:themeFill="accent4" w:themeFillTint="66"/>
            <w:vAlign w:val="center"/>
          </w:tcPr>
          <w:p w14:paraId="5BB99678"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sz w:val="26"/>
                <w:szCs w:val="26"/>
                <w:rtl/>
              </w:rPr>
              <w:t>الوسائل</w:t>
            </w:r>
          </w:p>
        </w:tc>
        <w:tc>
          <w:tcPr>
            <w:tcW w:w="4312" w:type="dxa"/>
            <w:gridSpan w:val="3"/>
            <w:shd w:val="clear" w:color="auto" w:fill="95DCF7" w:themeFill="accent4" w:themeFillTint="66"/>
            <w:vAlign w:val="center"/>
          </w:tcPr>
          <w:p w14:paraId="79CE694F"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sz w:val="26"/>
                <w:szCs w:val="26"/>
                <w:rtl/>
              </w:rPr>
              <w:t xml:space="preserve">أقماع – </w:t>
            </w:r>
            <w:r>
              <w:rPr>
                <w:rFonts w:ascii="Sakkal Majalla" w:hAnsi="Sakkal Majalla" w:cs="Sakkal Majalla" w:hint="cs"/>
                <w:b/>
                <w:bCs/>
                <w:sz w:val="26"/>
                <w:szCs w:val="26"/>
                <w:rtl/>
              </w:rPr>
              <w:t>شواخص</w:t>
            </w:r>
            <w:r w:rsidRPr="00CD5CE0">
              <w:rPr>
                <w:rFonts w:ascii="Sakkal Majalla" w:hAnsi="Sakkal Majalla" w:cs="Sakkal Majalla"/>
                <w:b/>
                <w:bCs/>
                <w:sz w:val="26"/>
                <w:szCs w:val="26"/>
                <w:rtl/>
              </w:rPr>
              <w:t xml:space="preserve"> – كرات </w:t>
            </w:r>
            <w:r>
              <w:rPr>
                <w:rFonts w:ascii="Sakkal Majalla" w:hAnsi="Sakkal Majalla" w:cs="Sakkal Majalla" w:hint="cs"/>
                <w:b/>
                <w:bCs/>
                <w:sz w:val="26"/>
                <w:szCs w:val="26"/>
                <w:rtl/>
              </w:rPr>
              <w:t xml:space="preserve"> </w:t>
            </w:r>
            <w:r w:rsidRPr="00CD5CE0">
              <w:rPr>
                <w:rFonts w:ascii="Sakkal Majalla" w:hAnsi="Sakkal Majalla" w:cs="Sakkal Majalla"/>
                <w:b/>
                <w:bCs/>
                <w:sz w:val="26"/>
                <w:szCs w:val="26"/>
                <w:rtl/>
              </w:rPr>
              <w:t>–</w:t>
            </w:r>
          </w:p>
        </w:tc>
      </w:tr>
      <w:tr w:rsidR="005102FD" w:rsidRPr="00CD5CE0" w14:paraId="3AB73171" w14:textId="77777777" w:rsidTr="005102FD">
        <w:trPr>
          <w:trHeight w:val="454"/>
        </w:trPr>
        <w:tc>
          <w:tcPr>
            <w:tcW w:w="1826" w:type="dxa"/>
            <w:vAlign w:val="center"/>
          </w:tcPr>
          <w:p w14:paraId="7F8ECA3F" w14:textId="77777777" w:rsidR="005102FD" w:rsidRPr="00CD5CE0" w:rsidRDefault="005102FD" w:rsidP="009932D2">
            <w:pPr>
              <w:pStyle w:val="NoSpacing"/>
              <w:bidi/>
              <w:jc w:val="center"/>
              <w:rPr>
                <w:rFonts w:ascii="Sakkal Majalla" w:hAnsi="Sakkal Majalla" w:cs="Sakkal Majalla"/>
                <w:b/>
                <w:bCs/>
                <w:sz w:val="26"/>
                <w:szCs w:val="26"/>
                <w:rtl/>
              </w:rPr>
            </w:pPr>
            <w:r w:rsidRPr="00241577">
              <w:rPr>
                <w:rFonts w:ascii="Sakkal Majalla" w:hAnsi="Sakkal Majalla" w:cs="Sakkal Majalla"/>
                <w:b/>
                <w:bCs/>
                <w:sz w:val="32"/>
                <w:szCs w:val="32"/>
                <w:rtl/>
                <w:lang w:val="en-US"/>
              </w:rPr>
              <w:t>المراحل</w:t>
            </w:r>
          </w:p>
        </w:tc>
        <w:tc>
          <w:tcPr>
            <w:tcW w:w="1639" w:type="dxa"/>
            <w:gridSpan w:val="2"/>
            <w:vAlign w:val="center"/>
          </w:tcPr>
          <w:p w14:paraId="23F1CFCB" w14:textId="77777777" w:rsidR="005102FD" w:rsidRPr="00CD5CE0" w:rsidRDefault="005102FD" w:rsidP="009932D2">
            <w:pPr>
              <w:pStyle w:val="NoSpacing"/>
              <w:bidi/>
              <w:jc w:val="center"/>
              <w:rPr>
                <w:rFonts w:ascii="Sakkal Majalla" w:hAnsi="Sakkal Majalla" w:cs="Sakkal Majalla"/>
                <w:b/>
                <w:bCs/>
                <w:sz w:val="26"/>
                <w:szCs w:val="26"/>
                <w:rtl/>
              </w:rPr>
            </w:pPr>
            <w:r w:rsidRPr="00241577">
              <w:rPr>
                <w:rFonts w:ascii="Sakkal Majalla" w:hAnsi="Sakkal Majalla" w:cs="Sakkal Majalla"/>
                <w:b/>
                <w:bCs/>
                <w:sz w:val="32"/>
                <w:szCs w:val="32"/>
                <w:rtl/>
                <w:lang w:val="en-US"/>
              </w:rPr>
              <w:t>محتوى التعلم</w:t>
            </w:r>
          </w:p>
        </w:tc>
        <w:tc>
          <w:tcPr>
            <w:tcW w:w="9824" w:type="dxa"/>
            <w:gridSpan w:val="5"/>
            <w:vAlign w:val="center"/>
          </w:tcPr>
          <w:p w14:paraId="0EBD70CC" w14:textId="77777777" w:rsidR="005102FD" w:rsidRPr="00CD5CE0" w:rsidRDefault="005102FD" w:rsidP="009932D2">
            <w:pPr>
              <w:pStyle w:val="NoSpacing"/>
              <w:bidi/>
              <w:jc w:val="center"/>
              <w:rPr>
                <w:rFonts w:ascii="Sakkal Majalla" w:hAnsi="Sakkal Majalla" w:cs="Sakkal Majalla"/>
                <w:b/>
                <w:bCs/>
                <w:sz w:val="26"/>
                <w:szCs w:val="26"/>
                <w:rtl/>
              </w:rPr>
            </w:pPr>
            <w:r w:rsidRPr="00241577">
              <w:rPr>
                <w:rFonts w:ascii="Sakkal Majalla" w:hAnsi="Sakkal Majalla" w:cs="Sakkal Majalla"/>
                <w:b/>
                <w:bCs/>
                <w:sz w:val="32"/>
                <w:szCs w:val="32"/>
                <w:rtl/>
                <w:lang w:val="en-US"/>
              </w:rPr>
              <w:t>محتوى الانجاز</w:t>
            </w:r>
          </w:p>
        </w:tc>
        <w:tc>
          <w:tcPr>
            <w:tcW w:w="740" w:type="dxa"/>
            <w:vAlign w:val="center"/>
          </w:tcPr>
          <w:p w14:paraId="149CF19E" w14:textId="77777777" w:rsidR="005102FD" w:rsidRPr="00CD5CE0" w:rsidRDefault="005102FD" w:rsidP="009932D2">
            <w:pPr>
              <w:pStyle w:val="NoSpacing"/>
              <w:bidi/>
              <w:jc w:val="center"/>
              <w:rPr>
                <w:rFonts w:ascii="Sakkal Majalla" w:hAnsi="Sakkal Majalla" w:cs="Sakkal Majalla"/>
                <w:b/>
                <w:bCs/>
                <w:sz w:val="26"/>
                <w:szCs w:val="26"/>
                <w:rtl/>
              </w:rPr>
            </w:pPr>
            <w:r w:rsidRPr="00241577">
              <w:rPr>
                <w:rFonts w:ascii="Sakkal Majalla" w:hAnsi="Sakkal Majalla" w:cs="Sakkal Majalla"/>
                <w:b/>
                <w:bCs/>
                <w:sz w:val="32"/>
                <w:szCs w:val="32"/>
                <w:rtl/>
                <w:lang w:val="en-US"/>
              </w:rPr>
              <w:t>الوقت</w:t>
            </w:r>
          </w:p>
        </w:tc>
        <w:tc>
          <w:tcPr>
            <w:tcW w:w="1976" w:type="dxa"/>
            <w:vAlign w:val="center"/>
          </w:tcPr>
          <w:p w14:paraId="63EDF404" w14:textId="77777777" w:rsidR="005102FD" w:rsidRPr="00CD5CE0" w:rsidRDefault="005102FD" w:rsidP="009932D2">
            <w:pPr>
              <w:pStyle w:val="NoSpacing"/>
              <w:bidi/>
              <w:jc w:val="center"/>
              <w:rPr>
                <w:rFonts w:ascii="Sakkal Majalla" w:hAnsi="Sakkal Majalla" w:cs="Sakkal Majalla"/>
                <w:b/>
                <w:bCs/>
                <w:sz w:val="26"/>
                <w:szCs w:val="26"/>
                <w:rtl/>
              </w:rPr>
            </w:pPr>
            <w:r w:rsidRPr="00241577">
              <w:rPr>
                <w:rFonts w:ascii="Sakkal Majalla" w:hAnsi="Sakkal Majalla" w:cs="Sakkal Majalla"/>
                <w:b/>
                <w:bCs/>
                <w:sz w:val="32"/>
                <w:szCs w:val="32"/>
                <w:rtl/>
                <w:lang w:val="en-US"/>
              </w:rPr>
              <w:t>التوجيهات</w:t>
            </w:r>
          </w:p>
        </w:tc>
      </w:tr>
      <w:tr w:rsidR="005102FD" w:rsidRPr="00CD5CE0" w14:paraId="3B8FFA09" w14:textId="77777777" w:rsidTr="005102FD">
        <w:trPr>
          <w:trHeight w:val="1277"/>
        </w:trPr>
        <w:tc>
          <w:tcPr>
            <w:tcW w:w="1826" w:type="dxa"/>
            <w:vAlign w:val="center"/>
          </w:tcPr>
          <w:p w14:paraId="20F09CC9" w14:textId="77777777" w:rsidR="005102FD" w:rsidRPr="0062207F" w:rsidRDefault="005102FD" w:rsidP="009932D2">
            <w:pPr>
              <w:pStyle w:val="NoSpacing"/>
              <w:bidi/>
              <w:jc w:val="center"/>
              <w:rPr>
                <w:rFonts w:ascii="Sakkal Majalla" w:hAnsi="Sakkal Majalla" w:cs="Sakkal Majalla"/>
                <w:b/>
                <w:bCs/>
                <w:sz w:val="32"/>
                <w:szCs w:val="32"/>
                <w:rtl/>
              </w:rPr>
            </w:pPr>
            <w:r w:rsidRPr="0062207F">
              <w:rPr>
                <w:rFonts w:ascii="Sakkal Majalla" w:hAnsi="Sakkal Majalla" w:cs="Sakkal Majalla"/>
                <w:b/>
                <w:bCs/>
                <w:sz w:val="32"/>
                <w:szCs w:val="32"/>
                <w:rtl/>
              </w:rPr>
              <w:t xml:space="preserve">المرحلة </w:t>
            </w:r>
            <w:r w:rsidRPr="0062207F">
              <w:rPr>
                <w:rFonts w:ascii="Sakkal Majalla" w:hAnsi="Sakkal Majalla" w:cs="Sakkal Majalla" w:hint="cs"/>
                <w:b/>
                <w:bCs/>
                <w:sz w:val="32"/>
                <w:szCs w:val="32"/>
                <w:rtl/>
              </w:rPr>
              <w:t xml:space="preserve"> </w:t>
            </w:r>
            <w:r w:rsidRPr="0062207F">
              <w:rPr>
                <w:rFonts w:ascii="Sakkal Majalla" w:hAnsi="Sakkal Majalla" w:cs="Sakkal Majalla"/>
                <w:b/>
                <w:bCs/>
                <w:sz w:val="32"/>
                <w:szCs w:val="32"/>
                <w:rtl/>
              </w:rPr>
              <w:t>التحضيرية</w:t>
            </w:r>
          </w:p>
        </w:tc>
        <w:tc>
          <w:tcPr>
            <w:tcW w:w="1639" w:type="dxa"/>
            <w:gridSpan w:val="2"/>
            <w:shd w:val="clear" w:color="auto" w:fill="auto"/>
            <w:vAlign w:val="center"/>
          </w:tcPr>
          <w:p w14:paraId="49BB919A" w14:textId="77777777" w:rsidR="005102FD" w:rsidRPr="00CD5CE0" w:rsidRDefault="005102FD" w:rsidP="009932D2">
            <w:pPr>
              <w:pStyle w:val="NoSpacing"/>
              <w:bidi/>
              <w:jc w:val="center"/>
              <w:rPr>
                <w:rFonts w:ascii="Sakkal Majalla" w:hAnsi="Sakkal Majalla" w:cs="Sakkal Majalla"/>
                <w:b/>
                <w:bCs/>
                <w:sz w:val="26"/>
                <w:szCs w:val="26"/>
                <w:rtl/>
              </w:rPr>
            </w:pPr>
            <w:r>
              <w:rPr>
                <w:rFonts w:ascii="Sakkal Majalla" w:hAnsi="Sakkal Majalla" w:cs="Sakkal Majalla" w:hint="cs"/>
                <w:b/>
                <w:bCs/>
                <w:sz w:val="26"/>
                <w:szCs w:val="26"/>
                <w:rtl/>
              </w:rPr>
              <w:t xml:space="preserve"> </w:t>
            </w:r>
          </w:p>
        </w:tc>
        <w:tc>
          <w:tcPr>
            <w:tcW w:w="9824" w:type="dxa"/>
            <w:gridSpan w:val="5"/>
            <w:shd w:val="clear" w:color="auto" w:fill="auto"/>
            <w:vAlign w:val="center"/>
          </w:tcPr>
          <w:p w14:paraId="3BCD9ED5" w14:textId="77777777" w:rsidR="005102FD" w:rsidRDefault="005102FD" w:rsidP="009932D2">
            <w:pPr>
              <w:pStyle w:val="NoSpacing"/>
              <w:bidi/>
              <w:jc w:val="center"/>
              <w:rPr>
                <w:rFonts w:ascii="Sakkal Majalla" w:hAnsi="Sakkal Majalla" w:cs="Sakkal Majalla"/>
                <w:b/>
                <w:bCs/>
                <w:sz w:val="26"/>
                <w:szCs w:val="26"/>
                <w:rtl/>
              </w:rPr>
            </w:pPr>
          </w:p>
          <w:p w14:paraId="5A531BB5" w14:textId="77777777" w:rsidR="005102FD" w:rsidRDefault="005102FD" w:rsidP="009932D2">
            <w:pPr>
              <w:pStyle w:val="NoSpacing"/>
              <w:bidi/>
              <w:jc w:val="center"/>
              <w:rPr>
                <w:rFonts w:ascii="Sakkal Majalla" w:hAnsi="Sakkal Majalla" w:cs="Sakkal Majalla"/>
                <w:b/>
                <w:bCs/>
                <w:sz w:val="26"/>
                <w:szCs w:val="26"/>
                <w:rtl/>
              </w:rPr>
            </w:pPr>
          </w:p>
          <w:p w14:paraId="415ACFC9" w14:textId="77777777" w:rsidR="005102FD" w:rsidRPr="00CD5CE0" w:rsidRDefault="005102FD" w:rsidP="009932D2">
            <w:pPr>
              <w:pStyle w:val="NoSpacing"/>
              <w:bidi/>
              <w:rPr>
                <w:rFonts w:ascii="Sakkal Majalla" w:hAnsi="Sakkal Majalla" w:cs="Sakkal Majalla"/>
                <w:b/>
                <w:bCs/>
                <w:sz w:val="26"/>
                <w:szCs w:val="26"/>
                <w:rtl/>
              </w:rPr>
            </w:pPr>
          </w:p>
        </w:tc>
        <w:tc>
          <w:tcPr>
            <w:tcW w:w="740" w:type="dxa"/>
            <w:vAlign w:val="center"/>
          </w:tcPr>
          <w:p w14:paraId="53E23479"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rtl/>
              </w:rPr>
              <w:t>10 د</w:t>
            </w:r>
          </w:p>
        </w:tc>
        <w:tc>
          <w:tcPr>
            <w:tcW w:w="1976" w:type="dxa"/>
            <w:shd w:val="clear" w:color="auto" w:fill="auto"/>
            <w:vAlign w:val="center"/>
          </w:tcPr>
          <w:p w14:paraId="2803F9B9"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rtl/>
              </w:rPr>
              <w:t>ال</w:t>
            </w:r>
            <w:r>
              <w:rPr>
                <w:rFonts w:ascii="Sakkal Majalla" w:hAnsi="Sakkal Majalla" w:cs="Sakkal Majalla" w:hint="cs"/>
                <w:b/>
                <w:bCs/>
                <w:rtl/>
              </w:rPr>
              <w:t>تنظي</w:t>
            </w:r>
            <w:r w:rsidRPr="00CD5CE0">
              <w:rPr>
                <w:rFonts w:ascii="Sakkal Majalla" w:hAnsi="Sakkal Majalla" w:cs="Sakkal Majalla"/>
                <w:b/>
                <w:bCs/>
                <w:rtl/>
              </w:rPr>
              <w:t>م</w:t>
            </w:r>
            <w:r>
              <w:rPr>
                <w:rFonts w:ascii="Sakkal Majalla" w:hAnsi="Sakkal Majalla" w:cs="Sakkal Majalla" w:hint="cs"/>
                <w:b/>
                <w:bCs/>
                <w:rtl/>
              </w:rPr>
              <w:t xml:space="preserve"> الجيد</w:t>
            </w:r>
            <w:r w:rsidRPr="00CD5CE0">
              <w:rPr>
                <w:rFonts w:ascii="Sakkal Majalla" w:hAnsi="Sakkal Majalla" w:cs="Sakkal Majalla"/>
                <w:b/>
                <w:bCs/>
                <w:rtl/>
              </w:rPr>
              <w:t xml:space="preserve"> والهدوء</w:t>
            </w:r>
            <w:r>
              <w:rPr>
                <w:rFonts w:ascii="Sakkal Majalla" w:hAnsi="Sakkal Majalla" w:cs="Sakkal Majalla" w:hint="cs"/>
                <w:b/>
                <w:bCs/>
                <w:rtl/>
              </w:rPr>
              <w:t xml:space="preserve"> </w:t>
            </w:r>
            <w:r w:rsidRPr="00CD5CE0">
              <w:rPr>
                <w:rFonts w:ascii="Sakkal Majalla" w:hAnsi="Sakkal Majalla" w:cs="Sakkal Majalla"/>
                <w:b/>
                <w:bCs/>
                <w:rtl/>
              </w:rPr>
              <w:t xml:space="preserve">التسخين الجيد </w:t>
            </w:r>
            <w:r>
              <w:rPr>
                <w:rFonts w:ascii="Sakkal Majalla" w:hAnsi="Sakkal Majalla" w:cs="Sakkal Majalla" w:hint="cs"/>
                <w:b/>
                <w:bCs/>
                <w:rtl/>
              </w:rPr>
              <w:t xml:space="preserve"> و الإنصات للتوجيهات</w:t>
            </w:r>
          </w:p>
        </w:tc>
      </w:tr>
      <w:tr w:rsidR="005102FD" w:rsidRPr="00CD5CE0" w14:paraId="3746FC14" w14:textId="77777777" w:rsidTr="005102FD">
        <w:trPr>
          <w:trHeight w:val="2843"/>
        </w:trPr>
        <w:tc>
          <w:tcPr>
            <w:tcW w:w="1826" w:type="dxa"/>
            <w:vMerge w:val="restart"/>
            <w:vAlign w:val="center"/>
          </w:tcPr>
          <w:p w14:paraId="1D77FE38" w14:textId="77777777" w:rsidR="005102FD" w:rsidRPr="0062207F" w:rsidRDefault="005102FD" w:rsidP="009932D2">
            <w:pPr>
              <w:pStyle w:val="NoSpacing"/>
              <w:bidi/>
              <w:jc w:val="center"/>
              <w:rPr>
                <w:rFonts w:ascii="Sakkal Majalla" w:hAnsi="Sakkal Majalla" w:cs="Sakkal Majalla"/>
                <w:b/>
                <w:bCs/>
                <w:sz w:val="32"/>
                <w:szCs w:val="32"/>
                <w:rtl/>
              </w:rPr>
            </w:pPr>
            <w:r w:rsidRPr="0062207F">
              <w:rPr>
                <w:rFonts w:ascii="Sakkal Majalla" w:hAnsi="Sakkal Majalla" w:cs="Sakkal Majalla"/>
                <w:b/>
                <w:bCs/>
                <w:sz w:val="32"/>
                <w:szCs w:val="32"/>
                <w:rtl/>
              </w:rPr>
              <w:t>المرحلة الرئيسية</w:t>
            </w:r>
          </w:p>
        </w:tc>
        <w:tc>
          <w:tcPr>
            <w:tcW w:w="1639" w:type="dxa"/>
            <w:gridSpan w:val="2"/>
            <w:tcBorders>
              <w:bottom w:val="dotDash" w:sz="4" w:space="0" w:color="595959" w:themeColor="text1" w:themeTint="A6"/>
            </w:tcBorders>
            <w:shd w:val="clear" w:color="auto" w:fill="auto"/>
            <w:vAlign w:val="center"/>
          </w:tcPr>
          <w:p w14:paraId="1F6060BE" w14:textId="77777777" w:rsidR="005102FD" w:rsidRPr="00CD5CE0" w:rsidRDefault="005102FD" w:rsidP="009932D2">
            <w:pPr>
              <w:pStyle w:val="NoSpacing"/>
              <w:bidi/>
              <w:jc w:val="center"/>
              <w:rPr>
                <w:rFonts w:ascii="Sakkal Majalla" w:hAnsi="Sakkal Majalla" w:cs="Sakkal Majalla"/>
                <w:b/>
                <w:bCs/>
                <w:sz w:val="26"/>
                <w:szCs w:val="26"/>
                <w:rtl/>
              </w:rPr>
            </w:pPr>
          </w:p>
        </w:tc>
        <w:tc>
          <w:tcPr>
            <w:tcW w:w="9824" w:type="dxa"/>
            <w:gridSpan w:val="5"/>
            <w:tcBorders>
              <w:bottom w:val="dotDash" w:sz="4" w:space="0" w:color="595959" w:themeColor="text1" w:themeTint="A6"/>
            </w:tcBorders>
            <w:shd w:val="clear" w:color="auto" w:fill="auto"/>
            <w:vAlign w:val="center"/>
          </w:tcPr>
          <w:p w14:paraId="4F6C2DEB" w14:textId="77777777" w:rsidR="005102FD" w:rsidRDefault="005102FD" w:rsidP="009932D2">
            <w:pPr>
              <w:keepNext/>
              <w:tabs>
                <w:tab w:val="left" w:pos="12808"/>
              </w:tabs>
              <w:spacing w:after="0"/>
              <w:ind w:right="4481"/>
              <w:contextualSpacing/>
              <w:jc w:val="lowKashida"/>
              <w:outlineLvl w:val="0"/>
              <w:rPr>
                <w:rFonts w:ascii="Sakkal Majalla" w:hAnsi="Sakkal Majalla" w:cs="Sakkal Majalla"/>
                <w:b/>
                <w:bCs/>
                <w:color w:val="000000"/>
                <w:sz w:val="24"/>
                <w:szCs w:val="24"/>
                <w:rtl/>
                <w:lang w:val="fr-FR" w:eastAsia="fr-FR"/>
              </w:rPr>
            </w:pPr>
            <w:r w:rsidRPr="00F731C7">
              <w:rPr>
                <w:rFonts w:ascii="Sakkal Majalla" w:hAnsi="Sakkal Majalla" w:cs="Sakkal Majalla"/>
                <w:b/>
                <w:bCs/>
                <w:noProof/>
                <w:color w:val="000000"/>
                <w:sz w:val="24"/>
                <w:szCs w:val="24"/>
                <w:rtl/>
                <w:lang w:val="ar-SA" w:eastAsia="fr-FR"/>
              </w:rPr>
              <w:drawing>
                <wp:anchor distT="0" distB="0" distL="114300" distR="114300" simplePos="0" relativeHeight="251659264" behindDoc="1" locked="0" layoutInCell="1" allowOverlap="1" wp14:anchorId="0DBF217A" wp14:editId="3C4367F2">
                  <wp:simplePos x="0" y="0"/>
                  <wp:positionH relativeFrom="column">
                    <wp:posOffset>84455</wp:posOffset>
                  </wp:positionH>
                  <wp:positionV relativeFrom="paragraph">
                    <wp:posOffset>86995</wp:posOffset>
                  </wp:positionV>
                  <wp:extent cx="2714625" cy="16192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14625" cy="1619250"/>
                          </a:xfrm>
                          <a:prstGeom prst="rect">
                            <a:avLst/>
                          </a:prstGeom>
                        </pic:spPr>
                      </pic:pic>
                    </a:graphicData>
                  </a:graphic>
                  <wp14:sizeRelH relativeFrom="margin">
                    <wp14:pctWidth>0</wp14:pctWidth>
                  </wp14:sizeRelH>
                  <wp14:sizeRelV relativeFrom="margin">
                    <wp14:pctHeight>0</wp14:pctHeight>
                  </wp14:sizeRelV>
                </wp:anchor>
              </w:drawing>
            </w:r>
            <w:r w:rsidRPr="00F731C7">
              <w:rPr>
                <w:rFonts w:ascii="Sakkal Majalla" w:hAnsi="Sakkal Majalla" w:cs="Sakkal Majalla" w:hint="cs"/>
                <w:b/>
                <w:bCs/>
                <w:color w:val="006600"/>
                <w:sz w:val="24"/>
                <w:szCs w:val="24"/>
                <w:rtl/>
                <w:lang w:eastAsia="fr-FR"/>
              </w:rPr>
              <w:t>الموقف 01 :</w:t>
            </w:r>
            <w:r w:rsidRPr="00F731C7">
              <w:rPr>
                <w:rFonts w:ascii="Sakkal Majalla" w:hAnsi="Sakkal Majalla" w:cs="Sakkal Majalla"/>
                <w:b/>
                <w:bCs/>
                <w:color w:val="000000"/>
                <w:sz w:val="24"/>
                <w:szCs w:val="24"/>
                <w:rtl/>
                <w:lang w:eastAsia="fr-FR"/>
              </w:rPr>
              <w:t>عند سماع إشارة الانطلاق، ينطلق متعلم من كل نادٍ حاملاً قمعًا صغيرًا يضعه فوق رأسه، ثم يباشر المشي على السلم بعد اجتياز السلم، ينتقل مباشرة من المشي إلى الجري في خط مستقيم بوتيرة منتظمة. وعند الوصول إلى الجزء المخصص، يقوم بالتحول من الجري إلى المشي على السلم الأرضي من جديد، ثم يضع القمع في الشاخص المحدد قبل العودة لإفساح المجال لزميله</w:t>
            </w:r>
            <w:r w:rsidRPr="00F731C7">
              <w:rPr>
                <w:rFonts w:ascii="Sakkal Majalla" w:hAnsi="Sakkal Majalla" w:cs="Sakkal Majalla"/>
                <w:b/>
                <w:bCs/>
                <w:color w:val="000000"/>
                <w:sz w:val="24"/>
                <w:szCs w:val="24"/>
                <w:lang w:val="fr-FR" w:eastAsia="fr-FR"/>
              </w:rPr>
              <w:t>.</w:t>
            </w:r>
          </w:p>
          <w:p w14:paraId="042A627F" w14:textId="77777777" w:rsidR="005102FD" w:rsidRDefault="005102FD" w:rsidP="009932D2">
            <w:pPr>
              <w:keepNext/>
              <w:tabs>
                <w:tab w:val="left" w:pos="12808"/>
              </w:tabs>
              <w:spacing w:after="0"/>
              <w:ind w:right="4481"/>
              <w:contextualSpacing/>
              <w:jc w:val="lowKashida"/>
              <w:outlineLvl w:val="0"/>
              <w:rPr>
                <w:rFonts w:ascii="Sakkal Majalla" w:hAnsi="Sakkal Majalla" w:cs="Sakkal Majalla"/>
                <w:b/>
                <w:bCs/>
                <w:color w:val="000000"/>
                <w:sz w:val="24"/>
                <w:szCs w:val="24"/>
                <w:rtl/>
                <w:lang w:eastAsia="fr-FR"/>
              </w:rPr>
            </w:pPr>
          </w:p>
          <w:p w14:paraId="6911589B" w14:textId="77777777" w:rsidR="005102FD" w:rsidRPr="004F70A4" w:rsidRDefault="005102FD" w:rsidP="009932D2">
            <w:pPr>
              <w:keepNext/>
              <w:tabs>
                <w:tab w:val="left" w:pos="12808"/>
              </w:tabs>
              <w:spacing w:after="0"/>
              <w:ind w:right="4481"/>
              <w:contextualSpacing/>
              <w:jc w:val="lowKashida"/>
              <w:outlineLvl w:val="0"/>
              <w:rPr>
                <w:rFonts w:ascii="Sakkal Majalla" w:hAnsi="Sakkal Majalla" w:cs="Sakkal Majalla"/>
                <w:b/>
                <w:bCs/>
                <w:color w:val="000000"/>
                <w:sz w:val="24"/>
                <w:szCs w:val="24"/>
                <w:rtl/>
                <w:lang w:eastAsia="fr-FR"/>
              </w:rPr>
            </w:pPr>
          </w:p>
        </w:tc>
        <w:tc>
          <w:tcPr>
            <w:tcW w:w="740" w:type="dxa"/>
            <w:tcBorders>
              <w:bottom w:val="dotDash" w:sz="4" w:space="0" w:color="595959" w:themeColor="text1" w:themeTint="A6"/>
            </w:tcBorders>
            <w:vAlign w:val="center"/>
          </w:tcPr>
          <w:p w14:paraId="59813488" w14:textId="77777777" w:rsidR="005102FD" w:rsidRPr="00A963F8" w:rsidRDefault="005102FD" w:rsidP="009932D2">
            <w:pPr>
              <w:jc w:val="center"/>
              <w:rPr>
                <w:rFonts w:ascii="Sakkal Majalla" w:hAnsi="Sakkal Majalla" w:cs="Sakkal Majalla"/>
                <w:b/>
                <w:bCs/>
                <w:sz w:val="24"/>
                <w:szCs w:val="24"/>
                <w:rtl/>
              </w:rPr>
            </w:pPr>
            <w:r>
              <w:rPr>
                <w:rFonts w:ascii="Sakkal Majalla" w:hAnsi="Sakkal Majalla" w:cs="Sakkal Majalla" w:hint="cs"/>
                <w:b/>
                <w:bCs/>
                <w:rtl/>
              </w:rPr>
              <w:t>20</w:t>
            </w:r>
            <w:r w:rsidRPr="00CD5CE0">
              <w:rPr>
                <w:rFonts w:ascii="Sakkal Majalla" w:hAnsi="Sakkal Majalla" w:cs="Sakkal Majalla"/>
                <w:b/>
                <w:bCs/>
                <w:sz w:val="24"/>
                <w:szCs w:val="24"/>
                <w:rtl/>
              </w:rPr>
              <w:t xml:space="preserve"> د</w:t>
            </w:r>
          </w:p>
        </w:tc>
        <w:tc>
          <w:tcPr>
            <w:tcW w:w="1976" w:type="dxa"/>
            <w:vMerge w:val="restart"/>
            <w:shd w:val="clear" w:color="auto" w:fill="auto"/>
            <w:vAlign w:val="center"/>
          </w:tcPr>
          <w:p w14:paraId="4CC939C5" w14:textId="77777777" w:rsidR="005102FD" w:rsidRPr="00CD5CE0" w:rsidRDefault="005102FD" w:rsidP="009932D2">
            <w:pPr>
              <w:keepNext/>
              <w:tabs>
                <w:tab w:val="left" w:pos="12808"/>
              </w:tabs>
              <w:spacing w:after="160" w:line="259" w:lineRule="auto"/>
              <w:jc w:val="center"/>
              <w:outlineLvl w:val="0"/>
              <w:rPr>
                <w:rFonts w:ascii="Sakkal Majalla" w:eastAsia="Calibri" w:hAnsi="Sakkal Majalla" w:cs="Sakkal Majalla"/>
                <w:b/>
                <w:bCs/>
                <w:color w:val="000000"/>
                <w:sz w:val="24"/>
                <w:szCs w:val="24"/>
                <w:rtl/>
              </w:rPr>
            </w:pPr>
            <w:r w:rsidRPr="00CD5CE0">
              <w:rPr>
                <w:rFonts w:ascii="Sakkal Majalla" w:eastAsia="Calibri" w:hAnsi="Sakkal Majalla" w:cs="Sakkal Majalla"/>
                <w:b/>
                <w:bCs/>
                <w:color w:val="000000"/>
                <w:sz w:val="24"/>
                <w:szCs w:val="24"/>
                <w:rtl/>
              </w:rPr>
              <w:t xml:space="preserve">الالتزام </w:t>
            </w:r>
            <w:r>
              <w:rPr>
                <w:rFonts w:ascii="Sakkal Majalla" w:eastAsia="Calibri" w:hAnsi="Sakkal Majalla" w:cs="Sakkal Majalla" w:hint="cs"/>
                <w:b/>
                <w:bCs/>
                <w:color w:val="000000"/>
                <w:sz w:val="24"/>
                <w:szCs w:val="24"/>
                <w:rtl/>
              </w:rPr>
              <w:t>بأخلاقيات الممارسة</w:t>
            </w:r>
          </w:p>
          <w:p w14:paraId="5EBA17C7" w14:textId="77777777" w:rsidR="005102FD" w:rsidRPr="00CD5CE0" w:rsidRDefault="005102FD" w:rsidP="009932D2">
            <w:pPr>
              <w:keepNext/>
              <w:tabs>
                <w:tab w:val="left" w:pos="12808"/>
              </w:tabs>
              <w:spacing w:after="160" w:line="259" w:lineRule="auto"/>
              <w:jc w:val="center"/>
              <w:outlineLvl w:val="0"/>
              <w:rPr>
                <w:rFonts w:ascii="Sakkal Majalla" w:eastAsia="Calibri" w:hAnsi="Sakkal Majalla" w:cs="Sakkal Majalla"/>
                <w:b/>
                <w:bCs/>
                <w:color w:val="000000"/>
                <w:sz w:val="24"/>
                <w:szCs w:val="24"/>
                <w:rtl/>
              </w:rPr>
            </w:pPr>
          </w:p>
          <w:p w14:paraId="242F05A3" w14:textId="77777777" w:rsidR="005102FD" w:rsidRPr="00CD5CE0" w:rsidRDefault="005102FD" w:rsidP="009932D2">
            <w:pPr>
              <w:keepNext/>
              <w:tabs>
                <w:tab w:val="left" w:pos="12808"/>
              </w:tabs>
              <w:spacing w:after="160" w:line="259" w:lineRule="auto"/>
              <w:jc w:val="center"/>
              <w:outlineLvl w:val="0"/>
              <w:rPr>
                <w:rFonts w:ascii="Sakkal Majalla" w:eastAsia="Calibri" w:hAnsi="Sakkal Majalla" w:cs="Sakkal Majalla"/>
                <w:b/>
                <w:bCs/>
                <w:color w:val="000000"/>
                <w:sz w:val="24"/>
                <w:szCs w:val="24"/>
                <w:rtl/>
              </w:rPr>
            </w:pPr>
          </w:p>
          <w:p w14:paraId="3AF7F79C" w14:textId="77777777" w:rsidR="005102FD" w:rsidRPr="00CD5CE0" w:rsidRDefault="005102FD" w:rsidP="009932D2">
            <w:pPr>
              <w:keepNext/>
              <w:tabs>
                <w:tab w:val="left" w:pos="12808"/>
              </w:tabs>
              <w:spacing w:after="160" w:line="259" w:lineRule="auto"/>
              <w:jc w:val="center"/>
              <w:outlineLvl w:val="0"/>
              <w:rPr>
                <w:rFonts w:ascii="Sakkal Majalla" w:eastAsia="Calibri" w:hAnsi="Sakkal Majalla" w:cs="Sakkal Majalla"/>
                <w:b/>
                <w:bCs/>
                <w:color w:val="000000"/>
                <w:sz w:val="24"/>
                <w:szCs w:val="24"/>
                <w:rtl/>
              </w:rPr>
            </w:pPr>
          </w:p>
          <w:p w14:paraId="55E2FAC1" w14:textId="77777777" w:rsidR="005102FD" w:rsidRPr="00CD5CE0" w:rsidRDefault="005102FD" w:rsidP="009932D2">
            <w:pPr>
              <w:keepNext/>
              <w:tabs>
                <w:tab w:val="left" w:pos="12808"/>
              </w:tabs>
              <w:spacing w:after="160" w:line="259" w:lineRule="auto"/>
              <w:jc w:val="center"/>
              <w:outlineLvl w:val="0"/>
              <w:rPr>
                <w:rFonts w:ascii="Sakkal Majalla" w:eastAsia="Calibri" w:hAnsi="Sakkal Majalla" w:cs="Sakkal Majalla"/>
                <w:b/>
                <w:bCs/>
                <w:color w:val="000000"/>
                <w:sz w:val="24"/>
                <w:szCs w:val="24"/>
                <w:rtl/>
              </w:rPr>
            </w:pPr>
            <w:r w:rsidRPr="00CD5CE0">
              <w:rPr>
                <w:rFonts w:ascii="Sakkal Majalla" w:eastAsia="Calibri" w:hAnsi="Sakkal Majalla" w:cs="Sakkal Majalla"/>
                <w:b/>
                <w:bCs/>
                <w:color w:val="000000"/>
                <w:sz w:val="24"/>
                <w:szCs w:val="24"/>
                <w:rtl/>
              </w:rPr>
              <w:t>الإنصات لتوجيهات الأستاذ</w:t>
            </w:r>
          </w:p>
          <w:p w14:paraId="7FBAAB35" w14:textId="77777777" w:rsidR="005102FD" w:rsidRPr="00CD5CE0" w:rsidRDefault="005102FD" w:rsidP="009932D2">
            <w:pPr>
              <w:pStyle w:val="NoSpacing"/>
              <w:bidi/>
              <w:jc w:val="center"/>
              <w:rPr>
                <w:rFonts w:ascii="Sakkal Majalla" w:hAnsi="Sakkal Majalla" w:cs="Sakkal Majalla"/>
                <w:b/>
                <w:bCs/>
                <w:sz w:val="26"/>
                <w:szCs w:val="26"/>
                <w:rtl/>
              </w:rPr>
            </w:pPr>
          </w:p>
        </w:tc>
      </w:tr>
      <w:tr w:rsidR="005102FD" w:rsidRPr="00CD5CE0" w14:paraId="73A759EB" w14:textId="77777777" w:rsidTr="005102FD">
        <w:trPr>
          <w:trHeight w:val="2933"/>
        </w:trPr>
        <w:tc>
          <w:tcPr>
            <w:tcW w:w="1826" w:type="dxa"/>
            <w:vMerge/>
            <w:vAlign w:val="center"/>
          </w:tcPr>
          <w:p w14:paraId="39414D6E" w14:textId="77777777" w:rsidR="005102FD" w:rsidRPr="0062207F" w:rsidRDefault="005102FD" w:rsidP="009932D2">
            <w:pPr>
              <w:pStyle w:val="NoSpacing"/>
              <w:bidi/>
              <w:jc w:val="center"/>
              <w:rPr>
                <w:rFonts w:ascii="Sakkal Majalla" w:hAnsi="Sakkal Majalla" w:cs="Sakkal Majalla"/>
                <w:b/>
                <w:bCs/>
                <w:sz w:val="32"/>
                <w:szCs w:val="32"/>
                <w:rtl/>
              </w:rPr>
            </w:pPr>
          </w:p>
        </w:tc>
        <w:tc>
          <w:tcPr>
            <w:tcW w:w="1639" w:type="dxa"/>
            <w:gridSpan w:val="2"/>
            <w:tcBorders>
              <w:top w:val="dotDash" w:sz="4" w:space="0" w:color="595959" w:themeColor="text1" w:themeTint="A6"/>
            </w:tcBorders>
            <w:shd w:val="clear" w:color="auto" w:fill="auto"/>
            <w:vAlign w:val="center"/>
          </w:tcPr>
          <w:p w14:paraId="1944375A" w14:textId="77777777" w:rsidR="005102FD" w:rsidRPr="00CD5CE0" w:rsidRDefault="005102FD" w:rsidP="009932D2">
            <w:pPr>
              <w:pStyle w:val="NoSpacing"/>
              <w:bidi/>
              <w:jc w:val="center"/>
              <w:rPr>
                <w:rFonts w:ascii="Sakkal Majalla" w:hAnsi="Sakkal Majalla" w:cs="Sakkal Majalla"/>
                <w:b/>
                <w:bCs/>
                <w:sz w:val="26"/>
                <w:szCs w:val="26"/>
                <w:rtl/>
              </w:rPr>
            </w:pPr>
          </w:p>
        </w:tc>
        <w:tc>
          <w:tcPr>
            <w:tcW w:w="9824" w:type="dxa"/>
            <w:gridSpan w:val="5"/>
            <w:tcBorders>
              <w:top w:val="dotDash" w:sz="4" w:space="0" w:color="595959" w:themeColor="text1" w:themeTint="A6"/>
            </w:tcBorders>
            <w:shd w:val="clear" w:color="auto" w:fill="auto"/>
            <w:vAlign w:val="center"/>
          </w:tcPr>
          <w:p w14:paraId="690C289F" w14:textId="77777777" w:rsidR="005102FD" w:rsidRDefault="005102FD" w:rsidP="009932D2">
            <w:pPr>
              <w:pStyle w:val="NoSpacing"/>
              <w:bidi/>
              <w:spacing w:line="276" w:lineRule="auto"/>
              <w:ind w:right="4501"/>
              <w:jc w:val="lowKashida"/>
              <w:rPr>
                <w:rFonts w:ascii="Sakkal Majalla" w:hAnsi="Sakkal Majalla" w:cs="Sakkal Majalla"/>
                <w:b/>
                <w:bCs/>
                <w:color w:val="000000"/>
                <w:rtl/>
              </w:rPr>
            </w:pPr>
            <w:r w:rsidRPr="005831BB">
              <w:rPr>
                <w:rFonts w:ascii="Sakkal Majalla" w:hAnsi="Sakkal Majalla" w:cs="Sakkal Majalla"/>
                <w:b/>
                <w:bCs/>
                <w:noProof/>
                <w:color w:val="000000"/>
                <w:rtl/>
                <w:lang w:val="ar-SA"/>
              </w:rPr>
              <w:drawing>
                <wp:anchor distT="0" distB="0" distL="114300" distR="114300" simplePos="0" relativeHeight="251660288" behindDoc="1" locked="0" layoutInCell="1" allowOverlap="1" wp14:anchorId="163323BB" wp14:editId="42EE70B6">
                  <wp:simplePos x="0" y="0"/>
                  <wp:positionH relativeFrom="column">
                    <wp:posOffset>11430</wp:posOffset>
                  </wp:positionH>
                  <wp:positionV relativeFrom="paragraph">
                    <wp:posOffset>30480</wp:posOffset>
                  </wp:positionV>
                  <wp:extent cx="2695575" cy="174307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95575" cy="1743075"/>
                          </a:xfrm>
                          <a:prstGeom prst="rect">
                            <a:avLst/>
                          </a:prstGeom>
                        </pic:spPr>
                      </pic:pic>
                    </a:graphicData>
                  </a:graphic>
                  <wp14:sizeRelH relativeFrom="margin">
                    <wp14:pctWidth>0</wp14:pctWidth>
                  </wp14:sizeRelH>
                  <wp14:sizeRelV relativeFrom="margin">
                    <wp14:pctHeight>0</wp14:pctHeight>
                  </wp14:sizeRelV>
                </wp:anchor>
              </w:drawing>
            </w:r>
            <w:r w:rsidRPr="005831BB">
              <w:rPr>
                <w:rFonts w:ascii="Sakkal Majalla" w:hAnsi="Sakkal Majalla" w:cs="Sakkal Majalla" w:hint="cs"/>
                <w:b/>
                <w:bCs/>
                <w:color w:val="006600"/>
                <w:rtl/>
              </w:rPr>
              <w:t>الموقف 01 :</w:t>
            </w:r>
            <w:r w:rsidRPr="005831BB">
              <w:rPr>
                <w:rFonts w:ascii="Sakkal Majalla" w:hAnsi="Sakkal Majalla" w:cs="Sakkal Majalla"/>
                <w:b/>
                <w:bCs/>
                <w:color w:val="000000"/>
                <w:rtl/>
              </w:rPr>
              <w:t>عند سماع إشارة الانطلاق، ينطلق متعلم من كل نادٍ حاملاً قمعًا صغيرًا يضعه فوق رأسه، ثم يباشر المشي على السلم بعد اجتياز السلم، ينتقل مباشرة من المشي إلى الجري في خط مستقيم بوتيرة منتظمة. وعند الوصول إلى الجزء المخصص، يقوم بالتحول من الجري إلى المشي على السلم الأرضي من جديد، ثم يضع القمع في الشاخص المحدد قبل العودة لإفساح المجال لزميله</w:t>
            </w:r>
            <w:r w:rsidRPr="005831BB">
              <w:rPr>
                <w:rFonts w:ascii="Sakkal Majalla" w:hAnsi="Sakkal Majalla" w:cs="Sakkal Majalla"/>
                <w:b/>
                <w:bCs/>
                <w:color w:val="000000"/>
              </w:rPr>
              <w:t>.</w:t>
            </w:r>
          </w:p>
          <w:p w14:paraId="127F4D0E" w14:textId="77777777" w:rsidR="005102FD" w:rsidRDefault="005102FD" w:rsidP="009932D2">
            <w:pPr>
              <w:pStyle w:val="NoSpacing"/>
              <w:bidi/>
              <w:spacing w:line="276" w:lineRule="auto"/>
              <w:ind w:right="4501"/>
              <w:jc w:val="lowKashida"/>
              <w:rPr>
                <w:rFonts w:ascii="Sakkal Majalla" w:hAnsi="Sakkal Majalla" w:cs="Sakkal Majalla"/>
                <w:b/>
                <w:bCs/>
                <w:color w:val="000000"/>
                <w:rtl/>
              </w:rPr>
            </w:pPr>
          </w:p>
          <w:p w14:paraId="38BBDE24" w14:textId="77777777" w:rsidR="005102FD" w:rsidRPr="004F70A4" w:rsidRDefault="005102FD" w:rsidP="009932D2">
            <w:pPr>
              <w:pStyle w:val="NoSpacing"/>
              <w:bidi/>
              <w:spacing w:line="276" w:lineRule="auto"/>
              <w:ind w:right="4501"/>
              <w:jc w:val="lowKashida"/>
              <w:rPr>
                <w:rFonts w:ascii="Sakkal Majalla" w:hAnsi="Sakkal Majalla" w:cs="Sakkal Majalla"/>
                <w:b/>
                <w:bCs/>
                <w:color w:val="000000"/>
                <w:rtl/>
              </w:rPr>
            </w:pPr>
          </w:p>
        </w:tc>
        <w:tc>
          <w:tcPr>
            <w:tcW w:w="740" w:type="dxa"/>
            <w:tcBorders>
              <w:top w:val="dotDash" w:sz="4" w:space="0" w:color="595959" w:themeColor="text1" w:themeTint="A6"/>
            </w:tcBorders>
            <w:vAlign w:val="center"/>
          </w:tcPr>
          <w:p w14:paraId="1A45CC91" w14:textId="77777777" w:rsidR="005102FD" w:rsidRDefault="005102FD" w:rsidP="009932D2">
            <w:pPr>
              <w:pStyle w:val="NoSpacing"/>
              <w:bidi/>
              <w:jc w:val="center"/>
              <w:rPr>
                <w:rFonts w:ascii="Sakkal Majalla" w:hAnsi="Sakkal Majalla" w:cs="Sakkal Majalla"/>
                <w:b/>
                <w:bCs/>
                <w:rtl/>
              </w:rPr>
            </w:pPr>
            <w:r>
              <w:rPr>
                <w:rFonts w:ascii="Sakkal Majalla" w:hAnsi="Sakkal Majalla" w:cs="Sakkal Majalla" w:hint="cs"/>
                <w:b/>
                <w:bCs/>
                <w:rtl/>
              </w:rPr>
              <w:t>20 د</w:t>
            </w:r>
          </w:p>
        </w:tc>
        <w:tc>
          <w:tcPr>
            <w:tcW w:w="1976" w:type="dxa"/>
            <w:vMerge/>
            <w:shd w:val="clear" w:color="auto" w:fill="auto"/>
            <w:vAlign w:val="center"/>
          </w:tcPr>
          <w:p w14:paraId="02C5A714" w14:textId="77777777" w:rsidR="005102FD" w:rsidRPr="00CD5CE0" w:rsidRDefault="005102FD" w:rsidP="009932D2">
            <w:pPr>
              <w:pStyle w:val="NoSpacing"/>
              <w:bidi/>
              <w:jc w:val="center"/>
              <w:rPr>
                <w:rFonts w:ascii="Sakkal Majalla" w:hAnsi="Sakkal Majalla" w:cs="Sakkal Majalla"/>
                <w:b/>
                <w:bCs/>
                <w:sz w:val="26"/>
                <w:szCs w:val="26"/>
                <w:rtl/>
              </w:rPr>
            </w:pPr>
          </w:p>
        </w:tc>
      </w:tr>
      <w:tr w:rsidR="005102FD" w:rsidRPr="00CD5CE0" w14:paraId="2EBC2090" w14:textId="77777777" w:rsidTr="005102FD">
        <w:trPr>
          <w:trHeight w:val="454"/>
        </w:trPr>
        <w:tc>
          <w:tcPr>
            <w:tcW w:w="1826" w:type="dxa"/>
            <w:vAlign w:val="center"/>
          </w:tcPr>
          <w:p w14:paraId="76317A4A" w14:textId="77777777" w:rsidR="005102FD" w:rsidRPr="0062207F" w:rsidRDefault="005102FD" w:rsidP="009932D2">
            <w:pPr>
              <w:pStyle w:val="NoSpacing"/>
              <w:bidi/>
              <w:jc w:val="center"/>
              <w:rPr>
                <w:rFonts w:ascii="Sakkal Majalla" w:hAnsi="Sakkal Majalla" w:cs="Sakkal Majalla"/>
                <w:b/>
                <w:bCs/>
                <w:sz w:val="32"/>
                <w:szCs w:val="32"/>
                <w:rtl/>
              </w:rPr>
            </w:pPr>
            <w:r w:rsidRPr="0062207F">
              <w:rPr>
                <w:rFonts w:ascii="Sakkal Majalla" w:hAnsi="Sakkal Majalla" w:cs="Sakkal Majalla"/>
                <w:b/>
                <w:bCs/>
                <w:sz w:val="32"/>
                <w:szCs w:val="32"/>
                <w:rtl/>
                <w:lang w:bidi="ar-DZ"/>
              </w:rPr>
              <w:t>المرحلة الختامية</w:t>
            </w:r>
          </w:p>
        </w:tc>
        <w:tc>
          <w:tcPr>
            <w:tcW w:w="1639" w:type="dxa"/>
            <w:gridSpan w:val="2"/>
            <w:vAlign w:val="center"/>
          </w:tcPr>
          <w:p w14:paraId="632D6BA2"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rtl/>
              </w:rPr>
              <w:t>عودة التلاميذ إلى الحالة الطبيعية</w:t>
            </w:r>
          </w:p>
        </w:tc>
        <w:tc>
          <w:tcPr>
            <w:tcW w:w="9824" w:type="dxa"/>
            <w:gridSpan w:val="5"/>
            <w:shd w:val="clear" w:color="auto" w:fill="auto"/>
            <w:vAlign w:val="center"/>
          </w:tcPr>
          <w:p w14:paraId="6086FE57" w14:textId="77777777" w:rsidR="005102FD" w:rsidRPr="00CD5CE0" w:rsidRDefault="005102FD" w:rsidP="009932D2">
            <w:pPr>
              <w:pStyle w:val="NoSpacing"/>
              <w:bidi/>
              <w:rPr>
                <w:rFonts w:ascii="Sakkal Majalla" w:hAnsi="Sakkal Majalla" w:cs="Sakkal Majalla"/>
                <w:b/>
                <w:bCs/>
                <w:sz w:val="26"/>
                <w:szCs w:val="26"/>
                <w:rtl/>
              </w:rPr>
            </w:pPr>
          </w:p>
        </w:tc>
        <w:tc>
          <w:tcPr>
            <w:tcW w:w="740" w:type="dxa"/>
            <w:vAlign w:val="center"/>
          </w:tcPr>
          <w:p w14:paraId="35D83D4D" w14:textId="77777777" w:rsidR="005102FD" w:rsidRPr="00CD5CE0" w:rsidRDefault="005102FD" w:rsidP="009932D2">
            <w:pPr>
              <w:pStyle w:val="NoSpacing"/>
              <w:bidi/>
              <w:jc w:val="center"/>
              <w:rPr>
                <w:rFonts w:ascii="Sakkal Majalla" w:hAnsi="Sakkal Majalla" w:cs="Sakkal Majalla"/>
                <w:b/>
                <w:bCs/>
                <w:sz w:val="26"/>
                <w:szCs w:val="26"/>
                <w:rtl/>
              </w:rPr>
            </w:pPr>
            <w:r w:rsidRPr="00CD5CE0">
              <w:rPr>
                <w:rFonts w:ascii="Sakkal Majalla" w:hAnsi="Sakkal Majalla" w:cs="Sakkal Majalla"/>
                <w:b/>
                <w:bCs/>
                <w:rtl/>
              </w:rPr>
              <w:t>10 د</w:t>
            </w:r>
          </w:p>
        </w:tc>
        <w:tc>
          <w:tcPr>
            <w:tcW w:w="1976" w:type="dxa"/>
            <w:shd w:val="clear" w:color="auto" w:fill="auto"/>
            <w:vAlign w:val="center"/>
          </w:tcPr>
          <w:p w14:paraId="43B489D1" w14:textId="77777777" w:rsidR="005102FD" w:rsidRPr="009F2931" w:rsidRDefault="005102FD" w:rsidP="009932D2">
            <w:pPr>
              <w:pStyle w:val="NoSpacing"/>
              <w:bidi/>
              <w:jc w:val="center"/>
              <w:rPr>
                <w:rFonts w:ascii="Sakkal Majalla" w:hAnsi="Sakkal Majalla" w:cs="Sakkal Majalla"/>
                <w:b/>
                <w:bCs/>
                <w:rtl/>
              </w:rPr>
            </w:pPr>
            <w:r w:rsidRPr="009F2931">
              <w:rPr>
                <w:rFonts w:ascii="Sakkal Majalla" w:hAnsi="Sakkal Majalla" w:cs="Sakkal Majalla"/>
                <w:b/>
                <w:bCs/>
                <w:rtl/>
              </w:rPr>
              <w:t>مشاركة الجميع في المناقشة</w:t>
            </w:r>
            <w:r w:rsidRPr="009F2931">
              <w:rPr>
                <w:rFonts w:ascii="Sakkal Majalla" w:hAnsi="Sakkal Majalla" w:cs="Sakkal Majalla"/>
                <w:b/>
                <w:bCs/>
              </w:rPr>
              <w:t>.</w:t>
            </w:r>
          </w:p>
          <w:p w14:paraId="0017DE69" w14:textId="77777777" w:rsidR="005102FD" w:rsidRPr="00CD5CE0" w:rsidRDefault="005102FD" w:rsidP="009932D2">
            <w:pPr>
              <w:pStyle w:val="NoSpacing"/>
              <w:bidi/>
              <w:jc w:val="center"/>
              <w:rPr>
                <w:rFonts w:ascii="Sakkal Majalla" w:hAnsi="Sakkal Majalla" w:cs="Sakkal Majalla"/>
                <w:b/>
                <w:bCs/>
                <w:sz w:val="26"/>
                <w:szCs w:val="26"/>
                <w:rtl/>
              </w:rPr>
            </w:pPr>
            <w:r w:rsidRPr="009F2931">
              <w:rPr>
                <w:rFonts w:ascii="Sakkal Majalla" w:hAnsi="Sakkal Majalla" w:cs="Sakkal Majalla"/>
                <w:b/>
                <w:bCs/>
                <w:rtl/>
              </w:rPr>
              <w:t>- احترام الاراء.</w:t>
            </w:r>
          </w:p>
        </w:tc>
      </w:tr>
      <w:tr w:rsidR="005102FD" w:rsidRPr="009F2931" w14:paraId="5A5BC5C6" w14:textId="77777777" w:rsidTr="005102FD">
        <w:trPr>
          <w:gridAfter w:val="6"/>
          <w:wAfter w:w="11380" w:type="dxa"/>
          <w:trHeight w:val="454"/>
        </w:trPr>
        <w:tc>
          <w:tcPr>
            <w:tcW w:w="1826" w:type="dxa"/>
            <w:shd w:val="clear" w:color="auto" w:fill="8DD873" w:themeFill="accent6" w:themeFillTint="99"/>
            <w:vAlign w:val="center"/>
          </w:tcPr>
          <w:p w14:paraId="0239F38F" w14:textId="77777777" w:rsidR="005102FD" w:rsidRPr="00CD5CE0" w:rsidRDefault="005102FD" w:rsidP="009932D2">
            <w:pPr>
              <w:pStyle w:val="NoSpacing"/>
              <w:bidi/>
              <w:jc w:val="center"/>
              <w:rPr>
                <w:rFonts w:ascii="Sakkal Majalla" w:hAnsi="Sakkal Majalla" w:cs="Sakkal Majalla"/>
                <w:b/>
                <w:bCs/>
                <w:rtl/>
              </w:rPr>
            </w:pPr>
            <w:r>
              <w:rPr>
                <w:rFonts w:ascii="Sakkal Majalla" w:hAnsi="Sakkal Majalla" w:cs="Sakkal Majalla" w:hint="cs"/>
                <w:b/>
                <w:bCs/>
                <w:rtl/>
              </w:rPr>
              <w:t>المفتش</w:t>
            </w:r>
          </w:p>
        </w:tc>
        <w:tc>
          <w:tcPr>
            <w:tcW w:w="2799" w:type="dxa"/>
            <w:gridSpan w:val="3"/>
            <w:shd w:val="clear" w:color="auto" w:fill="95DCF7" w:themeFill="accent4" w:themeFillTint="66"/>
            <w:vAlign w:val="center"/>
          </w:tcPr>
          <w:p w14:paraId="04415B64" w14:textId="77777777" w:rsidR="005102FD" w:rsidRPr="009F2931" w:rsidRDefault="005102FD" w:rsidP="009932D2">
            <w:pPr>
              <w:pStyle w:val="NoSpacing"/>
              <w:bidi/>
              <w:jc w:val="center"/>
              <w:rPr>
                <w:rFonts w:ascii="Sakkal Majalla" w:hAnsi="Sakkal Majalla" w:cs="Sakkal Majalla"/>
                <w:b/>
                <w:bCs/>
                <w:rtl/>
              </w:rPr>
            </w:pPr>
            <w:r>
              <w:rPr>
                <w:rFonts w:ascii="Sakkal Majalla" w:hAnsi="Sakkal Majalla" w:cs="Sakkal Majalla" w:hint="cs"/>
                <w:b/>
                <w:bCs/>
                <w:rtl/>
              </w:rPr>
              <w:t>رواق مصطفى</w:t>
            </w:r>
          </w:p>
        </w:tc>
      </w:tr>
    </w:tbl>
    <w:p w14:paraId="33E19F60" w14:textId="77777777" w:rsidR="00F10236" w:rsidRDefault="00F10236" w:rsidP="005102FD"/>
    <w:sectPr w:rsidR="00F10236" w:rsidSect="005102FD">
      <w:pgSz w:w="16838" w:h="11906" w:orient="landscape"/>
      <w:pgMar w:top="144" w:right="144" w:bottom="144" w:left="144"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FD"/>
    <w:rsid w:val="0012649B"/>
    <w:rsid w:val="005102FD"/>
    <w:rsid w:val="00BB31D6"/>
    <w:rsid w:val="00F10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8604"/>
  <w15:chartTrackingRefBased/>
  <w15:docId w15:val="{15FB15BA-70C9-47E8-A94F-AE9B66E90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19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FD"/>
    <w:pPr>
      <w:spacing w:after="200" w:line="276" w:lineRule="auto"/>
    </w:pPr>
    <w:rPr>
      <w:rFonts w:ascii="Calibri" w:eastAsia="Times New Roman" w:hAnsi="Calibri" w:cs="Arial"/>
      <w:kern w:val="0"/>
      <w:sz w:val="22"/>
      <w:szCs w:val="22"/>
      <w14:ligatures w14:val="none"/>
    </w:rPr>
  </w:style>
  <w:style w:type="paragraph" w:styleId="Heading1">
    <w:name w:val="heading 1"/>
    <w:basedOn w:val="Normal"/>
    <w:next w:val="Normal"/>
    <w:link w:val="Heading1Char"/>
    <w:uiPriority w:val="9"/>
    <w:qFormat/>
    <w:rsid w:val="005102FD"/>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102FD"/>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102FD"/>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102FD"/>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102FD"/>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102FD"/>
    <w:pPr>
      <w:keepNext/>
      <w:keepLines/>
      <w:spacing w:before="40" w:after="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02FD"/>
    <w:pPr>
      <w:keepNext/>
      <w:keepLines/>
      <w:spacing w:before="40" w:after="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02FD"/>
    <w:pPr>
      <w:keepNext/>
      <w:keepLines/>
      <w:spacing w:after="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02FD"/>
    <w:pPr>
      <w:keepNext/>
      <w:keepLines/>
      <w:spacing w:after="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2FD"/>
    <w:rPr>
      <w:rFonts w:eastAsiaTheme="majorEastAsia" w:cstheme="majorBidi"/>
      <w:color w:val="272727" w:themeColor="text1" w:themeTint="D8"/>
    </w:rPr>
  </w:style>
  <w:style w:type="paragraph" w:styleId="Title">
    <w:name w:val="Title"/>
    <w:basedOn w:val="Normal"/>
    <w:next w:val="Normal"/>
    <w:link w:val="TitleChar"/>
    <w:uiPriority w:val="10"/>
    <w:qFormat/>
    <w:rsid w:val="005102F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10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2FD"/>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10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2FD"/>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02FD"/>
    <w:rPr>
      <w:i/>
      <w:iCs/>
      <w:color w:val="404040" w:themeColor="text1" w:themeTint="BF"/>
    </w:rPr>
  </w:style>
  <w:style w:type="paragraph" w:styleId="ListParagraph">
    <w:name w:val="List Paragraph"/>
    <w:basedOn w:val="Normal"/>
    <w:uiPriority w:val="34"/>
    <w:qFormat/>
    <w:rsid w:val="005102FD"/>
    <w:pPr>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102FD"/>
    <w:rPr>
      <w:i/>
      <w:iCs/>
      <w:color w:val="0F4761" w:themeColor="accent1" w:themeShade="BF"/>
    </w:rPr>
  </w:style>
  <w:style w:type="paragraph" w:styleId="IntenseQuote">
    <w:name w:val="Intense Quote"/>
    <w:basedOn w:val="Normal"/>
    <w:next w:val="Normal"/>
    <w:link w:val="IntenseQuoteChar"/>
    <w:uiPriority w:val="30"/>
    <w:qFormat/>
    <w:rsid w:val="005102F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02FD"/>
    <w:rPr>
      <w:i/>
      <w:iCs/>
      <w:color w:val="0F4761" w:themeColor="accent1" w:themeShade="BF"/>
    </w:rPr>
  </w:style>
  <w:style w:type="character" w:styleId="IntenseReference">
    <w:name w:val="Intense Reference"/>
    <w:basedOn w:val="DefaultParagraphFont"/>
    <w:uiPriority w:val="32"/>
    <w:qFormat/>
    <w:rsid w:val="005102FD"/>
    <w:rPr>
      <w:b/>
      <w:bCs/>
      <w:smallCaps/>
      <w:color w:val="0F4761" w:themeColor="accent1" w:themeShade="BF"/>
      <w:spacing w:val="5"/>
    </w:rPr>
  </w:style>
  <w:style w:type="paragraph" w:styleId="NoSpacing">
    <w:name w:val="No Spacing"/>
    <w:uiPriority w:val="1"/>
    <w:qFormat/>
    <w:rsid w:val="005102FD"/>
    <w:pPr>
      <w:bidi w:val="0"/>
      <w:spacing w:line="240" w:lineRule="auto"/>
    </w:pPr>
    <w:rPr>
      <w:rFonts w:ascii="Times New Roman" w:eastAsia="Times New Roman" w:hAnsi="Times New Roman" w:cs="Times New Roman"/>
      <w:kern w:val="0"/>
      <w:lang w:val="fr-FR" w:eastAsia="fr-FR"/>
      <w14:ligatures w14:val="none"/>
    </w:rPr>
  </w:style>
  <w:style w:type="character" w:styleId="Strong">
    <w:name w:val="Strong"/>
    <w:basedOn w:val="DefaultParagraphFont"/>
    <w:uiPriority w:val="22"/>
    <w:qFormat/>
    <w:rsid w:val="005102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andalous</dc:creator>
  <cp:keywords/>
  <dc:description/>
  <cp:lastModifiedBy>Al andalous</cp:lastModifiedBy>
  <cp:revision>1</cp:revision>
  <dcterms:created xsi:type="dcterms:W3CDTF">2026-07-17T14:31:00Z</dcterms:created>
  <dcterms:modified xsi:type="dcterms:W3CDTF">2026-07-17T14:34:00Z</dcterms:modified>
</cp:coreProperties>
</file>