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CC02" w14:textId="13C6FC79" w:rsidR="00914244" w:rsidRDefault="006E32A4">
      <w:r>
        <w:t xml:space="preserve">No Gerente Rural existem 13 módulos, são esses: “Administração”, “Financeiro”, “Contabilidade Gerencial”, “Estoques”, “Compras”, “Vendas”, “Planejamento Agrícola”, “Controle Agrícola”, “Grãos”, “Imobilizado”, “Frota”, “IRPF”, “Pecuária”, através dele, pode-se planejar e organizar de forma mais efetiva sua empresa, contribuindo na gestão financeira, de estoques de compras, no planejamento agrícola, colheita e armazenagem, vendas, controle de fretes e contabilidade gerencial. </w:t>
      </w:r>
    </w:p>
    <w:p w14:paraId="1EE3F149" w14:textId="77777777" w:rsidR="00A4452E" w:rsidRDefault="00A4452E" w:rsidP="00A4452E">
      <w:pPr>
        <w:jc w:val="both"/>
      </w:pPr>
      <w:r>
        <w:t>Com ele, é possível, por exemplo:</w:t>
      </w:r>
    </w:p>
    <w:p w14:paraId="29AC3950" w14:textId="77777777" w:rsidR="00A4452E" w:rsidRDefault="00A4452E" w:rsidP="00A4452E">
      <w:pPr>
        <w:jc w:val="both"/>
      </w:pPr>
    </w:p>
    <w:p w14:paraId="4F1F89F4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Emitir ordens de serviços para a execução das operações e acompanhar a sua execução e respectivos gastos;</w:t>
      </w:r>
    </w:p>
    <w:p w14:paraId="07FC31F5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Acompanhar a colheita e saber a produtividade e as quantidades em estoque;</w:t>
      </w:r>
    </w:p>
    <w:p w14:paraId="71152F16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Lançar as vendas e gerar as contas a receber;</w:t>
      </w:r>
    </w:p>
    <w:p w14:paraId="54BC49D7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Lançar as compras e gerar as contas a pagar e os estoques;</w:t>
      </w:r>
    </w:p>
    <w:p w14:paraId="566997D8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Controlar o caixa e as contas correntes bancárias e aplicações;</w:t>
      </w:r>
    </w:p>
    <w:p w14:paraId="2BF31209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Consultar o histórico de cada talhão ao longo das safras;</w:t>
      </w:r>
    </w:p>
    <w:p w14:paraId="2707B192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Controlar a movimentação do rebanho (compras, vendas, pesagens, etc.);</w:t>
      </w:r>
    </w:p>
    <w:p w14:paraId="6D3400C2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Acompanhar o desempenho de cada animal através do ganho de peso, conversão alimentar e outros indicadores;</w:t>
      </w:r>
    </w:p>
    <w:p w14:paraId="7F0E00B1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Conhecer o custo de produção de cada talhão/cultura;</w:t>
      </w:r>
    </w:p>
    <w:p w14:paraId="573D8DFF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Acompanhar os gastos com veículos, tratores, colheitadeiras e outras máquinas e implementos, bem como saber as médias de consumo de combustível.</w:t>
      </w:r>
    </w:p>
    <w:p w14:paraId="6F7D47AD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Controlar adiantamentos a fornecedores e freteiros;</w:t>
      </w:r>
    </w:p>
    <w:p w14:paraId="3433A219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Conhecer o lucro da propriedade;</w:t>
      </w:r>
    </w:p>
    <w:p w14:paraId="3BDE6270" w14:textId="77777777" w:rsidR="00A4452E" w:rsidRDefault="00A4452E" w:rsidP="00A4452E">
      <w:pPr>
        <w:numPr>
          <w:ilvl w:val="0"/>
          <w:numId w:val="1"/>
        </w:numPr>
        <w:spacing w:after="0" w:line="276" w:lineRule="auto"/>
        <w:jc w:val="both"/>
      </w:pPr>
      <w:r>
        <w:t>Planejar e controlar o fluxo de caixa.</w:t>
      </w:r>
    </w:p>
    <w:p w14:paraId="12BA051B" w14:textId="77777777" w:rsidR="00A4452E" w:rsidRDefault="00A4452E"/>
    <w:sectPr w:rsidR="00A44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46F4"/>
    <w:multiLevelType w:val="hybridMultilevel"/>
    <w:tmpl w:val="A61C1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0339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2A4"/>
    <w:rsid w:val="00134682"/>
    <w:rsid w:val="006E32A4"/>
    <w:rsid w:val="007D18B9"/>
    <w:rsid w:val="008F24BC"/>
    <w:rsid w:val="00914244"/>
    <w:rsid w:val="00A4452E"/>
    <w:rsid w:val="00B9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7146D"/>
  <w15:docId w15:val="{71A89D31-C00B-46C1-9169-26E1CE8B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 Marques</dc:creator>
  <cp:keywords/>
  <dc:description/>
  <cp:lastModifiedBy>Suzi Marques</cp:lastModifiedBy>
  <cp:revision>1</cp:revision>
  <dcterms:created xsi:type="dcterms:W3CDTF">2023-10-31T13:48:00Z</dcterms:created>
  <dcterms:modified xsi:type="dcterms:W3CDTF">2023-11-12T13:53:00Z</dcterms:modified>
</cp:coreProperties>
</file>