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+ Análisis IA</w:t>
      </w:r>
    </w:p>
    <w:p>
      <w:r>
        <w:t>vias olmedo</w:t>
      </w:r>
    </w:p>
    <w:p>
      <w:r>
        <w:t>Fecha: 20/02/2026 10:33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seccion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perimetro_m</w:t>
            </w:r>
          </w:p>
        </w:tc>
        <w:tc>
          <w:tcPr>
            <w:tcW w:type="dxa" w:w="1728"/>
          </w:tcPr>
          <w:p>
            <w:r>
              <w:t>area_m2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Listo. Carga un plano con 📎, calibra la escala con 🎯 y mide con 📏.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Aquí tienes un resumen de las medidas acotadas por espacio en el plano: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1. **Cochera/Corredor:**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2. **Sala y 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6.2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3. **Cocina:**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2.78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4. **Patio de Ropas:**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5. **Habitación 1:**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6. **Habitación 2:**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2.62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7. **Baño:**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1.43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Estas medidas son aproximadas y están basadas en la escala 1:50 del plano.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