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0A055"/>
          <w:sz w:val="28"/>
        </w:rPr>
        <w:t>COSUD — ACSI</w:t>
      </w:r>
    </w:p>
    <w:p>
      <w:pPr>
        <w:jc w:val="center"/>
      </w:pPr>
      <w:r>
        <w:rPr>
          <w:rFonts w:ascii="Calibri" w:hAnsi="Calibri" w:eastAsia="Calibri"/>
          <w:b/>
          <w:i w:val="0"/>
          <w:color w:val="0F172A"/>
          <w:sz w:val="44"/>
        </w:rPr>
        <w:t>Guide utilisateur illustré</w:t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20"/>
        </w:rPr>
        <w:t>Captures d’écran des principaux niveaux de l’application</w:t>
        <w:br/>
        <w:t>Base : http://cosud — Guide permanent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Ce document présente les écrans clés de COSUD. Les captures sont organisées par niveau fonctionnel. Aucun nom de responsable n’est cité : seuls les rôles / menus sont décrits.</w:t>
      </w:r>
    </w:p>
    <w:p>
      <w:r>
        <w:rPr>
          <w:rFonts w:ascii="Calibri" w:hAnsi="Calibri" w:eastAsia="Calibri"/>
          <w:b/>
          <w:i w:val="0"/>
          <w:color w:val="00A055"/>
          <w:sz w:val="28"/>
        </w:rPr>
        <w:t>Sommaire des écrans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Connexion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Tableau de bord (Administrateur)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Dossiers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Courriers — liste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Courriers — nouveau (arrivée)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Registre Arrivée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Registre Départ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Fournisseurs / prestataires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Créer une fiche fournisseur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Suivi de factures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Suivi de dépense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Reprise des factures prestataires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Moratoires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Bordereau de transmission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Paramètres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Paramètres — Notifications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Utilisateurs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F172A"/>
          <w:sz w:val="22"/>
        </w:rPr>
        <w:t>Menus — Secrétaire de direction</w:t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1. Connexion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/login    |    Compte de capture : (public)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Page d’accès COSUD.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2. Tableau de bord (Administrateur)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Vue d’accueil après connexion — menus complets.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3. Documents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/documents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GED — liste des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cu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4. Dossiers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/dossiers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Arborescence / liste des dossiers.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ss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5. Courriers — liste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/courriers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Liste des courriers.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rri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6. Courriers — nouveau (arrivée)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/courriers/create?sens=arrivee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Formulaire d’enregistrement d’un courrier arrivée (scan obligatoire).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urrier-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7. Registre Arrivée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/registres/courriers/arrivee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Registre officiel des arrivées.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gistre-arriv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8. Registre Départ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/registres/courriers/depart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Registre officiel des départs.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gistre-dep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9. Fournisseurs / prestataires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/fournisseurs-prestataires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Référentiel obligatoire pour les factures.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ournisseu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10. Créer une fiche fournisseur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/fournisseurs-prestataires/create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Création d’une fiche référentiel.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ournisseurs-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11. Suivi de factures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/suivi-factures-fournisseurs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Suivi des factures fournisseurs / dettes.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uivi-fac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12. Suivi de dépense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/suivi-paiements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Suivi des paiements / dépenses.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uivi-depen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13. Reprise des factures prestataires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/factures-regularisation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Module hors circuit (historique / dette).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gularis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14. Moratoires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/moratoires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Plans de moratoire fournisseurs.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ratoir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15. Bordereau de transmission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/bordereau-transmission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Bordereaux de transmission.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orderea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16. Paramètres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/parametres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Centre d’administration.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ramet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17. Paramètres — Notifications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/parametres/notifications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Activer / désactiver la notif DG (SMS + cloche) à l’enregistrement facture/MAD.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notific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18. Utilisateurs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/utilisateurs    |    Compte de capture : admin@acsi.cg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Gestion des comptes.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utilisateu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00A055"/>
          <w:sz w:val="32"/>
        </w:rPr>
        <w:t>19. Menus — Secrétaire de direction</w:t>
      </w:r>
    </w:p>
    <w:p>
      <w:r>
        <w:rPr>
          <w:rFonts w:ascii="Calibri" w:hAnsi="Calibri" w:eastAsia="Calibri"/>
          <w:b w:val="0"/>
          <w:i/>
          <w:color w:val="475569"/>
          <w:sz w:val="18"/>
        </w:rPr>
        <w:t>URL : /    |    Compte de capture : chef.sec@acsi.cg</w:t>
      </w:r>
    </w:p>
    <w:p>
      <w:r>
        <w:rPr>
          <w:rFonts w:ascii="Calibri" w:hAnsi="Calibri" w:eastAsia="Calibri"/>
          <w:b w:val="0"/>
          <w:i w:val="0"/>
          <w:color w:val="0F172A"/>
          <w:sz w:val="22"/>
        </w:rPr>
        <w:t>Exemple de menus pour le rôle secrétaire (courriers + registres, sans admin technique).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idebar-secretai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  <w:r>
        <w:rPr>
          <w:rFonts w:ascii="Calibri" w:hAnsi="Calibri" w:eastAsia="Calibri"/>
          <w:b w:val="0"/>
          <w:i/>
          <w:color w:val="475569"/>
          <w:sz w:val="18"/>
        </w:rPr>
        <w:t>Document COSUD / ACSI — Guide utilisateur illustré — généré automatiquement.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