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6B31"/>
          <w:sz w:val="56"/>
        </w:rPr>
        <w:t>SIFEC</w:t>
      </w:r>
    </w:p>
    <w:p>
      <w:pPr>
        <w:jc w:val="center"/>
      </w:pPr>
      <w:r>
        <w:rPr>
          <w:rFonts w:ascii="Calibri" w:hAnsi="Calibri" w:eastAsia="Calibri"/>
          <w:b/>
          <w:color w:val="1A1A1A"/>
          <w:sz w:val="28"/>
        </w:rPr>
        <w:t>Canevas d’orientation — Démonstration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4"/>
        </w:rPr>
        <w:t>Parcours complet d’une naissance</w:t>
        <w:br/>
        <w:t>Formation sanitaire → Centre d’état civil → Portail citoyen → Copie d’acte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0"/>
        </w:rPr>
        <w:t>République du Congo  ·  Module Naissance  ·  Démo métier</w:t>
      </w:r>
    </w:p>
    <w:p>
      <w:pPr>
        <w:spacing w:before="120" w:after="160"/>
        <w:jc w:val="left"/>
      </w:pPr>
      <w:r>
        <w:rPr>
          <w:rFonts w:ascii="Calibri" w:hAnsi="Calibri" w:eastAsia="Calibri"/>
          <w:b/>
          <w:color w:val="006B31"/>
          <w:sz w:val="36"/>
        </w:rPr>
        <w:t>1. Objectif de la démonstration</w:t>
      </w:r>
    </w:p>
    <w:p>
      <w:pPr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Montrer, de bout en bout, le circuit métier SIFEC pour une naissance déclarée en formation sanitaire jusqu’à la délivrance d’une copie d’acte demandée en ligne.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Mettre en évidence la continuité numérique entre institutions (FS ↔ CEC).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Illustrer le rôle de chaque acteur (agent FS, agent/chef CEC, officier, citoyen).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Démontrer le service au citoyen via le portail (demande de copie + traitement au CEC).</w:t>
      </w:r>
    </w:p>
    <w:p>
      <w:pPr>
        <w:spacing w:before="120" w:after="160"/>
        <w:jc w:val="left"/>
      </w:pPr>
      <w:r>
        <w:rPr>
          <w:rFonts w:ascii="Calibri" w:hAnsi="Calibri" w:eastAsia="Calibri"/>
          <w:b/>
          <w:color w:val="006B31"/>
          <w:sz w:val="36"/>
        </w:rPr>
        <w:t>2. Scénario de la démo</w:t>
      </w:r>
    </w:p>
    <w:p>
      <w:pPr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Un enfant naît à l’Hôpital de Makelekele. La formation sanitaire établit et transmet le certificat de naissance au Centre d’état civil (Mairie d’arrondissement 1 — Makelekele). Le CEC valide le dossier, produit la déclaration puis l’acte. L’officier valide/signe l’acte. Le déclarant retire l’original. Plus tard, une copie est demandée via le portail citoyen, traitée puis signée au CEC.</w:t>
      </w:r>
    </w:p>
    <w:p>
      <w:pPr>
        <w:spacing w:before="120" w:after="160"/>
        <w:jc w:val="left"/>
      </w:pPr>
      <w:r>
        <w:rPr>
          <w:rFonts w:ascii="Calibri" w:hAnsi="Calibri" w:eastAsia="Calibri"/>
          <w:b/>
          <w:color w:val="006B31"/>
          <w:sz w:val="36"/>
        </w:rPr>
        <w:t>3. Acteurs et comptes de démonstration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006B31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Étape(s)</w:t>
            </w:r>
          </w:p>
        </w:tc>
        <w:tc>
          <w:tcPr>
            <w:tcW w:type="dxa" w:w="2381"/>
            <w:shd w:fill="006B31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2551"/>
            <w:shd w:fill="006B31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Compte (e-mail)</w:t>
            </w:r>
          </w:p>
        </w:tc>
        <w:tc>
          <w:tcPr>
            <w:tcW w:type="dxa" w:w="2835"/>
            <w:shd w:fill="006B31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Institution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Agent formation sanitaire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agentfs@sifec.cg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Hôpital Makelekele (FS)</w:t>
            </w:r>
          </w:p>
        </w:tc>
      </w:tr>
      <w:tr>
        <w:tc>
          <w:tcPr>
            <w:tcW w:type="dxa" w:w="1247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2–3, 5, 7</w:t>
            </w:r>
          </w:p>
        </w:tc>
        <w:tc>
          <w:tcPr>
            <w:tcW w:type="dxa" w:w="2381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Agent / Chef de service état civil</w:t>
            </w:r>
          </w:p>
        </w:tc>
        <w:tc>
          <w:tcPr>
            <w:tcW w:type="dxa" w:w="2551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agentcec@sifec.cg</w:t>
              <w:br/>
              <w:t>cscec@sifec.cg</w:t>
            </w:r>
          </w:p>
        </w:tc>
        <w:tc>
          <w:tcPr>
            <w:tcW w:type="dxa" w:w="2835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Mairie Arr. 1 Makelekele (CEC)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4, 8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Officier d’état civil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officiercec@sifec.cg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Mairie Arr. 1 Makelekele (CEC)</w:t>
            </w:r>
          </w:p>
        </w:tc>
      </w:tr>
      <w:tr>
        <w:tc>
          <w:tcPr>
            <w:tcW w:type="dxa" w:w="1247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6</w:t>
            </w:r>
          </w:p>
        </w:tc>
        <w:tc>
          <w:tcPr>
            <w:tcW w:type="dxa" w:w="2381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Citoyen (déclarant / demandeur)</w:t>
            </w:r>
          </w:p>
        </w:tc>
        <w:tc>
          <w:tcPr>
            <w:tcW w:type="dxa" w:w="2551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Compte portail / usager démo</w:t>
            </w:r>
          </w:p>
        </w:tc>
        <w:tc>
          <w:tcPr>
            <w:tcW w:type="dxa" w:w="2835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Portail citoyen SIFEC</w:t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Mot de passe des comptes seeders démo : 123456 (environnement de démonstration uniquement).</w:t>
      </w:r>
    </w:p>
    <w:p>
      <w:pPr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Préparer à l’avance : une naissance fictive cohérente (noms, dates, pièces d’identité du déclarant, lien de parenté), et un acte déjà signé si vous voulez accélérer les étapes 6 à 8.</w:t>
      </w:r>
    </w:p>
    <w:p>
      <w:pPr>
        <w:spacing w:before="120" w:after="160"/>
        <w:jc w:val="left"/>
      </w:pPr>
      <w:r>
        <w:rPr>
          <w:rFonts w:ascii="Calibri" w:hAnsi="Calibri" w:eastAsia="Calibri"/>
          <w:b/>
          <w:color w:val="006B31"/>
          <w:sz w:val="36"/>
        </w:rPr>
        <w:t>4. Séquencement (vue d’ensemble)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006B31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3685"/>
            <w:shd w:fill="006B31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Étape</w:t>
            </w:r>
          </w:p>
        </w:tc>
        <w:tc>
          <w:tcPr>
            <w:tcW w:type="dxa" w:w="2154"/>
            <w:shd w:fill="006B31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Lieu / canal</w:t>
            </w:r>
          </w:p>
        </w:tc>
        <w:tc>
          <w:tcPr>
            <w:tcW w:type="dxa" w:w="2551"/>
            <w:shd w:fill="006B31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Livrable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Envoi du certificat de naissance au CEC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Formation sanitaire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Certificat transmis au CEC</w:t>
            </w:r>
          </w:p>
        </w:tc>
      </w:tr>
      <w:tr>
        <w:tc>
          <w:tcPr>
            <w:tcW w:type="dxa" w:w="680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2</w:t>
            </w:r>
          </w:p>
        </w:tc>
        <w:tc>
          <w:tcPr>
            <w:tcW w:type="dxa" w:w="3685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Validation et génération de la déclaration</w:t>
            </w:r>
          </w:p>
        </w:tc>
        <w:tc>
          <w:tcPr>
            <w:tcW w:type="dxa" w:w="2154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CEC</w:t>
            </w:r>
          </w:p>
        </w:tc>
        <w:tc>
          <w:tcPr>
            <w:tcW w:type="dxa" w:w="2551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Déclaration de naissance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Génération de l’acte à partir de la déclaration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CEC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Acte de naissance généré</w:t>
            </w:r>
          </w:p>
        </w:tc>
      </w:tr>
      <w:tr>
        <w:tc>
          <w:tcPr>
            <w:tcW w:type="dxa" w:w="680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4</w:t>
            </w:r>
          </w:p>
        </w:tc>
        <w:tc>
          <w:tcPr>
            <w:tcW w:type="dxa" w:w="3685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Signature / validation de l’acte par l’officier</w:t>
            </w:r>
          </w:p>
        </w:tc>
        <w:tc>
          <w:tcPr>
            <w:tcW w:type="dxa" w:w="2154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CEC</w:t>
            </w:r>
          </w:p>
        </w:tc>
        <w:tc>
          <w:tcPr>
            <w:tcW w:type="dxa" w:w="2551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Acte signé, prêt au retrait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Enregistrement du retrait par le déclarant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CEC (guichet)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Retrait tracé dans SIFEC</w:t>
            </w:r>
          </w:p>
        </w:tc>
      </w:tr>
      <w:tr>
        <w:tc>
          <w:tcPr>
            <w:tcW w:type="dxa" w:w="680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6</w:t>
            </w:r>
          </w:p>
        </w:tc>
        <w:tc>
          <w:tcPr>
            <w:tcW w:type="dxa" w:w="3685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Demande de copie via le portail</w:t>
            </w:r>
          </w:p>
        </w:tc>
        <w:tc>
          <w:tcPr>
            <w:tcW w:type="dxa" w:w="2154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Portail citoyen</w:t>
            </w:r>
          </w:p>
        </w:tc>
        <w:tc>
          <w:tcPr>
            <w:tcW w:type="dxa" w:w="2551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Demande enregistrée / payée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Traitement de la demande par le CEC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CEC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Copie préparée</w:t>
            </w:r>
          </w:p>
        </w:tc>
      </w:tr>
      <w:tr>
        <w:tc>
          <w:tcPr>
            <w:tcW w:type="dxa" w:w="680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8</w:t>
            </w:r>
          </w:p>
        </w:tc>
        <w:tc>
          <w:tcPr>
            <w:tcW w:type="dxa" w:w="3685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Signature de la copie par l’officier</w:t>
            </w:r>
          </w:p>
        </w:tc>
        <w:tc>
          <w:tcPr>
            <w:tcW w:type="dxa" w:w="2154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CEC</w:t>
            </w:r>
          </w:p>
        </w:tc>
        <w:tc>
          <w:tcPr>
            <w:tcW w:type="dxa" w:w="2551"/>
            <w:shd w:fill="F3F4F6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Copie signée délivrable</w:t>
            </w:r>
          </w:p>
        </w:tc>
      </w:tr>
    </w:tbl>
    <w:p/>
    <w:p>
      <w:pPr>
        <w:spacing w:before="120" w:after="160"/>
        <w:jc w:val="left"/>
      </w:pPr>
      <w:r>
        <w:rPr>
          <w:rFonts w:ascii="Calibri" w:hAnsi="Calibri" w:eastAsia="Calibri"/>
          <w:b/>
          <w:color w:val="006B31"/>
          <w:sz w:val="36"/>
        </w:rPr>
        <w:t>5. Déroulé des étapes (à suivre)</w:t>
      </w:r>
    </w:p>
    <w:p>
      <w:pPr>
        <w:spacing w:before="280" w:after="120"/>
      </w:pPr>
      <w:r>
        <w:rPr>
          <w:rFonts w:ascii="Calibri" w:hAnsi="Calibri" w:eastAsia="Calibri"/>
          <w:b/>
          <w:color w:val="006B31"/>
          <w:sz w:val="26"/>
        </w:rPr>
        <w:t>Étape 1 — Envoyer un certificat de naissance au CEC (Formation sanitaire)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Acteur : </w:t>
      </w:r>
      <w:r>
        <w:rPr>
          <w:rFonts w:ascii="Calibri" w:hAnsi="Calibri" w:eastAsia="Calibri"/>
          <w:b w:val="0"/>
          <w:color w:val="1A1A1A"/>
          <w:sz w:val="22"/>
        </w:rPr>
        <w:t>Agent formation sanitaire (agentfs@sifec.cg)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Durée indicative : </w:t>
      </w:r>
      <w:r>
        <w:rPr>
          <w:rFonts w:ascii="Calibri" w:hAnsi="Calibri" w:eastAsia="Calibri"/>
          <w:b w:val="0"/>
          <w:color w:val="1A1A1A"/>
          <w:sz w:val="22"/>
        </w:rPr>
        <w:t>3–5 min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Objectif : </w:t>
      </w:r>
      <w:r>
        <w:rPr>
          <w:rFonts w:ascii="Calibri" w:hAnsi="Calibri" w:eastAsia="Calibri"/>
          <w:b w:val="0"/>
          <w:color w:val="1A1A1A"/>
          <w:sz w:val="22"/>
        </w:rPr>
        <w:t>Créer le certificat médical de naissance et le transmettre au centre d’état civil partenaire.</w:t>
      </w:r>
    </w:p>
    <w:p>
      <w:r>
        <w:rPr>
          <w:rFonts w:ascii="Calibri" w:hAnsi="Calibri" w:eastAsia="Calibri"/>
          <w:b/>
          <w:color w:val="1A1A1A"/>
          <w:sz w:val="22"/>
        </w:rPr>
        <w:t>Actions à réaliser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Se connecter avec le compte formation sanitaire.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Ouvrir le menu Formation sanitaire / Naissance → Nouveau certificat de naissance.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Saisir l’enfant (noms, sexe, date/heure et lieu de naissance), la mère, le père le cas échéant, et le déclarant.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Joindre les pièces utiles (pièce d’identité, éventuelle attestation) selon le scénario préparé.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Choisir le CEC destinataire (Mairie Arr. 1 Makelekele) puis enregistrer / envoyer le certificat.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Pointer à l’auditoire le numéro / code du certificat généré (à réutiliser aux étapes suivantes).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Résultat attendu : </w:t>
      </w:r>
      <w:r>
        <w:rPr>
          <w:rFonts w:ascii="Calibri" w:hAnsi="Calibri" w:eastAsia="Calibri"/>
          <w:b w:val="0"/>
          <w:color w:val="1A1A1A"/>
          <w:sz w:val="22"/>
        </w:rPr>
        <w:t>Le certificat apparaît côté CEC comme dossier à traiter (en attente de validation / génération de déclaration).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Astuce démo : </w:t>
      </w:r>
      <w:r>
        <w:rPr>
          <w:rFonts w:ascii="Calibri" w:hAnsi="Calibri" w:eastAsia="Calibri"/>
          <w:b w:val="0"/>
          <w:color w:val="1A1A1A"/>
          <w:sz w:val="22"/>
        </w:rPr>
        <w:t>Annoncer clairement le fil rouge : « La FS ne produit pas l’acte — elle ouvre le dossier administratif. »</w:t>
      </w:r>
    </w:p>
    <w:p>
      <w:pPr>
        <w:spacing w:before="280" w:after="120"/>
      </w:pPr>
      <w:r>
        <w:rPr>
          <w:rFonts w:ascii="Calibri" w:hAnsi="Calibri" w:eastAsia="Calibri"/>
          <w:b/>
          <w:color w:val="006B31"/>
          <w:sz w:val="26"/>
        </w:rPr>
        <w:t>Étape 2 — Valider et générer la déclaration de naissance (CEC)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Acteur : </w:t>
      </w:r>
      <w:r>
        <w:rPr>
          <w:rFonts w:ascii="Calibri" w:hAnsi="Calibri" w:eastAsia="Calibri"/>
          <w:b w:val="0"/>
          <w:color w:val="1A1A1A"/>
          <w:sz w:val="22"/>
        </w:rPr>
        <w:t>Agent mairie ou Chef de service état civil (agentcec@ / cscec@sifec.cg)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Durée indicative : </w:t>
      </w:r>
      <w:r>
        <w:rPr>
          <w:rFonts w:ascii="Calibri" w:hAnsi="Calibri" w:eastAsia="Calibri"/>
          <w:b w:val="0"/>
          <w:color w:val="1A1A1A"/>
          <w:sz w:val="22"/>
        </w:rPr>
        <w:t>4–6 min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Objectif : </w:t>
      </w:r>
      <w:r>
        <w:rPr>
          <w:rFonts w:ascii="Calibri" w:hAnsi="Calibri" w:eastAsia="Calibri"/>
          <w:b w:val="0"/>
          <w:color w:val="1A1A1A"/>
          <w:sz w:val="22"/>
        </w:rPr>
        <w:t>Contrôler le certificat reçu, compléter si besoin, puis générer la déclaration de naissance.</w:t>
      </w:r>
    </w:p>
    <w:p>
      <w:r>
        <w:rPr>
          <w:rFonts w:ascii="Calibri" w:hAnsi="Calibri" w:eastAsia="Calibri"/>
          <w:b/>
          <w:color w:val="1A1A1A"/>
          <w:sz w:val="22"/>
        </w:rPr>
        <w:t>Actions à réaliser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Se déconnecter / reconnecter avec un compte CEC.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Ouvrir le menu Centre d’état civil / Naissance → Certificats reçus (ou déclarations à générer).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Retrouver le certificat de l’étape 1 (par code, nom de l’enfant ou date).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Vérifier la cohérence des données (identité, parenté, date, institution d’origine).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Valider le dossier puis lancer la génération de la déclaration de naissance.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Montrer l’écran de la déclaration (numéro, parties, statut).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Résultat attendu : </w:t>
      </w:r>
      <w:r>
        <w:rPr>
          <w:rFonts w:ascii="Calibri" w:hAnsi="Calibri" w:eastAsia="Calibri"/>
          <w:b w:val="0"/>
          <w:color w:val="1A1A1A"/>
          <w:sz w:val="22"/>
        </w:rPr>
        <w:t>Une déclaration de naissance est créée et liée au certificat source ; le dossier peut passer à la génération d’acte.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Astuce démo : </w:t>
      </w:r>
      <w:r>
        <w:rPr>
          <w:rFonts w:ascii="Calibri" w:hAnsi="Calibri" w:eastAsia="Calibri"/>
          <w:b w:val="0"/>
          <w:color w:val="1A1A1A"/>
          <w:sz w:val="22"/>
        </w:rPr>
        <w:t>Insister sur la traçabilité : chaque document conserve le lien vers le document précédent.</w:t>
      </w:r>
    </w:p>
    <w:p>
      <w:pPr>
        <w:spacing w:before="280" w:after="120"/>
      </w:pPr>
      <w:r>
        <w:rPr>
          <w:rFonts w:ascii="Calibri" w:hAnsi="Calibri" w:eastAsia="Calibri"/>
          <w:b/>
          <w:color w:val="006B31"/>
          <w:sz w:val="26"/>
        </w:rPr>
        <w:t>Étape 3 — Générer un acte à partir de la déclaration (CEC)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Acteur : </w:t>
      </w:r>
      <w:r>
        <w:rPr>
          <w:rFonts w:ascii="Calibri" w:hAnsi="Calibri" w:eastAsia="Calibri"/>
          <w:b w:val="0"/>
          <w:color w:val="1A1A1A"/>
          <w:sz w:val="22"/>
        </w:rPr>
        <w:t>Agent / Chef de service état civil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Durée indicative : </w:t>
      </w:r>
      <w:r>
        <w:rPr>
          <w:rFonts w:ascii="Calibri" w:hAnsi="Calibri" w:eastAsia="Calibri"/>
          <w:b w:val="0"/>
          <w:color w:val="1A1A1A"/>
          <w:sz w:val="22"/>
        </w:rPr>
        <w:t>2–4 min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Objectif : </w:t>
      </w:r>
      <w:r>
        <w:rPr>
          <w:rFonts w:ascii="Calibri" w:hAnsi="Calibri" w:eastAsia="Calibri"/>
          <w:b w:val="0"/>
          <w:color w:val="1A1A1A"/>
          <w:sz w:val="22"/>
        </w:rPr>
        <w:t>Produire l’acte de naissance à partir de la déclaration validée (affectation registre / numéro).</w:t>
      </w:r>
    </w:p>
    <w:p>
      <w:r>
        <w:rPr>
          <w:rFonts w:ascii="Calibri" w:hAnsi="Calibri" w:eastAsia="Calibri"/>
          <w:b/>
          <w:color w:val="1A1A1A"/>
          <w:sz w:val="22"/>
        </w:rPr>
        <w:t>Actions à réaliser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Depuis la déclaration, choisir l’action Générer l’acte de naissance.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Contrôler le registre / la série et le numéro proposés (selon paramétrage du CEC).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Confirmer la génération et afficher l’aperçu de l’acte (maquette).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Indiquer que l’acte est désormais en attente de validation par l’officier d’état civil.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Résultat attendu : </w:t>
      </w:r>
      <w:r>
        <w:rPr>
          <w:rFonts w:ascii="Calibri" w:hAnsi="Calibri" w:eastAsia="Calibri"/>
          <w:b w:val="0"/>
          <w:color w:val="1A1A1A"/>
          <w:sz w:val="22"/>
        </w:rPr>
        <w:t>L’acte existe dans SIFEC avec un numéro ; statut typique : produit / en attente d’approbation de l’officier.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Astuce démo : </w:t>
      </w:r>
      <w:r>
        <w:rPr>
          <w:rFonts w:ascii="Calibri" w:hAnsi="Calibri" w:eastAsia="Calibri"/>
          <w:b w:val="0"/>
          <w:color w:val="1A1A1A"/>
          <w:sz w:val="22"/>
        </w:rPr>
        <w:t>Si un registre de démo est déjà ouvert, la génération est immédiate — vérifier avant la séance.</w:t>
      </w:r>
    </w:p>
    <w:p>
      <w:pPr>
        <w:spacing w:before="280" w:after="120"/>
      </w:pPr>
      <w:r>
        <w:rPr>
          <w:rFonts w:ascii="Calibri" w:hAnsi="Calibri" w:eastAsia="Calibri"/>
          <w:b/>
          <w:color w:val="006B31"/>
          <w:sz w:val="26"/>
        </w:rPr>
        <w:t>Étape 4 — Signer / valider l’acte par l’officier d’état civil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Acteur : </w:t>
      </w:r>
      <w:r>
        <w:rPr>
          <w:rFonts w:ascii="Calibri" w:hAnsi="Calibri" w:eastAsia="Calibri"/>
          <w:b w:val="0"/>
          <w:color w:val="1A1A1A"/>
          <w:sz w:val="22"/>
        </w:rPr>
        <w:t>Officier d’état civil (officiercec@sifec.cg)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Durée indicative : </w:t>
      </w:r>
      <w:r>
        <w:rPr>
          <w:rFonts w:ascii="Calibri" w:hAnsi="Calibri" w:eastAsia="Calibri"/>
          <w:b w:val="0"/>
          <w:color w:val="1A1A1A"/>
          <w:sz w:val="22"/>
        </w:rPr>
        <w:t>2–3 min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Objectif : </w:t>
      </w:r>
      <w:r>
        <w:rPr>
          <w:rFonts w:ascii="Calibri" w:hAnsi="Calibri" w:eastAsia="Calibri"/>
          <w:b w:val="0"/>
          <w:color w:val="1A1A1A"/>
          <w:sz w:val="22"/>
        </w:rPr>
        <w:t>Donner force exécutoire à l’acte par la validation de l’officier.</w:t>
      </w:r>
    </w:p>
    <w:p>
      <w:r>
        <w:rPr>
          <w:rFonts w:ascii="Calibri" w:hAnsi="Calibri" w:eastAsia="Calibri"/>
          <w:b/>
          <w:color w:val="1A1A1A"/>
          <w:sz w:val="22"/>
        </w:rPr>
        <w:t>Actions à réaliser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Se connecter avec le compte officier.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Ouvrir la file des actes de naissance à signer / valider.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Ouvrir l’acte généré à l’étape 3, relire les mentions essentielles à voix haute (enfant, parents, n° d’acte).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Lancer la signature / validation de l’acte selon le parcours métier en place sur l’environnement de démo.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Afficher le statut final (acte signé / disponible pour retrait).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Résultat attendu : </w:t>
      </w:r>
      <w:r>
        <w:rPr>
          <w:rFonts w:ascii="Calibri" w:hAnsi="Calibri" w:eastAsia="Calibri"/>
          <w:b w:val="0"/>
          <w:color w:val="1A1A1A"/>
          <w:sz w:val="22"/>
        </w:rPr>
        <w:t>L’acte est signé (ou validé) ; il peut être retiré au guichet par le déclarant.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Astuce démo : </w:t>
      </w:r>
      <w:r>
        <w:rPr>
          <w:rFonts w:ascii="Calibri" w:hAnsi="Calibri" w:eastAsia="Calibri"/>
          <w:b w:val="0"/>
          <w:color w:val="1A1A1A"/>
          <w:sz w:val="22"/>
        </w:rPr>
        <w:t>Sans entrer dans le détail technique : présenter simplement « l’officier authentifie l’acte ». Cette démo ne couvre pas l’intégration SIGNELEC.</w:t>
      </w:r>
    </w:p>
    <w:p>
      <w:pPr>
        <w:spacing w:before="280" w:after="120"/>
      </w:pPr>
      <w:r>
        <w:rPr>
          <w:rFonts w:ascii="Calibri" w:hAnsi="Calibri" w:eastAsia="Calibri"/>
          <w:b/>
          <w:color w:val="006B31"/>
          <w:sz w:val="26"/>
        </w:rPr>
        <w:t>Étape 5 — Enregistrement du retrait de l’acte par le déclarant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Acteur : </w:t>
      </w:r>
      <w:r>
        <w:rPr>
          <w:rFonts w:ascii="Calibri" w:hAnsi="Calibri" w:eastAsia="Calibri"/>
          <w:b w:val="0"/>
          <w:color w:val="1A1A1A"/>
          <w:sz w:val="22"/>
        </w:rPr>
        <w:t>Agent CEC au guichet + déclarant (présentiel simulé)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Durée indicative : </w:t>
      </w:r>
      <w:r>
        <w:rPr>
          <w:rFonts w:ascii="Calibri" w:hAnsi="Calibri" w:eastAsia="Calibri"/>
          <w:b w:val="0"/>
          <w:color w:val="1A1A1A"/>
          <w:sz w:val="22"/>
        </w:rPr>
        <w:t>2–3 min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Objectif : </w:t>
      </w:r>
      <w:r>
        <w:rPr>
          <w:rFonts w:ascii="Calibri" w:hAnsi="Calibri" w:eastAsia="Calibri"/>
          <w:b w:val="0"/>
          <w:color w:val="1A1A1A"/>
          <w:sz w:val="22"/>
        </w:rPr>
        <w:t>Tracer la remise de l’acte original au déclarant.</w:t>
      </w:r>
    </w:p>
    <w:p>
      <w:r>
        <w:rPr>
          <w:rFonts w:ascii="Calibri" w:hAnsi="Calibri" w:eastAsia="Calibri"/>
          <w:b/>
          <w:color w:val="1A1A1A"/>
          <w:sz w:val="22"/>
        </w:rPr>
        <w:t>Actions à réaliser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Menu Retrait / Consultation des actes (ou action Retrait sur l’acte de naissance).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Rechercher l’acte (n° d’acte, nom de l’enfant, code déclaration).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Vérifier l’identité du déclarant (pièce présentée — scénario oral ou pièce déposée en amont).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Enregistrer le retrait (date, agent, éventuellement observations).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Confirmer à l’auditoire que le système conserve la preuve de délivrance.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Résultat attendu : </w:t>
      </w:r>
      <w:r>
        <w:rPr>
          <w:rFonts w:ascii="Calibri" w:hAnsi="Calibri" w:eastAsia="Calibri"/>
          <w:b w:val="0"/>
          <w:color w:val="1A1A1A"/>
          <w:sz w:val="22"/>
        </w:rPr>
        <w:t>Le retrait est historisé ; l’acte original est considéré comme remis.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Astuce démo : </w:t>
      </w:r>
      <w:r>
        <w:rPr>
          <w:rFonts w:ascii="Calibri" w:hAnsi="Calibri" w:eastAsia="Calibri"/>
          <w:b w:val="0"/>
          <w:color w:val="1A1A1A"/>
          <w:sz w:val="22"/>
        </w:rPr>
        <w:t>Bien distinguer original (retrait guichet) et copie (demande ultérieure via portail).</w:t>
      </w:r>
    </w:p>
    <w:p>
      <w:pPr>
        <w:spacing w:before="280" w:after="120"/>
      </w:pPr>
      <w:r>
        <w:rPr>
          <w:rFonts w:ascii="Calibri" w:hAnsi="Calibri" w:eastAsia="Calibri"/>
          <w:b/>
          <w:color w:val="006B31"/>
          <w:sz w:val="26"/>
        </w:rPr>
        <w:t>Étape 6 — Demande de la copie de l’acte via le portail citoyen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Acteur : </w:t>
      </w:r>
      <w:r>
        <w:rPr>
          <w:rFonts w:ascii="Calibri" w:hAnsi="Calibri" w:eastAsia="Calibri"/>
          <w:b w:val="0"/>
          <w:color w:val="1A1A1A"/>
          <w:sz w:val="22"/>
        </w:rPr>
        <w:t>Citoyen / usager (portail)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Durée indicative : </w:t>
      </w:r>
      <w:r>
        <w:rPr>
          <w:rFonts w:ascii="Calibri" w:hAnsi="Calibri" w:eastAsia="Calibri"/>
          <w:b w:val="0"/>
          <w:color w:val="1A1A1A"/>
          <w:sz w:val="22"/>
        </w:rPr>
        <w:t>3–5 min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Objectif : </w:t>
      </w:r>
      <w:r>
        <w:rPr>
          <w:rFonts w:ascii="Calibri" w:hAnsi="Calibri" w:eastAsia="Calibri"/>
          <w:b w:val="0"/>
          <w:color w:val="1A1A1A"/>
          <w:sz w:val="22"/>
        </w:rPr>
        <w:t>Montrer le service numérique : le citoyen demande une copie sans retourner remplir un dossier papier.</w:t>
      </w:r>
    </w:p>
    <w:p>
      <w:r>
        <w:rPr>
          <w:rFonts w:ascii="Calibri" w:hAnsi="Calibri" w:eastAsia="Calibri"/>
          <w:b/>
          <w:color w:val="1A1A1A"/>
          <w:sz w:val="22"/>
        </w:rPr>
        <w:t>Actions à réaliser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Ouvrir le portail citoyen SIFEC (session séparée / autre navigateur).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Accéder à Demande de document → Copie d’acte de naissance.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Identifier l’acte (références connues : n° d’acte, noms, date de naissance, CEC de conservation).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Renseigner les coordonnées du demandeur et le motif si demandé.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Valider la demande ; le cas échéant, simuler le paiement associé à la copie.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Noter le code de demande (DD_…) pour le traitement au CEC.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Résultat attendu : </w:t>
      </w:r>
      <w:r>
        <w:rPr>
          <w:rFonts w:ascii="Calibri" w:hAnsi="Calibri" w:eastAsia="Calibri"/>
          <w:b w:val="0"/>
          <w:color w:val="1A1A1A"/>
          <w:sz w:val="22"/>
        </w:rPr>
        <w:t>Une demande de copie est créée et visible côté CEC pour traitement.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Astuce démo : </w:t>
      </w:r>
      <w:r>
        <w:rPr>
          <w:rFonts w:ascii="Calibri" w:hAnsi="Calibri" w:eastAsia="Calibri"/>
          <w:b w:val="0"/>
          <w:color w:val="1A1A1A"/>
          <w:sz w:val="22"/>
        </w:rPr>
        <w:t>Prévoir un usager / une demande déjà partiellement renseignée pour gagner du temps devant l’auditoire.</w:t>
      </w:r>
    </w:p>
    <w:p>
      <w:pPr>
        <w:spacing w:before="280" w:after="120"/>
      </w:pPr>
      <w:r>
        <w:rPr>
          <w:rFonts w:ascii="Calibri" w:hAnsi="Calibri" w:eastAsia="Calibri"/>
          <w:b/>
          <w:color w:val="006B31"/>
          <w:sz w:val="26"/>
        </w:rPr>
        <w:t>Étape 7 — Traitement de la demande par le CEC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Acteur : </w:t>
      </w:r>
      <w:r>
        <w:rPr>
          <w:rFonts w:ascii="Calibri" w:hAnsi="Calibri" w:eastAsia="Calibri"/>
          <w:b w:val="0"/>
          <w:color w:val="1A1A1A"/>
          <w:sz w:val="22"/>
        </w:rPr>
        <w:t>Agent / Chef de service état civil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Durée indicative : </w:t>
      </w:r>
      <w:r>
        <w:rPr>
          <w:rFonts w:ascii="Calibri" w:hAnsi="Calibri" w:eastAsia="Calibri"/>
          <w:b w:val="0"/>
          <w:color w:val="1A1A1A"/>
          <w:sz w:val="22"/>
        </w:rPr>
        <w:t>3–4 min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Objectif : </w:t>
      </w:r>
      <w:r>
        <w:rPr>
          <w:rFonts w:ascii="Calibri" w:hAnsi="Calibri" w:eastAsia="Calibri"/>
          <w:b w:val="0"/>
          <w:color w:val="1A1A1A"/>
          <w:sz w:val="22"/>
        </w:rPr>
        <w:t>Instruire la demande portail : contrôle, génération de la copie, préparation à la signature.</w:t>
      </w:r>
    </w:p>
    <w:p>
      <w:r>
        <w:rPr>
          <w:rFonts w:ascii="Calibri" w:hAnsi="Calibri" w:eastAsia="Calibri"/>
          <w:b/>
          <w:color w:val="1A1A1A"/>
          <w:sz w:val="22"/>
        </w:rPr>
        <w:t>Actions à réaliser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Revenir sur le compte CEC.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Ouvrir le module des demandes de documents / copies à traiter.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Retrouver la demande de l’étape 6 (code DD_…).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Vérifier le paiement / le statut, contrôler que l’acte source est bien celui attendu.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Générer / préparer la copie d’acte de naissance (aperçu maquette).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Passer la demande au statut prêt pour signature de l’officier (selon workflow local).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Résultat attendu : </w:t>
      </w:r>
      <w:r>
        <w:rPr>
          <w:rFonts w:ascii="Calibri" w:hAnsi="Calibri" w:eastAsia="Calibri"/>
          <w:b w:val="0"/>
          <w:color w:val="1A1A1A"/>
          <w:sz w:val="22"/>
        </w:rPr>
        <w:t>La copie est produite et liée à la demande ; elle attend la validation de l’officier.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Astuce démo : </w:t>
      </w:r>
      <w:r>
        <w:rPr>
          <w:rFonts w:ascii="Calibri" w:hAnsi="Calibri" w:eastAsia="Calibri"/>
          <w:b w:val="0"/>
          <w:color w:val="1A1A1A"/>
          <w:sz w:val="22"/>
        </w:rPr>
        <w:t>Souligner le gain : le CEC traite une file numérique, pas un dossier papier reconstitutif.</w:t>
      </w:r>
    </w:p>
    <w:p>
      <w:pPr>
        <w:spacing w:before="280" w:after="120"/>
      </w:pPr>
      <w:r>
        <w:rPr>
          <w:rFonts w:ascii="Calibri" w:hAnsi="Calibri" w:eastAsia="Calibri"/>
          <w:b/>
          <w:color w:val="006B31"/>
          <w:sz w:val="26"/>
        </w:rPr>
        <w:t>Étape 8 — Signer la copie de l’acte de naissance (officier CEC)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Acteur : </w:t>
      </w:r>
      <w:r>
        <w:rPr>
          <w:rFonts w:ascii="Calibri" w:hAnsi="Calibri" w:eastAsia="Calibri"/>
          <w:b w:val="0"/>
          <w:color w:val="1A1A1A"/>
          <w:sz w:val="22"/>
        </w:rPr>
        <w:t>Officier d’état civil (officiercec@sifec.cg)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Durée indicative : </w:t>
      </w:r>
      <w:r>
        <w:rPr>
          <w:rFonts w:ascii="Calibri" w:hAnsi="Calibri" w:eastAsia="Calibri"/>
          <w:b w:val="0"/>
          <w:color w:val="1A1A1A"/>
          <w:sz w:val="22"/>
        </w:rPr>
        <w:t>2–3 min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Objectif : </w:t>
      </w:r>
      <w:r>
        <w:rPr>
          <w:rFonts w:ascii="Calibri" w:hAnsi="Calibri" w:eastAsia="Calibri"/>
          <w:b w:val="0"/>
          <w:color w:val="1A1A1A"/>
          <w:sz w:val="22"/>
        </w:rPr>
        <w:t>Authentifier la copie pour la rendre délivrable au demandeur.</w:t>
      </w:r>
    </w:p>
    <w:p>
      <w:r>
        <w:rPr>
          <w:rFonts w:ascii="Calibri" w:hAnsi="Calibri" w:eastAsia="Calibri"/>
          <w:b/>
          <w:color w:val="1A1A1A"/>
          <w:sz w:val="22"/>
        </w:rPr>
        <w:t>Actions à réaliser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Se connecter en officier.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Ouvrir les copies / demandes en attente de signature.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Contrôler rapidement les mentions de la copie (identité, n° d’acte, CEC).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Signer / valider la copie.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Montrer le document final (aperçu / impression) et clôturer : la copie peut être retirée ou mise à disposition selon le canal choisi.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Résultat attendu : </w:t>
      </w:r>
      <w:r>
        <w:rPr>
          <w:rFonts w:ascii="Calibri" w:hAnsi="Calibri" w:eastAsia="Calibri"/>
          <w:b w:val="0"/>
          <w:color w:val="1A1A1A"/>
          <w:sz w:val="22"/>
        </w:rPr>
        <w:t>Copie d’acte signée et associée à la demande portail — parcours bout-en-bout terminé.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Astuce démo : </w:t>
      </w:r>
      <w:r>
        <w:rPr>
          <w:rFonts w:ascii="Calibri" w:hAnsi="Calibri" w:eastAsia="Calibri"/>
          <w:b w:val="0"/>
          <w:color w:val="1A1A1A"/>
          <w:sz w:val="22"/>
        </w:rPr>
        <w:t>Conclure en rappelant la chaîne : Certificat FS → Déclaration → Acte → Retrait → Demande portail → Copie signée.</w:t>
      </w:r>
    </w:p>
    <w:p>
      <w:pPr>
        <w:spacing w:before="120" w:after="160"/>
        <w:jc w:val="left"/>
      </w:pPr>
      <w:r>
        <w:rPr>
          <w:rFonts w:ascii="Calibri" w:hAnsi="Calibri" w:eastAsia="Calibri"/>
          <w:b/>
          <w:color w:val="006B31"/>
          <w:sz w:val="36"/>
        </w:rPr>
        <w:t>6. Checklist avant la séance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Environnement SIFEC accessible (back-office + portail) et comptes démo testés.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Registre de naissance ouvert / disponible pour la génération d’acte au CEC de démo.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Jeu de données fictives prêt (noms congolais cohérents, dates, pièces).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Deux navigateurs ou profils (FS/CEC vs portail) pour éviter les mélanges de session.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Plan B : un acte déjà signé et retiré pour enchaîner directement les étapes 6–8 si le temps presse.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Chronométrage global conseillé : 25–35 minutes selon le niveau de détail oral.</w:t>
      </w:r>
    </w:p>
    <w:p>
      <w:pPr>
        <w:spacing w:before="120" w:after="160"/>
        <w:jc w:val="left"/>
      </w:pPr>
      <w:r>
        <w:rPr>
          <w:rFonts w:ascii="Calibri" w:hAnsi="Calibri" w:eastAsia="Calibri"/>
          <w:b/>
          <w:color w:val="006B31"/>
          <w:sz w:val="36"/>
        </w:rPr>
        <w:t>7. Messages clés pour l’auditoire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SIFEC digitalise la chaîne d’état civil, pas seulement un formulaire isolé.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La formation sanitaire alimente le CEC ; l’officier reste le garant de l’acte.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Le retrait guichet et la copie portail sont deux services distincts, tous deux tracés.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A1A1A"/>
          <w:sz w:val="22"/>
        </w:rPr>
        <w:t>Le citoyen gagne du temps : demande de copie en ligne, traitement structuré au CEC.</w:t>
      </w:r>
    </w:p>
    <w:p>
      <w:pPr>
        <w:spacing w:before="120" w:after="160"/>
        <w:jc w:val="left"/>
      </w:pPr>
      <w:r>
        <w:rPr>
          <w:rFonts w:ascii="Calibri" w:hAnsi="Calibri" w:eastAsia="Calibri"/>
          <w:b/>
          <w:color w:val="006B31"/>
          <w:sz w:val="36"/>
        </w:rPr>
        <w:t>8. Petit lexique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FS — </w:t>
      </w:r>
      <w:r>
        <w:rPr>
          <w:rFonts w:ascii="Calibri" w:hAnsi="Calibri" w:eastAsia="Calibri"/>
          <w:b w:val="0"/>
          <w:color w:val="1A1A1A"/>
          <w:sz w:val="22"/>
        </w:rPr>
        <w:t>Formation sanitaire (hôpital, centre de santé) qui établit le certificat de naissance.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CEC — </w:t>
      </w:r>
      <w:r>
        <w:rPr>
          <w:rFonts w:ascii="Calibri" w:hAnsi="Calibri" w:eastAsia="Calibri"/>
          <w:b w:val="0"/>
          <w:color w:val="1A1A1A"/>
          <w:sz w:val="22"/>
        </w:rPr>
        <w:t>Centre d’état civil (souvent rattaché à une mairie d’arrondissement).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Certificat de naissance — </w:t>
      </w:r>
      <w:r>
        <w:rPr>
          <w:rFonts w:ascii="Calibri" w:hAnsi="Calibri" w:eastAsia="Calibri"/>
          <w:b w:val="0"/>
          <w:color w:val="1A1A1A"/>
          <w:sz w:val="22"/>
        </w:rPr>
        <w:t>Document source établi à la FS ; ouvre le dossier au CEC.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Déclaration de naissance — </w:t>
      </w:r>
      <w:r>
        <w:rPr>
          <w:rFonts w:ascii="Calibri" w:hAnsi="Calibri" w:eastAsia="Calibri"/>
          <w:b w:val="0"/>
          <w:color w:val="1A1A1A"/>
          <w:sz w:val="22"/>
        </w:rPr>
        <w:t>Formalisation administrative au CEC à partir du certificat.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Acte de naissance — </w:t>
      </w:r>
      <w:r>
        <w:rPr>
          <w:rFonts w:ascii="Calibri" w:hAnsi="Calibri" w:eastAsia="Calibri"/>
          <w:b w:val="0"/>
          <w:color w:val="1A1A1A"/>
          <w:sz w:val="22"/>
        </w:rPr>
        <w:t>Document d’état civil officiel, numéroté, validé par l’officier.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Retrait — </w:t>
      </w:r>
      <w:r>
        <w:rPr>
          <w:rFonts w:ascii="Calibri" w:hAnsi="Calibri" w:eastAsia="Calibri"/>
          <w:b w:val="0"/>
          <w:color w:val="1A1A1A"/>
          <w:sz w:val="22"/>
        </w:rPr>
        <w:t>Remise de l’original au déclarant, enregistrée dans SIFEC.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Copie — </w:t>
      </w:r>
      <w:r>
        <w:rPr>
          <w:rFonts w:ascii="Calibri" w:hAnsi="Calibri" w:eastAsia="Calibri"/>
          <w:b w:val="0"/>
          <w:color w:val="1A1A1A"/>
          <w:sz w:val="22"/>
        </w:rPr>
        <w:t>Reproduction officielle d’un acte déjà établi, souvent demandée via le portail.</w:t>
      </w:r>
    </w:p>
    <w:p>
      <w:pPr>
        <w:spacing w:after="60"/>
      </w:pPr>
      <w:r>
        <w:rPr>
          <w:rFonts w:ascii="Calibri" w:hAnsi="Calibri" w:eastAsia="Calibri"/>
          <w:b/>
          <w:color w:val="006B31"/>
          <w:sz w:val="22"/>
        </w:rPr>
        <w:t xml:space="preserve">Portail citoyen — </w:t>
      </w:r>
      <w:r>
        <w:rPr>
          <w:rFonts w:ascii="Calibri" w:hAnsi="Calibri" w:eastAsia="Calibri"/>
          <w:b w:val="0"/>
          <w:color w:val="1A1A1A"/>
          <w:sz w:val="22"/>
        </w:rPr>
        <w:t>Espace usager pour formuler des demandes de documents (ex. copie).</w:t>
      </w:r>
    </w:p>
    <w:p>
      <w:pPr>
        <w:spacing w:before="360"/>
        <w:jc w:val="center"/>
      </w:pPr>
      <w:r>
        <w:rPr>
          <w:rFonts w:ascii="Calibri" w:hAnsi="Calibri" w:eastAsia="Calibri"/>
          <w:b w:val="0"/>
          <w:color w:val="4B5563"/>
          <w:sz w:val="18"/>
        </w:rPr>
        <w:t>Document d’animation — Démonstration SIFEC · Parcours naissance (métier)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