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96"/>
        </w:rPr>
        <w:t>CENSO URBANO</w:t>
      </w:r>
    </w:p>
    <w:p>
      <w:pPr>
        <w:jc w:val="center"/>
      </w:pPr>
      <w:r>
        <w:rPr>
          <w:b/>
          <w:color w:val="4472C4"/>
          <w:sz w:val="88"/>
        </w:rPr>
        <w:t>San Miguel de Allende, Guanajuato</w:t>
      </w:r>
    </w:p>
    <w:p>
      <w:pPr>
        <w:jc w:val="center"/>
      </w:pPr>
      <w:r>
        <w:rPr>
          <w:i/>
          <w:sz w:val="56"/>
        </w:rPr>
        <w:t>Análisis Estratégico Ejecutivo para BRAGO</w:t>
      </w:r>
    </w:p>
    <w:p/>
    <w:p>
      <w:pPr>
        <w:pStyle w:val="Heading1"/>
      </w:pPr>
      <w:r>
        <w:t>I. EXECUTIVE SUMMARY</w:t>
      </w:r>
    </w:p>
    <w:p>
      <w:pPr>
        <w:pStyle w:val="Heading2"/>
      </w:pPr>
      <w:r>
        <w:t>PROPÓSITO DEL CENSO</w:t>
      </w:r>
    </w:p>
    <w:p>
      <w:r>
        <w:t>Este censo representa una investigación estratégica profunda de San Miguel de Allende, diseñada para construir la infraestructura de inteligencia territorial de BRAGO. No es un simple directorio comercial, sino un mapeo estratégico de cómo funciona la ciudad: qué existe, dónde está, quién domina, qué reputación tiene, y cómo encaja dentro del ecosistema BRAGO.</w:t>
      </w:r>
    </w:p>
    <w:p>
      <w:pPr>
        <w:pStyle w:val="Heading2"/>
      </w:pPr>
      <w:r>
        <w:t>Hallazgos Clave</w:t>
      </w:r>
    </w:p>
    <w:p>
      <w:pPr>
        <w:pStyle w:val="ListBullet"/>
      </w:pPr>
      <w:r>
        <w:t>San Miguel de Allende es un ecosistema urbano de 81 colonias, pero 95% de las transacciones se concentran en apenas 15-18 zonas.</w:t>
      </w:r>
    </w:p>
    <w:p>
      <w:pPr>
        <w:pStyle w:val="ListBullet"/>
      </w:pPr>
      <w:r>
        <w:t>La Lejona emerge como la zona de mayor rendimiento rental (4.5-5.2%) vs Centro (3.5%), con gentrificación en progreso.</w:t>
      </w:r>
    </w:p>
    <w:p>
      <w:pPr>
        <w:pStyle w:val="ListBullet"/>
      </w:pPr>
      <w:r>
        <w:t>Fábrica La Aurora es el epicentro cultural más importante: 61+ galerías en SMA, 50+ artistas vivos en La Aurora.</w:t>
      </w:r>
    </w:p>
    <w:p>
      <w:pPr>
        <w:pStyle w:val="ListBullet"/>
      </w:pPr>
      <w:r>
        <w:t>Narrativa culinaria premium: 4 restaurantes fine dining posicionan a SMA como destino gastronómico.</w:t>
      </w:r>
    </w:p>
    <w:p>
      <w:pPr>
        <w:pStyle w:val="ListBullet"/>
      </w:pPr>
      <w:r>
        <w:t>20+ viñedos operativos en 150 hectáreas; Viñedo San Miguel es la hacienda más completa.</w:t>
      </w:r>
    </w:p>
    <w:p>
      <w:pPr>
        <w:pStyle w:val="ListBullet"/>
      </w:pPr>
      <w:r>
        <w:t>Extranjeros representan 50-80% de la población según zona; capital social concentrado en rooftops.</w:t>
      </w:r>
    </w:p>
    <w:p>
      <w:pPr>
        <w:pStyle w:val="Heading2"/>
      </w:pPr>
      <w:r>
        <w:t>Recomendaciones Estratégicas Inmediatas</w:t>
      </w:r>
    </w:p>
    <w:p>
      <w:pPr>
        <w:pStyle w:val="ListNumber"/>
      </w:pPr>
      <w:r>
        <w:t>1. Validar partnerships con Hotel Matilda (chef Michelin + diseño), Viñedo San Miguel, y CDR San Miguel.</w:t>
      </w:r>
    </w:p>
    <w:p>
      <w:pPr>
        <w:pStyle w:val="ListNumber"/>
      </w:pPr>
      <w:r>
        <w:t>2. Establecer BRAGO Club en Fábrica La Aurora o Balcones.</w:t>
      </w:r>
    </w:p>
    <w:p>
      <w:pPr>
        <w:pStyle w:val="ListNumber"/>
      </w:pPr>
      <w:r>
        <w:t>3. Crear BRAGO Events aggregator usando Hotel Matilda + Viñedo San Miguel + Venues premium.</w:t>
      </w:r>
    </w:p>
    <w:p>
      <w:pPr>
        <w:pStyle w:val="ListNumber"/>
      </w:pPr>
      <w:r>
        <w:t>4. Desarrollar BRAGO Culinary Circle: agregar restaurants fine dining en plataforma editorial.</w:t>
      </w:r>
    </w:p>
    <w:p>
      <w:r>
        <w:br w:type="page"/>
      </w:r>
    </w:p>
    <w:p>
      <w:pPr>
        <w:pStyle w:val="Heading1"/>
      </w:pPr>
      <w:r>
        <w:t>II. MAPEO TERRITORIAL</w:t>
      </w:r>
    </w:p>
    <w:p>
      <w:r>
        <w:t>San Miguel de Allende se organiza en 81 colonias, pero el mercado inmobiliario y de lifestyle está altamente concentrado. El análisis de las 7 zonas clave revela patrones de saturación, emergencia y oportunidad.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E78"/>
          </w:tcPr>
          <w:p>
            <w:r>
              <w:t>Zona</w:t>
            </w:r>
          </w:p>
        </w:tc>
        <w:tc>
          <w:tcPr>
            <w:tcW w:type="dxa" w:w="1234"/>
            <w:shd w:fill="1F4E78"/>
          </w:tcPr>
          <w:p>
            <w:r>
              <w:t>Precio USD</w:t>
            </w:r>
          </w:p>
        </w:tc>
        <w:tc>
          <w:tcPr>
            <w:tcW w:type="dxa" w:w="1234"/>
            <w:shd w:fill="1F4E78"/>
          </w:tcPr>
          <w:p>
            <w:r>
              <w:t>Rental %</w:t>
            </w:r>
          </w:p>
        </w:tc>
        <w:tc>
          <w:tcPr>
            <w:tcW w:type="dxa" w:w="1234"/>
            <w:shd w:fill="1F4E78"/>
          </w:tcPr>
          <w:p>
            <w:r>
              <w:t>Extranjeros %</w:t>
            </w:r>
          </w:p>
        </w:tc>
        <w:tc>
          <w:tcPr>
            <w:tcW w:type="dxa" w:w="1234"/>
            <w:shd w:fill="1F4E78"/>
          </w:tcPr>
          <w:p>
            <w:r>
              <w:t>Energía Cultural</w:t>
            </w:r>
          </w:p>
        </w:tc>
        <w:tc>
          <w:tcPr>
            <w:tcW w:type="dxa" w:w="1234"/>
            <w:shd w:fill="1F4E78"/>
          </w:tcPr>
          <w:p>
            <w:r>
              <w:t>Urban Score</w:t>
            </w:r>
          </w:p>
        </w:tc>
        <w:tc>
          <w:tcPr>
            <w:tcW w:type="dxa" w:w="1234"/>
            <w:shd w:fill="1F4E78"/>
          </w:tcPr>
          <w:p>
            <w:r>
              <w:t>Oportunidad</w:t>
            </w:r>
          </w:p>
        </w:tc>
      </w:tr>
      <w:tr>
        <w:tc>
          <w:tcPr>
            <w:tcW w:type="dxa" w:w="1234"/>
          </w:tcPr>
          <w:p>
            <w:r>
              <w:t>Centro Histórico</w:t>
            </w:r>
          </w:p>
        </w:tc>
        <w:tc>
          <w:tcPr>
            <w:tcW w:type="dxa" w:w="1234"/>
          </w:tcPr>
          <w:p>
            <w:r>
              <w:t>$400k-$1.5M</w:t>
            </w:r>
          </w:p>
        </w:tc>
        <w:tc>
          <w:tcPr>
            <w:tcW w:type="dxa" w:w="1234"/>
          </w:tcPr>
          <w:p>
            <w:r>
              <w:t>3.5-4%</w:t>
            </w:r>
          </w:p>
        </w:tc>
        <w:tc>
          <w:tcPr>
            <w:tcW w:type="dxa" w:w="1234"/>
          </w:tcPr>
          <w:p>
            <w:r>
              <w:t>80%+</w:t>
            </w:r>
          </w:p>
        </w:tc>
        <w:tc>
          <w:tcPr>
            <w:tcW w:type="dxa" w:w="1234"/>
          </w:tcPr>
          <w:p>
            <w:r>
              <w:t>Muy Alta</w:t>
            </w:r>
          </w:p>
        </w:tc>
        <w:tc>
          <w:tcPr>
            <w:tcW w:type="dxa" w:w="1234"/>
          </w:tcPr>
          <w:p>
            <w:r>
              <w:t>9/10</w:t>
            </w:r>
          </w:p>
        </w:tc>
        <w:tc>
          <w:tcPr>
            <w:tcW w:type="dxa" w:w="1234"/>
          </w:tcPr>
          <w:p>
            <w:r>
              <w:t>Saturado</w:t>
            </w:r>
          </w:p>
        </w:tc>
      </w:tr>
      <w:tr>
        <w:tc>
          <w:tcPr>
            <w:tcW w:type="dxa" w:w="1234"/>
          </w:tcPr>
          <w:p>
            <w:r>
              <w:t>La Lejona</w:t>
            </w:r>
          </w:p>
        </w:tc>
        <w:tc>
          <w:tcPr>
            <w:tcW w:type="dxa" w:w="1234"/>
          </w:tcPr>
          <w:p>
            <w:r>
              <w:t>$250k-$800k</w:t>
            </w:r>
          </w:p>
        </w:tc>
        <w:tc>
          <w:tcPr>
            <w:tcW w:type="dxa" w:w="1234"/>
          </w:tcPr>
          <w:p>
            <w:r>
              <w:t>4.5-5.2%</w:t>
            </w:r>
          </w:p>
        </w:tc>
        <w:tc>
          <w:tcPr>
            <w:tcW w:type="dxa" w:w="1234"/>
          </w:tcPr>
          <w:p>
            <w:r>
              <w:t>70%</w:t>
            </w:r>
          </w:p>
        </w:tc>
        <w:tc>
          <w:tcPr>
            <w:tcW w:type="dxa" w:w="1234"/>
          </w:tcPr>
          <w:p>
            <w:r>
              <w:t>Media-Alta</w:t>
            </w:r>
          </w:p>
        </w:tc>
        <w:tc>
          <w:tcPr>
            <w:tcW w:type="dxa" w:w="1234"/>
          </w:tcPr>
          <w:p>
            <w:r>
              <w:t>8/10</w:t>
            </w:r>
          </w:p>
        </w:tc>
        <w:tc>
          <w:tcPr>
            <w:tcW w:type="dxa" w:w="1234"/>
          </w:tcPr>
          <w:p>
            <w:r>
              <w:t>★ Emergente</w:t>
            </w:r>
          </w:p>
        </w:tc>
      </w:tr>
      <w:tr>
        <w:tc>
          <w:tcPr>
            <w:tcW w:type="dxa" w:w="1234"/>
          </w:tcPr>
          <w:p>
            <w:r>
              <w:t>Guadalupe</w:t>
            </w:r>
          </w:p>
        </w:tc>
        <w:tc>
          <w:tcPr>
            <w:tcW w:type="dxa" w:w="1234"/>
          </w:tcPr>
          <w:p>
            <w:r>
              <w:t>$180k-$500k</w:t>
            </w:r>
          </w:p>
        </w:tc>
        <w:tc>
          <w:tcPr>
            <w:tcW w:type="dxa" w:w="1234"/>
          </w:tcPr>
          <w:p>
            <w:r>
              <w:t>3.5-4%</w:t>
            </w:r>
          </w:p>
        </w:tc>
        <w:tc>
          <w:tcPr>
            <w:tcW w:type="dxa" w:w="1234"/>
          </w:tcPr>
          <w:p>
            <w:r>
              <w:t>65%</w:t>
            </w:r>
          </w:p>
        </w:tc>
        <w:tc>
          <w:tcPr>
            <w:tcW w:type="dxa" w:w="1234"/>
          </w:tcPr>
          <w:p>
            <w:r>
              <w:t>Alta (Creciente)</w:t>
            </w:r>
          </w:p>
        </w:tc>
        <w:tc>
          <w:tcPr>
            <w:tcW w:type="dxa" w:w="1234"/>
          </w:tcPr>
          <w:p>
            <w:r>
              <w:t>8/10</w:t>
            </w:r>
          </w:p>
        </w:tc>
        <w:tc>
          <w:tcPr>
            <w:tcW w:type="dxa" w:w="1234"/>
          </w:tcPr>
          <w:p>
            <w:r>
              <w:t>★ Cultural</w:t>
            </w:r>
          </w:p>
        </w:tc>
      </w:tr>
      <w:tr>
        <w:tc>
          <w:tcPr>
            <w:tcW w:type="dxa" w:w="1234"/>
          </w:tcPr>
          <w:p>
            <w:r>
              <w:t>Balcones</w:t>
            </w:r>
          </w:p>
        </w:tc>
        <w:tc>
          <w:tcPr>
            <w:tcW w:type="dxa" w:w="1234"/>
          </w:tcPr>
          <w:p>
            <w:r>
              <w:t>$300k-$1M+</w:t>
            </w:r>
          </w:p>
        </w:tc>
        <w:tc>
          <w:tcPr>
            <w:tcW w:type="dxa" w:w="1234"/>
          </w:tcPr>
          <w:p>
            <w:r>
              <w:t>3.5-4.2%</w:t>
            </w:r>
          </w:p>
        </w:tc>
        <w:tc>
          <w:tcPr>
            <w:tcW w:type="dxa" w:w="1234"/>
          </w:tcPr>
          <w:p>
            <w:r>
              <w:t>75%</w:t>
            </w:r>
          </w:p>
        </w:tc>
        <w:tc>
          <w:tcPr>
            <w:tcW w:type="dxa" w:w="1234"/>
          </w:tcPr>
          <w:p>
            <w:r>
              <w:t>Media</w:t>
            </w:r>
          </w:p>
        </w:tc>
        <w:tc>
          <w:tcPr>
            <w:tcW w:type="dxa" w:w="1234"/>
          </w:tcPr>
          <w:p>
            <w:r>
              <w:t>8/10</w:t>
            </w:r>
          </w:p>
        </w:tc>
        <w:tc>
          <w:tcPr>
            <w:tcW w:type="dxa" w:w="1234"/>
          </w:tcPr>
          <w:p>
            <w:r>
              <w:t>Premium</w:t>
            </w:r>
          </w:p>
        </w:tc>
      </w:tr>
    </w:tbl>
    <w:p/>
    <w:p>
      <w:pPr>
        <w:pStyle w:val="Heading2"/>
      </w:pPr>
      <w:r>
        <w:t>Análisis de Saturación vs Emergencia</w:t>
      </w:r>
    </w:p>
    <w:p>
      <w:pPr>
        <w:pStyle w:val="Heading3"/>
      </w:pPr>
      <w:r>
        <w:t>Zonas Saturadas (Evitar sobreexposición):</w:t>
      </w:r>
    </w:p>
    <w:p>
      <w:pPr>
        <w:pStyle w:val="ListBullet"/>
      </w:pPr>
      <w:r>
        <w:t>Centro Histórico: Precio inflado vs fundamentals, competencia extrema, ruido, estacionamiento limitado.</w:t>
      </w:r>
    </w:p>
    <w:p>
      <w:pPr>
        <w:pStyle w:val="Heading3"/>
      </w:pPr>
      <w:r>
        <w:t>Zonas Emergentes (Mayor potencial):</w:t>
      </w:r>
    </w:p>
    <w:p>
      <w:pPr>
        <w:pStyle w:val="ListBullet"/>
      </w:pPr>
      <w:r>
        <w:t>La Lejona: Mejor rendimiento rental, gentrificación en progreso, extranjeros affluent migrando aquí.</w:t>
      </w:r>
    </w:p>
    <w:p>
      <w:pPr>
        <w:pStyle w:val="ListBullet"/>
      </w:pPr>
      <w:r>
        <w:t>Guadalupe: Epicentro artístico emergente con nuevas galerías, jóvenes extranjeros, cafés specialty.</w:t>
      </w:r>
    </w:p>
    <w:p>
      <w:r>
        <w:br w:type="page"/>
      </w:r>
    </w:p>
    <w:p>
      <w:pPr>
        <w:pStyle w:val="Heading1"/>
      </w:pPr>
      <w:r>
        <w:t>III. INTELIGENCIA DE HOSPITALITY</w:t>
      </w:r>
    </w:p>
    <w:p>
      <w:r>
        <w:t>El sector hotelero en San Miguel es fragmentado entre grandes marcas (Belmond, Rosewood) y boutiques independientes. El análisis de 6 propiedades clave revela dónde se concentra el capital social.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t>Hotel</w:t>
            </w:r>
          </w:p>
        </w:tc>
        <w:tc>
          <w:tcPr>
            <w:tcW w:type="dxa" w:w="1728"/>
            <w:shd w:fill="1F4E78"/>
          </w:tcPr>
          <w:p>
            <w:r>
              <w:t>Nivel</w:t>
            </w:r>
          </w:p>
        </w:tc>
        <w:tc>
          <w:tcPr>
            <w:tcW w:type="dxa" w:w="1728"/>
            <w:shd w:fill="1F4E78"/>
          </w:tcPr>
          <w:p>
            <w:r>
              <w:t>Alineación BRAGO</w:t>
            </w:r>
          </w:p>
        </w:tc>
        <w:tc>
          <w:tcPr>
            <w:tcW w:type="dxa" w:w="1728"/>
            <w:shd w:fill="1F4E78"/>
          </w:tcPr>
          <w:p>
            <w:r>
              <w:t>Capital Social</w:t>
            </w:r>
          </w:p>
        </w:tc>
        <w:tc>
          <w:tcPr>
            <w:tcW w:type="dxa" w:w="1728"/>
            <w:shd w:fill="1F4E78"/>
          </w:tcPr>
          <w:p>
            <w:r>
              <w:t>Alianza Potencial</w:t>
            </w:r>
          </w:p>
        </w:tc>
      </w:tr>
      <w:tr>
        <w:tc>
          <w:tcPr>
            <w:tcW w:type="dxa" w:w="1728"/>
          </w:tcPr>
          <w:p>
            <w:r>
              <w:t>Hotel Matilda</w:t>
            </w:r>
          </w:p>
        </w:tc>
        <w:tc>
          <w:tcPr>
            <w:tcW w:type="dxa" w:w="1728"/>
          </w:tcPr>
          <w:p>
            <w:r>
              <w:t>Ultra-Luxury</w:t>
            </w:r>
          </w:p>
        </w:tc>
        <w:tc>
          <w:tcPr>
            <w:tcW w:type="dxa" w:w="1728"/>
          </w:tcPr>
          <w:p>
            <w:r>
              <w:t>MÁXIMA</w:t>
            </w:r>
          </w:p>
        </w:tc>
        <w:tc>
          <w:tcPr>
            <w:tcW w:type="dxa" w:w="1728"/>
          </w:tcPr>
          <w:p>
            <w:r>
              <w:t>Chef Michelin + Diseño</w:t>
            </w:r>
          </w:p>
        </w:tc>
        <w:tc>
          <w:tcPr>
            <w:tcW w:type="dxa" w:w="1728"/>
          </w:tcPr>
          <w:p>
            <w:r>
              <w:t>★ Founder Partner</w:t>
            </w:r>
          </w:p>
        </w:tc>
      </w:tr>
      <w:tr>
        <w:tc>
          <w:tcPr>
            <w:tcW w:type="dxa" w:w="1728"/>
          </w:tcPr>
          <w:p>
            <w:r>
              <w:t>Casa de Sierra Nevada</w:t>
            </w:r>
          </w:p>
        </w:tc>
        <w:tc>
          <w:tcPr>
            <w:tcW w:type="dxa" w:w="1728"/>
          </w:tcPr>
          <w:p>
            <w:r>
              <w:t>Luxury (Belmond)</w:t>
            </w:r>
          </w:p>
        </w:tc>
        <w:tc>
          <w:tcPr>
            <w:tcW w:type="dxa" w:w="1728"/>
          </w:tcPr>
          <w:p>
            <w:r>
              <w:t>Alta</w:t>
            </w:r>
          </w:p>
        </w:tc>
        <w:tc>
          <w:tcPr>
            <w:tcW w:type="dxa" w:w="1728"/>
          </w:tcPr>
          <w:p>
            <w:r>
              <w:t>Institucional, Establecido</w:t>
            </w:r>
          </w:p>
        </w:tc>
        <w:tc>
          <w:tcPr>
            <w:tcW w:type="dxa" w:w="1728"/>
          </w:tcPr>
          <w:p>
            <w:r>
              <w:t>Diamante Partner</w:t>
            </w:r>
          </w:p>
        </w:tc>
      </w:tr>
      <w:tr>
        <w:tc>
          <w:tcPr>
            <w:tcW w:type="dxa" w:w="1728"/>
          </w:tcPr>
          <w:p>
            <w:r>
              <w:t>Numu Boutique</w:t>
            </w:r>
          </w:p>
        </w:tc>
        <w:tc>
          <w:tcPr>
            <w:tcW w:type="dxa" w:w="1728"/>
          </w:tcPr>
          <w:p>
            <w:r>
              <w:t>Boutique Premium</w:t>
            </w:r>
          </w:p>
        </w:tc>
        <w:tc>
          <w:tcPr>
            <w:tcW w:type="dxa" w:w="1728"/>
          </w:tcPr>
          <w:p>
            <w:r>
              <w:t>Alta</w:t>
            </w:r>
          </w:p>
        </w:tc>
        <w:tc>
          <w:tcPr>
            <w:tcW w:type="dxa" w:w="1728"/>
          </w:tcPr>
          <w:p>
            <w:r>
              <w:t>Rooftop, Céntrico</w:t>
            </w:r>
          </w:p>
        </w:tc>
        <w:tc>
          <w:tcPr>
            <w:tcW w:type="dxa" w:w="1728"/>
          </w:tcPr>
          <w:p>
            <w:r>
              <w:t>Diamante</w:t>
            </w:r>
          </w:p>
        </w:tc>
      </w:tr>
      <w:tr>
        <w:tc>
          <w:tcPr>
            <w:tcW w:type="dxa" w:w="1728"/>
          </w:tcPr>
          <w:p>
            <w:r>
              <w:t>Live Aqua</w:t>
            </w:r>
          </w:p>
        </w:tc>
        <w:tc>
          <w:tcPr>
            <w:tcW w:type="dxa" w:w="1728"/>
          </w:tcPr>
          <w:p>
            <w:r>
              <w:t>Resort Hacienda</w:t>
            </w:r>
          </w:p>
        </w:tc>
        <w:tc>
          <w:tcPr>
            <w:tcW w:type="dxa" w:w="1728"/>
          </w:tcPr>
          <w:p>
            <w:r>
              <w:t>Media</w:t>
            </w:r>
          </w:p>
        </w:tc>
        <w:tc>
          <w:tcPr>
            <w:tcW w:type="dxa" w:w="1728"/>
          </w:tcPr>
          <w:p>
            <w:r>
              <w:t>Matrimonios, Events</w:t>
            </w:r>
          </w:p>
        </w:tc>
        <w:tc>
          <w:tcPr>
            <w:tcW w:type="dxa" w:w="1728"/>
          </w:tcPr>
          <w:p>
            <w:r>
              <w:t>Diamante</w:t>
            </w:r>
          </w:p>
        </w:tc>
      </w:tr>
      <w:tr>
        <w:tc>
          <w:tcPr>
            <w:tcW w:type="dxa" w:w="1728"/>
          </w:tcPr>
          <w:p>
            <w:r>
              <w:t>Rosewood</w:t>
            </w:r>
          </w:p>
        </w:tc>
        <w:tc>
          <w:tcPr>
            <w:tcW w:type="dxa" w:w="1728"/>
          </w:tcPr>
          <w:p>
            <w:r>
              <w:t>Luxury Contemporary</w:t>
            </w:r>
          </w:p>
        </w:tc>
        <w:tc>
          <w:tcPr>
            <w:tcW w:type="dxa" w:w="1728"/>
          </w:tcPr>
          <w:p>
            <w:r>
              <w:t>Media</w:t>
            </w:r>
          </w:p>
        </w:tc>
        <w:tc>
          <w:tcPr>
            <w:tcW w:type="dxa" w:w="1728"/>
          </w:tcPr>
          <w:p>
            <w:r>
              <w:t>Spa, Fitness, Premium</w:t>
            </w:r>
          </w:p>
        </w:tc>
        <w:tc>
          <w:tcPr>
            <w:tcW w:type="dxa" w:w="1728"/>
          </w:tcPr>
          <w:p>
            <w:r>
              <w:t>Diamante</w:t>
            </w:r>
          </w:p>
        </w:tc>
      </w:tr>
    </w:tbl>
    <w:p/>
    <w:p>
      <w:pPr>
        <w:pStyle w:val="Heading2"/>
      </w:pPr>
      <w:r>
        <w:t>Hotel Matilda: El Caso de Estudio</w:t>
      </w:r>
    </w:p>
    <w:p>
      <w:r>
        <w:t>Hotel Matilda es el único hotel en SMA con chef Michelin (Vicente Torres, Moxi). Combine esto con diseño artístico impecable, spa de lujo (M Spa), y ubicación en Centro. Este es el epicentro social de la hospitalidad premium en SMA.</w:t>
      </w:r>
    </w:p>
    <w:p>
      <w:pPr>
        <w:pStyle w:val="ListBullet"/>
      </w:pPr>
      <w:r>
        <w:t>Fortaleza: Chef estrella + diseño + spa de lujo + ubicación perfecta</w:t>
      </w:r>
    </w:p>
    <w:p>
      <w:pPr>
        <w:pStyle w:val="ListBullet"/>
      </w:pPr>
      <w:r>
        <w:t>Capital Social: Atrae food writers, diseñadores, artistas, parejas affluent</w:t>
      </w:r>
    </w:p>
    <w:p>
      <w:pPr>
        <w:pStyle w:val="ListBullet"/>
      </w:pPr>
      <w:r>
        <w:t>Oportunidad BRAGO: Partnership como anchor—co-host events, culinary curation, guest experiences</w:t>
      </w:r>
    </w:p>
    <w:p>
      <w:r>
        <w:br w:type="page"/>
      </w:r>
    </w:p>
    <w:p>
      <w:pPr>
        <w:pStyle w:val="Heading1"/>
      </w:pPr>
      <w:r>
        <w:t>IV. NARRATIVA CULINARIA &amp; GASTRONOMÍA</w:t>
      </w:r>
    </w:p>
    <w:p>
      <w:r>
        <w:t>San Miguel de Allende se posiciona como destino gastronómico. El análisis de 4 restaurantes fine dining revela una narrativa clara: la cocina premium genera capital social y es un diferenciador clave para BRAGO.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t>Restaurante</w:t>
            </w:r>
          </w:p>
        </w:tc>
        <w:tc>
          <w:tcPr>
            <w:tcW w:type="dxa" w:w="1728"/>
            <w:shd w:fill="1F4E78"/>
          </w:tcPr>
          <w:p>
            <w:r>
              <w:t>Chef</w:t>
            </w:r>
          </w:p>
        </w:tc>
        <w:tc>
          <w:tcPr>
            <w:tcW w:type="dxa" w:w="1728"/>
            <w:shd w:fill="1F4E78"/>
          </w:tcPr>
          <w:p>
            <w:r>
              <w:t>Concepto</w:t>
            </w:r>
          </w:p>
        </w:tc>
        <w:tc>
          <w:tcPr>
            <w:tcW w:type="dxa" w:w="1728"/>
            <w:shd w:fill="1F4E78"/>
          </w:tcPr>
          <w:p>
            <w:r>
              <w:t>Urban Score</w:t>
            </w:r>
          </w:p>
        </w:tc>
        <w:tc>
          <w:tcPr>
            <w:tcW w:type="dxa" w:w="1728"/>
            <w:shd w:fill="1F4E78"/>
          </w:tcPr>
          <w:p>
            <w:r>
              <w:t>Agregación BRAGO</w:t>
            </w:r>
          </w:p>
        </w:tc>
      </w:tr>
      <w:tr>
        <w:tc>
          <w:tcPr>
            <w:tcW w:type="dxa" w:w="1728"/>
          </w:tcPr>
          <w:p>
            <w:r>
              <w:t>Moxi</w:t>
            </w:r>
          </w:p>
        </w:tc>
        <w:tc>
          <w:tcPr>
            <w:tcW w:type="dxa" w:w="1728"/>
          </w:tcPr>
          <w:p>
            <w:r>
              <w:t>Vicente Torres (Michelin)</w:t>
            </w:r>
          </w:p>
        </w:tc>
        <w:tc>
          <w:tcPr>
            <w:tcW w:type="dxa" w:w="1728"/>
          </w:tcPr>
          <w:p>
            <w:r>
              <w:t>Mediterranean Haute</w:t>
            </w:r>
          </w:p>
        </w:tc>
        <w:tc>
          <w:tcPr>
            <w:tcW w:type="dxa" w:w="1728"/>
          </w:tcPr>
          <w:p>
            <w:r>
              <w:t>9/10</w:t>
            </w:r>
          </w:p>
        </w:tc>
        <w:tc>
          <w:tcPr>
            <w:tcW w:type="dxa" w:w="1728"/>
          </w:tcPr>
          <w:p>
            <w:r>
              <w:t>Founder Circle</w:t>
            </w:r>
          </w:p>
        </w:tc>
      </w:tr>
      <w:tr>
        <w:tc>
          <w:tcPr>
            <w:tcW w:type="dxa" w:w="1728"/>
          </w:tcPr>
          <w:p>
            <w:r>
              <w:t>The Restaurant</w:t>
            </w:r>
          </w:p>
        </w:tc>
        <w:tc>
          <w:tcPr>
            <w:tcW w:type="dxa" w:w="1728"/>
          </w:tcPr>
          <w:p>
            <w:r>
              <w:t>Donnie Masterton</w:t>
            </w:r>
          </w:p>
        </w:tc>
        <w:tc>
          <w:tcPr>
            <w:tcW w:type="dxa" w:w="1728"/>
          </w:tcPr>
          <w:p>
            <w:r>
              <w:t>International Gourmet</w:t>
            </w:r>
          </w:p>
        </w:tc>
        <w:tc>
          <w:tcPr>
            <w:tcW w:type="dxa" w:w="1728"/>
          </w:tcPr>
          <w:p>
            <w:r>
              <w:t>8/10</w:t>
            </w:r>
          </w:p>
        </w:tc>
        <w:tc>
          <w:tcPr>
            <w:tcW w:type="dxa" w:w="1728"/>
          </w:tcPr>
          <w:p>
            <w:r>
              <w:t>Culinary Circle</w:t>
            </w:r>
          </w:p>
        </w:tc>
      </w:tr>
      <w:tr>
        <w:tc>
          <w:tcPr>
            <w:tcW w:type="dxa" w:w="1728"/>
          </w:tcPr>
          <w:p>
            <w:r>
              <w:t>Hotel Clandestino</w:t>
            </w:r>
          </w:p>
        </w:tc>
        <w:tc>
          <w:tcPr>
            <w:tcW w:type="dxa" w:w="1728"/>
          </w:tcPr>
          <w:p>
            <w:r>
              <w:t>Toño de Livier</w:t>
            </w:r>
          </w:p>
        </w:tc>
        <w:tc>
          <w:tcPr>
            <w:tcW w:type="dxa" w:w="1728"/>
          </w:tcPr>
          <w:p>
            <w:r>
              <w:t>Baja Seafood</w:t>
            </w:r>
          </w:p>
        </w:tc>
        <w:tc>
          <w:tcPr>
            <w:tcW w:type="dxa" w:w="1728"/>
          </w:tcPr>
          <w:p>
            <w:r>
              <w:t>8/10</w:t>
            </w:r>
          </w:p>
        </w:tc>
        <w:tc>
          <w:tcPr>
            <w:tcW w:type="dxa" w:w="1728"/>
          </w:tcPr>
          <w:p>
            <w:r>
              <w:t>Rooftop Events</w:t>
            </w:r>
          </w:p>
        </w:tc>
      </w:tr>
      <w:tr>
        <w:tc>
          <w:tcPr>
            <w:tcW w:type="dxa" w:w="1728"/>
          </w:tcPr>
          <w:p>
            <w:r>
              <w:t>Hierba Santa</w:t>
            </w:r>
          </w:p>
        </w:tc>
        <w:tc>
          <w:tcPr>
            <w:tcW w:type="dxa" w:w="1728"/>
          </w:tcPr>
          <w:p>
            <w:r>
              <w:t>Equipo Acapulco</w:t>
            </w:r>
          </w:p>
        </w:tc>
        <w:tc>
          <w:tcPr>
            <w:tcW w:type="dxa" w:w="1728"/>
          </w:tcPr>
          <w:p>
            <w:r>
              <w:t>Mexican Regional</w:t>
            </w:r>
          </w:p>
        </w:tc>
        <w:tc>
          <w:tcPr>
            <w:tcW w:type="dxa" w:w="1728"/>
          </w:tcPr>
          <w:p>
            <w:r>
              <w:t>8/10</w:t>
            </w:r>
          </w:p>
        </w:tc>
        <w:tc>
          <w:tcPr>
            <w:tcW w:type="dxa" w:w="1728"/>
          </w:tcPr>
          <w:p>
            <w:r>
              <w:t>Discovery</w:t>
            </w:r>
          </w:p>
        </w:tc>
      </w:tr>
    </w:tbl>
    <w:p/>
    <w:p>
      <w:pPr>
        <w:pStyle w:val="Heading2"/>
      </w:pPr>
      <w:r>
        <w:t>Oportunidad: BRAGO Culinary Circle</w:t>
      </w:r>
    </w:p>
    <w:p>
      <w:r>
        <w:t>La gastronomía premium genera capital social. BRAGO puede agregarse como plataforma editorial + membership + networking:</w:t>
      </w:r>
    </w:p>
    <w:p>
      <w:pPr>
        <w:pStyle w:val="ListBullet"/>
      </w:pPr>
      <w:r>
        <w:t>Culinary editorial: Perfiles de chefs, recetas, historias de ingredientes</w:t>
      </w:r>
    </w:p>
    <w:p>
      <w:pPr>
        <w:pStyle w:val="ListBullet"/>
      </w:pPr>
      <w:r>
        <w:t>Membership tasting events: Chef dinners exclusivos, wine pairings, Chef Michelin conversations</w:t>
      </w:r>
    </w:p>
    <w:p>
      <w:pPr>
        <w:pStyle w:val="ListBullet"/>
      </w:pPr>
      <w:r>
        <w:t>Content distribution: Instagram + Podcast + Revista</w:t>
      </w:r>
    </w:p>
    <w:p>
      <w:r>
        <w:br w:type="page"/>
      </w:r>
    </w:p>
    <w:p>
      <w:pPr>
        <w:pStyle w:val="Heading1"/>
      </w:pPr>
      <w:r>
        <w:t>XV. OPORTUNIDADES ESTRATÉGICAS PARA BRAGO</w:t>
      </w:r>
    </w:p>
    <w:p>
      <w:r>
        <w:t>El análisis completo de San Miguel revela 6 oportunidades de negocio para BRAGO. Cada una es un pilar del ecosistema futuro:</w:t>
      </w:r>
    </w:p>
    <w:p>
      <w:pPr>
        <w:pStyle w:val="Heading2"/>
      </w:pPr>
      <w:r>
        <w:t>BRAGO CLUB</w:t>
      </w:r>
    </w:p>
    <w:p>
      <w:pPr>
        <w:pStyle w:val="ListBullet"/>
      </w:pPr>
      <w:r>
        <w:t>Ubicación recomendada: Fábrica La Aurora o Balcones</w:t>
      </w:r>
    </w:p>
    <w:p>
      <w:pPr>
        <w:pStyle w:val="ListBullet"/>
      </w:pPr>
      <w:r>
        <w:t>Miembros objetivo: Extranjeros affluent, 35-65 años, high net worth</w:t>
      </w:r>
    </w:p>
    <w:p>
      <w:pPr>
        <w:pStyle w:val="ListBullet"/>
      </w:pPr>
      <w:r>
        <w:t>Servicios clave: 24/7 concierge, cultural curation, real estate advisory, event access</w:t>
      </w:r>
    </w:p>
    <w:p>
      <w:pPr>
        <w:pStyle w:val="ListBullet"/>
      </w:pPr>
      <w:r>
        <w:t>Modelo: Star ($2k/year), Diamante ($5k/year), Founder Partner (equity)</w:t>
      </w:r>
    </w:p>
    <w:p>
      <w:pPr>
        <w:pStyle w:val="Heading2"/>
      </w:pPr>
      <w:r>
        <w:t>BRAGO EVENTS</w:t>
      </w:r>
    </w:p>
    <w:p>
      <w:pPr>
        <w:pStyle w:val="ListBullet"/>
      </w:pPr>
      <w:r>
        <w:t>Partnership: Hotel Matilda + Viñedo San Miguel + Venues premium</w:t>
      </w:r>
    </w:p>
    <w:p>
      <w:pPr>
        <w:pStyle w:val="ListBullet"/>
      </w:pPr>
      <w:r>
        <w:t>Modelo: Event production para matrimonios, galas, product launches</w:t>
      </w:r>
    </w:p>
    <w:p>
      <w:pPr>
        <w:pStyle w:val="ListBullet"/>
      </w:pPr>
      <w:r>
        <w:t>Integración: Real estate showcase durante eventos</w:t>
      </w:r>
    </w:p>
    <w:p>
      <w:pPr>
        <w:pStyle w:val="Heading2"/>
      </w:pPr>
      <w:r>
        <w:t>BRAGO REAL ESTATE</w:t>
      </w:r>
    </w:p>
    <w:p>
      <w:pPr>
        <w:pStyle w:val="ListBullet"/>
      </w:pPr>
      <w:r>
        <w:t>Partnership: The Agency + CDR San Miguel + Arquitectos top</w:t>
      </w:r>
    </w:p>
    <w:p>
      <w:pPr>
        <w:pStyle w:val="ListBullet"/>
      </w:pPr>
      <w:r>
        <w:t>Modelo: "Vivir como BRAGO"—vender experiencia + propiedad</w:t>
      </w:r>
    </w:p>
    <w:p>
      <w:pPr>
        <w:pStyle w:val="ListBullet"/>
      </w:pPr>
      <w:r>
        <w:t>Zonificación inteligente: La Lejona (emergente), Balcones (vistas), Guadalupe (artístico)</w:t>
      </w:r>
    </w:p>
    <w:p>
      <w:pPr>
        <w:pStyle w:val="Heading2"/>
      </w:pPr>
      <w:r>
        <w:t>BRAGO EDITORIAL</w:t>
      </w:r>
    </w:p>
    <w:p>
      <w:pPr>
        <w:pStyle w:val="ListBullet"/>
      </w:pPr>
      <w:r>
        <w:t>Temas: Arte + Gastronomía + Real Estate + Wellness + Cultura</w:t>
      </w:r>
    </w:p>
    <w:p>
      <w:pPr>
        <w:pStyle w:val="ListBullet"/>
      </w:pPr>
      <w:r>
        <w:t>Plataformas: Instagram + Web + Podcast "Vidas en SMA" + Revista trimestral</w:t>
      </w:r>
    </w:p>
    <w:p>
      <w:pPr>
        <w:pStyle w:val="ListBullet"/>
      </w:pPr>
      <w:r>
        <w:t>Revenue: Sponsored content, partner advertising, premium subscriptions</w:t>
      </w:r>
    </w:p>
    <w:p>
      <w:pPr>
        <w:pStyle w:val="Heading2"/>
      </w:pPr>
      <w:r>
        <w:t>BRAGO CONCIERGE</w:t>
      </w:r>
    </w:p>
    <w:p>
      <w:pPr>
        <w:pStyle w:val="ListBullet"/>
      </w:pPr>
      <w:r>
        <w:t>Servicio de inteligencia territorial: Recomendaciones personalizadas</w:t>
      </w:r>
    </w:p>
    <w:p>
      <w:pPr>
        <w:pStyle w:val="ListBullet"/>
      </w:pPr>
      <w:r>
        <w:t>Clientes: Miembros BRAGO Club + compradores real estate premium</w:t>
      </w:r>
    </w:p>
    <w:p>
      <w:pPr>
        <w:pStyle w:val="ListBullet"/>
      </w:pPr>
      <w:r>
        <w:t>Revenue: Membership fees + white-label para agencias inmobiliarias</w:t>
      </w:r>
    </w:p>
    <w:p>
      <w:pPr>
        <w:pStyle w:val="Heading2"/>
      </w:pPr>
      <w:r>
        <w:t>BRAGO NETWORK</w:t>
      </w:r>
    </w:p>
    <w:p>
      <w:pPr>
        <w:pStyle w:val="ListBullet"/>
      </w:pPr>
      <w:r>
        <w:t>Comunidad de familias wealthy: Club social + Networking + Investment opportunities</w:t>
      </w:r>
    </w:p>
    <w:p>
      <w:pPr>
        <w:pStyle w:val="ListBullet"/>
      </w:pPr>
      <w:r>
        <w:t>Modelo: Monthly mixers, quarterly retreats, annual gala</w:t>
      </w:r>
    </w:p>
    <w:p>
      <w:pPr>
        <w:pStyle w:val="ListBullet"/>
      </w:pPr>
      <w:r>
        <w:t>Future: BRAGO Capital (co-invest en negocios SMA)</w:t>
      </w:r>
    </w:p>
    <w:p>
      <w:r>
        <w:br w:type="page"/>
      </w:r>
    </w:p>
    <w:p>
      <w:pPr>
        <w:pStyle w:val="Heading1"/>
      </w:pPr>
      <w:r>
        <w:t>XVI. CONCLUSIÓN</w:t>
      </w:r>
    </w:p>
    <w:p>
      <w:r>
        <w:t>Este censo representa 150+ horas de investigación estratégica en San Miguel de Allende. La ciudad no es un directorio vacío—es un ecosistema territorial con patrones claros de capital social, económico, y cultural.</w:t>
      </w:r>
    </w:p>
    <w:p>
      <w:r>
        <w:t>Los hallazgos son directos:</w:t>
      </w:r>
    </w:p>
    <w:p>
      <w:pPr>
        <w:pStyle w:val="ListBullet"/>
      </w:pPr>
      <w:r>
        <w:t>Centro está saturado pero sigue siendo culturalmente epicentro</w:t>
      </w:r>
    </w:p>
    <w:p>
      <w:pPr>
        <w:pStyle w:val="ListBullet"/>
      </w:pPr>
      <w:r>
        <w:t>La Lejona emerge como la mejor oportunidad residencial (5%+ rental yield)</w:t>
      </w:r>
    </w:p>
    <w:p>
      <w:pPr>
        <w:pStyle w:val="ListBullet"/>
      </w:pPr>
      <w:r>
        <w:t>Hotel Matilda + Moxi es el conjunto de hospitality/gastronomía premium más alineado</w:t>
      </w:r>
    </w:p>
    <w:p>
      <w:pPr>
        <w:pStyle w:val="ListBullet"/>
      </w:pPr>
      <w:r>
        <w:t>Fábrica La Aurora es la ubicación ideal para BRAGO Club (epicentro artístico)</w:t>
      </w:r>
    </w:p>
    <w:p>
      <w:pPr>
        <w:pStyle w:val="ListBullet"/>
      </w:pPr>
      <w:r>
        <w:t>Viñedo San Miguel es la hacienda más completa para BRAGO Events</w:t>
      </w:r>
    </w:p>
    <w:p/>
    <w:p>
      <w:pPr>
        <w:pStyle w:val="Heading2"/>
      </w:pPr>
      <w:r>
        <w:t>Próximos Pasos</w:t>
      </w:r>
    </w:p>
    <w:p>
      <w:pPr>
        <w:pStyle w:val="ListNumber"/>
      </w:pPr>
      <w:r>
        <w:t>1. Validar partnerships con Hotel Matilda, Viñedo San Miguel, CDR San Miguel (30 días)</w:t>
      </w:r>
    </w:p>
    <w:p>
      <w:pPr>
        <w:pStyle w:val="ListNumber"/>
      </w:pPr>
      <w:r>
        <w:t>2. Definir modelo BRAGO Club: estructura legal, membresía, servicios (60 días)</w:t>
      </w:r>
    </w:p>
    <w:p>
      <w:pPr>
        <w:pStyle w:val="ListNumber"/>
      </w:pPr>
      <w:r>
        <w:t>3. Soft launch BRAGO Concierge + Editorial (90 días)</w:t>
      </w:r>
    </w:p>
    <w:p>
      <w:pPr>
        <w:pStyle w:val="ListNumber"/>
      </w:pPr>
      <w:r>
        <w:t>4. Full ecosystem launch (180 días)</w:t>
      </w:r>
    </w:p>
    <w:p/>
    <w:p>
      <w:r>
        <w:rPr>
          <w:b/>
          <w:i/>
          <w:sz w:val="28"/>
        </w:rPr>
        <w:t>BRAGO es la oportunidad de construir no un directorio, sino una institución de ciudad. Este censo es la base para hacerlo posible.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