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2"/>
          <w:u w:val="none"/>
        </w:rPr>
        <w:t xml:space="preserve">BREATHE: </w:t>
      </w:r>
      <w:r>
        <w:rPr>
          <w:rFonts w:ascii="Times New Roman" w:hAnsi="Times New Roman"/>
          <w:b/>
          <w:sz w:val="22"/>
          <w:u w:val="single"/>
        </w:rPr>
        <w:t>BR</w:t>
      </w:r>
      <w:r>
        <w:rPr>
          <w:rFonts w:ascii="Times New Roman" w:hAnsi="Times New Roman"/>
          <w:b/>
          <w:sz w:val="22"/>
          <w:u w:val="none"/>
        </w:rPr>
        <w:t xml:space="preserve">idging </w:t>
      </w:r>
      <w:r>
        <w:rPr>
          <w:rFonts w:ascii="Times New Roman" w:hAnsi="Times New Roman"/>
          <w:b/>
          <w:sz w:val="22"/>
          <w:u w:val="single"/>
        </w:rPr>
        <w:t>E</w:t>
      </w:r>
      <w:r>
        <w:rPr>
          <w:rFonts w:ascii="Times New Roman" w:hAnsi="Times New Roman"/>
          <w:b/>
          <w:sz w:val="22"/>
          <w:u w:val="none"/>
        </w:rPr>
        <w:t xml:space="preserve">ducation on </w:t>
      </w:r>
      <w:r>
        <w:rPr>
          <w:rFonts w:ascii="Times New Roman" w:hAnsi="Times New Roman"/>
          <w:b/>
          <w:sz w:val="22"/>
          <w:u w:val="single"/>
        </w:rPr>
        <w:t>A</w:t>
      </w:r>
      <w:r>
        <w:rPr>
          <w:rFonts w:ascii="Times New Roman" w:hAnsi="Times New Roman"/>
          <w:b/>
          <w:sz w:val="22"/>
          <w:u w:val="none"/>
        </w:rPr>
        <w:t xml:space="preserve">tmosphere, </w:t>
      </w:r>
      <w:r>
        <w:rPr>
          <w:rFonts w:ascii="Times New Roman" w:hAnsi="Times New Roman"/>
          <w:b/>
          <w:sz w:val="22"/>
          <w:u w:val="single"/>
        </w:rPr>
        <w:t>T</w:t>
      </w:r>
      <w:r>
        <w:rPr>
          <w:rFonts w:ascii="Times New Roman" w:hAnsi="Times New Roman"/>
          <w:b/>
          <w:sz w:val="22"/>
          <w:u w:val="none"/>
        </w:rPr>
        <w:t xml:space="preserve">echnology, and </w:t>
      </w:r>
      <w:r>
        <w:rPr>
          <w:rFonts w:ascii="Times New Roman" w:hAnsi="Times New Roman"/>
          <w:b/>
          <w:sz w:val="22"/>
          <w:u w:val="single"/>
        </w:rPr>
        <w:t>HE</w:t>
      </w:r>
      <w:r>
        <w:rPr>
          <w:rFonts w:ascii="Times New Roman" w:hAnsi="Times New Roman"/>
          <w:b/>
          <w:sz w:val="22"/>
          <w:u w:val="none"/>
        </w:rPr>
        <w:t>alth</w:t>
      </w:r>
    </w:p>
    <w:p>
      <w:pPr>
        <w:spacing w:after="120"/>
        <w:pBdr>
          <w:bottom w:val="single" w:sz="12" w:space="1" w:color="000000"/>
        </w:pBdr>
      </w:pPr>
    </w:p>
    <w:p>
      <w:pPr>
        <w:spacing w:before="200" w:after="80"/>
      </w:pPr>
      <w:r>
        <w:rPr>
          <w:rFonts w:ascii="Times New Roman" w:hAnsi="Times New Roman"/>
          <w:b/>
          <w:sz w:val="24"/>
        </w:rPr>
        <w:t>Section 7.4 — Citizen Science and Community Monitoring: Detailed Budget</w:t>
      </w:r>
    </w:p>
    <w:p>
      <w:pPr>
        <w:spacing w:after="80" w:line="276" w:lineRule="auto"/>
      </w:pPr>
      <w:r>
        <w:rPr>
          <w:rFonts w:ascii="Times New Roman" w:hAnsi="Times New Roman"/>
          <w:sz w:val="22"/>
        </w:rPr>
        <w:t>This budget covers all hardware, deployment, maintenance, and operational costs for BREATHE’s tiered citizen science monitoring activities across the three project stages. Sensor pricing is based on current (2025–26) manufacturer list prices. Personnel costs for citizen science coordination are included in the overall project personnel budget and are not duplicated here.</w:t>
      </w:r>
    </w:p>
    <w:p>
      <w:pPr>
        <w:spacing w:before="200" w:after="80"/>
      </w:pPr>
      <w:r>
        <w:rPr>
          <w:rFonts w:ascii="Times New Roman" w:hAnsi="Times New Roman"/>
          <w:b/>
          <w:sz w:val="22"/>
        </w:rPr>
        <w:t>Stage 1: Sensor-Based Monitoring in Pilot Communities (Years 1–2)</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017"/>
            <w:shd w:fill="003366" w:val="clear"/>
          </w:tcPr>
          <w:p>
            <w:r>
              <w:rPr>
                <w:color w:val="FFFFFF"/>
              </w:rPr>
            </w:r>
            <w:r>
              <w:rPr>
                <w:rFonts w:ascii="Times New Roman" w:hAnsi="Times New Roman"/>
                <w:b/>
                <w:color w:val="FFFFFF"/>
                <w:sz w:val="18"/>
              </w:rPr>
              <w:t>Item</w:t>
            </w:r>
          </w:p>
        </w:tc>
        <w:tc>
          <w:tcPr>
            <w:tcW w:type="dxa" w:w="2017"/>
            <w:shd w:fill="003366" w:val="clear"/>
          </w:tcPr>
          <w:p>
            <w:pPr>
              <w:jc w:val="center"/>
            </w:pPr>
            <w:r>
              <w:rPr>
                <w:color w:val="FFFFFF"/>
              </w:rPr>
            </w:r>
            <w:r>
              <w:rPr>
                <w:rFonts w:ascii="Times New Roman" w:hAnsi="Times New Roman"/>
                <w:b/>
                <w:color w:val="FFFFFF"/>
                <w:sz w:val="18"/>
              </w:rPr>
              <w:t>Description</w:t>
            </w:r>
          </w:p>
        </w:tc>
        <w:tc>
          <w:tcPr>
            <w:tcW w:type="dxa" w:w="2017"/>
            <w:shd w:fill="003366" w:val="clear"/>
          </w:tcPr>
          <w:p>
            <w:pPr>
              <w:jc w:val="center"/>
            </w:pPr>
            <w:r>
              <w:rPr>
                <w:color w:val="FFFFFF"/>
              </w:rPr>
            </w:r>
            <w:r>
              <w:rPr>
                <w:rFonts w:ascii="Times New Roman" w:hAnsi="Times New Roman"/>
                <w:b/>
                <w:color w:val="FFFFFF"/>
                <w:sz w:val="18"/>
              </w:rPr>
              <w:t>Unit Cost</w:t>
            </w:r>
          </w:p>
        </w:tc>
        <w:tc>
          <w:tcPr>
            <w:tcW w:type="dxa" w:w="2017"/>
            <w:shd w:fill="003366" w:val="clear"/>
          </w:tcPr>
          <w:p>
            <w:pPr>
              <w:jc w:val="center"/>
            </w:pPr>
            <w:r>
              <w:rPr>
                <w:color w:val="FFFFFF"/>
              </w:rPr>
            </w:r>
            <w:r>
              <w:rPr>
                <w:rFonts w:ascii="Times New Roman" w:hAnsi="Times New Roman"/>
                <w:b/>
                <w:color w:val="FFFFFF"/>
                <w:sz w:val="18"/>
              </w:rPr>
              <w:t>Qty</w:t>
            </w:r>
          </w:p>
        </w:tc>
        <w:tc>
          <w:tcPr>
            <w:tcW w:type="dxa" w:w="2017"/>
            <w:shd w:fill="003366" w:val="clear"/>
          </w:tcPr>
          <w:p>
            <w:pPr>
              <w:jc w:val="center"/>
            </w:pPr>
            <w:r>
              <w:rPr>
                <w:color w:val="FFFFFF"/>
              </w:rPr>
            </w:r>
            <w:r>
              <w:rPr>
                <w:rFonts w:ascii="Times New Roman" w:hAnsi="Times New Roman"/>
                <w:b/>
                <w:color w:val="FFFFFF"/>
                <w:sz w:val="18"/>
              </w:rPr>
              <w:t>Total</w:t>
            </w:r>
          </w:p>
        </w:tc>
      </w:tr>
      <w:tr>
        <w:tc>
          <w:tcPr>
            <w:tcW w:type="dxa" w:w="2017"/>
          </w:tcPr>
          <w:p>
            <w:r/>
            <w:r>
              <w:rPr>
                <w:rFonts w:ascii="Times New Roman" w:hAnsi="Times New Roman"/>
                <w:b w:val="0"/>
                <w:sz w:val="18"/>
              </w:rPr>
            </w:r>
          </w:p>
        </w:tc>
        <w:tc>
          <w:tcPr>
            <w:tcW w:type="dxa" w:w="2017"/>
          </w:tcPr>
          <w:p>
            <w:r/>
            <w:r>
              <w:rPr>
                <w:rFonts w:ascii="Times New Roman" w:hAnsi="Times New Roman"/>
                <w:b w:val="0"/>
                <w:sz w:val="18"/>
              </w:rPr>
              <w:t>A. FIXED OUTDOOR SENSOR NETWORK</w:t>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r>
      <w:tr>
        <w:tc>
          <w:tcPr>
            <w:tcW w:type="dxa" w:w="2017"/>
          </w:tcPr>
          <w:p>
            <w:r/>
            <w:r>
              <w:rPr>
                <w:rFonts w:ascii="Times New Roman" w:hAnsi="Times New Roman"/>
                <w:b w:val="0"/>
                <w:sz w:val="18"/>
              </w:rPr>
              <w:t>PurpleAir Flex (outdoor PM2.5)</w:t>
            </w:r>
          </w:p>
        </w:tc>
        <w:tc>
          <w:tcPr>
            <w:tcW w:type="dxa" w:w="2017"/>
          </w:tcPr>
          <w:p>
            <w:r/>
            <w:r>
              <w:rPr>
                <w:rFonts w:ascii="Times New Roman" w:hAnsi="Times New Roman"/>
                <w:b w:val="0"/>
                <w:sz w:val="18"/>
              </w:rPr>
              <w:t>WiFi-enabled, dual-laser PM2.5 sensor for continuous outdoor monitoring; data auto-uploaded to PurpleAir map and BREATHE platform</w:t>
            </w:r>
          </w:p>
        </w:tc>
        <w:tc>
          <w:tcPr>
            <w:tcW w:type="dxa" w:w="2017"/>
          </w:tcPr>
          <w:p>
            <w:pPr>
              <w:jc w:val="right"/>
            </w:pPr>
            <w:r/>
            <w:r>
              <w:rPr>
                <w:rFonts w:ascii="Times New Roman" w:hAnsi="Times New Roman"/>
                <w:b w:val="0"/>
                <w:sz w:val="18"/>
              </w:rPr>
              <w:t>$289</w:t>
            </w:r>
          </w:p>
        </w:tc>
        <w:tc>
          <w:tcPr>
            <w:tcW w:type="dxa" w:w="2017"/>
          </w:tcPr>
          <w:p>
            <w:pPr>
              <w:jc w:val="right"/>
            </w:pPr>
            <w:r/>
            <w:r>
              <w:rPr>
                <w:rFonts w:ascii="Times New Roman" w:hAnsi="Times New Roman"/>
                <w:b w:val="0"/>
                <w:sz w:val="18"/>
              </w:rPr>
              <w:t>30</w:t>
            </w:r>
          </w:p>
        </w:tc>
        <w:tc>
          <w:tcPr>
            <w:tcW w:type="dxa" w:w="2017"/>
          </w:tcPr>
          <w:p>
            <w:pPr>
              <w:jc w:val="right"/>
            </w:pPr>
            <w:r/>
            <w:r>
              <w:rPr>
                <w:rFonts w:ascii="Times New Roman" w:hAnsi="Times New Roman"/>
                <w:b w:val="0"/>
                <w:sz w:val="18"/>
              </w:rPr>
              <w:t>$8,670</w:t>
            </w:r>
          </w:p>
        </w:tc>
      </w:tr>
      <w:tr>
        <w:tc>
          <w:tcPr>
            <w:tcW w:type="dxa" w:w="2017"/>
          </w:tcPr>
          <w:p>
            <w:r/>
            <w:r>
              <w:rPr>
                <w:rFonts w:ascii="Times New Roman" w:hAnsi="Times New Roman"/>
                <w:b w:val="0"/>
                <w:sz w:val="18"/>
              </w:rPr>
              <w:t>Outdoor power supply</w:t>
            </w:r>
          </w:p>
        </w:tc>
        <w:tc>
          <w:tcPr>
            <w:tcW w:type="dxa" w:w="2017"/>
          </w:tcPr>
          <w:p>
            <w:r/>
            <w:r>
              <w:rPr>
                <w:rFonts w:ascii="Times New Roman" w:hAnsi="Times New Roman"/>
                <w:b w:val="0"/>
                <w:sz w:val="18"/>
              </w:rPr>
              <w:t>Weatherproof power adapter for PurpleAir Flex (not included with sensor)</w:t>
            </w:r>
          </w:p>
        </w:tc>
        <w:tc>
          <w:tcPr>
            <w:tcW w:type="dxa" w:w="2017"/>
          </w:tcPr>
          <w:p>
            <w:pPr>
              <w:jc w:val="right"/>
            </w:pPr>
            <w:r/>
            <w:r>
              <w:rPr>
                <w:rFonts w:ascii="Times New Roman" w:hAnsi="Times New Roman"/>
                <w:b w:val="0"/>
                <w:sz w:val="18"/>
              </w:rPr>
              <w:t>$45</w:t>
            </w:r>
          </w:p>
        </w:tc>
        <w:tc>
          <w:tcPr>
            <w:tcW w:type="dxa" w:w="2017"/>
          </w:tcPr>
          <w:p>
            <w:pPr>
              <w:jc w:val="right"/>
            </w:pPr>
            <w:r/>
            <w:r>
              <w:rPr>
                <w:rFonts w:ascii="Times New Roman" w:hAnsi="Times New Roman"/>
                <w:b w:val="0"/>
                <w:sz w:val="18"/>
              </w:rPr>
              <w:t>30</w:t>
            </w:r>
          </w:p>
        </w:tc>
        <w:tc>
          <w:tcPr>
            <w:tcW w:type="dxa" w:w="2017"/>
          </w:tcPr>
          <w:p>
            <w:pPr>
              <w:jc w:val="right"/>
            </w:pPr>
            <w:r/>
            <w:r>
              <w:rPr>
                <w:rFonts w:ascii="Times New Roman" w:hAnsi="Times New Roman"/>
                <w:b w:val="0"/>
                <w:sz w:val="18"/>
              </w:rPr>
              <w:t>$1,350</w:t>
            </w:r>
          </w:p>
        </w:tc>
      </w:tr>
      <w:tr>
        <w:tc>
          <w:tcPr>
            <w:tcW w:type="dxa" w:w="2017"/>
          </w:tcPr>
          <w:p>
            <w:r/>
            <w:r>
              <w:rPr>
                <w:rFonts w:ascii="Times New Roman" w:hAnsi="Times New Roman"/>
                <w:b w:val="0"/>
                <w:sz w:val="18"/>
              </w:rPr>
              <w:t>Mounting hardware &amp; enclosure</w:t>
            </w:r>
          </w:p>
        </w:tc>
        <w:tc>
          <w:tcPr>
            <w:tcW w:type="dxa" w:w="2017"/>
          </w:tcPr>
          <w:p>
            <w:r/>
            <w:r>
              <w:rPr>
                <w:rFonts w:ascii="Times New Roman" w:hAnsi="Times New Roman"/>
                <w:b w:val="0"/>
                <w:sz w:val="18"/>
              </w:rPr>
              <w:t>Pole/wall mount brackets, zip ties, weatherproof junction box, UV-resistant cable</w:t>
            </w:r>
          </w:p>
        </w:tc>
        <w:tc>
          <w:tcPr>
            <w:tcW w:type="dxa" w:w="2017"/>
          </w:tcPr>
          <w:p>
            <w:pPr>
              <w:jc w:val="right"/>
            </w:pPr>
            <w:r/>
            <w:r>
              <w:rPr>
                <w:rFonts w:ascii="Times New Roman" w:hAnsi="Times New Roman"/>
                <w:b w:val="0"/>
                <w:sz w:val="18"/>
              </w:rPr>
              <w:t>$35</w:t>
            </w:r>
          </w:p>
        </w:tc>
        <w:tc>
          <w:tcPr>
            <w:tcW w:type="dxa" w:w="2017"/>
          </w:tcPr>
          <w:p>
            <w:pPr>
              <w:jc w:val="right"/>
            </w:pPr>
            <w:r/>
            <w:r>
              <w:rPr>
                <w:rFonts w:ascii="Times New Roman" w:hAnsi="Times New Roman"/>
                <w:b w:val="0"/>
                <w:sz w:val="18"/>
              </w:rPr>
              <w:t>30</w:t>
            </w:r>
          </w:p>
        </w:tc>
        <w:tc>
          <w:tcPr>
            <w:tcW w:type="dxa" w:w="2017"/>
          </w:tcPr>
          <w:p>
            <w:pPr>
              <w:jc w:val="right"/>
            </w:pPr>
            <w:r/>
            <w:r>
              <w:rPr>
                <w:rFonts w:ascii="Times New Roman" w:hAnsi="Times New Roman"/>
                <w:b w:val="0"/>
                <w:sz w:val="18"/>
              </w:rPr>
              <w:t>$1,050</w:t>
            </w:r>
          </w:p>
        </w:tc>
      </w:tr>
      <w:tr>
        <w:tc>
          <w:tcPr>
            <w:tcW w:type="dxa" w:w="2017"/>
          </w:tcPr>
          <w:p>
            <w:r/>
            <w:r>
              <w:rPr>
                <w:rFonts w:ascii="Times New Roman" w:hAnsi="Times New Roman"/>
                <w:b w:val="0"/>
                <w:sz w:val="18"/>
              </w:rPr>
              <w:t>MicroSD cards (32 GB)</w:t>
            </w:r>
          </w:p>
        </w:tc>
        <w:tc>
          <w:tcPr>
            <w:tcW w:type="dxa" w:w="2017"/>
          </w:tcPr>
          <w:p>
            <w:r/>
            <w:r>
              <w:rPr>
                <w:rFonts w:ascii="Times New Roman" w:hAnsi="Times New Roman"/>
                <w:b w:val="0"/>
                <w:sz w:val="18"/>
              </w:rPr>
              <w:t>Local data backup on each sensor (not included with PurpleAir Flex)</w:t>
            </w:r>
          </w:p>
        </w:tc>
        <w:tc>
          <w:tcPr>
            <w:tcW w:type="dxa" w:w="2017"/>
          </w:tcPr>
          <w:p>
            <w:pPr>
              <w:jc w:val="right"/>
            </w:pPr>
            <w:r/>
            <w:r>
              <w:rPr>
                <w:rFonts w:ascii="Times New Roman" w:hAnsi="Times New Roman"/>
                <w:b w:val="0"/>
                <w:sz w:val="18"/>
              </w:rPr>
              <w:t>$10</w:t>
            </w:r>
          </w:p>
        </w:tc>
        <w:tc>
          <w:tcPr>
            <w:tcW w:type="dxa" w:w="2017"/>
          </w:tcPr>
          <w:p>
            <w:pPr>
              <w:jc w:val="right"/>
            </w:pPr>
            <w:r/>
            <w:r>
              <w:rPr>
                <w:rFonts w:ascii="Times New Roman" w:hAnsi="Times New Roman"/>
                <w:b w:val="0"/>
                <w:sz w:val="18"/>
              </w:rPr>
              <w:t>30</w:t>
            </w:r>
          </w:p>
        </w:tc>
        <w:tc>
          <w:tcPr>
            <w:tcW w:type="dxa" w:w="2017"/>
          </w:tcPr>
          <w:p>
            <w:pPr>
              <w:jc w:val="right"/>
            </w:pPr>
            <w:r/>
            <w:r>
              <w:rPr>
                <w:rFonts w:ascii="Times New Roman" w:hAnsi="Times New Roman"/>
                <w:b w:val="0"/>
                <w:sz w:val="18"/>
              </w:rPr>
              <w:t>$300</w:t>
            </w:r>
          </w:p>
        </w:tc>
      </w:tr>
      <w:tr>
        <w:tc>
          <w:tcPr>
            <w:tcW w:type="dxa" w:w="2017"/>
          </w:tcPr>
          <w:p>
            <w:r/>
            <w:r>
              <w:rPr>
                <w:rFonts w:ascii="Times New Roman" w:hAnsi="Times New Roman"/>
                <w:b w:val="0"/>
                <w:sz w:val="18"/>
              </w:rPr>
              <w:t>Ethernet cable &amp; adapters</w:t>
            </w:r>
          </w:p>
        </w:tc>
        <w:tc>
          <w:tcPr>
            <w:tcW w:type="dxa" w:w="2017"/>
          </w:tcPr>
          <w:p>
            <w:r/>
            <w:r>
              <w:rPr>
                <w:rFonts w:ascii="Times New Roman" w:hAnsi="Times New Roman"/>
                <w:b w:val="0"/>
                <w:sz w:val="18"/>
              </w:rPr>
              <w:t>For sites where WiFi is unreliable; Cat6 outdoor-rated cable (50 ft) + adapter</w:t>
            </w:r>
          </w:p>
        </w:tc>
        <w:tc>
          <w:tcPr>
            <w:tcW w:type="dxa" w:w="2017"/>
          </w:tcPr>
          <w:p>
            <w:pPr>
              <w:jc w:val="right"/>
            </w:pPr>
            <w:r/>
            <w:r>
              <w:rPr>
                <w:rFonts w:ascii="Times New Roman" w:hAnsi="Times New Roman"/>
                <w:b w:val="0"/>
                <w:sz w:val="18"/>
              </w:rPr>
              <w:t>$25</w:t>
            </w:r>
          </w:p>
        </w:tc>
        <w:tc>
          <w:tcPr>
            <w:tcW w:type="dxa" w:w="2017"/>
          </w:tcPr>
          <w:p>
            <w:pPr>
              <w:jc w:val="right"/>
            </w:pPr>
            <w:r/>
            <w:r>
              <w:rPr>
                <w:rFonts w:ascii="Times New Roman" w:hAnsi="Times New Roman"/>
                <w:b w:val="0"/>
                <w:sz w:val="18"/>
              </w:rPr>
              <w:t>10</w:t>
            </w:r>
          </w:p>
        </w:tc>
        <w:tc>
          <w:tcPr>
            <w:tcW w:type="dxa" w:w="2017"/>
          </w:tcPr>
          <w:p>
            <w:pPr>
              <w:jc w:val="right"/>
            </w:pPr>
            <w:r/>
            <w:r>
              <w:rPr>
                <w:rFonts w:ascii="Times New Roman" w:hAnsi="Times New Roman"/>
                <w:b w:val="0"/>
                <w:sz w:val="18"/>
              </w:rPr>
              <w:t>$250</w:t>
            </w:r>
          </w:p>
        </w:tc>
      </w:tr>
      <w:tr>
        <w:tc>
          <w:tcPr>
            <w:tcW w:type="dxa" w:w="2017"/>
            <w:shd w:fill="E8EEF4" w:val="clear"/>
          </w:tcPr>
          <w:p>
            <w:r/>
            <w:r>
              <w:rPr>
                <w:rFonts w:ascii="Times New Roman" w:hAnsi="Times New Roman"/>
                <w:b/>
                <w:sz w:val="18"/>
              </w:rPr>
              <w:t>Subtotal A: Fixed Outdoor Sensors</w:t>
            </w:r>
          </w:p>
        </w:tc>
        <w:tc>
          <w:tcPr>
            <w:tcW w:type="dxa" w:w="2017"/>
            <w:shd w:fill="E8EEF4" w:val="clear"/>
          </w:tcPr>
          <w:p>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t>$11,620</w:t>
            </w:r>
          </w:p>
        </w:tc>
      </w:tr>
      <w:tr>
        <w:tc>
          <w:tcPr>
            <w:tcW w:type="dxa" w:w="2017"/>
          </w:tcPr>
          <w:p>
            <w:r/>
            <w:r>
              <w:rPr>
                <w:rFonts w:ascii="Times New Roman" w:hAnsi="Times New Roman"/>
                <w:b w:val="0"/>
                <w:sz w:val="18"/>
              </w:rPr>
            </w:r>
          </w:p>
        </w:tc>
        <w:tc>
          <w:tcPr>
            <w:tcW w:type="dxa" w:w="2017"/>
          </w:tcPr>
          <w:p>
            <w:r/>
            <w:r>
              <w:rPr>
                <w:rFonts w:ascii="Times New Roman" w:hAnsi="Times New Roman"/>
                <w:b w:val="0"/>
                <w:sz w:val="18"/>
              </w:rPr>
              <w:t>B. PORTABLE SENSORS FOR FIELD INVESTIGATIONS</w:t>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r>
      <w:tr>
        <w:tc>
          <w:tcPr>
            <w:tcW w:type="dxa" w:w="2017"/>
          </w:tcPr>
          <w:p>
            <w:r/>
            <w:r>
              <w:rPr>
                <w:rFonts w:ascii="Times New Roman" w:hAnsi="Times New Roman"/>
                <w:b w:val="0"/>
                <w:sz w:val="18"/>
              </w:rPr>
              <w:t>AirBeam Mini (portable PM2.5)</w:t>
            </w:r>
          </w:p>
        </w:tc>
        <w:tc>
          <w:tcPr>
            <w:tcW w:type="dxa" w:w="2017"/>
          </w:tcPr>
          <w:p>
            <w:r/>
            <w:r>
              <w:rPr>
                <w:rFonts w:ascii="Times New Roman" w:hAnsi="Times New Roman"/>
                <w:b w:val="0"/>
                <w:sz w:val="18"/>
              </w:rPr>
              <w:t>Handheld, battery-powered (14 hr), Bluetooth-connected PM2.5 monitor for student field investigations, community monitoring walks, and "Be a Community Air Monitor" module (Section 7.1). Distributed across 4 pilot communities (15 per community)</w:t>
            </w:r>
          </w:p>
        </w:tc>
        <w:tc>
          <w:tcPr>
            <w:tcW w:type="dxa" w:w="2017"/>
          </w:tcPr>
          <w:p>
            <w:pPr>
              <w:jc w:val="right"/>
            </w:pPr>
            <w:r/>
            <w:r>
              <w:rPr>
                <w:rFonts w:ascii="Times New Roman" w:hAnsi="Times New Roman"/>
                <w:b w:val="0"/>
                <w:sz w:val="18"/>
              </w:rPr>
              <w:t>$99</w:t>
            </w:r>
          </w:p>
        </w:tc>
        <w:tc>
          <w:tcPr>
            <w:tcW w:type="dxa" w:w="2017"/>
          </w:tcPr>
          <w:p>
            <w:pPr>
              <w:jc w:val="right"/>
            </w:pPr>
            <w:r/>
            <w:r>
              <w:rPr>
                <w:rFonts w:ascii="Times New Roman" w:hAnsi="Times New Roman"/>
                <w:b w:val="0"/>
                <w:sz w:val="18"/>
              </w:rPr>
              <w:t>60</w:t>
            </w:r>
          </w:p>
        </w:tc>
        <w:tc>
          <w:tcPr>
            <w:tcW w:type="dxa" w:w="2017"/>
          </w:tcPr>
          <w:p>
            <w:pPr>
              <w:jc w:val="right"/>
            </w:pPr>
            <w:r/>
            <w:r>
              <w:rPr>
                <w:rFonts w:ascii="Times New Roman" w:hAnsi="Times New Roman"/>
                <w:b w:val="0"/>
                <w:sz w:val="18"/>
              </w:rPr>
              <w:t>$5,940</w:t>
            </w:r>
          </w:p>
        </w:tc>
      </w:tr>
      <w:tr>
        <w:tc>
          <w:tcPr>
            <w:tcW w:type="dxa" w:w="2017"/>
            <w:shd w:fill="E8EEF4" w:val="clear"/>
          </w:tcPr>
          <w:p>
            <w:r/>
            <w:r>
              <w:rPr>
                <w:rFonts w:ascii="Times New Roman" w:hAnsi="Times New Roman"/>
                <w:b/>
                <w:sz w:val="18"/>
              </w:rPr>
              <w:t>Subtotal B: Portable Sensors</w:t>
            </w:r>
          </w:p>
        </w:tc>
        <w:tc>
          <w:tcPr>
            <w:tcW w:type="dxa" w:w="2017"/>
            <w:shd w:fill="E8EEF4" w:val="clear"/>
          </w:tcPr>
          <w:p>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t>$5,940</w:t>
            </w:r>
          </w:p>
        </w:tc>
      </w:tr>
      <w:tr>
        <w:tc>
          <w:tcPr>
            <w:tcW w:type="dxa" w:w="2017"/>
          </w:tcPr>
          <w:p>
            <w:r/>
            <w:r>
              <w:rPr>
                <w:rFonts w:ascii="Times New Roman" w:hAnsi="Times New Roman"/>
                <w:b w:val="0"/>
                <w:sz w:val="18"/>
              </w:rPr>
            </w:r>
          </w:p>
        </w:tc>
        <w:tc>
          <w:tcPr>
            <w:tcW w:type="dxa" w:w="2017"/>
          </w:tcPr>
          <w:p>
            <w:r/>
            <w:r>
              <w:rPr>
                <w:rFonts w:ascii="Times New Roman" w:hAnsi="Times New Roman"/>
                <w:b w:val="0"/>
                <w:sz w:val="18"/>
              </w:rPr>
              <w:t>C. DEPLOYMENT &amp; INSTALLATION</w:t>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r>
      <w:tr>
        <w:tc>
          <w:tcPr>
            <w:tcW w:type="dxa" w:w="2017"/>
          </w:tcPr>
          <w:p>
            <w:r/>
            <w:r>
              <w:rPr>
                <w:rFonts w:ascii="Times New Roman" w:hAnsi="Times New Roman"/>
                <w:b w:val="0"/>
                <w:sz w:val="18"/>
              </w:rPr>
              <w:t>Site survey &amp; installation labor</w:t>
            </w:r>
          </w:p>
        </w:tc>
        <w:tc>
          <w:tcPr>
            <w:tcW w:type="dxa" w:w="2017"/>
          </w:tcPr>
          <w:p>
            <w:r/>
            <w:r>
              <w:rPr>
                <w:rFonts w:ascii="Times New Roman" w:hAnsi="Times New Roman"/>
                <w:b w:val="0"/>
                <w:sz w:val="18"/>
              </w:rPr>
              <w:t>Electrician/facilities support for mounting fixed sensors at school/community sites (avg. 2 hours per site)</w:t>
            </w:r>
          </w:p>
        </w:tc>
        <w:tc>
          <w:tcPr>
            <w:tcW w:type="dxa" w:w="2017"/>
          </w:tcPr>
          <w:p>
            <w:pPr>
              <w:jc w:val="right"/>
            </w:pPr>
            <w:r/>
            <w:r>
              <w:rPr>
                <w:rFonts w:ascii="Times New Roman" w:hAnsi="Times New Roman"/>
                <w:b w:val="0"/>
                <w:sz w:val="18"/>
              </w:rPr>
              <w:t>$150</w:t>
            </w:r>
          </w:p>
        </w:tc>
        <w:tc>
          <w:tcPr>
            <w:tcW w:type="dxa" w:w="2017"/>
          </w:tcPr>
          <w:p>
            <w:pPr>
              <w:jc w:val="right"/>
            </w:pPr>
            <w:r/>
            <w:r>
              <w:rPr>
                <w:rFonts w:ascii="Times New Roman" w:hAnsi="Times New Roman"/>
                <w:b w:val="0"/>
                <w:sz w:val="18"/>
              </w:rPr>
              <w:t>30</w:t>
            </w:r>
          </w:p>
        </w:tc>
        <w:tc>
          <w:tcPr>
            <w:tcW w:type="dxa" w:w="2017"/>
          </w:tcPr>
          <w:p>
            <w:pPr>
              <w:jc w:val="right"/>
            </w:pPr>
            <w:r/>
            <w:r>
              <w:rPr>
                <w:rFonts w:ascii="Times New Roman" w:hAnsi="Times New Roman"/>
                <w:b w:val="0"/>
                <w:sz w:val="18"/>
              </w:rPr>
              <w:t>$4,500</w:t>
            </w:r>
          </w:p>
        </w:tc>
      </w:tr>
      <w:tr>
        <w:tc>
          <w:tcPr>
            <w:tcW w:type="dxa" w:w="2017"/>
          </w:tcPr>
          <w:p>
            <w:r/>
            <w:r>
              <w:rPr>
                <w:rFonts w:ascii="Times New Roman" w:hAnsi="Times New Roman"/>
                <w:b w:val="0"/>
                <w:sz w:val="18"/>
              </w:rPr>
              <w:t>WiFi access point (outdoor)</w:t>
            </w:r>
          </w:p>
        </w:tc>
        <w:tc>
          <w:tcPr>
            <w:tcW w:type="dxa" w:w="2017"/>
          </w:tcPr>
          <w:p>
            <w:r/>
            <w:r>
              <w:rPr>
                <w:rFonts w:ascii="Times New Roman" w:hAnsi="Times New Roman"/>
                <w:b w:val="0"/>
                <w:sz w:val="18"/>
              </w:rPr>
              <w:t>Weatherproof WiFi extender for sites without outdoor WiFi coverage</w:t>
            </w:r>
          </w:p>
        </w:tc>
        <w:tc>
          <w:tcPr>
            <w:tcW w:type="dxa" w:w="2017"/>
          </w:tcPr>
          <w:p>
            <w:pPr>
              <w:jc w:val="right"/>
            </w:pPr>
            <w:r/>
            <w:r>
              <w:rPr>
                <w:rFonts w:ascii="Times New Roman" w:hAnsi="Times New Roman"/>
                <w:b w:val="0"/>
                <w:sz w:val="18"/>
              </w:rPr>
              <w:t>$80</w:t>
            </w:r>
          </w:p>
        </w:tc>
        <w:tc>
          <w:tcPr>
            <w:tcW w:type="dxa" w:w="2017"/>
          </w:tcPr>
          <w:p>
            <w:pPr>
              <w:jc w:val="right"/>
            </w:pPr>
            <w:r/>
            <w:r>
              <w:rPr>
                <w:rFonts w:ascii="Times New Roman" w:hAnsi="Times New Roman"/>
                <w:b w:val="0"/>
                <w:sz w:val="18"/>
              </w:rPr>
              <w:t>10</w:t>
            </w:r>
          </w:p>
        </w:tc>
        <w:tc>
          <w:tcPr>
            <w:tcW w:type="dxa" w:w="2017"/>
          </w:tcPr>
          <w:p>
            <w:pPr>
              <w:jc w:val="right"/>
            </w:pPr>
            <w:r/>
            <w:r>
              <w:rPr>
                <w:rFonts w:ascii="Times New Roman" w:hAnsi="Times New Roman"/>
                <w:b w:val="0"/>
                <w:sz w:val="18"/>
              </w:rPr>
              <w:t>$800</w:t>
            </w:r>
          </w:p>
        </w:tc>
      </w:tr>
      <w:tr>
        <w:tc>
          <w:tcPr>
            <w:tcW w:type="dxa" w:w="2017"/>
          </w:tcPr>
          <w:p>
            <w:r/>
            <w:r>
              <w:rPr>
                <w:rFonts w:ascii="Times New Roman" w:hAnsi="Times New Roman"/>
                <w:b w:val="0"/>
                <w:sz w:val="18"/>
              </w:rPr>
              <w:t>Signage &amp; QR code placards</w:t>
            </w:r>
          </w:p>
        </w:tc>
        <w:tc>
          <w:tcPr>
            <w:tcW w:type="dxa" w:w="2017"/>
          </w:tcPr>
          <w:p>
            <w:r/>
            <w:r>
              <w:rPr>
                <w:rFonts w:ascii="Times New Roman" w:hAnsi="Times New Roman"/>
                <w:b w:val="0"/>
                <w:sz w:val="18"/>
              </w:rPr>
              <w:t>Weatherproof signs at each sensor site explaining the project and linking to real-time data on the BREATHE platform</w:t>
            </w:r>
          </w:p>
        </w:tc>
        <w:tc>
          <w:tcPr>
            <w:tcW w:type="dxa" w:w="2017"/>
          </w:tcPr>
          <w:p>
            <w:pPr>
              <w:jc w:val="right"/>
            </w:pPr>
            <w:r/>
            <w:r>
              <w:rPr>
                <w:rFonts w:ascii="Times New Roman" w:hAnsi="Times New Roman"/>
                <w:b w:val="0"/>
                <w:sz w:val="18"/>
              </w:rPr>
              <w:t>$25</w:t>
            </w:r>
          </w:p>
        </w:tc>
        <w:tc>
          <w:tcPr>
            <w:tcW w:type="dxa" w:w="2017"/>
          </w:tcPr>
          <w:p>
            <w:pPr>
              <w:jc w:val="right"/>
            </w:pPr>
            <w:r/>
            <w:r>
              <w:rPr>
                <w:rFonts w:ascii="Times New Roman" w:hAnsi="Times New Roman"/>
                <w:b w:val="0"/>
                <w:sz w:val="18"/>
              </w:rPr>
              <w:t>30</w:t>
            </w:r>
          </w:p>
        </w:tc>
        <w:tc>
          <w:tcPr>
            <w:tcW w:type="dxa" w:w="2017"/>
          </w:tcPr>
          <w:p>
            <w:pPr>
              <w:jc w:val="right"/>
            </w:pPr>
            <w:r/>
            <w:r>
              <w:rPr>
                <w:rFonts w:ascii="Times New Roman" w:hAnsi="Times New Roman"/>
                <w:b w:val="0"/>
                <w:sz w:val="18"/>
              </w:rPr>
              <w:t>$750</w:t>
            </w:r>
          </w:p>
        </w:tc>
      </w:tr>
      <w:tr>
        <w:tc>
          <w:tcPr>
            <w:tcW w:type="dxa" w:w="2017"/>
          </w:tcPr>
          <w:p>
            <w:r/>
            <w:r>
              <w:rPr>
                <w:rFonts w:ascii="Times New Roman" w:hAnsi="Times New Roman"/>
                <w:b w:val="0"/>
                <w:sz w:val="18"/>
              </w:rPr>
              <w:t>Shipping &amp; handling</w:t>
            </w:r>
          </w:p>
        </w:tc>
        <w:tc>
          <w:tcPr>
            <w:tcW w:type="dxa" w:w="2017"/>
          </w:tcPr>
          <w:p>
            <w:r/>
            <w:r>
              <w:rPr>
                <w:rFonts w:ascii="Times New Roman" w:hAnsi="Times New Roman"/>
                <w:b w:val="0"/>
                <w:sz w:val="18"/>
              </w:rPr>
              <w:t>Inbound shipping of sensors, hardware, and supplies to 4 pilot regions</w:t>
            </w:r>
          </w:p>
        </w:tc>
        <w:tc>
          <w:tcPr>
            <w:tcW w:type="dxa" w:w="2017"/>
          </w:tcPr>
          <w:p>
            <w:pPr>
              <w:jc w:val="right"/>
            </w:pPr>
            <w:r/>
            <w:r>
              <w:rPr>
                <w:rFonts w:ascii="Times New Roman" w:hAnsi="Times New Roman"/>
                <w:b w:val="0"/>
                <w:sz w:val="18"/>
              </w:rPr>
              <w:t>$100</w:t>
            </w:r>
          </w:p>
        </w:tc>
        <w:tc>
          <w:tcPr>
            <w:tcW w:type="dxa" w:w="2017"/>
          </w:tcPr>
          <w:p>
            <w:pPr>
              <w:jc w:val="right"/>
            </w:pPr>
            <w:r/>
            <w:r>
              <w:rPr>
                <w:rFonts w:ascii="Times New Roman" w:hAnsi="Times New Roman"/>
                <w:b w:val="0"/>
                <w:sz w:val="18"/>
              </w:rPr>
              <w:t>4</w:t>
            </w:r>
          </w:p>
        </w:tc>
        <w:tc>
          <w:tcPr>
            <w:tcW w:type="dxa" w:w="2017"/>
          </w:tcPr>
          <w:p>
            <w:pPr>
              <w:jc w:val="right"/>
            </w:pPr>
            <w:r/>
            <w:r>
              <w:rPr>
                <w:rFonts w:ascii="Times New Roman" w:hAnsi="Times New Roman"/>
                <w:b w:val="0"/>
                <w:sz w:val="18"/>
              </w:rPr>
              <w:t>$400</w:t>
            </w:r>
          </w:p>
        </w:tc>
      </w:tr>
      <w:tr>
        <w:tc>
          <w:tcPr>
            <w:tcW w:type="dxa" w:w="2017"/>
            <w:shd w:fill="E8EEF4" w:val="clear"/>
          </w:tcPr>
          <w:p>
            <w:r/>
            <w:r>
              <w:rPr>
                <w:rFonts w:ascii="Times New Roman" w:hAnsi="Times New Roman"/>
                <w:b/>
                <w:sz w:val="18"/>
              </w:rPr>
              <w:t>Subtotal C: Deployment &amp; Installation</w:t>
            </w:r>
          </w:p>
        </w:tc>
        <w:tc>
          <w:tcPr>
            <w:tcW w:type="dxa" w:w="2017"/>
            <w:shd w:fill="E8EEF4" w:val="clear"/>
          </w:tcPr>
          <w:p>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t>$6,450</w:t>
            </w:r>
          </w:p>
        </w:tc>
      </w:tr>
      <w:tr>
        <w:tc>
          <w:tcPr>
            <w:tcW w:type="dxa" w:w="2017"/>
          </w:tcPr>
          <w:p>
            <w:r/>
            <w:r>
              <w:rPr>
                <w:rFonts w:ascii="Times New Roman" w:hAnsi="Times New Roman"/>
                <w:b w:val="0"/>
                <w:sz w:val="18"/>
              </w:rPr>
            </w:r>
          </w:p>
        </w:tc>
        <w:tc>
          <w:tcPr>
            <w:tcW w:type="dxa" w:w="2017"/>
          </w:tcPr>
          <w:p>
            <w:r/>
            <w:r>
              <w:rPr>
                <w:rFonts w:ascii="Times New Roman" w:hAnsi="Times New Roman"/>
                <w:b w:val="0"/>
                <w:sz w:val="18"/>
              </w:rPr>
              <w:t>D. CALIBRATION &amp; QUALITY CONTROL</w:t>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r>
      <w:tr>
        <w:tc>
          <w:tcPr>
            <w:tcW w:type="dxa" w:w="2017"/>
          </w:tcPr>
          <w:p>
            <w:r/>
            <w:r>
              <w:rPr>
                <w:rFonts w:ascii="Times New Roman" w:hAnsi="Times New Roman"/>
                <w:b w:val="0"/>
                <w:sz w:val="18"/>
              </w:rPr>
              <w:t>Co-location calibration kits</w:t>
            </w:r>
          </w:p>
        </w:tc>
        <w:tc>
          <w:tcPr>
            <w:tcW w:type="dxa" w:w="2017"/>
          </w:tcPr>
          <w:p>
            <w:r/>
            <w:r>
              <w:rPr>
                <w:rFonts w:ascii="Times New Roman" w:hAnsi="Times New Roman"/>
                <w:b w:val="0"/>
                <w:sz w:val="18"/>
              </w:rPr>
              <w:t>Portable reference-grade PM2.5 sampler rental (2-week co-location calibration at each pilot region, 1x/year)</w:t>
            </w:r>
          </w:p>
        </w:tc>
        <w:tc>
          <w:tcPr>
            <w:tcW w:type="dxa" w:w="2017"/>
          </w:tcPr>
          <w:p>
            <w:pPr>
              <w:jc w:val="right"/>
            </w:pPr>
            <w:r/>
            <w:r>
              <w:rPr>
                <w:rFonts w:ascii="Times New Roman" w:hAnsi="Times New Roman"/>
                <w:b w:val="0"/>
                <w:sz w:val="18"/>
              </w:rPr>
              <w:t>$500</w:t>
            </w:r>
          </w:p>
        </w:tc>
        <w:tc>
          <w:tcPr>
            <w:tcW w:type="dxa" w:w="2017"/>
          </w:tcPr>
          <w:p>
            <w:pPr>
              <w:jc w:val="right"/>
            </w:pPr>
            <w:r/>
            <w:r>
              <w:rPr>
                <w:rFonts w:ascii="Times New Roman" w:hAnsi="Times New Roman"/>
                <w:b w:val="0"/>
                <w:sz w:val="18"/>
              </w:rPr>
              <w:t>4</w:t>
            </w:r>
          </w:p>
        </w:tc>
        <w:tc>
          <w:tcPr>
            <w:tcW w:type="dxa" w:w="2017"/>
          </w:tcPr>
          <w:p>
            <w:pPr>
              <w:jc w:val="right"/>
            </w:pPr>
            <w:r/>
            <w:r>
              <w:rPr>
                <w:rFonts w:ascii="Times New Roman" w:hAnsi="Times New Roman"/>
                <w:b w:val="0"/>
                <w:sz w:val="18"/>
              </w:rPr>
              <w:t>$2,000</w:t>
            </w:r>
          </w:p>
        </w:tc>
      </w:tr>
      <w:tr>
        <w:tc>
          <w:tcPr>
            <w:tcW w:type="dxa" w:w="2017"/>
          </w:tcPr>
          <w:p>
            <w:r/>
            <w:r>
              <w:rPr>
                <w:rFonts w:ascii="Times New Roman" w:hAnsi="Times New Roman"/>
                <w:b w:val="0"/>
                <w:sz w:val="18"/>
              </w:rPr>
              <w:t>Calibration travel</w:t>
            </w:r>
          </w:p>
        </w:tc>
        <w:tc>
          <w:tcPr>
            <w:tcW w:type="dxa" w:w="2017"/>
          </w:tcPr>
          <w:p>
            <w:r/>
            <w:r>
              <w:rPr>
                <w:rFonts w:ascii="Times New Roman" w:hAnsi="Times New Roman"/>
                <w:b w:val="0"/>
                <w:sz w:val="18"/>
              </w:rPr>
              <w:t>Travel to pilot sites for co-location setup and retrieval (2 trips/year × 4 regions)</w:t>
            </w:r>
          </w:p>
        </w:tc>
        <w:tc>
          <w:tcPr>
            <w:tcW w:type="dxa" w:w="2017"/>
          </w:tcPr>
          <w:p>
            <w:pPr>
              <w:jc w:val="right"/>
            </w:pPr>
            <w:r/>
            <w:r>
              <w:rPr>
                <w:rFonts w:ascii="Times New Roman" w:hAnsi="Times New Roman"/>
                <w:b w:val="0"/>
                <w:sz w:val="18"/>
              </w:rPr>
              <w:t>$350</w:t>
            </w:r>
          </w:p>
        </w:tc>
        <w:tc>
          <w:tcPr>
            <w:tcW w:type="dxa" w:w="2017"/>
          </w:tcPr>
          <w:p>
            <w:pPr>
              <w:jc w:val="right"/>
            </w:pPr>
            <w:r/>
            <w:r>
              <w:rPr>
                <w:rFonts w:ascii="Times New Roman" w:hAnsi="Times New Roman"/>
                <w:b w:val="0"/>
                <w:sz w:val="18"/>
              </w:rPr>
              <w:t>8</w:t>
            </w:r>
          </w:p>
        </w:tc>
        <w:tc>
          <w:tcPr>
            <w:tcW w:type="dxa" w:w="2017"/>
          </w:tcPr>
          <w:p>
            <w:pPr>
              <w:jc w:val="right"/>
            </w:pPr>
            <w:r/>
            <w:r>
              <w:rPr>
                <w:rFonts w:ascii="Times New Roman" w:hAnsi="Times New Roman"/>
                <w:b w:val="0"/>
                <w:sz w:val="18"/>
              </w:rPr>
              <w:t>$2,800</w:t>
            </w:r>
          </w:p>
        </w:tc>
      </w:tr>
      <w:tr>
        <w:tc>
          <w:tcPr>
            <w:tcW w:type="dxa" w:w="2017"/>
            <w:shd w:fill="E8EEF4" w:val="clear"/>
          </w:tcPr>
          <w:p>
            <w:r/>
            <w:r>
              <w:rPr>
                <w:rFonts w:ascii="Times New Roman" w:hAnsi="Times New Roman"/>
                <w:b/>
                <w:sz w:val="18"/>
              </w:rPr>
              <w:t>Subtotal D: Calibration &amp; QC</w:t>
            </w:r>
          </w:p>
        </w:tc>
        <w:tc>
          <w:tcPr>
            <w:tcW w:type="dxa" w:w="2017"/>
            <w:shd w:fill="E8EEF4" w:val="clear"/>
          </w:tcPr>
          <w:p>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t>$4,800</w:t>
            </w:r>
          </w:p>
        </w:tc>
      </w:tr>
      <w:tr>
        <w:tc>
          <w:tcPr>
            <w:tcW w:type="dxa" w:w="2017"/>
          </w:tcPr>
          <w:p>
            <w:r/>
            <w:r>
              <w:rPr>
                <w:rFonts w:ascii="Times New Roman" w:hAnsi="Times New Roman"/>
                <w:b w:val="0"/>
                <w:sz w:val="18"/>
              </w:rPr>
            </w:r>
          </w:p>
        </w:tc>
        <w:tc>
          <w:tcPr>
            <w:tcW w:type="dxa" w:w="2017"/>
          </w:tcPr>
          <w:p>
            <w:r/>
            <w:r>
              <w:rPr>
                <w:rFonts w:ascii="Times New Roman" w:hAnsi="Times New Roman"/>
                <w:b w:val="0"/>
                <w:sz w:val="18"/>
              </w:rPr>
              <w:t>E. MAINTENANCE &amp; REPLACEMENT (2 YEARS)</w:t>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r>
      <w:tr>
        <w:tc>
          <w:tcPr>
            <w:tcW w:type="dxa" w:w="2017"/>
          </w:tcPr>
          <w:p>
            <w:r/>
            <w:r>
              <w:rPr>
                <w:rFonts w:ascii="Times New Roman" w:hAnsi="Times New Roman"/>
                <w:b w:val="0"/>
                <w:sz w:val="18"/>
              </w:rPr>
              <w:t>Replacement laser counters</w:t>
            </w:r>
          </w:p>
        </w:tc>
        <w:tc>
          <w:tcPr>
            <w:tcW w:type="dxa" w:w="2017"/>
          </w:tcPr>
          <w:p>
            <w:r/>
            <w:r>
              <w:rPr>
                <w:rFonts w:ascii="Times New Roman" w:hAnsi="Times New Roman"/>
                <w:b w:val="0"/>
                <w:sz w:val="18"/>
              </w:rPr>
              <w:t>PurpleAir replacement lasers for sensors showing drift (est. 20% failure rate over 2 years)</w:t>
            </w:r>
          </w:p>
        </w:tc>
        <w:tc>
          <w:tcPr>
            <w:tcW w:type="dxa" w:w="2017"/>
          </w:tcPr>
          <w:p>
            <w:pPr>
              <w:jc w:val="right"/>
            </w:pPr>
            <w:r/>
            <w:r>
              <w:rPr>
                <w:rFonts w:ascii="Times New Roman" w:hAnsi="Times New Roman"/>
                <w:b w:val="0"/>
                <w:sz w:val="18"/>
              </w:rPr>
              <w:t>$25</w:t>
            </w:r>
          </w:p>
        </w:tc>
        <w:tc>
          <w:tcPr>
            <w:tcW w:type="dxa" w:w="2017"/>
          </w:tcPr>
          <w:p>
            <w:pPr>
              <w:jc w:val="right"/>
            </w:pPr>
            <w:r/>
            <w:r>
              <w:rPr>
                <w:rFonts w:ascii="Times New Roman" w:hAnsi="Times New Roman"/>
                <w:b w:val="0"/>
                <w:sz w:val="18"/>
              </w:rPr>
              <w:t>12</w:t>
            </w:r>
          </w:p>
        </w:tc>
        <w:tc>
          <w:tcPr>
            <w:tcW w:type="dxa" w:w="2017"/>
          </w:tcPr>
          <w:p>
            <w:pPr>
              <w:jc w:val="right"/>
            </w:pPr>
            <w:r/>
            <w:r>
              <w:rPr>
                <w:rFonts w:ascii="Times New Roman" w:hAnsi="Times New Roman"/>
                <w:b w:val="0"/>
                <w:sz w:val="18"/>
              </w:rPr>
              <w:t>$300</w:t>
            </w:r>
          </w:p>
        </w:tc>
      </w:tr>
      <w:tr>
        <w:tc>
          <w:tcPr>
            <w:tcW w:type="dxa" w:w="2017"/>
          </w:tcPr>
          <w:p>
            <w:r/>
            <w:r>
              <w:rPr>
                <w:rFonts w:ascii="Times New Roman" w:hAnsi="Times New Roman"/>
                <w:b w:val="0"/>
                <w:sz w:val="18"/>
              </w:rPr>
              <w:t>Replacement PurpleAir Flex sensors</w:t>
            </w:r>
          </w:p>
        </w:tc>
        <w:tc>
          <w:tcPr>
            <w:tcW w:type="dxa" w:w="2017"/>
          </w:tcPr>
          <w:p>
            <w:r/>
            <w:r>
              <w:rPr>
                <w:rFonts w:ascii="Times New Roman" w:hAnsi="Times New Roman"/>
                <w:b w:val="0"/>
                <w:sz w:val="18"/>
              </w:rPr>
              <w:t>Full replacement units for damaged/failed sensors (est. 3 units over 2 years)</w:t>
            </w:r>
          </w:p>
        </w:tc>
        <w:tc>
          <w:tcPr>
            <w:tcW w:type="dxa" w:w="2017"/>
          </w:tcPr>
          <w:p>
            <w:pPr>
              <w:jc w:val="right"/>
            </w:pPr>
            <w:r/>
            <w:r>
              <w:rPr>
                <w:rFonts w:ascii="Times New Roman" w:hAnsi="Times New Roman"/>
                <w:b w:val="0"/>
                <w:sz w:val="18"/>
              </w:rPr>
              <w:t>$289</w:t>
            </w:r>
          </w:p>
        </w:tc>
        <w:tc>
          <w:tcPr>
            <w:tcW w:type="dxa" w:w="2017"/>
          </w:tcPr>
          <w:p>
            <w:pPr>
              <w:jc w:val="right"/>
            </w:pPr>
            <w:r/>
            <w:r>
              <w:rPr>
                <w:rFonts w:ascii="Times New Roman" w:hAnsi="Times New Roman"/>
                <w:b w:val="0"/>
                <w:sz w:val="18"/>
              </w:rPr>
              <w:t>3</w:t>
            </w:r>
          </w:p>
        </w:tc>
        <w:tc>
          <w:tcPr>
            <w:tcW w:type="dxa" w:w="2017"/>
          </w:tcPr>
          <w:p>
            <w:pPr>
              <w:jc w:val="right"/>
            </w:pPr>
            <w:r/>
            <w:r>
              <w:rPr>
                <w:rFonts w:ascii="Times New Roman" w:hAnsi="Times New Roman"/>
                <w:b w:val="0"/>
                <w:sz w:val="18"/>
              </w:rPr>
              <w:t>$867</w:t>
            </w:r>
          </w:p>
        </w:tc>
      </w:tr>
      <w:tr>
        <w:tc>
          <w:tcPr>
            <w:tcW w:type="dxa" w:w="2017"/>
          </w:tcPr>
          <w:p>
            <w:r/>
            <w:r>
              <w:rPr>
                <w:rFonts w:ascii="Times New Roman" w:hAnsi="Times New Roman"/>
                <w:b w:val="0"/>
                <w:sz w:val="18"/>
              </w:rPr>
              <w:t>Replacement AirBeam Mini sensors</w:t>
            </w:r>
          </w:p>
        </w:tc>
        <w:tc>
          <w:tcPr>
            <w:tcW w:type="dxa" w:w="2017"/>
          </w:tcPr>
          <w:p>
            <w:r/>
            <w:r>
              <w:rPr>
                <w:rFonts w:ascii="Times New Roman" w:hAnsi="Times New Roman"/>
                <w:b w:val="0"/>
                <w:sz w:val="18"/>
              </w:rPr>
              <w:t>Replacement for lost/damaged portable units (est. 10% attrition)</w:t>
            </w:r>
          </w:p>
        </w:tc>
        <w:tc>
          <w:tcPr>
            <w:tcW w:type="dxa" w:w="2017"/>
          </w:tcPr>
          <w:p>
            <w:pPr>
              <w:jc w:val="right"/>
            </w:pPr>
            <w:r/>
            <w:r>
              <w:rPr>
                <w:rFonts w:ascii="Times New Roman" w:hAnsi="Times New Roman"/>
                <w:b w:val="0"/>
                <w:sz w:val="18"/>
              </w:rPr>
              <w:t>$99</w:t>
            </w:r>
          </w:p>
        </w:tc>
        <w:tc>
          <w:tcPr>
            <w:tcW w:type="dxa" w:w="2017"/>
          </w:tcPr>
          <w:p>
            <w:pPr>
              <w:jc w:val="right"/>
            </w:pPr>
            <w:r/>
            <w:r>
              <w:rPr>
                <w:rFonts w:ascii="Times New Roman" w:hAnsi="Times New Roman"/>
                <w:b w:val="0"/>
                <w:sz w:val="18"/>
              </w:rPr>
              <w:t>6</w:t>
            </w:r>
          </w:p>
        </w:tc>
        <w:tc>
          <w:tcPr>
            <w:tcW w:type="dxa" w:w="2017"/>
          </w:tcPr>
          <w:p>
            <w:pPr>
              <w:jc w:val="right"/>
            </w:pPr>
            <w:r/>
            <w:r>
              <w:rPr>
                <w:rFonts w:ascii="Times New Roman" w:hAnsi="Times New Roman"/>
                <w:b w:val="0"/>
                <w:sz w:val="18"/>
              </w:rPr>
              <w:t>$594</w:t>
            </w:r>
          </w:p>
        </w:tc>
      </w:tr>
      <w:tr>
        <w:tc>
          <w:tcPr>
            <w:tcW w:type="dxa" w:w="2017"/>
          </w:tcPr>
          <w:p>
            <w:r/>
            <w:r>
              <w:rPr>
                <w:rFonts w:ascii="Times New Roman" w:hAnsi="Times New Roman"/>
                <w:b w:val="0"/>
                <w:sz w:val="18"/>
              </w:rPr>
              <w:t>Sensor cleaning supplies</w:t>
            </w:r>
          </w:p>
        </w:tc>
        <w:tc>
          <w:tcPr>
            <w:tcW w:type="dxa" w:w="2017"/>
          </w:tcPr>
          <w:p>
            <w:r/>
            <w:r>
              <w:rPr>
                <w:rFonts w:ascii="Times New Roman" w:hAnsi="Times New Roman"/>
                <w:b w:val="0"/>
                <w:sz w:val="18"/>
              </w:rPr>
              <w:t>Compressed air, microfiber cloths, isopropyl alcohol (per region/year)</w:t>
            </w:r>
          </w:p>
        </w:tc>
        <w:tc>
          <w:tcPr>
            <w:tcW w:type="dxa" w:w="2017"/>
          </w:tcPr>
          <w:p>
            <w:pPr>
              <w:jc w:val="right"/>
            </w:pPr>
            <w:r/>
            <w:r>
              <w:rPr>
                <w:rFonts w:ascii="Times New Roman" w:hAnsi="Times New Roman"/>
                <w:b w:val="0"/>
                <w:sz w:val="18"/>
              </w:rPr>
              <w:t>$25</w:t>
            </w:r>
          </w:p>
        </w:tc>
        <w:tc>
          <w:tcPr>
            <w:tcW w:type="dxa" w:w="2017"/>
          </w:tcPr>
          <w:p>
            <w:pPr>
              <w:jc w:val="right"/>
            </w:pPr>
            <w:r/>
            <w:r>
              <w:rPr>
                <w:rFonts w:ascii="Times New Roman" w:hAnsi="Times New Roman"/>
                <w:b w:val="0"/>
                <w:sz w:val="18"/>
              </w:rPr>
              <w:t>8</w:t>
            </w:r>
          </w:p>
        </w:tc>
        <w:tc>
          <w:tcPr>
            <w:tcW w:type="dxa" w:w="2017"/>
          </w:tcPr>
          <w:p>
            <w:pPr>
              <w:jc w:val="right"/>
            </w:pPr>
            <w:r/>
            <w:r>
              <w:rPr>
                <w:rFonts w:ascii="Times New Roman" w:hAnsi="Times New Roman"/>
                <w:b w:val="0"/>
                <w:sz w:val="18"/>
              </w:rPr>
              <w:t>$200</w:t>
            </w:r>
          </w:p>
        </w:tc>
      </w:tr>
      <w:tr>
        <w:tc>
          <w:tcPr>
            <w:tcW w:type="dxa" w:w="2017"/>
            <w:shd w:fill="E8EEF4" w:val="clear"/>
          </w:tcPr>
          <w:p>
            <w:r/>
            <w:r>
              <w:rPr>
                <w:rFonts w:ascii="Times New Roman" w:hAnsi="Times New Roman"/>
                <w:b/>
                <w:sz w:val="18"/>
              </w:rPr>
              <w:t>Subtotal E: Maintenance &amp; Replacement</w:t>
            </w:r>
          </w:p>
        </w:tc>
        <w:tc>
          <w:tcPr>
            <w:tcW w:type="dxa" w:w="2017"/>
            <w:shd w:fill="E8EEF4" w:val="clear"/>
          </w:tcPr>
          <w:p>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t>$1,961</w:t>
            </w:r>
          </w:p>
        </w:tc>
      </w:tr>
      <w:tr>
        <w:tc>
          <w:tcPr>
            <w:tcW w:type="dxa" w:w="2017"/>
          </w:tcPr>
          <w:p>
            <w:r/>
            <w:r>
              <w:rPr>
                <w:rFonts w:ascii="Times New Roman" w:hAnsi="Times New Roman"/>
                <w:b w:val="0"/>
                <w:sz w:val="18"/>
              </w:rPr>
            </w:r>
          </w:p>
        </w:tc>
        <w:tc>
          <w:tcPr>
            <w:tcW w:type="dxa" w:w="2017"/>
          </w:tcPr>
          <w:p>
            <w:r/>
            <w:r>
              <w:rPr>
                <w:rFonts w:ascii="Times New Roman" w:hAnsi="Times New Roman"/>
                <w:b w:val="0"/>
                <w:sz w:val="18"/>
              </w:rPr>
              <w:t>F. DATA MANAGEMENT &amp; PLATFORM INTEGRATION</w:t>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r>
      <w:tr>
        <w:tc>
          <w:tcPr>
            <w:tcW w:type="dxa" w:w="2017"/>
          </w:tcPr>
          <w:p>
            <w:r/>
            <w:r>
              <w:rPr>
                <w:rFonts w:ascii="Times New Roman" w:hAnsi="Times New Roman"/>
                <w:b w:val="0"/>
                <w:sz w:val="18"/>
              </w:rPr>
              <w:t>BREATHE platform sensor integration</w:t>
            </w:r>
          </w:p>
        </w:tc>
        <w:tc>
          <w:tcPr>
            <w:tcW w:type="dxa" w:w="2017"/>
          </w:tcPr>
          <w:p>
            <w:r/>
            <w:r>
              <w:rPr>
                <w:rFonts w:ascii="Times New Roman" w:hAnsi="Times New Roman"/>
                <w:b w:val="0"/>
                <w:sz w:val="18"/>
              </w:rPr>
              <w:t>Development of data ingestion pipeline for PurpleAir API and AirCasting API into the BREATHE Data Exploration Platform (one-time development)</w:t>
            </w:r>
          </w:p>
        </w:tc>
        <w:tc>
          <w:tcPr>
            <w:tcW w:type="dxa" w:w="2017"/>
          </w:tcPr>
          <w:p>
            <w:pPr>
              <w:jc w:val="right"/>
            </w:pPr>
            <w:r/>
            <w:r>
              <w:rPr>
                <w:rFonts w:ascii="Times New Roman" w:hAnsi="Times New Roman"/>
                <w:b w:val="0"/>
                <w:sz w:val="18"/>
              </w:rPr>
              <w:t>$2,000</w:t>
            </w:r>
          </w:p>
        </w:tc>
        <w:tc>
          <w:tcPr>
            <w:tcW w:type="dxa" w:w="2017"/>
          </w:tcPr>
          <w:p>
            <w:pPr>
              <w:jc w:val="right"/>
            </w:pPr>
            <w:r/>
            <w:r>
              <w:rPr>
                <w:rFonts w:ascii="Times New Roman" w:hAnsi="Times New Roman"/>
                <w:b w:val="0"/>
                <w:sz w:val="18"/>
              </w:rPr>
              <w:t>1</w:t>
            </w:r>
          </w:p>
        </w:tc>
        <w:tc>
          <w:tcPr>
            <w:tcW w:type="dxa" w:w="2017"/>
          </w:tcPr>
          <w:p>
            <w:pPr>
              <w:jc w:val="right"/>
            </w:pPr>
            <w:r/>
            <w:r>
              <w:rPr>
                <w:rFonts w:ascii="Times New Roman" w:hAnsi="Times New Roman"/>
                <w:b w:val="0"/>
                <w:sz w:val="18"/>
              </w:rPr>
              <w:t>$2,000</w:t>
            </w:r>
          </w:p>
        </w:tc>
      </w:tr>
      <w:tr>
        <w:tc>
          <w:tcPr>
            <w:tcW w:type="dxa" w:w="2017"/>
          </w:tcPr>
          <w:p>
            <w:r/>
            <w:r>
              <w:rPr>
                <w:rFonts w:ascii="Times New Roman" w:hAnsi="Times New Roman"/>
                <w:b w:val="0"/>
                <w:sz w:val="18"/>
              </w:rPr>
              <w:t>Cloud hosting for sensor data</w:t>
            </w:r>
          </w:p>
        </w:tc>
        <w:tc>
          <w:tcPr>
            <w:tcW w:type="dxa" w:w="2017"/>
          </w:tcPr>
          <w:p>
            <w:r/>
            <w:r>
              <w:rPr>
                <w:rFonts w:ascii="Times New Roman" w:hAnsi="Times New Roman"/>
                <w:b w:val="0"/>
                <w:sz w:val="18"/>
              </w:rPr>
              <w:t>Cloud storage and compute for real-time sensor data processing, QC algorithms, and platform serving (Year 1–2)</w:t>
            </w:r>
          </w:p>
        </w:tc>
        <w:tc>
          <w:tcPr>
            <w:tcW w:type="dxa" w:w="2017"/>
          </w:tcPr>
          <w:p>
            <w:pPr>
              <w:jc w:val="right"/>
            </w:pPr>
            <w:r/>
            <w:r>
              <w:rPr>
                <w:rFonts w:ascii="Times New Roman" w:hAnsi="Times New Roman"/>
                <w:b w:val="0"/>
                <w:sz w:val="18"/>
              </w:rPr>
              <w:t>$100/mo</w:t>
            </w:r>
          </w:p>
        </w:tc>
        <w:tc>
          <w:tcPr>
            <w:tcW w:type="dxa" w:w="2017"/>
          </w:tcPr>
          <w:p>
            <w:pPr>
              <w:jc w:val="right"/>
            </w:pPr>
            <w:r/>
            <w:r>
              <w:rPr>
                <w:rFonts w:ascii="Times New Roman" w:hAnsi="Times New Roman"/>
                <w:b w:val="0"/>
                <w:sz w:val="18"/>
              </w:rPr>
              <w:t>24 mo</w:t>
            </w:r>
          </w:p>
        </w:tc>
        <w:tc>
          <w:tcPr>
            <w:tcW w:type="dxa" w:w="2017"/>
          </w:tcPr>
          <w:p>
            <w:pPr>
              <w:jc w:val="right"/>
            </w:pPr>
            <w:r/>
            <w:r>
              <w:rPr>
                <w:rFonts w:ascii="Times New Roman" w:hAnsi="Times New Roman"/>
                <w:b w:val="0"/>
                <w:sz w:val="18"/>
              </w:rPr>
              <w:t>$2,400</w:t>
            </w:r>
          </w:p>
        </w:tc>
      </w:tr>
      <w:tr>
        <w:tc>
          <w:tcPr>
            <w:tcW w:type="dxa" w:w="2017"/>
            <w:shd w:fill="E8EEF4" w:val="clear"/>
          </w:tcPr>
          <w:p>
            <w:r/>
            <w:r>
              <w:rPr>
                <w:rFonts w:ascii="Times New Roman" w:hAnsi="Times New Roman"/>
                <w:b/>
                <w:sz w:val="18"/>
              </w:rPr>
              <w:t>Subtotal F: Data Management &amp; Platform</w:t>
            </w:r>
          </w:p>
        </w:tc>
        <w:tc>
          <w:tcPr>
            <w:tcW w:type="dxa" w:w="2017"/>
            <w:shd w:fill="E8EEF4" w:val="clear"/>
          </w:tcPr>
          <w:p>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t>$4,400</w:t>
            </w:r>
          </w:p>
        </w:tc>
      </w:tr>
      <w:tr>
        <w:tc>
          <w:tcPr>
            <w:tcW w:type="dxa" w:w="2017"/>
            <w:shd w:fill="003366" w:val="clear"/>
          </w:tcPr>
          <w:p>
            <w:r>
              <w:rPr>
                <w:color w:val="FFFFFF"/>
              </w:rPr>
            </w:r>
            <w:r>
              <w:rPr>
                <w:rFonts w:ascii="Times New Roman" w:hAnsi="Times New Roman"/>
                <w:b/>
                <w:color w:val="FFFFFF"/>
                <w:sz w:val="18"/>
              </w:rPr>
              <w:t>TOTAL STAGE 1</w:t>
            </w:r>
          </w:p>
        </w:tc>
        <w:tc>
          <w:tcPr>
            <w:tcW w:type="dxa" w:w="2017"/>
            <w:shd w:fill="003366" w:val="clear"/>
          </w:tcPr>
          <w:p>
            <w:r>
              <w:rPr>
                <w:color w:val="FFFFFF"/>
              </w:rPr>
            </w:r>
            <w:r>
              <w:rPr>
                <w:rFonts w:ascii="Times New Roman" w:hAnsi="Times New Roman"/>
                <w:b/>
                <w:color w:val="FFFFFF"/>
                <w:sz w:val="18"/>
              </w:rPr>
            </w:r>
          </w:p>
        </w:tc>
        <w:tc>
          <w:tcPr>
            <w:tcW w:type="dxa" w:w="2017"/>
            <w:shd w:fill="003366" w:val="clear"/>
          </w:tcPr>
          <w:p>
            <w:pPr>
              <w:jc w:val="right"/>
            </w:pPr>
            <w:r>
              <w:rPr>
                <w:color w:val="FFFFFF"/>
              </w:rPr>
            </w:r>
            <w:r>
              <w:rPr>
                <w:rFonts w:ascii="Times New Roman" w:hAnsi="Times New Roman"/>
                <w:b/>
                <w:color w:val="FFFFFF"/>
                <w:sz w:val="18"/>
              </w:rPr>
            </w:r>
          </w:p>
        </w:tc>
        <w:tc>
          <w:tcPr>
            <w:tcW w:type="dxa" w:w="2017"/>
            <w:shd w:fill="003366" w:val="clear"/>
          </w:tcPr>
          <w:p>
            <w:pPr>
              <w:jc w:val="right"/>
            </w:pPr>
            <w:r>
              <w:rPr>
                <w:color w:val="FFFFFF"/>
              </w:rPr>
            </w:r>
            <w:r>
              <w:rPr>
                <w:rFonts w:ascii="Times New Roman" w:hAnsi="Times New Roman"/>
                <w:b/>
                <w:color w:val="FFFFFF"/>
                <w:sz w:val="18"/>
              </w:rPr>
            </w:r>
          </w:p>
        </w:tc>
        <w:tc>
          <w:tcPr>
            <w:tcW w:type="dxa" w:w="2017"/>
            <w:shd w:fill="003366" w:val="clear"/>
          </w:tcPr>
          <w:p>
            <w:pPr>
              <w:jc w:val="right"/>
            </w:pPr>
            <w:r>
              <w:rPr>
                <w:color w:val="FFFFFF"/>
              </w:rPr>
            </w:r>
            <w:r>
              <w:rPr>
                <w:rFonts w:ascii="Times New Roman" w:hAnsi="Times New Roman"/>
                <w:b/>
                <w:color w:val="FFFFFF"/>
                <w:sz w:val="18"/>
              </w:rPr>
              <w:t>$35,171</w:t>
            </w:r>
          </w:p>
        </w:tc>
      </w:tr>
    </w:tbl>
    <w:p>
      <w:pPr>
        <w:spacing w:before="40" w:after="120"/>
      </w:pPr>
      <w:r>
        <w:rPr>
          <w:rFonts w:ascii="Times New Roman" w:hAnsi="Times New Roman"/>
          <w:i/>
          <w:color w:val="646464"/>
          <w:sz w:val="16"/>
        </w:rPr>
        <w:t>Fixed sensor deployment: Houston (8 sites), Galveston (6 sites), El Paso (8 sites), Brownsville (8 sites) = 30 fixed sites. Portable sensors: 15 AirBeam Mini per pilot community = 60 units total. Prices based on PurpleAir (purpleair.com) and HabitatMap AirBeam (habitatmap.org) manufacturer list prices as of 2025–26.</w:t>
      </w:r>
    </w:p>
    <w:p>
      <w:pPr>
        <w:spacing w:before="200" w:after="80"/>
      </w:pPr>
      <w:r>
        <w:rPr>
          <w:rFonts w:ascii="Times New Roman" w:hAnsi="Times New Roman"/>
          <w:b/>
          <w:sz w:val="22"/>
        </w:rPr>
        <w:t>Stage 2: Observation-Based Citizen Science Across Texas (Years 2–4)</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017"/>
            <w:shd w:fill="003366" w:val="clear"/>
          </w:tcPr>
          <w:p>
            <w:r>
              <w:rPr>
                <w:color w:val="FFFFFF"/>
              </w:rPr>
            </w:r>
            <w:r>
              <w:rPr>
                <w:rFonts w:ascii="Times New Roman" w:hAnsi="Times New Roman"/>
                <w:b/>
                <w:color w:val="FFFFFF"/>
                <w:sz w:val="18"/>
              </w:rPr>
              <w:t>Item</w:t>
            </w:r>
          </w:p>
        </w:tc>
        <w:tc>
          <w:tcPr>
            <w:tcW w:type="dxa" w:w="2017"/>
            <w:shd w:fill="003366" w:val="clear"/>
          </w:tcPr>
          <w:p>
            <w:pPr>
              <w:jc w:val="center"/>
            </w:pPr>
            <w:r>
              <w:rPr>
                <w:color w:val="FFFFFF"/>
              </w:rPr>
            </w:r>
            <w:r>
              <w:rPr>
                <w:rFonts w:ascii="Times New Roman" w:hAnsi="Times New Roman"/>
                <w:b/>
                <w:color w:val="FFFFFF"/>
                <w:sz w:val="18"/>
              </w:rPr>
              <w:t>Description</w:t>
            </w:r>
          </w:p>
        </w:tc>
        <w:tc>
          <w:tcPr>
            <w:tcW w:type="dxa" w:w="2017"/>
            <w:shd w:fill="003366" w:val="clear"/>
          </w:tcPr>
          <w:p>
            <w:pPr>
              <w:jc w:val="center"/>
            </w:pPr>
            <w:r>
              <w:rPr>
                <w:color w:val="FFFFFF"/>
              </w:rPr>
            </w:r>
            <w:r>
              <w:rPr>
                <w:rFonts w:ascii="Times New Roman" w:hAnsi="Times New Roman"/>
                <w:b/>
                <w:color w:val="FFFFFF"/>
                <w:sz w:val="18"/>
              </w:rPr>
              <w:t>Unit Cost</w:t>
            </w:r>
          </w:p>
        </w:tc>
        <w:tc>
          <w:tcPr>
            <w:tcW w:type="dxa" w:w="2017"/>
            <w:shd w:fill="003366" w:val="clear"/>
          </w:tcPr>
          <w:p>
            <w:pPr>
              <w:jc w:val="center"/>
            </w:pPr>
            <w:r>
              <w:rPr>
                <w:color w:val="FFFFFF"/>
              </w:rPr>
            </w:r>
            <w:r>
              <w:rPr>
                <w:rFonts w:ascii="Times New Roman" w:hAnsi="Times New Roman"/>
                <w:b/>
                <w:color w:val="FFFFFF"/>
                <w:sz w:val="18"/>
              </w:rPr>
              <w:t>Qty</w:t>
            </w:r>
          </w:p>
        </w:tc>
        <w:tc>
          <w:tcPr>
            <w:tcW w:type="dxa" w:w="2017"/>
            <w:shd w:fill="003366" w:val="clear"/>
          </w:tcPr>
          <w:p>
            <w:pPr>
              <w:jc w:val="center"/>
            </w:pPr>
            <w:r>
              <w:rPr>
                <w:color w:val="FFFFFF"/>
              </w:rPr>
            </w:r>
            <w:r>
              <w:rPr>
                <w:rFonts w:ascii="Times New Roman" w:hAnsi="Times New Roman"/>
                <w:b/>
                <w:color w:val="FFFFFF"/>
                <w:sz w:val="18"/>
              </w:rPr>
              <w:t>Total</w:t>
            </w:r>
          </w:p>
        </w:tc>
      </w:tr>
      <w:tr>
        <w:tc>
          <w:tcPr>
            <w:tcW w:type="dxa" w:w="2017"/>
          </w:tcPr>
          <w:p>
            <w:r/>
            <w:r>
              <w:rPr>
                <w:rFonts w:ascii="Times New Roman" w:hAnsi="Times New Roman"/>
                <w:b w:val="0"/>
                <w:sz w:val="18"/>
              </w:rPr>
            </w:r>
          </w:p>
        </w:tc>
        <w:tc>
          <w:tcPr>
            <w:tcW w:type="dxa" w:w="2017"/>
          </w:tcPr>
          <w:p>
            <w:r/>
            <w:r>
              <w:rPr>
                <w:rFonts w:ascii="Times New Roman" w:hAnsi="Times New Roman"/>
                <w:b w:val="0"/>
                <w:sz w:val="18"/>
              </w:rPr>
              <w:t>A. THIRD-PARTY DATA INTEGRATION</w:t>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r>
      <w:tr>
        <w:tc>
          <w:tcPr>
            <w:tcW w:type="dxa" w:w="2017"/>
          </w:tcPr>
          <w:p>
            <w:r/>
            <w:r>
              <w:rPr>
                <w:rFonts w:ascii="Times New Roman" w:hAnsi="Times New Roman"/>
                <w:b w:val="0"/>
                <w:sz w:val="18"/>
              </w:rPr>
              <w:t>Third-party sensor data integration</w:t>
            </w:r>
          </w:p>
        </w:tc>
        <w:tc>
          <w:tcPr>
            <w:tcW w:type="dxa" w:w="2017"/>
          </w:tcPr>
          <w:p>
            <w:r/>
            <w:r>
              <w:rPr>
                <w:rFonts w:ascii="Times New Roman" w:hAnsi="Times New Roman"/>
                <w:b w:val="0"/>
                <w:sz w:val="18"/>
              </w:rPr>
              <w:t>API development for importing PurpleAir community network and other third-party low-cost sensor data (e.g., OpenAQ) into BREATHE platform</w:t>
            </w:r>
          </w:p>
        </w:tc>
        <w:tc>
          <w:tcPr>
            <w:tcW w:type="dxa" w:w="2017"/>
          </w:tcPr>
          <w:p>
            <w:pPr>
              <w:jc w:val="right"/>
            </w:pPr>
            <w:r/>
            <w:r>
              <w:rPr>
                <w:rFonts w:ascii="Times New Roman" w:hAnsi="Times New Roman"/>
                <w:b w:val="0"/>
                <w:sz w:val="18"/>
              </w:rPr>
              <w:t>$2,500</w:t>
            </w:r>
          </w:p>
        </w:tc>
        <w:tc>
          <w:tcPr>
            <w:tcW w:type="dxa" w:w="2017"/>
          </w:tcPr>
          <w:p>
            <w:pPr>
              <w:jc w:val="right"/>
            </w:pPr>
            <w:r/>
            <w:r>
              <w:rPr>
                <w:rFonts w:ascii="Times New Roman" w:hAnsi="Times New Roman"/>
                <w:b w:val="0"/>
                <w:sz w:val="18"/>
              </w:rPr>
              <w:t>1</w:t>
            </w:r>
          </w:p>
        </w:tc>
        <w:tc>
          <w:tcPr>
            <w:tcW w:type="dxa" w:w="2017"/>
          </w:tcPr>
          <w:p>
            <w:pPr>
              <w:jc w:val="right"/>
            </w:pPr>
            <w:r/>
            <w:r>
              <w:rPr>
                <w:rFonts w:ascii="Times New Roman" w:hAnsi="Times New Roman"/>
                <w:b w:val="0"/>
                <w:sz w:val="18"/>
              </w:rPr>
              <w:t>$2,500</w:t>
            </w:r>
          </w:p>
        </w:tc>
      </w:tr>
      <w:tr>
        <w:tc>
          <w:tcPr>
            <w:tcW w:type="dxa" w:w="2017"/>
            <w:shd w:fill="E8EEF4" w:val="clear"/>
          </w:tcPr>
          <w:p>
            <w:r/>
            <w:r>
              <w:rPr>
                <w:rFonts w:ascii="Times New Roman" w:hAnsi="Times New Roman"/>
                <w:b/>
                <w:sz w:val="18"/>
              </w:rPr>
              <w:t>Subtotal A: Third-Party Integration</w:t>
            </w:r>
          </w:p>
        </w:tc>
        <w:tc>
          <w:tcPr>
            <w:tcW w:type="dxa" w:w="2017"/>
            <w:shd w:fill="E8EEF4" w:val="clear"/>
          </w:tcPr>
          <w:p>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t>$2,500</w:t>
            </w:r>
          </w:p>
        </w:tc>
      </w:tr>
      <w:tr>
        <w:tc>
          <w:tcPr>
            <w:tcW w:type="dxa" w:w="2017"/>
          </w:tcPr>
          <w:p>
            <w:r/>
            <w:r>
              <w:rPr>
                <w:rFonts w:ascii="Times New Roman" w:hAnsi="Times New Roman"/>
                <w:b w:val="0"/>
                <w:sz w:val="18"/>
              </w:rPr>
            </w:r>
          </w:p>
        </w:tc>
        <w:tc>
          <w:tcPr>
            <w:tcW w:type="dxa" w:w="2017"/>
          </w:tcPr>
          <w:p>
            <w:r/>
            <w:r>
              <w:rPr>
                <w:rFonts w:ascii="Times New Roman" w:hAnsi="Times New Roman"/>
                <w:b w:val="0"/>
                <w:sz w:val="18"/>
              </w:rPr>
              <w:t>B. DEMONSTRATION SENSOR KITS FOR EXPANSION SITES</w:t>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r>
      <w:tr>
        <w:tc>
          <w:tcPr>
            <w:tcW w:type="dxa" w:w="2017"/>
          </w:tcPr>
          <w:p>
            <w:r/>
            <w:r>
              <w:rPr>
                <w:rFonts w:ascii="Times New Roman" w:hAnsi="Times New Roman"/>
                <w:b w:val="0"/>
                <w:sz w:val="18"/>
              </w:rPr>
              <w:t>AirBeam Mini demonstration kits</w:t>
            </w:r>
          </w:p>
        </w:tc>
        <w:tc>
          <w:tcPr>
            <w:tcW w:type="dxa" w:w="2017"/>
          </w:tcPr>
          <w:p>
            <w:r/>
            <w:r>
              <w:rPr>
                <w:rFonts w:ascii="Times New Roman" w:hAnsi="Times New Roman"/>
                <w:b w:val="0"/>
                <w:sz w:val="18"/>
              </w:rPr>
              <w:t>Portable PM2.5 sensors for educator workshops and PD events at expansion sites; loaned to trained educators for classroom use (2-week loan periods)</w:t>
            </w:r>
          </w:p>
        </w:tc>
        <w:tc>
          <w:tcPr>
            <w:tcW w:type="dxa" w:w="2017"/>
          </w:tcPr>
          <w:p>
            <w:pPr>
              <w:jc w:val="right"/>
            </w:pPr>
            <w:r/>
            <w:r>
              <w:rPr>
                <w:rFonts w:ascii="Times New Roman" w:hAnsi="Times New Roman"/>
                <w:b w:val="0"/>
                <w:sz w:val="18"/>
              </w:rPr>
              <w:t>$99</w:t>
            </w:r>
          </w:p>
        </w:tc>
        <w:tc>
          <w:tcPr>
            <w:tcW w:type="dxa" w:w="2017"/>
          </w:tcPr>
          <w:p>
            <w:pPr>
              <w:jc w:val="right"/>
            </w:pPr>
            <w:r/>
            <w:r>
              <w:rPr>
                <w:rFonts w:ascii="Times New Roman" w:hAnsi="Times New Roman"/>
                <w:b w:val="0"/>
                <w:sz w:val="18"/>
              </w:rPr>
              <w:t>12</w:t>
            </w:r>
          </w:p>
        </w:tc>
        <w:tc>
          <w:tcPr>
            <w:tcW w:type="dxa" w:w="2017"/>
          </w:tcPr>
          <w:p>
            <w:pPr>
              <w:jc w:val="right"/>
            </w:pPr>
            <w:r/>
            <w:r>
              <w:rPr>
                <w:rFonts w:ascii="Times New Roman" w:hAnsi="Times New Roman"/>
                <w:b w:val="0"/>
                <w:sz w:val="18"/>
              </w:rPr>
              <w:t>$1,188</w:t>
            </w:r>
          </w:p>
        </w:tc>
      </w:tr>
      <w:tr>
        <w:tc>
          <w:tcPr>
            <w:tcW w:type="dxa" w:w="2017"/>
          </w:tcPr>
          <w:p>
            <w:r/>
            <w:r>
              <w:rPr>
                <w:rFonts w:ascii="Times New Roman" w:hAnsi="Times New Roman"/>
                <w:b w:val="0"/>
                <w:sz w:val="18"/>
              </w:rPr>
              <w:t>Kit shipping (round-trip)</w:t>
            </w:r>
          </w:p>
        </w:tc>
        <w:tc>
          <w:tcPr>
            <w:tcW w:type="dxa" w:w="2017"/>
          </w:tcPr>
          <w:p>
            <w:r/>
            <w:r>
              <w:rPr>
                <w:rFonts w:ascii="Times New Roman" w:hAnsi="Times New Roman"/>
                <w:b w:val="0"/>
                <w:sz w:val="18"/>
              </w:rPr>
              <w:t>Shipping loaner kits to expansion sites across Texas and return</w:t>
            </w:r>
          </w:p>
        </w:tc>
        <w:tc>
          <w:tcPr>
            <w:tcW w:type="dxa" w:w="2017"/>
          </w:tcPr>
          <w:p>
            <w:pPr>
              <w:jc w:val="right"/>
            </w:pPr>
            <w:r/>
            <w:r>
              <w:rPr>
                <w:rFonts w:ascii="Times New Roman" w:hAnsi="Times New Roman"/>
                <w:b w:val="0"/>
                <w:sz w:val="18"/>
              </w:rPr>
              <w:t>$30</w:t>
            </w:r>
          </w:p>
        </w:tc>
        <w:tc>
          <w:tcPr>
            <w:tcW w:type="dxa" w:w="2017"/>
          </w:tcPr>
          <w:p>
            <w:pPr>
              <w:jc w:val="right"/>
            </w:pPr>
            <w:r/>
            <w:r>
              <w:rPr>
                <w:rFonts w:ascii="Times New Roman" w:hAnsi="Times New Roman"/>
                <w:b w:val="0"/>
                <w:sz w:val="18"/>
              </w:rPr>
              <w:t>24</w:t>
            </w:r>
          </w:p>
        </w:tc>
        <w:tc>
          <w:tcPr>
            <w:tcW w:type="dxa" w:w="2017"/>
          </w:tcPr>
          <w:p>
            <w:pPr>
              <w:jc w:val="right"/>
            </w:pPr>
            <w:r/>
            <w:r>
              <w:rPr>
                <w:rFonts w:ascii="Times New Roman" w:hAnsi="Times New Roman"/>
                <w:b w:val="0"/>
                <w:sz w:val="18"/>
              </w:rPr>
              <w:t>$720</w:t>
            </w:r>
          </w:p>
        </w:tc>
      </w:tr>
      <w:tr>
        <w:tc>
          <w:tcPr>
            <w:tcW w:type="dxa" w:w="2017"/>
            <w:shd w:fill="E8EEF4" w:val="clear"/>
          </w:tcPr>
          <w:p>
            <w:r/>
            <w:r>
              <w:rPr>
                <w:rFonts w:ascii="Times New Roman" w:hAnsi="Times New Roman"/>
                <w:b/>
                <w:sz w:val="18"/>
              </w:rPr>
              <w:t>Subtotal B: Demonstration Kits</w:t>
            </w:r>
          </w:p>
        </w:tc>
        <w:tc>
          <w:tcPr>
            <w:tcW w:type="dxa" w:w="2017"/>
            <w:shd w:fill="E8EEF4" w:val="clear"/>
          </w:tcPr>
          <w:p>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t>$1,908</w:t>
            </w:r>
          </w:p>
        </w:tc>
      </w:tr>
      <w:tr>
        <w:tc>
          <w:tcPr>
            <w:tcW w:type="dxa" w:w="2017"/>
          </w:tcPr>
          <w:p>
            <w:r/>
            <w:r>
              <w:rPr>
                <w:rFonts w:ascii="Times New Roman" w:hAnsi="Times New Roman"/>
                <w:b w:val="0"/>
                <w:sz w:val="18"/>
              </w:rPr>
            </w:r>
          </w:p>
        </w:tc>
        <w:tc>
          <w:tcPr>
            <w:tcW w:type="dxa" w:w="2017"/>
          </w:tcPr>
          <w:p>
            <w:r/>
            <w:r>
              <w:rPr>
                <w:rFonts w:ascii="Times New Roman" w:hAnsi="Times New Roman"/>
                <w:b w:val="0"/>
                <w:sz w:val="18"/>
              </w:rPr>
              <w:t>C. ONLINE TRAINING &amp; MATERIALS</w:t>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r>
      <w:tr>
        <w:tc>
          <w:tcPr>
            <w:tcW w:type="dxa" w:w="2017"/>
          </w:tcPr>
          <w:p>
            <w:r/>
            <w:r>
              <w:rPr>
                <w:rFonts w:ascii="Times New Roman" w:hAnsi="Times New Roman"/>
                <w:b w:val="0"/>
                <w:sz w:val="18"/>
              </w:rPr>
              <w:t>Citizen science training videos</w:t>
            </w:r>
          </w:p>
        </w:tc>
        <w:tc>
          <w:tcPr>
            <w:tcW w:type="dxa" w:w="2017"/>
          </w:tcPr>
          <w:p>
            <w:r/>
            <w:r>
              <w:rPr>
                <w:rFonts w:ascii="Times New Roman" w:hAnsi="Times New Roman"/>
                <w:b w:val="0"/>
                <w:sz w:val="18"/>
              </w:rPr>
              <w:t>Production of 4–6 short training videos: sky observation protocol, data submission, interpreting satellite comparisons, sensor basics</w:t>
            </w:r>
          </w:p>
        </w:tc>
        <w:tc>
          <w:tcPr>
            <w:tcW w:type="dxa" w:w="2017"/>
          </w:tcPr>
          <w:p>
            <w:pPr>
              <w:jc w:val="right"/>
            </w:pPr>
            <w:r/>
            <w:r>
              <w:rPr>
                <w:rFonts w:ascii="Times New Roman" w:hAnsi="Times New Roman"/>
                <w:b w:val="0"/>
                <w:sz w:val="18"/>
              </w:rPr>
              <w:t>$1,500</w:t>
            </w:r>
          </w:p>
        </w:tc>
        <w:tc>
          <w:tcPr>
            <w:tcW w:type="dxa" w:w="2017"/>
          </w:tcPr>
          <w:p>
            <w:pPr>
              <w:jc w:val="right"/>
            </w:pPr>
            <w:r/>
            <w:r>
              <w:rPr>
                <w:rFonts w:ascii="Times New Roman" w:hAnsi="Times New Roman"/>
                <w:b w:val="0"/>
                <w:sz w:val="18"/>
              </w:rPr>
              <w:t>1</w:t>
            </w:r>
          </w:p>
        </w:tc>
        <w:tc>
          <w:tcPr>
            <w:tcW w:type="dxa" w:w="2017"/>
          </w:tcPr>
          <w:p>
            <w:pPr>
              <w:jc w:val="right"/>
            </w:pPr>
            <w:r/>
            <w:r>
              <w:rPr>
                <w:rFonts w:ascii="Times New Roman" w:hAnsi="Times New Roman"/>
                <w:b w:val="0"/>
                <w:sz w:val="18"/>
              </w:rPr>
              <w:t>$1,500</w:t>
            </w:r>
          </w:p>
        </w:tc>
      </w:tr>
      <w:tr>
        <w:tc>
          <w:tcPr>
            <w:tcW w:type="dxa" w:w="2017"/>
          </w:tcPr>
          <w:p>
            <w:r/>
            <w:r>
              <w:rPr>
                <w:rFonts w:ascii="Times New Roman" w:hAnsi="Times New Roman"/>
                <w:b w:val="0"/>
                <w:sz w:val="18"/>
              </w:rPr>
              <w:t>Printed observation field guides</w:t>
            </w:r>
          </w:p>
        </w:tc>
        <w:tc>
          <w:tcPr>
            <w:tcW w:type="dxa" w:w="2017"/>
          </w:tcPr>
          <w:p>
            <w:r/>
            <w:r>
              <w:rPr>
                <w:rFonts w:ascii="Times New Roman" w:hAnsi="Times New Roman"/>
                <w:b w:val="0"/>
                <w:sz w:val="18"/>
              </w:rPr>
              <w:t>Laminated pocket guides for sky/visibility observation protocol (English/Spanish); distributed at PD workshops</w:t>
            </w:r>
          </w:p>
        </w:tc>
        <w:tc>
          <w:tcPr>
            <w:tcW w:type="dxa" w:w="2017"/>
          </w:tcPr>
          <w:p>
            <w:pPr>
              <w:jc w:val="right"/>
            </w:pPr>
            <w:r/>
            <w:r>
              <w:rPr>
                <w:rFonts w:ascii="Times New Roman" w:hAnsi="Times New Roman"/>
                <w:b w:val="0"/>
                <w:sz w:val="18"/>
              </w:rPr>
              <w:t>$3.50</w:t>
            </w:r>
          </w:p>
        </w:tc>
        <w:tc>
          <w:tcPr>
            <w:tcW w:type="dxa" w:w="2017"/>
          </w:tcPr>
          <w:p>
            <w:pPr>
              <w:jc w:val="right"/>
            </w:pPr>
            <w:r/>
            <w:r>
              <w:rPr>
                <w:rFonts w:ascii="Times New Roman" w:hAnsi="Times New Roman"/>
                <w:b w:val="0"/>
                <w:sz w:val="18"/>
              </w:rPr>
              <w:t>200</w:t>
            </w:r>
          </w:p>
        </w:tc>
        <w:tc>
          <w:tcPr>
            <w:tcW w:type="dxa" w:w="2017"/>
          </w:tcPr>
          <w:p>
            <w:pPr>
              <w:jc w:val="right"/>
            </w:pPr>
            <w:r/>
            <w:r>
              <w:rPr>
                <w:rFonts w:ascii="Times New Roman" w:hAnsi="Times New Roman"/>
                <w:b w:val="0"/>
                <w:sz w:val="18"/>
              </w:rPr>
              <w:t>$700</w:t>
            </w:r>
          </w:p>
        </w:tc>
      </w:tr>
      <w:tr>
        <w:tc>
          <w:tcPr>
            <w:tcW w:type="dxa" w:w="2017"/>
            <w:shd w:fill="E8EEF4" w:val="clear"/>
          </w:tcPr>
          <w:p>
            <w:r/>
            <w:r>
              <w:rPr>
                <w:rFonts w:ascii="Times New Roman" w:hAnsi="Times New Roman"/>
                <w:b/>
                <w:sz w:val="18"/>
              </w:rPr>
              <w:t>Subtotal C: Training &amp; Materials</w:t>
            </w:r>
          </w:p>
        </w:tc>
        <w:tc>
          <w:tcPr>
            <w:tcW w:type="dxa" w:w="2017"/>
            <w:shd w:fill="E8EEF4" w:val="clear"/>
          </w:tcPr>
          <w:p>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t>$2,200</w:t>
            </w:r>
          </w:p>
        </w:tc>
      </w:tr>
      <w:tr>
        <w:tc>
          <w:tcPr>
            <w:tcW w:type="dxa" w:w="2017"/>
          </w:tcPr>
          <w:p>
            <w:r/>
            <w:r>
              <w:rPr>
                <w:rFonts w:ascii="Times New Roman" w:hAnsi="Times New Roman"/>
                <w:b w:val="0"/>
                <w:sz w:val="18"/>
              </w:rPr>
            </w:r>
          </w:p>
        </w:tc>
        <w:tc>
          <w:tcPr>
            <w:tcW w:type="dxa" w:w="2017"/>
          </w:tcPr>
          <w:p>
            <w:r/>
            <w:r>
              <w:rPr>
                <w:rFonts w:ascii="Times New Roman" w:hAnsi="Times New Roman"/>
                <w:b w:val="0"/>
                <w:sz w:val="18"/>
              </w:rPr>
              <w:t>D. STAGE 1 SENSOR NETWORK CONTINUATION</w:t>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r>
      <w:tr>
        <w:tc>
          <w:tcPr>
            <w:tcW w:type="dxa" w:w="2017"/>
          </w:tcPr>
          <w:p>
            <w:r/>
            <w:r>
              <w:rPr>
                <w:rFonts w:ascii="Times New Roman" w:hAnsi="Times New Roman"/>
                <w:b w:val="0"/>
                <w:sz w:val="18"/>
              </w:rPr>
              <w:t>Cloud hosting (Year 3–4)</w:t>
            </w:r>
          </w:p>
        </w:tc>
        <w:tc>
          <w:tcPr>
            <w:tcW w:type="dxa" w:w="2017"/>
          </w:tcPr>
          <w:p>
            <w:r/>
            <w:r>
              <w:rPr>
                <w:rFonts w:ascii="Times New Roman" w:hAnsi="Times New Roman"/>
                <w:b w:val="0"/>
                <w:sz w:val="18"/>
              </w:rPr>
              <w:t>Continued hosting for pilot sensor data and expanded observation data</w:t>
            </w:r>
          </w:p>
        </w:tc>
        <w:tc>
          <w:tcPr>
            <w:tcW w:type="dxa" w:w="2017"/>
          </w:tcPr>
          <w:p>
            <w:pPr>
              <w:jc w:val="right"/>
            </w:pPr>
            <w:r/>
            <w:r>
              <w:rPr>
                <w:rFonts w:ascii="Times New Roman" w:hAnsi="Times New Roman"/>
                <w:b w:val="0"/>
                <w:sz w:val="18"/>
              </w:rPr>
              <w:t>$100/mo</w:t>
            </w:r>
          </w:p>
        </w:tc>
        <w:tc>
          <w:tcPr>
            <w:tcW w:type="dxa" w:w="2017"/>
          </w:tcPr>
          <w:p>
            <w:pPr>
              <w:jc w:val="right"/>
            </w:pPr>
            <w:r/>
            <w:r>
              <w:rPr>
                <w:rFonts w:ascii="Times New Roman" w:hAnsi="Times New Roman"/>
                <w:b w:val="0"/>
                <w:sz w:val="18"/>
              </w:rPr>
              <w:t>24 mo</w:t>
            </w:r>
          </w:p>
        </w:tc>
        <w:tc>
          <w:tcPr>
            <w:tcW w:type="dxa" w:w="2017"/>
          </w:tcPr>
          <w:p>
            <w:pPr>
              <w:jc w:val="right"/>
            </w:pPr>
            <w:r/>
            <w:r>
              <w:rPr>
                <w:rFonts w:ascii="Times New Roman" w:hAnsi="Times New Roman"/>
                <w:b w:val="0"/>
                <w:sz w:val="18"/>
              </w:rPr>
              <w:t>$2,400</w:t>
            </w:r>
          </w:p>
        </w:tc>
      </w:tr>
      <w:tr>
        <w:tc>
          <w:tcPr>
            <w:tcW w:type="dxa" w:w="2017"/>
          </w:tcPr>
          <w:p>
            <w:r/>
            <w:r>
              <w:rPr>
                <w:rFonts w:ascii="Times New Roman" w:hAnsi="Times New Roman"/>
                <w:b w:val="0"/>
                <w:sz w:val="18"/>
              </w:rPr>
              <w:t>Pilot sensor maintenance (Year 3–4)</w:t>
            </w:r>
          </w:p>
        </w:tc>
        <w:tc>
          <w:tcPr>
            <w:tcW w:type="dxa" w:w="2017"/>
          </w:tcPr>
          <w:p>
            <w:r/>
            <w:r>
              <w:rPr>
                <w:rFonts w:ascii="Times New Roman" w:hAnsi="Times New Roman"/>
                <w:b w:val="0"/>
                <w:sz w:val="18"/>
              </w:rPr>
              <w:t>Ongoing replacement parts and maintenance for Stage 1 fixed sensors</w:t>
            </w:r>
          </w:p>
        </w:tc>
        <w:tc>
          <w:tcPr>
            <w:tcW w:type="dxa" w:w="2017"/>
          </w:tcPr>
          <w:p>
            <w:pPr>
              <w:jc w:val="right"/>
            </w:pPr>
            <w:r/>
            <w:r>
              <w:rPr>
                <w:rFonts w:ascii="Times New Roman" w:hAnsi="Times New Roman"/>
                <w:b w:val="0"/>
                <w:sz w:val="18"/>
              </w:rPr>
              <w:t>$500/yr</w:t>
            </w:r>
          </w:p>
        </w:tc>
        <w:tc>
          <w:tcPr>
            <w:tcW w:type="dxa" w:w="2017"/>
          </w:tcPr>
          <w:p>
            <w:pPr>
              <w:jc w:val="right"/>
            </w:pPr>
            <w:r/>
            <w:r>
              <w:rPr>
                <w:rFonts w:ascii="Times New Roman" w:hAnsi="Times New Roman"/>
                <w:b w:val="0"/>
                <w:sz w:val="18"/>
              </w:rPr>
              <w:t>2 yr</w:t>
            </w:r>
          </w:p>
        </w:tc>
        <w:tc>
          <w:tcPr>
            <w:tcW w:type="dxa" w:w="2017"/>
          </w:tcPr>
          <w:p>
            <w:pPr>
              <w:jc w:val="right"/>
            </w:pPr>
            <w:r/>
            <w:r>
              <w:rPr>
                <w:rFonts w:ascii="Times New Roman" w:hAnsi="Times New Roman"/>
                <w:b w:val="0"/>
                <w:sz w:val="18"/>
              </w:rPr>
              <w:t>$1,000</w:t>
            </w:r>
          </w:p>
        </w:tc>
      </w:tr>
      <w:tr>
        <w:tc>
          <w:tcPr>
            <w:tcW w:type="dxa" w:w="2017"/>
            <w:shd w:fill="E8EEF4" w:val="clear"/>
          </w:tcPr>
          <w:p>
            <w:r/>
            <w:r>
              <w:rPr>
                <w:rFonts w:ascii="Times New Roman" w:hAnsi="Times New Roman"/>
                <w:b/>
                <w:sz w:val="18"/>
              </w:rPr>
              <w:t>Subtotal D: Stage 1 Continuation</w:t>
            </w:r>
          </w:p>
        </w:tc>
        <w:tc>
          <w:tcPr>
            <w:tcW w:type="dxa" w:w="2017"/>
            <w:shd w:fill="E8EEF4" w:val="clear"/>
          </w:tcPr>
          <w:p>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t>$3,400</w:t>
            </w:r>
          </w:p>
        </w:tc>
      </w:tr>
      <w:tr>
        <w:tc>
          <w:tcPr>
            <w:tcW w:type="dxa" w:w="2017"/>
            <w:shd w:fill="003366" w:val="clear"/>
          </w:tcPr>
          <w:p>
            <w:r>
              <w:rPr>
                <w:color w:val="FFFFFF"/>
              </w:rPr>
            </w:r>
            <w:r>
              <w:rPr>
                <w:rFonts w:ascii="Times New Roman" w:hAnsi="Times New Roman"/>
                <w:b/>
                <w:color w:val="FFFFFF"/>
                <w:sz w:val="18"/>
              </w:rPr>
              <w:t>TOTAL STAGE 2</w:t>
            </w:r>
          </w:p>
        </w:tc>
        <w:tc>
          <w:tcPr>
            <w:tcW w:type="dxa" w:w="2017"/>
            <w:shd w:fill="003366" w:val="clear"/>
          </w:tcPr>
          <w:p>
            <w:r>
              <w:rPr>
                <w:color w:val="FFFFFF"/>
              </w:rPr>
            </w:r>
            <w:r>
              <w:rPr>
                <w:rFonts w:ascii="Times New Roman" w:hAnsi="Times New Roman"/>
                <w:b/>
                <w:color w:val="FFFFFF"/>
                <w:sz w:val="18"/>
              </w:rPr>
            </w:r>
          </w:p>
        </w:tc>
        <w:tc>
          <w:tcPr>
            <w:tcW w:type="dxa" w:w="2017"/>
            <w:shd w:fill="003366" w:val="clear"/>
          </w:tcPr>
          <w:p>
            <w:pPr>
              <w:jc w:val="right"/>
            </w:pPr>
            <w:r>
              <w:rPr>
                <w:color w:val="FFFFFF"/>
              </w:rPr>
            </w:r>
            <w:r>
              <w:rPr>
                <w:rFonts w:ascii="Times New Roman" w:hAnsi="Times New Roman"/>
                <w:b/>
                <w:color w:val="FFFFFF"/>
                <w:sz w:val="18"/>
              </w:rPr>
            </w:r>
          </w:p>
        </w:tc>
        <w:tc>
          <w:tcPr>
            <w:tcW w:type="dxa" w:w="2017"/>
            <w:shd w:fill="003366" w:val="clear"/>
          </w:tcPr>
          <w:p>
            <w:pPr>
              <w:jc w:val="right"/>
            </w:pPr>
            <w:r>
              <w:rPr>
                <w:color w:val="FFFFFF"/>
              </w:rPr>
            </w:r>
            <w:r>
              <w:rPr>
                <w:rFonts w:ascii="Times New Roman" w:hAnsi="Times New Roman"/>
                <w:b/>
                <w:color w:val="FFFFFF"/>
                <w:sz w:val="18"/>
              </w:rPr>
            </w:r>
          </w:p>
        </w:tc>
        <w:tc>
          <w:tcPr>
            <w:tcW w:type="dxa" w:w="2017"/>
            <w:shd w:fill="003366" w:val="clear"/>
          </w:tcPr>
          <w:p>
            <w:pPr>
              <w:jc w:val="right"/>
            </w:pPr>
            <w:r>
              <w:rPr>
                <w:color w:val="FFFFFF"/>
              </w:rPr>
            </w:r>
            <w:r>
              <w:rPr>
                <w:rFonts w:ascii="Times New Roman" w:hAnsi="Times New Roman"/>
                <w:b/>
                <w:color w:val="FFFFFF"/>
                <w:sz w:val="18"/>
              </w:rPr>
              <w:t>$10,008</w:t>
            </w:r>
          </w:p>
        </w:tc>
      </w:tr>
    </w:tbl>
    <w:p>
      <w:pPr>
        <w:spacing w:before="40" w:after="120"/>
      </w:pPr>
      <w:r>
        <w:rPr>
          <w:rFonts w:ascii="Times New Roman" w:hAnsi="Times New Roman"/>
          <w:i/>
          <w:color w:val="646464"/>
          <w:sz w:val="16"/>
        </w:rPr>
        <w:t>No new fixed sensor deployments. Expansion participation through the BREATHE platform observation tools, educator-facilitated activities, and third-party sensor integration. Demonstration AirBeam kits are circulated across expansion sites via a loan model.</w:t>
      </w:r>
    </w:p>
    <w:p>
      <w:pPr>
        <w:spacing w:before="200" w:after="80"/>
      </w:pPr>
      <w:r>
        <w:rPr>
          <w:rFonts w:ascii="Times New Roman" w:hAnsi="Times New Roman"/>
          <w:b/>
          <w:sz w:val="22"/>
        </w:rPr>
        <w:t>Stage 3: National Scaling Through Platform and Educator Networks (Years 4–5)</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017"/>
            <w:shd w:fill="003366" w:val="clear"/>
          </w:tcPr>
          <w:p>
            <w:r>
              <w:rPr>
                <w:color w:val="FFFFFF"/>
              </w:rPr>
            </w:r>
            <w:r>
              <w:rPr>
                <w:rFonts w:ascii="Times New Roman" w:hAnsi="Times New Roman"/>
                <w:b/>
                <w:color w:val="FFFFFF"/>
                <w:sz w:val="18"/>
              </w:rPr>
              <w:t>Item</w:t>
            </w:r>
          </w:p>
        </w:tc>
        <w:tc>
          <w:tcPr>
            <w:tcW w:type="dxa" w:w="2017"/>
            <w:shd w:fill="003366" w:val="clear"/>
          </w:tcPr>
          <w:p>
            <w:pPr>
              <w:jc w:val="center"/>
            </w:pPr>
            <w:r>
              <w:rPr>
                <w:color w:val="FFFFFF"/>
              </w:rPr>
            </w:r>
            <w:r>
              <w:rPr>
                <w:rFonts w:ascii="Times New Roman" w:hAnsi="Times New Roman"/>
                <w:b/>
                <w:color w:val="FFFFFF"/>
                <w:sz w:val="18"/>
              </w:rPr>
              <w:t>Description</w:t>
            </w:r>
          </w:p>
        </w:tc>
        <w:tc>
          <w:tcPr>
            <w:tcW w:type="dxa" w:w="2017"/>
            <w:shd w:fill="003366" w:val="clear"/>
          </w:tcPr>
          <w:p>
            <w:pPr>
              <w:jc w:val="center"/>
            </w:pPr>
            <w:r>
              <w:rPr>
                <w:color w:val="FFFFFF"/>
              </w:rPr>
            </w:r>
            <w:r>
              <w:rPr>
                <w:rFonts w:ascii="Times New Roman" w:hAnsi="Times New Roman"/>
                <w:b/>
                <w:color w:val="FFFFFF"/>
                <w:sz w:val="18"/>
              </w:rPr>
              <w:t>Unit Cost</w:t>
            </w:r>
          </w:p>
        </w:tc>
        <w:tc>
          <w:tcPr>
            <w:tcW w:type="dxa" w:w="2017"/>
            <w:shd w:fill="003366" w:val="clear"/>
          </w:tcPr>
          <w:p>
            <w:pPr>
              <w:jc w:val="center"/>
            </w:pPr>
            <w:r>
              <w:rPr>
                <w:color w:val="FFFFFF"/>
              </w:rPr>
            </w:r>
            <w:r>
              <w:rPr>
                <w:rFonts w:ascii="Times New Roman" w:hAnsi="Times New Roman"/>
                <w:b/>
                <w:color w:val="FFFFFF"/>
                <w:sz w:val="18"/>
              </w:rPr>
              <w:t>Qty</w:t>
            </w:r>
          </w:p>
        </w:tc>
        <w:tc>
          <w:tcPr>
            <w:tcW w:type="dxa" w:w="2017"/>
            <w:shd w:fill="003366" w:val="clear"/>
          </w:tcPr>
          <w:p>
            <w:pPr>
              <w:jc w:val="center"/>
            </w:pPr>
            <w:r>
              <w:rPr>
                <w:color w:val="FFFFFF"/>
              </w:rPr>
            </w:r>
            <w:r>
              <w:rPr>
                <w:rFonts w:ascii="Times New Roman" w:hAnsi="Times New Roman"/>
                <w:b/>
                <w:color w:val="FFFFFF"/>
                <w:sz w:val="18"/>
              </w:rPr>
              <w:t>Total</w:t>
            </w:r>
          </w:p>
        </w:tc>
      </w:tr>
      <w:tr>
        <w:tc>
          <w:tcPr>
            <w:tcW w:type="dxa" w:w="2017"/>
          </w:tcPr>
          <w:p>
            <w:r/>
            <w:r>
              <w:rPr>
                <w:rFonts w:ascii="Times New Roman" w:hAnsi="Times New Roman"/>
                <w:b w:val="0"/>
                <w:sz w:val="18"/>
              </w:rPr>
            </w:r>
          </w:p>
        </w:tc>
        <w:tc>
          <w:tcPr>
            <w:tcW w:type="dxa" w:w="2017"/>
          </w:tcPr>
          <w:p>
            <w:r/>
            <w:r>
              <w:rPr>
                <w:rFonts w:ascii="Times New Roman" w:hAnsi="Times New Roman"/>
                <w:b w:val="0"/>
                <w:sz w:val="18"/>
              </w:rPr>
              <w:t>A. PLATFORM OPERATIONS</w:t>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r>
      <w:tr>
        <w:tc>
          <w:tcPr>
            <w:tcW w:type="dxa" w:w="2017"/>
          </w:tcPr>
          <w:p>
            <w:r/>
            <w:r>
              <w:rPr>
                <w:rFonts w:ascii="Times New Roman" w:hAnsi="Times New Roman"/>
                <w:b w:val="0"/>
                <w:sz w:val="18"/>
              </w:rPr>
              <w:t>Cloud hosting (Year 4–5)</w:t>
            </w:r>
          </w:p>
        </w:tc>
        <w:tc>
          <w:tcPr>
            <w:tcW w:type="dxa" w:w="2017"/>
          </w:tcPr>
          <w:p>
            <w:r/>
            <w:r>
              <w:rPr>
                <w:rFonts w:ascii="Times New Roman" w:hAnsi="Times New Roman"/>
                <w:b w:val="0"/>
                <w:sz w:val="18"/>
              </w:rPr>
              <w:t>Scaled hosting for national observation data, community map, and continued pilot sensor feeds</w:t>
            </w:r>
          </w:p>
        </w:tc>
        <w:tc>
          <w:tcPr>
            <w:tcW w:type="dxa" w:w="2017"/>
          </w:tcPr>
          <w:p>
            <w:pPr>
              <w:jc w:val="right"/>
            </w:pPr>
            <w:r/>
            <w:r>
              <w:rPr>
                <w:rFonts w:ascii="Times New Roman" w:hAnsi="Times New Roman"/>
                <w:b w:val="0"/>
                <w:sz w:val="18"/>
              </w:rPr>
              <w:t>$125/mo</w:t>
            </w:r>
          </w:p>
        </w:tc>
        <w:tc>
          <w:tcPr>
            <w:tcW w:type="dxa" w:w="2017"/>
          </w:tcPr>
          <w:p>
            <w:pPr>
              <w:jc w:val="right"/>
            </w:pPr>
            <w:r/>
            <w:r>
              <w:rPr>
                <w:rFonts w:ascii="Times New Roman" w:hAnsi="Times New Roman"/>
                <w:b w:val="0"/>
                <w:sz w:val="18"/>
              </w:rPr>
              <w:t>24 mo</w:t>
            </w:r>
          </w:p>
        </w:tc>
        <w:tc>
          <w:tcPr>
            <w:tcW w:type="dxa" w:w="2017"/>
          </w:tcPr>
          <w:p>
            <w:pPr>
              <w:jc w:val="right"/>
            </w:pPr>
            <w:r/>
            <w:r>
              <w:rPr>
                <w:rFonts w:ascii="Times New Roman" w:hAnsi="Times New Roman"/>
                <w:b w:val="0"/>
                <w:sz w:val="18"/>
              </w:rPr>
              <w:t>$3,000</w:t>
            </w:r>
          </w:p>
        </w:tc>
      </w:tr>
      <w:tr>
        <w:tc>
          <w:tcPr>
            <w:tcW w:type="dxa" w:w="2017"/>
          </w:tcPr>
          <w:p>
            <w:r/>
            <w:r>
              <w:rPr>
                <w:rFonts w:ascii="Times New Roman" w:hAnsi="Times New Roman"/>
                <w:b w:val="0"/>
                <w:sz w:val="18"/>
              </w:rPr>
              <w:t>Platform maintenance &amp; updates</w:t>
            </w:r>
          </w:p>
        </w:tc>
        <w:tc>
          <w:tcPr>
            <w:tcW w:type="dxa" w:w="2017"/>
          </w:tcPr>
          <w:p>
            <w:r/>
            <w:r>
              <w:rPr>
                <w:rFonts w:ascii="Times New Roman" w:hAnsi="Times New Roman"/>
                <w:b w:val="0"/>
                <w:sz w:val="18"/>
              </w:rPr>
              <w:t>Bug fixes, new data layer integration, observation tool improvements</w:t>
            </w:r>
          </w:p>
        </w:tc>
        <w:tc>
          <w:tcPr>
            <w:tcW w:type="dxa" w:w="2017"/>
          </w:tcPr>
          <w:p>
            <w:pPr>
              <w:jc w:val="right"/>
            </w:pPr>
            <w:r/>
            <w:r>
              <w:rPr>
                <w:rFonts w:ascii="Times New Roman" w:hAnsi="Times New Roman"/>
                <w:b w:val="0"/>
                <w:sz w:val="18"/>
              </w:rPr>
              <w:t>$1,500/yr</w:t>
            </w:r>
          </w:p>
        </w:tc>
        <w:tc>
          <w:tcPr>
            <w:tcW w:type="dxa" w:w="2017"/>
          </w:tcPr>
          <w:p>
            <w:pPr>
              <w:jc w:val="right"/>
            </w:pPr>
            <w:r/>
            <w:r>
              <w:rPr>
                <w:rFonts w:ascii="Times New Roman" w:hAnsi="Times New Roman"/>
                <w:b w:val="0"/>
                <w:sz w:val="18"/>
              </w:rPr>
              <w:t>2 yr</w:t>
            </w:r>
          </w:p>
        </w:tc>
        <w:tc>
          <w:tcPr>
            <w:tcW w:type="dxa" w:w="2017"/>
          </w:tcPr>
          <w:p>
            <w:pPr>
              <w:jc w:val="right"/>
            </w:pPr>
            <w:r/>
            <w:r>
              <w:rPr>
                <w:rFonts w:ascii="Times New Roman" w:hAnsi="Times New Roman"/>
                <w:b w:val="0"/>
                <w:sz w:val="18"/>
              </w:rPr>
              <w:t>$3,000</w:t>
            </w:r>
          </w:p>
        </w:tc>
      </w:tr>
      <w:tr>
        <w:tc>
          <w:tcPr>
            <w:tcW w:type="dxa" w:w="2017"/>
            <w:shd w:fill="E8EEF4" w:val="clear"/>
          </w:tcPr>
          <w:p>
            <w:r/>
            <w:r>
              <w:rPr>
                <w:rFonts w:ascii="Times New Roman" w:hAnsi="Times New Roman"/>
                <w:b/>
                <w:sz w:val="18"/>
              </w:rPr>
              <w:t>Subtotal A: Platform Operations</w:t>
            </w:r>
          </w:p>
        </w:tc>
        <w:tc>
          <w:tcPr>
            <w:tcW w:type="dxa" w:w="2017"/>
            <w:shd w:fill="E8EEF4" w:val="clear"/>
          </w:tcPr>
          <w:p>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t>$6,000</w:t>
            </w:r>
          </w:p>
        </w:tc>
      </w:tr>
      <w:tr>
        <w:tc>
          <w:tcPr>
            <w:tcW w:type="dxa" w:w="2017"/>
          </w:tcPr>
          <w:p>
            <w:r/>
            <w:r>
              <w:rPr>
                <w:rFonts w:ascii="Times New Roman" w:hAnsi="Times New Roman"/>
                <w:b w:val="0"/>
                <w:sz w:val="18"/>
              </w:rPr>
            </w:r>
          </w:p>
        </w:tc>
        <w:tc>
          <w:tcPr>
            <w:tcW w:type="dxa" w:w="2017"/>
          </w:tcPr>
          <w:p>
            <w:r/>
            <w:r>
              <w:rPr>
                <w:rFonts w:ascii="Times New Roman" w:hAnsi="Times New Roman"/>
                <w:b w:val="0"/>
                <w:sz w:val="18"/>
              </w:rPr>
              <w:t>B. NATIONAL CITIZEN SCIENCE MATERIALS</w:t>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r>
      <w:tr>
        <w:tc>
          <w:tcPr>
            <w:tcW w:type="dxa" w:w="2017"/>
          </w:tcPr>
          <w:p>
            <w:r/>
            <w:r>
              <w:rPr>
                <w:rFonts w:ascii="Times New Roman" w:hAnsi="Times New Roman"/>
                <w:b w:val="0"/>
                <w:sz w:val="18"/>
              </w:rPr>
              <w:t>Observation protocol adaptation</w:t>
            </w:r>
          </w:p>
        </w:tc>
        <w:tc>
          <w:tcPr>
            <w:tcW w:type="dxa" w:w="2017"/>
          </w:tcPr>
          <w:p>
            <w:r/>
            <w:r>
              <w:rPr>
                <w:rFonts w:ascii="Times New Roman" w:hAnsi="Times New Roman"/>
                <w:b w:val="0"/>
                <w:sz w:val="18"/>
              </w:rPr>
              <w:t>Adapting sky/visibility and environmental observation protocols for diverse climates and regions beyond Texas (review, testing, revision)</w:t>
            </w:r>
          </w:p>
        </w:tc>
        <w:tc>
          <w:tcPr>
            <w:tcW w:type="dxa" w:w="2017"/>
          </w:tcPr>
          <w:p>
            <w:pPr>
              <w:jc w:val="right"/>
            </w:pPr>
            <w:r/>
            <w:r>
              <w:rPr>
                <w:rFonts w:ascii="Times New Roman" w:hAnsi="Times New Roman"/>
                <w:b w:val="0"/>
                <w:sz w:val="18"/>
              </w:rPr>
              <w:t>$1,500</w:t>
            </w:r>
          </w:p>
        </w:tc>
        <w:tc>
          <w:tcPr>
            <w:tcW w:type="dxa" w:w="2017"/>
          </w:tcPr>
          <w:p>
            <w:pPr>
              <w:jc w:val="right"/>
            </w:pPr>
            <w:r/>
            <w:r>
              <w:rPr>
                <w:rFonts w:ascii="Times New Roman" w:hAnsi="Times New Roman"/>
                <w:b w:val="0"/>
                <w:sz w:val="18"/>
              </w:rPr>
              <w:t>1</w:t>
            </w:r>
          </w:p>
        </w:tc>
        <w:tc>
          <w:tcPr>
            <w:tcW w:type="dxa" w:w="2017"/>
          </w:tcPr>
          <w:p>
            <w:pPr>
              <w:jc w:val="right"/>
            </w:pPr>
            <w:r/>
            <w:r>
              <w:rPr>
                <w:rFonts w:ascii="Times New Roman" w:hAnsi="Times New Roman"/>
                <w:b w:val="0"/>
                <w:sz w:val="18"/>
              </w:rPr>
              <w:t>$1,500</w:t>
            </w:r>
          </w:p>
        </w:tc>
      </w:tr>
      <w:tr>
        <w:tc>
          <w:tcPr>
            <w:tcW w:type="dxa" w:w="2017"/>
          </w:tcPr>
          <w:p>
            <w:r/>
            <w:r>
              <w:rPr>
                <w:rFonts w:ascii="Times New Roman" w:hAnsi="Times New Roman"/>
                <w:b w:val="0"/>
                <w:sz w:val="18"/>
              </w:rPr>
              <w:t>Printed/digital observation guides</w:t>
            </w:r>
          </w:p>
        </w:tc>
        <w:tc>
          <w:tcPr>
            <w:tcW w:type="dxa" w:w="2017"/>
          </w:tcPr>
          <w:p>
            <w:r/>
            <w:r>
              <w:rPr>
                <w:rFonts w:ascii="Times New Roman" w:hAnsi="Times New Roman"/>
                <w:b w:val="0"/>
                <w:sz w:val="18"/>
              </w:rPr>
              <w:t>National distribution of observation field guides (English/Spanish) through educator networks and partner organizations</w:t>
            </w:r>
          </w:p>
        </w:tc>
        <w:tc>
          <w:tcPr>
            <w:tcW w:type="dxa" w:w="2017"/>
          </w:tcPr>
          <w:p>
            <w:pPr>
              <w:jc w:val="right"/>
            </w:pPr>
            <w:r/>
            <w:r>
              <w:rPr>
                <w:rFonts w:ascii="Times New Roman" w:hAnsi="Times New Roman"/>
                <w:b w:val="0"/>
                <w:sz w:val="18"/>
              </w:rPr>
              <w:t>$3.50</w:t>
            </w:r>
          </w:p>
        </w:tc>
        <w:tc>
          <w:tcPr>
            <w:tcW w:type="dxa" w:w="2017"/>
          </w:tcPr>
          <w:p>
            <w:pPr>
              <w:jc w:val="right"/>
            </w:pPr>
            <w:r/>
            <w:r>
              <w:rPr>
                <w:rFonts w:ascii="Times New Roman" w:hAnsi="Times New Roman"/>
                <w:b w:val="0"/>
                <w:sz w:val="18"/>
              </w:rPr>
              <w:t>500</w:t>
            </w:r>
          </w:p>
        </w:tc>
        <w:tc>
          <w:tcPr>
            <w:tcW w:type="dxa" w:w="2017"/>
          </w:tcPr>
          <w:p>
            <w:pPr>
              <w:jc w:val="right"/>
            </w:pPr>
            <w:r/>
            <w:r>
              <w:rPr>
                <w:rFonts w:ascii="Times New Roman" w:hAnsi="Times New Roman"/>
                <w:b w:val="0"/>
                <w:sz w:val="18"/>
              </w:rPr>
              <w:t>$1,750</w:t>
            </w:r>
          </w:p>
        </w:tc>
      </w:tr>
      <w:tr>
        <w:tc>
          <w:tcPr>
            <w:tcW w:type="dxa" w:w="2017"/>
          </w:tcPr>
          <w:p>
            <w:r/>
            <w:r>
              <w:rPr>
                <w:rFonts w:ascii="Times New Roman" w:hAnsi="Times New Roman"/>
                <w:b w:val="0"/>
                <w:sz w:val="18"/>
              </w:rPr>
              <w:t>AirBeam Mini demonstration kits</w:t>
            </w:r>
          </w:p>
        </w:tc>
        <w:tc>
          <w:tcPr>
            <w:tcW w:type="dxa" w:w="2017"/>
          </w:tcPr>
          <w:p>
            <w:r/>
            <w:r>
              <w:rPr>
                <w:rFonts w:ascii="Times New Roman" w:hAnsi="Times New Roman"/>
                <w:b w:val="0"/>
                <w:sz w:val="18"/>
              </w:rPr>
              <w:t>Additional portable kits for national PD workshops and partner orgs</w:t>
            </w:r>
          </w:p>
        </w:tc>
        <w:tc>
          <w:tcPr>
            <w:tcW w:type="dxa" w:w="2017"/>
          </w:tcPr>
          <w:p>
            <w:pPr>
              <w:jc w:val="right"/>
            </w:pPr>
            <w:r/>
            <w:r>
              <w:rPr>
                <w:rFonts w:ascii="Times New Roman" w:hAnsi="Times New Roman"/>
                <w:b w:val="0"/>
                <w:sz w:val="18"/>
              </w:rPr>
              <w:t>$99</w:t>
            </w:r>
          </w:p>
        </w:tc>
        <w:tc>
          <w:tcPr>
            <w:tcW w:type="dxa" w:w="2017"/>
          </w:tcPr>
          <w:p>
            <w:pPr>
              <w:jc w:val="right"/>
            </w:pPr>
            <w:r/>
            <w:r>
              <w:rPr>
                <w:rFonts w:ascii="Times New Roman" w:hAnsi="Times New Roman"/>
                <w:b w:val="0"/>
                <w:sz w:val="18"/>
              </w:rPr>
              <w:t>8</w:t>
            </w:r>
          </w:p>
        </w:tc>
        <w:tc>
          <w:tcPr>
            <w:tcW w:type="dxa" w:w="2017"/>
          </w:tcPr>
          <w:p>
            <w:pPr>
              <w:jc w:val="right"/>
            </w:pPr>
            <w:r/>
            <w:r>
              <w:rPr>
                <w:rFonts w:ascii="Times New Roman" w:hAnsi="Times New Roman"/>
                <w:b w:val="0"/>
                <w:sz w:val="18"/>
              </w:rPr>
              <w:t>$792</w:t>
            </w:r>
          </w:p>
        </w:tc>
      </w:tr>
      <w:tr>
        <w:tc>
          <w:tcPr>
            <w:tcW w:type="dxa" w:w="2017"/>
          </w:tcPr>
          <w:p>
            <w:r/>
            <w:r>
              <w:rPr>
                <w:rFonts w:ascii="Times New Roman" w:hAnsi="Times New Roman"/>
                <w:b w:val="0"/>
                <w:sz w:val="18"/>
              </w:rPr>
              <w:t>Kit shipping (round-trip)</w:t>
            </w:r>
          </w:p>
        </w:tc>
        <w:tc>
          <w:tcPr>
            <w:tcW w:type="dxa" w:w="2017"/>
          </w:tcPr>
          <w:p>
            <w:r/>
            <w:r>
              <w:rPr>
                <w:rFonts w:ascii="Times New Roman" w:hAnsi="Times New Roman"/>
                <w:b w:val="0"/>
                <w:sz w:val="18"/>
              </w:rPr>
              <w:t>Shipping loaner kits nationally</w:t>
            </w:r>
          </w:p>
        </w:tc>
        <w:tc>
          <w:tcPr>
            <w:tcW w:type="dxa" w:w="2017"/>
          </w:tcPr>
          <w:p>
            <w:pPr>
              <w:jc w:val="right"/>
            </w:pPr>
            <w:r/>
            <w:r>
              <w:rPr>
                <w:rFonts w:ascii="Times New Roman" w:hAnsi="Times New Roman"/>
                <w:b w:val="0"/>
                <w:sz w:val="18"/>
              </w:rPr>
              <w:t>$45</w:t>
            </w:r>
          </w:p>
        </w:tc>
        <w:tc>
          <w:tcPr>
            <w:tcW w:type="dxa" w:w="2017"/>
          </w:tcPr>
          <w:p>
            <w:pPr>
              <w:jc w:val="right"/>
            </w:pPr>
            <w:r/>
            <w:r>
              <w:rPr>
                <w:rFonts w:ascii="Times New Roman" w:hAnsi="Times New Roman"/>
                <w:b w:val="0"/>
                <w:sz w:val="18"/>
              </w:rPr>
              <w:t>16</w:t>
            </w:r>
          </w:p>
        </w:tc>
        <w:tc>
          <w:tcPr>
            <w:tcW w:type="dxa" w:w="2017"/>
          </w:tcPr>
          <w:p>
            <w:pPr>
              <w:jc w:val="right"/>
            </w:pPr>
            <w:r/>
            <w:r>
              <w:rPr>
                <w:rFonts w:ascii="Times New Roman" w:hAnsi="Times New Roman"/>
                <w:b w:val="0"/>
                <w:sz w:val="18"/>
              </w:rPr>
              <w:t>$720</w:t>
            </w:r>
          </w:p>
        </w:tc>
      </w:tr>
      <w:tr>
        <w:tc>
          <w:tcPr>
            <w:tcW w:type="dxa" w:w="2017"/>
            <w:shd w:fill="E8EEF4" w:val="clear"/>
          </w:tcPr>
          <w:p>
            <w:r/>
            <w:r>
              <w:rPr>
                <w:rFonts w:ascii="Times New Roman" w:hAnsi="Times New Roman"/>
                <w:b/>
                <w:sz w:val="18"/>
              </w:rPr>
              <w:t>Subtotal B: National Materials</w:t>
            </w:r>
          </w:p>
        </w:tc>
        <w:tc>
          <w:tcPr>
            <w:tcW w:type="dxa" w:w="2017"/>
            <w:shd w:fill="E8EEF4" w:val="clear"/>
          </w:tcPr>
          <w:p>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t>$4,762</w:t>
            </w:r>
          </w:p>
        </w:tc>
      </w:tr>
      <w:tr>
        <w:tc>
          <w:tcPr>
            <w:tcW w:type="dxa" w:w="2017"/>
          </w:tcPr>
          <w:p>
            <w:r/>
            <w:r>
              <w:rPr>
                <w:rFonts w:ascii="Times New Roman" w:hAnsi="Times New Roman"/>
                <w:b w:val="0"/>
                <w:sz w:val="18"/>
              </w:rPr>
            </w:r>
          </w:p>
        </w:tc>
        <w:tc>
          <w:tcPr>
            <w:tcW w:type="dxa" w:w="2017"/>
          </w:tcPr>
          <w:p>
            <w:r/>
            <w:r>
              <w:rPr>
                <w:rFonts w:ascii="Times New Roman" w:hAnsi="Times New Roman"/>
                <w:b w:val="0"/>
                <w:sz w:val="18"/>
              </w:rPr>
              <w:t>C. PILOT SENSOR NETWORK SUNSET</w:t>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c>
          <w:tcPr>
            <w:tcW w:type="dxa" w:w="2017"/>
          </w:tcPr>
          <w:p>
            <w:pPr>
              <w:jc w:val="right"/>
            </w:pPr>
            <w:r/>
            <w:r>
              <w:rPr>
                <w:rFonts w:ascii="Times New Roman" w:hAnsi="Times New Roman"/>
                <w:b w:val="0"/>
                <w:sz w:val="18"/>
              </w:rPr>
            </w:r>
          </w:p>
        </w:tc>
      </w:tr>
      <w:tr>
        <w:tc>
          <w:tcPr>
            <w:tcW w:type="dxa" w:w="2017"/>
          </w:tcPr>
          <w:p>
            <w:r/>
            <w:r>
              <w:rPr>
                <w:rFonts w:ascii="Times New Roman" w:hAnsi="Times New Roman"/>
                <w:b w:val="0"/>
                <w:sz w:val="18"/>
              </w:rPr>
              <w:t>Final calibration &amp; data archival</w:t>
            </w:r>
          </w:p>
        </w:tc>
        <w:tc>
          <w:tcPr>
            <w:tcW w:type="dxa" w:w="2017"/>
          </w:tcPr>
          <w:p>
            <w:r/>
            <w:r>
              <w:rPr>
                <w:rFonts w:ascii="Times New Roman" w:hAnsi="Times New Roman"/>
                <w:b w:val="0"/>
                <w:sz w:val="18"/>
              </w:rPr>
              <w:t>End-of-project co-location calibration, data quality assessment, and archival of full sensor datasets to public repository</w:t>
            </w:r>
          </w:p>
        </w:tc>
        <w:tc>
          <w:tcPr>
            <w:tcW w:type="dxa" w:w="2017"/>
          </w:tcPr>
          <w:p>
            <w:pPr>
              <w:jc w:val="right"/>
            </w:pPr>
            <w:r/>
            <w:r>
              <w:rPr>
                <w:rFonts w:ascii="Times New Roman" w:hAnsi="Times New Roman"/>
                <w:b w:val="0"/>
                <w:sz w:val="18"/>
              </w:rPr>
              <w:t>$500</w:t>
            </w:r>
          </w:p>
        </w:tc>
        <w:tc>
          <w:tcPr>
            <w:tcW w:type="dxa" w:w="2017"/>
          </w:tcPr>
          <w:p>
            <w:pPr>
              <w:jc w:val="right"/>
            </w:pPr>
            <w:r/>
            <w:r>
              <w:rPr>
                <w:rFonts w:ascii="Times New Roman" w:hAnsi="Times New Roman"/>
                <w:b w:val="0"/>
                <w:sz w:val="18"/>
              </w:rPr>
              <w:t>4</w:t>
            </w:r>
          </w:p>
        </w:tc>
        <w:tc>
          <w:tcPr>
            <w:tcW w:type="dxa" w:w="2017"/>
          </w:tcPr>
          <w:p>
            <w:pPr>
              <w:jc w:val="right"/>
            </w:pPr>
            <w:r/>
            <w:r>
              <w:rPr>
                <w:rFonts w:ascii="Times New Roman" w:hAnsi="Times New Roman"/>
                <w:b w:val="0"/>
                <w:sz w:val="18"/>
              </w:rPr>
              <w:t>$2,000</w:t>
            </w:r>
          </w:p>
        </w:tc>
      </w:tr>
      <w:tr>
        <w:tc>
          <w:tcPr>
            <w:tcW w:type="dxa" w:w="2017"/>
          </w:tcPr>
          <w:p>
            <w:r/>
            <w:r>
              <w:rPr>
                <w:rFonts w:ascii="Times New Roman" w:hAnsi="Times New Roman"/>
                <w:b w:val="0"/>
                <w:sz w:val="18"/>
              </w:rPr>
              <w:t>Sensor decommissioning or transfer</w:t>
            </w:r>
          </w:p>
        </w:tc>
        <w:tc>
          <w:tcPr>
            <w:tcW w:type="dxa" w:w="2017"/>
          </w:tcPr>
          <w:p>
            <w:r/>
            <w:r>
              <w:rPr>
                <w:rFonts w:ascii="Times New Roman" w:hAnsi="Times New Roman"/>
                <w:b w:val="0"/>
                <w:sz w:val="18"/>
              </w:rPr>
              <w:t>Transfer functioning sensors to partner schools/orgs for continued use; decommission non-functional units</w:t>
            </w:r>
          </w:p>
        </w:tc>
        <w:tc>
          <w:tcPr>
            <w:tcW w:type="dxa" w:w="2017"/>
          </w:tcPr>
          <w:p>
            <w:pPr>
              <w:jc w:val="right"/>
            </w:pPr>
            <w:r/>
            <w:r>
              <w:rPr>
                <w:rFonts w:ascii="Times New Roman" w:hAnsi="Times New Roman"/>
                <w:b w:val="0"/>
                <w:sz w:val="18"/>
              </w:rPr>
              <w:t>$50</w:t>
            </w:r>
          </w:p>
        </w:tc>
        <w:tc>
          <w:tcPr>
            <w:tcW w:type="dxa" w:w="2017"/>
          </w:tcPr>
          <w:p>
            <w:pPr>
              <w:jc w:val="right"/>
            </w:pPr>
            <w:r/>
            <w:r>
              <w:rPr>
                <w:rFonts w:ascii="Times New Roman" w:hAnsi="Times New Roman"/>
                <w:b w:val="0"/>
                <w:sz w:val="18"/>
              </w:rPr>
              <w:t>30</w:t>
            </w:r>
          </w:p>
        </w:tc>
        <w:tc>
          <w:tcPr>
            <w:tcW w:type="dxa" w:w="2017"/>
          </w:tcPr>
          <w:p>
            <w:pPr>
              <w:jc w:val="right"/>
            </w:pPr>
            <w:r/>
            <w:r>
              <w:rPr>
                <w:rFonts w:ascii="Times New Roman" w:hAnsi="Times New Roman"/>
                <w:b w:val="0"/>
                <w:sz w:val="18"/>
              </w:rPr>
              <w:t>$1,500</w:t>
            </w:r>
          </w:p>
        </w:tc>
      </w:tr>
      <w:tr>
        <w:tc>
          <w:tcPr>
            <w:tcW w:type="dxa" w:w="2017"/>
            <w:shd w:fill="E8EEF4" w:val="clear"/>
          </w:tcPr>
          <w:p>
            <w:r/>
            <w:r>
              <w:rPr>
                <w:rFonts w:ascii="Times New Roman" w:hAnsi="Times New Roman"/>
                <w:b/>
                <w:sz w:val="18"/>
              </w:rPr>
              <w:t>Subtotal C: Sensor Sunset</w:t>
            </w:r>
          </w:p>
        </w:tc>
        <w:tc>
          <w:tcPr>
            <w:tcW w:type="dxa" w:w="2017"/>
            <w:shd w:fill="E8EEF4" w:val="clear"/>
          </w:tcPr>
          <w:p>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r>
          </w:p>
        </w:tc>
        <w:tc>
          <w:tcPr>
            <w:tcW w:type="dxa" w:w="2017"/>
            <w:shd w:fill="E8EEF4" w:val="clear"/>
          </w:tcPr>
          <w:p>
            <w:pPr>
              <w:jc w:val="right"/>
            </w:pPr>
            <w:r/>
            <w:r>
              <w:rPr>
                <w:rFonts w:ascii="Times New Roman" w:hAnsi="Times New Roman"/>
                <w:b/>
                <w:sz w:val="18"/>
              </w:rPr>
              <w:t>$3,500</w:t>
            </w:r>
          </w:p>
        </w:tc>
      </w:tr>
      <w:tr>
        <w:tc>
          <w:tcPr>
            <w:tcW w:type="dxa" w:w="2017"/>
            <w:shd w:fill="003366" w:val="clear"/>
          </w:tcPr>
          <w:p>
            <w:r>
              <w:rPr>
                <w:color w:val="FFFFFF"/>
              </w:rPr>
            </w:r>
            <w:r>
              <w:rPr>
                <w:rFonts w:ascii="Times New Roman" w:hAnsi="Times New Roman"/>
                <w:b/>
                <w:color w:val="FFFFFF"/>
                <w:sz w:val="18"/>
              </w:rPr>
              <w:t>TOTAL STAGE 3</w:t>
            </w:r>
          </w:p>
        </w:tc>
        <w:tc>
          <w:tcPr>
            <w:tcW w:type="dxa" w:w="2017"/>
            <w:shd w:fill="003366" w:val="clear"/>
          </w:tcPr>
          <w:p>
            <w:r>
              <w:rPr>
                <w:color w:val="FFFFFF"/>
              </w:rPr>
            </w:r>
            <w:r>
              <w:rPr>
                <w:rFonts w:ascii="Times New Roman" w:hAnsi="Times New Roman"/>
                <w:b/>
                <w:color w:val="FFFFFF"/>
                <w:sz w:val="18"/>
              </w:rPr>
            </w:r>
          </w:p>
        </w:tc>
        <w:tc>
          <w:tcPr>
            <w:tcW w:type="dxa" w:w="2017"/>
            <w:shd w:fill="003366" w:val="clear"/>
          </w:tcPr>
          <w:p>
            <w:pPr>
              <w:jc w:val="right"/>
            </w:pPr>
            <w:r>
              <w:rPr>
                <w:color w:val="FFFFFF"/>
              </w:rPr>
            </w:r>
            <w:r>
              <w:rPr>
                <w:rFonts w:ascii="Times New Roman" w:hAnsi="Times New Roman"/>
                <w:b/>
                <w:color w:val="FFFFFF"/>
                <w:sz w:val="18"/>
              </w:rPr>
            </w:r>
          </w:p>
        </w:tc>
        <w:tc>
          <w:tcPr>
            <w:tcW w:type="dxa" w:w="2017"/>
            <w:shd w:fill="003366" w:val="clear"/>
          </w:tcPr>
          <w:p>
            <w:pPr>
              <w:jc w:val="right"/>
            </w:pPr>
            <w:r>
              <w:rPr>
                <w:color w:val="FFFFFF"/>
              </w:rPr>
            </w:r>
            <w:r>
              <w:rPr>
                <w:rFonts w:ascii="Times New Roman" w:hAnsi="Times New Roman"/>
                <w:b/>
                <w:color w:val="FFFFFF"/>
                <w:sz w:val="18"/>
              </w:rPr>
            </w:r>
          </w:p>
        </w:tc>
        <w:tc>
          <w:tcPr>
            <w:tcW w:type="dxa" w:w="2017"/>
            <w:shd w:fill="003366" w:val="clear"/>
          </w:tcPr>
          <w:p>
            <w:pPr>
              <w:jc w:val="right"/>
            </w:pPr>
            <w:r>
              <w:rPr>
                <w:color w:val="FFFFFF"/>
              </w:rPr>
            </w:r>
            <w:r>
              <w:rPr>
                <w:rFonts w:ascii="Times New Roman" w:hAnsi="Times New Roman"/>
                <w:b/>
                <w:color w:val="FFFFFF"/>
                <w:sz w:val="18"/>
              </w:rPr>
              <w:t>$14,262</w:t>
            </w:r>
          </w:p>
        </w:tc>
      </w:tr>
    </w:tbl>
    <w:p>
      <w:pPr>
        <w:spacing w:before="40" w:after="120"/>
      </w:pPr>
      <w:r>
        <w:rPr>
          <w:rFonts w:ascii="Times New Roman" w:hAnsi="Times New Roman"/>
          <w:i/>
          <w:color w:val="646464"/>
          <w:sz w:val="16"/>
        </w:rPr>
        <w:t>No new fixed sensor deployments at national scale. All citizen science participation through the BREATHE platform observation tools, learning modules (Section 7.1), and educator-facilitated activities. Demonstration sensor kits circulated via loan model for workshops.</w:t>
      </w:r>
    </w:p>
    <w:p>
      <w:pPr>
        <w:spacing w:before="200" w:after="80"/>
      </w:pPr>
      <w:r>
        <w:rPr>
          <w:rFonts w:ascii="Times New Roman" w:hAnsi="Times New Roman"/>
          <w:b/>
          <w:sz w:val="22"/>
        </w:rPr>
        <w:t>Budget Summary: Section 7.4 Citizen Science and Community Monitoring</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fill="003366" w:val="clear"/>
          </w:tcPr>
          <w:p>
            <w:pPr>
              <w:jc w:val="center"/>
            </w:pPr>
            <w:r>
              <w:rPr>
                <w:color w:val="FFFFFF"/>
              </w:rPr>
            </w:r>
            <w:r>
              <w:rPr>
                <w:rFonts w:ascii="Times New Roman" w:hAnsi="Times New Roman"/>
                <w:b/>
                <w:color w:val="FFFFFF"/>
                <w:sz w:val="20"/>
              </w:rPr>
              <w:t>Project Stage</w:t>
            </w:r>
          </w:p>
        </w:tc>
        <w:tc>
          <w:tcPr>
            <w:tcW w:type="dxa" w:w="3362"/>
            <w:shd w:fill="003366" w:val="clear"/>
          </w:tcPr>
          <w:p>
            <w:pPr>
              <w:jc w:val="center"/>
            </w:pPr>
            <w:r>
              <w:rPr>
                <w:color w:val="FFFFFF"/>
              </w:rPr>
            </w:r>
            <w:r>
              <w:rPr>
                <w:rFonts w:ascii="Times New Roman" w:hAnsi="Times New Roman"/>
                <w:b/>
                <w:color w:val="FFFFFF"/>
                <w:sz w:val="20"/>
              </w:rPr>
              <w:t>Period</w:t>
            </w:r>
          </w:p>
        </w:tc>
        <w:tc>
          <w:tcPr>
            <w:tcW w:type="dxa" w:w="3362"/>
            <w:shd w:fill="003366" w:val="clear"/>
          </w:tcPr>
          <w:p>
            <w:pPr>
              <w:jc w:val="center"/>
            </w:pPr>
            <w:r>
              <w:rPr>
                <w:color w:val="FFFFFF"/>
              </w:rPr>
            </w:r>
            <w:r>
              <w:rPr>
                <w:rFonts w:ascii="Times New Roman" w:hAnsi="Times New Roman"/>
                <w:b/>
                <w:color w:val="FFFFFF"/>
                <w:sz w:val="20"/>
              </w:rPr>
              <w:t>Total Cost</w:t>
            </w:r>
          </w:p>
        </w:tc>
      </w:tr>
      <w:tr>
        <w:tc>
          <w:tcPr>
            <w:tcW w:type="dxa" w:w="3362"/>
          </w:tcPr>
          <w:p>
            <w:r/>
            <w:r>
              <w:rPr>
                <w:rFonts w:ascii="Times New Roman" w:hAnsi="Times New Roman"/>
                <w:b w:val="0"/>
                <w:sz w:val="20"/>
              </w:rPr>
              <w:t>Stage 1: Sensor-Based Monitoring in Pilot Communities</w:t>
            </w:r>
          </w:p>
        </w:tc>
        <w:tc>
          <w:tcPr>
            <w:tcW w:type="dxa" w:w="3362"/>
          </w:tcPr>
          <w:p>
            <w:r/>
            <w:r>
              <w:rPr>
                <w:rFonts w:ascii="Times New Roman" w:hAnsi="Times New Roman"/>
                <w:b w:val="0"/>
                <w:sz w:val="20"/>
              </w:rPr>
              <w:t>Years 1–2</w:t>
            </w:r>
          </w:p>
        </w:tc>
        <w:tc>
          <w:tcPr>
            <w:tcW w:type="dxa" w:w="3362"/>
          </w:tcPr>
          <w:p>
            <w:pPr>
              <w:jc w:val="right"/>
            </w:pPr>
            <w:r/>
            <w:r>
              <w:rPr>
                <w:rFonts w:ascii="Times New Roman" w:hAnsi="Times New Roman"/>
                <w:b w:val="0"/>
                <w:sz w:val="20"/>
              </w:rPr>
              <w:t>$35,171</w:t>
            </w:r>
          </w:p>
        </w:tc>
      </w:tr>
      <w:tr>
        <w:tc>
          <w:tcPr>
            <w:tcW w:type="dxa" w:w="3362"/>
          </w:tcPr>
          <w:p>
            <w:r/>
            <w:r>
              <w:rPr>
                <w:rFonts w:ascii="Times New Roman" w:hAnsi="Times New Roman"/>
                <w:b w:val="0"/>
                <w:sz w:val="20"/>
              </w:rPr>
              <w:t>Stage 2: Observation-Based Citizen Science Across Texas</w:t>
            </w:r>
          </w:p>
        </w:tc>
        <w:tc>
          <w:tcPr>
            <w:tcW w:type="dxa" w:w="3362"/>
          </w:tcPr>
          <w:p>
            <w:r/>
            <w:r>
              <w:rPr>
                <w:rFonts w:ascii="Times New Roman" w:hAnsi="Times New Roman"/>
                <w:b w:val="0"/>
                <w:sz w:val="20"/>
              </w:rPr>
              <w:t>Years 2–4</w:t>
            </w:r>
          </w:p>
        </w:tc>
        <w:tc>
          <w:tcPr>
            <w:tcW w:type="dxa" w:w="3362"/>
          </w:tcPr>
          <w:p>
            <w:pPr>
              <w:jc w:val="right"/>
            </w:pPr>
            <w:r/>
            <w:r>
              <w:rPr>
                <w:rFonts w:ascii="Times New Roman" w:hAnsi="Times New Roman"/>
                <w:b w:val="0"/>
                <w:sz w:val="20"/>
              </w:rPr>
              <w:t>$10,008</w:t>
            </w:r>
          </w:p>
        </w:tc>
      </w:tr>
      <w:tr>
        <w:tc>
          <w:tcPr>
            <w:tcW w:type="dxa" w:w="3362"/>
          </w:tcPr>
          <w:p>
            <w:r/>
            <w:r>
              <w:rPr>
                <w:rFonts w:ascii="Times New Roman" w:hAnsi="Times New Roman"/>
                <w:b w:val="0"/>
                <w:sz w:val="20"/>
              </w:rPr>
              <w:t>Stage 3: National Scaling Through Platform &amp; Educator Networks</w:t>
            </w:r>
          </w:p>
        </w:tc>
        <w:tc>
          <w:tcPr>
            <w:tcW w:type="dxa" w:w="3362"/>
          </w:tcPr>
          <w:p>
            <w:r/>
            <w:r>
              <w:rPr>
                <w:rFonts w:ascii="Times New Roman" w:hAnsi="Times New Roman"/>
                <w:b w:val="0"/>
                <w:sz w:val="20"/>
              </w:rPr>
              <w:t>Years 4–5</w:t>
            </w:r>
          </w:p>
        </w:tc>
        <w:tc>
          <w:tcPr>
            <w:tcW w:type="dxa" w:w="3362"/>
          </w:tcPr>
          <w:p>
            <w:pPr>
              <w:jc w:val="right"/>
            </w:pPr>
            <w:r/>
            <w:r>
              <w:rPr>
                <w:rFonts w:ascii="Times New Roman" w:hAnsi="Times New Roman"/>
                <w:b w:val="0"/>
                <w:sz w:val="20"/>
              </w:rPr>
              <w:t>$14,262</w:t>
            </w:r>
          </w:p>
        </w:tc>
      </w:tr>
      <w:tr>
        <w:tc>
          <w:tcPr>
            <w:tcW w:type="dxa" w:w="3362"/>
            <w:shd w:fill="003366" w:val="clear"/>
          </w:tcPr>
          <w:p>
            <w:r>
              <w:rPr>
                <w:color w:val="FFFFFF"/>
              </w:rPr>
            </w:r>
            <w:r>
              <w:rPr>
                <w:rFonts w:ascii="Times New Roman" w:hAnsi="Times New Roman"/>
                <w:b/>
                <w:color w:val="FFFFFF"/>
                <w:sz w:val="20"/>
              </w:rPr>
              <w:t>GRAND TOTAL (5 YEARS)</w:t>
            </w:r>
          </w:p>
        </w:tc>
        <w:tc>
          <w:tcPr>
            <w:tcW w:type="dxa" w:w="3362"/>
            <w:shd w:fill="003366" w:val="clear"/>
          </w:tcPr>
          <w:p>
            <w:pPr>
              <w:jc w:val="center"/>
            </w:pPr>
            <w:r>
              <w:rPr>
                <w:color w:val="FFFFFF"/>
              </w:rPr>
            </w:r>
            <w:r>
              <w:rPr>
                <w:rFonts w:ascii="Times New Roman" w:hAnsi="Times New Roman"/>
                <w:b/>
                <w:color w:val="FFFFFF"/>
                <w:sz w:val="20"/>
              </w:rPr>
              <w:t>Years 1–5</w:t>
            </w:r>
          </w:p>
        </w:tc>
        <w:tc>
          <w:tcPr>
            <w:tcW w:type="dxa" w:w="3362"/>
            <w:shd w:fill="003366" w:val="clear"/>
          </w:tcPr>
          <w:p>
            <w:pPr>
              <w:jc w:val="right"/>
            </w:pPr>
            <w:r>
              <w:rPr>
                <w:color w:val="FFFFFF"/>
              </w:rPr>
            </w:r>
            <w:r>
              <w:rPr>
                <w:rFonts w:ascii="Times New Roman" w:hAnsi="Times New Roman"/>
                <w:b/>
                <w:color w:val="FFFFFF"/>
                <w:sz w:val="20"/>
              </w:rPr>
              <w:t>$59,441</w:t>
            </w:r>
          </w:p>
        </w:tc>
      </w:tr>
    </w:tbl>
    <w:p>
      <w:pPr>
        <w:spacing w:before="200" w:after="80"/>
      </w:pPr>
      <w:r>
        <w:rPr>
          <w:rFonts w:ascii="Times New Roman" w:hAnsi="Times New Roman"/>
          <w:b/>
          <w:sz w:val="22"/>
        </w:rPr>
        <w:t>Cost Breakdown by Category</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fill="003366" w:val="clear"/>
          </w:tcPr>
          <w:p>
            <w:pPr>
              <w:jc w:val="center"/>
            </w:pPr>
            <w:r>
              <w:rPr>
                <w:color w:val="FFFFFF"/>
              </w:rPr>
            </w:r>
            <w:r>
              <w:rPr>
                <w:rFonts w:ascii="Times New Roman" w:hAnsi="Times New Roman"/>
                <w:b/>
                <w:color w:val="FFFFFF"/>
                <w:sz w:val="20"/>
              </w:rPr>
              <w:t>Category</w:t>
            </w:r>
          </w:p>
        </w:tc>
        <w:tc>
          <w:tcPr>
            <w:tcW w:type="dxa" w:w="3362"/>
            <w:shd w:fill="003366" w:val="clear"/>
          </w:tcPr>
          <w:p>
            <w:pPr>
              <w:jc w:val="center"/>
            </w:pPr>
            <w:r>
              <w:rPr>
                <w:color w:val="FFFFFF"/>
              </w:rPr>
            </w:r>
            <w:r>
              <w:rPr>
                <w:rFonts w:ascii="Times New Roman" w:hAnsi="Times New Roman"/>
                <w:b/>
                <w:color w:val="FFFFFF"/>
                <w:sz w:val="20"/>
              </w:rPr>
              <w:t>5-Year Total</w:t>
            </w:r>
          </w:p>
        </w:tc>
        <w:tc>
          <w:tcPr>
            <w:tcW w:type="dxa" w:w="3362"/>
            <w:shd w:fill="003366" w:val="clear"/>
          </w:tcPr>
          <w:p>
            <w:pPr>
              <w:jc w:val="center"/>
            </w:pPr>
            <w:r>
              <w:rPr>
                <w:color w:val="FFFFFF"/>
              </w:rPr>
            </w:r>
            <w:r>
              <w:rPr>
                <w:rFonts w:ascii="Times New Roman" w:hAnsi="Times New Roman"/>
                <w:b/>
                <w:color w:val="FFFFFF"/>
                <w:sz w:val="20"/>
              </w:rPr>
              <w:t>% of Budget</w:t>
            </w:r>
          </w:p>
        </w:tc>
      </w:tr>
      <w:tr>
        <w:tc>
          <w:tcPr>
            <w:tcW w:type="dxa" w:w="3362"/>
          </w:tcPr>
          <w:p>
            <w:r/>
            <w:r>
              <w:rPr>
                <w:rFonts w:ascii="Times New Roman" w:hAnsi="Times New Roman"/>
                <w:b w:val="0"/>
                <w:sz w:val="18"/>
              </w:rPr>
              <w:t>Fixed sensor hardware (PurpleAir Flex × 30)</w:t>
            </w:r>
          </w:p>
        </w:tc>
        <w:tc>
          <w:tcPr>
            <w:tcW w:type="dxa" w:w="3362"/>
          </w:tcPr>
          <w:p>
            <w:pPr>
              <w:jc w:val="right"/>
            </w:pPr>
            <w:r/>
            <w:r>
              <w:rPr>
                <w:rFonts w:ascii="Times New Roman" w:hAnsi="Times New Roman"/>
                <w:b w:val="0"/>
                <w:sz w:val="18"/>
              </w:rPr>
              <w:t>$11,620</w:t>
            </w:r>
          </w:p>
        </w:tc>
        <w:tc>
          <w:tcPr>
            <w:tcW w:type="dxa" w:w="3362"/>
          </w:tcPr>
          <w:p>
            <w:pPr>
              <w:jc w:val="right"/>
            </w:pPr>
            <w:r/>
            <w:r>
              <w:rPr>
                <w:rFonts w:ascii="Times New Roman" w:hAnsi="Times New Roman"/>
                <w:b w:val="0"/>
                <w:sz w:val="18"/>
              </w:rPr>
              <w:t>19.5%</w:t>
            </w:r>
          </w:p>
        </w:tc>
      </w:tr>
      <w:tr>
        <w:tc>
          <w:tcPr>
            <w:tcW w:type="dxa" w:w="3362"/>
          </w:tcPr>
          <w:p>
            <w:r/>
            <w:r>
              <w:rPr>
                <w:rFonts w:ascii="Times New Roman" w:hAnsi="Times New Roman"/>
                <w:b w:val="0"/>
                <w:sz w:val="18"/>
              </w:rPr>
              <w:t>Portable sensor hardware (AirBeam Mini × 60)</w:t>
            </w:r>
          </w:p>
        </w:tc>
        <w:tc>
          <w:tcPr>
            <w:tcW w:type="dxa" w:w="3362"/>
          </w:tcPr>
          <w:p>
            <w:pPr>
              <w:jc w:val="right"/>
            </w:pPr>
            <w:r/>
            <w:r>
              <w:rPr>
                <w:rFonts w:ascii="Times New Roman" w:hAnsi="Times New Roman"/>
                <w:b w:val="0"/>
                <w:sz w:val="18"/>
              </w:rPr>
              <w:t>$5,940</w:t>
            </w:r>
          </w:p>
        </w:tc>
        <w:tc>
          <w:tcPr>
            <w:tcW w:type="dxa" w:w="3362"/>
          </w:tcPr>
          <w:p>
            <w:pPr>
              <w:jc w:val="right"/>
            </w:pPr>
            <w:r/>
            <w:r>
              <w:rPr>
                <w:rFonts w:ascii="Times New Roman" w:hAnsi="Times New Roman"/>
                <w:b w:val="0"/>
                <w:sz w:val="18"/>
              </w:rPr>
              <w:t>10.0%</w:t>
            </w:r>
          </w:p>
        </w:tc>
      </w:tr>
      <w:tr>
        <w:tc>
          <w:tcPr>
            <w:tcW w:type="dxa" w:w="3362"/>
          </w:tcPr>
          <w:p>
            <w:r/>
            <w:r>
              <w:rPr>
                <w:rFonts w:ascii="Times New Roman" w:hAnsi="Times New Roman"/>
                <w:b w:val="0"/>
                <w:sz w:val="18"/>
              </w:rPr>
              <w:t>Deployment &amp; installation</w:t>
            </w:r>
          </w:p>
        </w:tc>
        <w:tc>
          <w:tcPr>
            <w:tcW w:type="dxa" w:w="3362"/>
          </w:tcPr>
          <w:p>
            <w:pPr>
              <w:jc w:val="right"/>
            </w:pPr>
            <w:r/>
            <w:r>
              <w:rPr>
                <w:rFonts w:ascii="Times New Roman" w:hAnsi="Times New Roman"/>
                <w:b w:val="0"/>
                <w:sz w:val="18"/>
              </w:rPr>
              <w:t>$6,450</w:t>
            </w:r>
          </w:p>
        </w:tc>
        <w:tc>
          <w:tcPr>
            <w:tcW w:type="dxa" w:w="3362"/>
          </w:tcPr>
          <w:p>
            <w:pPr>
              <w:jc w:val="right"/>
            </w:pPr>
            <w:r/>
            <w:r>
              <w:rPr>
                <w:rFonts w:ascii="Times New Roman" w:hAnsi="Times New Roman"/>
                <w:b w:val="0"/>
                <w:sz w:val="18"/>
              </w:rPr>
              <w:t>10.9%</w:t>
            </w:r>
          </w:p>
        </w:tc>
      </w:tr>
      <w:tr>
        <w:tc>
          <w:tcPr>
            <w:tcW w:type="dxa" w:w="3362"/>
          </w:tcPr>
          <w:p>
            <w:r/>
            <w:r>
              <w:rPr>
                <w:rFonts w:ascii="Times New Roman" w:hAnsi="Times New Roman"/>
                <w:b w:val="0"/>
                <w:sz w:val="18"/>
              </w:rPr>
              <w:t>Calibration &amp; quality control</w:t>
            </w:r>
          </w:p>
        </w:tc>
        <w:tc>
          <w:tcPr>
            <w:tcW w:type="dxa" w:w="3362"/>
          </w:tcPr>
          <w:p>
            <w:pPr>
              <w:jc w:val="right"/>
            </w:pPr>
            <w:r/>
            <w:r>
              <w:rPr>
                <w:rFonts w:ascii="Times New Roman" w:hAnsi="Times New Roman"/>
                <w:b w:val="0"/>
                <w:sz w:val="18"/>
              </w:rPr>
              <w:t>$4,800</w:t>
            </w:r>
          </w:p>
        </w:tc>
        <w:tc>
          <w:tcPr>
            <w:tcW w:type="dxa" w:w="3362"/>
          </w:tcPr>
          <w:p>
            <w:pPr>
              <w:jc w:val="right"/>
            </w:pPr>
            <w:r/>
            <w:r>
              <w:rPr>
                <w:rFonts w:ascii="Times New Roman" w:hAnsi="Times New Roman"/>
                <w:b w:val="0"/>
                <w:sz w:val="18"/>
              </w:rPr>
              <w:t>8.1%</w:t>
            </w:r>
          </w:p>
        </w:tc>
      </w:tr>
      <w:tr>
        <w:tc>
          <w:tcPr>
            <w:tcW w:type="dxa" w:w="3362"/>
          </w:tcPr>
          <w:p>
            <w:r/>
            <w:r>
              <w:rPr>
                <w:rFonts w:ascii="Times New Roman" w:hAnsi="Times New Roman"/>
                <w:b w:val="0"/>
                <w:sz w:val="18"/>
              </w:rPr>
              <w:t>Maintenance &amp; replacement parts (all stages)</w:t>
            </w:r>
          </w:p>
        </w:tc>
        <w:tc>
          <w:tcPr>
            <w:tcW w:type="dxa" w:w="3362"/>
          </w:tcPr>
          <w:p>
            <w:pPr>
              <w:jc w:val="right"/>
            </w:pPr>
            <w:r/>
            <w:r>
              <w:rPr>
                <w:rFonts w:ascii="Times New Roman" w:hAnsi="Times New Roman"/>
                <w:b w:val="0"/>
                <w:sz w:val="18"/>
              </w:rPr>
              <w:t>$2,961</w:t>
            </w:r>
          </w:p>
        </w:tc>
        <w:tc>
          <w:tcPr>
            <w:tcW w:type="dxa" w:w="3362"/>
          </w:tcPr>
          <w:p>
            <w:pPr>
              <w:jc w:val="right"/>
            </w:pPr>
            <w:r/>
            <w:r>
              <w:rPr>
                <w:rFonts w:ascii="Times New Roman" w:hAnsi="Times New Roman"/>
                <w:b w:val="0"/>
                <w:sz w:val="18"/>
              </w:rPr>
              <w:t>5.0%</w:t>
            </w:r>
          </w:p>
        </w:tc>
      </w:tr>
      <w:tr>
        <w:tc>
          <w:tcPr>
            <w:tcW w:type="dxa" w:w="3362"/>
          </w:tcPr>
          <w:p>
            <w:r/>
            <w:r>
              <w:rPr>
                <w:rFonts w:ascii="Times New Roman" w:hAnsi="Times New Roman"/>
                <w:b w:val="0"/>
                <w:sz w:val="18"/>
              </w:rPr>
              <w:t>Platform integration &amp; third-party APIs</w:t>
            </w:r>
          </w:p>
        </w:tc>
        <w:tc>
          <w:tcPr>
            <w:tcW w:type="dxa" w:w="3362"/>
          </w:tcPr>
          <w:p>
            <w:pPr>
              <w:jc w:val="right"/>
            </w:pPr>
            <w:r/>
            <w:r>
              <w:rPr>
                <w:rFonts w:ascii="Times New Roman" w:hAnsi="Times New Roman"/>
                <w:b w:val="0"/>
                <w:sz w:val="18"/>
              </w:rPr>
              <w:t>$4,500</w:t>
            </w:r>
          </w:p>
        </w:tc>
        <w:tc>
          <w:tcPr>
            <w:tcW w:type="dxa" w:w="3362"/>
          </w:tcPr>
          <w:p>
            <w:pPr>
              <w:jc w:val="right"/>
            </w:pPr>
            <w:r/>
            <w:r>
              <w:rPr>
                <w:rFonts w:ascii="Times New Roman" w:hAnsi="Times New Roman"/>
                <w:b w:val="0"/>
                <w:sz w:val="18"/>
              </w:rPr>
              <w:t>7.6%</w:t>
            </w:r>
          </w:p>
        </w:tc>
      </w:tr>
      <w:tr>
        <w:tc>
          <w:tcPr>
            <w:tcW w:type="dxa" w:w="3362"/>
          </w:tcPr>
          <w:p>
            <w:r/>
            <w:r>
              <w:rPr>
                <w:rFonts w:ascii="Times New Roman" w:hAnsi="Times New Roman"/>
                <w:b w:val="0"/>
                <w:sz w:val="18"/>
              </w:rPr>
              <w:t>Cloud hosting (5 years)</w:t>
            </w:r>
          </w:p>
        </w:tc>
        <w:tc>
          <w:tcPr>
            <w:tcW w:type="dxa" w:w="3362"/>
          </w:tcPr>
          <w:p>
            <w:pPr>
              <w:jc w:val="right"/>
            </w:pPr>
            <w:r/>
            <w:r>
              <w:rPr>
                <w:rFonts w:ascii="Times New Roman" w:hAnsi="Times New Roman"/>
                <w:b w:val="0"/>
                <w:sz w:val="18"/>
              </w:rPr>
              <w:t>$7,800</w:t>
            </w:r>
          </w:p>
        </w:tc>
        <w:tc>
          <w:tcPr>
            <w:tcW w:type="dxa" w:w="3362"/>
          </w:tcPr>
          <w:p>
            <w:pPr>
              <w:jc w:val="right"/>
            </w:pPr>
            <w:r/>
            <w:r>
              <w:rPr>
                <w:rFonts w:ascii="Times New Roman" w:hAnsi="Times New Roman"/>
                <w:b w:val="0"/>
                <w:sz w:val="18"/>
              </w:rPr>
              <w:t>13.1%</w:t>
            </w:r>
          </w:p>
        </w:tc>
      </w:tr>
      <w:tr>
        <w:tc>
          <w:tcPr>
            <w:tcW w:type="dxa" w:w="3362"/>
          </w:tcPr>
          <w:p>
            <w:r/>
            <w:r>
              <w:rPr>
                <w:rFonts w:ascii="Times New Roman" w:hAnsi="Times New Roman"/>
                <w:b w:val="0"/>
                <w:sz w:val="18"/>
              </w:rPr>
              <w:t>Platform maintenance &amp; updates (Stage 3)</w:t>
            </w:r>
          </w:p>
        </w:tc>
        <w:tc>
          <w:tcPr>
            <w:tcW w:type="dxa" w:w="3362"/>
          </w:tcPr>
          <w:p>
            <w:pPr>
              <w:jc w:val="right"/>
            </w:pPr>
            <w:r/>
            <w:r>
              <w:rPr>
                <w:rFonts w:ascii="Times New Roman" w:hAnsi="Times New Roman"/>
                <w:b w:val="0"/>
                <w:sz w:val="18"/>
              </w:rPr>
              <w:t>$3,000</w:t>
            </w:r>
          </w:p>
        </w:tc>
        <w:tc>
          <w:tcPr>
            <w:tcW w:type="dxa" w:w="3362"/>
          </w:tcPr>
          <w:p>
            <w:pPr>
              <w:jc w:val="right"/>
            </w:pPr>
            <w:r/>
            <w:r>
              <w:rPr>
                <w:rFonts w:ascii="Times New Roman" w:hAnsi="Times New Roman"/>
                <w:b w:val="0"/>
                <w:sz w:val="18"/>
              </w:rPr>
              <w:t>5.0%</w:t>
            </w:r>
          </w:p>
        </w:tc>
      </w:tr>
      <w:tr>
        <w:tc>
          <w:tcPr>
            <w:tcW w:type="dxa" w:w="3362"/>
          </w:tcPr>
          <w:p>
            <w:r/>
            <w:r>
              <w:rPr>
                <w:rFonts w:ascii="Times New Roman" w:hAnsi="Times New Roman"/>
                <w:b w:val="0"/>
                <w:sz w:val="18"/>
              </w:rPr>
              <w:t>Training materials &amp; videos</w:t>
            </w:r>
          </w:p>
        </w:tc>
        <w:tc>
          <w:tcPr>
            <w:tcW w:type="dxa" w:w="3362"/>
          </w:tcPr>
          <w:p>
            <w:pPr>
              <w:jc w:val="right"/>
            </w:pPr>
            <w:r/>
            <w:r>
              <w:rPr>
                <w:rFonts w:ascii="Times New Roman" w:hAnsi="Times New Roman"/>
                <w:b w:val="0"/>
                <w:sz w:val="18"/>
              </w:rPr>
              <w:t>$2,200</w:t>
            </w:r>
          </w:p>
        </w:tc>
        <w:tc>
          <w:tcPr>
            <w:tcW w:type="dxa" w:w="3362"/>
          </w:tcPr>
          <w:p>
            <w:pPr>
              <w:jc w:val="right"/>
            </w:pPr>
            <w:r/>
            <w:r>
              <w:rPr>
                <w:rFonts w:ascii="Times New Roman" w:hAnsi="Times New Roman"/>
                <w:b w:val="0"/>
                <w:sz w:val="18"/>
              </w:rPr>
              <w:t>3.7%</w:t>
            </w:r>
          </w:p>
        </w:tc>
      </w:tr>
      <w:tr>
        <w:tc>
          <w:tcPr>
            <w:tcW w:type="dxa" w:w="3362"/>
          </w:tcPr>
          <w:p>
            <w:r/>
            <w:r>
              <w:rPr>
                <w:rFonts w:ascii="Times New Roman" w:hAnsi="Times New Roman"/>
                <w:b w:val="0"/>
                <w:sz w:val="18"/>
              </w:rPr>
              <w:t>Demonstration kit loans &amp; shipping (Stages 2–3)</w:t>
            </w:r>
          </w:p>
        </w:tc>
        <w:tc>
          <w:tcPr>
            <w:tcW w:type="dxa" w:w="3362"/>
          </w:tcPr>
          <w:p>
            <w:pPr>
              <w:jc w:val="right"/>
            </w:pPr>
            <w:r/>
            <w:r>
              <w:rPr>
                <w:rFonts w:ascii="Times New Roman" w:hAnsi="Times New Roman"/>
                <w:b w:val="0"/>
                <w:sz w:val="18"/>
              </w:rPr>
              <w:t>$3,420</w:t>
            </w:r>
          </w:p>
        </w:tc>
        <w:tc>
          <w:tcPr>
            <w:tcW w:type="dxa" w:w="3362"/>
          </w:tcPr>
          <w:p>
            <w:pPr>
              <w:jc w:val="right"/>
            </w:pPr>
            <w:r/>
            <w:r>
              <w:rPr>
                <w:rFonts w:ascii="Times New Roman" w:hAnsi="Times New Roman"/>
                <w:b w:val="0"/>
                <w:sz w:val="18"/>
              </w:rPr>
              <w:t>5.8%</w:t>
            </w:r>
          </w:p>
        </w:tc>
      </w:tr>
      <w:tr>
        <w:tc>
          <w:tcPr>
            <w:tcW w:type="dxa" w:w="3362"/>
          </w:tcPr>
          <w:p>
            <w:r/>
            <w:r>
              <w:rPr>
                <w:rFonts w:ascii="Times New Roman" w:hAnsi="Times New Roman"/>
                <w:b w:val="0"/>
                <w:sz w:val="18"/>
              </w:rPr>
              <w:t>Observation guides &amp; protocol adaptation</w:t>
            </w:r>
          </w:p>
        </w:tc>
        <w:tc>
          <w:tcPr>
            <w:tcW w:type="dxa" w:w="3362"/>
          </w:tcPr>
          <w:p>
            <w:pPr>
              <w:jc w:val="right"/>
            </w:pPr>
            <w:r/>
            <w:r>
              <w:rPr>
                <w:rFonts w:ascii="Times New Roman" w:hAnsi="Times New Roman"/>
                <w:b w:val="0"/>
                <w:sz w:val="18"/>
              </w:rPr>
              <w:t>$3,250</w:t>
            </w:r>
          </w:p>
        </w:tc>
        <w:tc>
          <w:tcPr>
            <w:tcW w:type="dxa" w:w="3362"/>
          </w:tcPr>
          <w:p>
            <w:pPr>
              <w:jc w:val="right"/>
            </w:pPr>
            <w:r/>
            <w:r>
              <w:rPr>
                <w:rFonts w:ascii="Times New Roman" w:hAnsi="Times New Roman"/>
                <w:b w:val="0"/>
                <w:sz w:val="18"/>
              </w:rPr>
              <w:t>5.5%</w:t>
            </w:r>
          </w:p>
        </w:tc>
      </w:tr>
      <w:tr>
        <w:tc>
          <w:tcPr>
            <w:tcW w:type="dxa" w:w="3362"/>
          </w:tcPr>
          <w:p>
            <w:r/>
            <w:r>
              <w:rPr>
                <w:rFonts w:ascii="Times New Roman" w:hAnsi="Times New Roman"/>
                <w:b w:val="0"/>
                <w:sz w:val="18"/>
              </w:rPr>
              <w:t>Sensor decommissioning &amp; archival</w:t>
            </w:r>
          </w:p>
        </w:tc>
        <w:tc>
          <w:tcPr>
            <w:tcW w:type="dxa" w:w="3362"/>
          </w:tcPr>
          <w:p>
            <w:pPr>
              <w:jc w:val="right"/>
            </w:pPr>
            <w:r/>
            <w:r>
              <w:rPr>
                <w:rFonts w:ascii="Times New Roman" w:hAnsi="Times New Roman"/>
                <w:b w:val="0"/>
                <w:sz w:val="18"/>
              </w:rPr>
              <w:t>$3,500</w:t>
            </w:r>
          </w:p>
        </w:tc>
        <w:tc>
          <w:tcPr>
            <w:tcW w:type="dxa" w:w="3362"/>
          </w:tcPr>
          <w:p>
            <w:pPr>
              <w:jc w:val="right"/>
            </w:pPr>
            <w:r/>
            <w:r>
              <w:rPr>
                <w:rFonts w:ascii="Times New Roman" w:hAnsi="Times New Roman"/>
                <w:b w:val="0"/>
                <w:sz w:val="18"/>
              </w:rPr>
              <w:t>5.9%</w:t>
            </w:r>
          </w:p>
        </w:tc>
      </w:tr>
      <w:tr>
        <w:tc>
          <w:tcPr>
            <w:tcW w:type="dxa" w:w="3362"/>
            <w:shd w:fill="E8EEF4" w:val="clear"/>
          </w:tcPr>
          <w:p>
            <w:r/>
            <w:r>
              <w:rPr>
                <w:rFonts w:ascii="Times New Roman" w:hAnsi="Times New Roman"/>
                <w:b/>
                <w:sz w:val="20"/>
              </w:rPr>
              <w:t>TOTAL</w:t>
            </w:r>
          </w:p>
        </w:tc>
        <w:tc>
          <w:tcPr>
            <w:tcW w:type="dxa" w:w="3362"/>
            <w:shd w:fill="E8EEF4" w:val="clear"/>
          </w:tcPr>
          <w:p>
            <w:pPr>
              <w:jc w:val="right"/>
            </w:pPr>
            <w:r/>
            <w:r>
              <w:rPr>
                <w:rFonts w:ascii="Times New Roman" w:hAnsi="Times New Roman"/>
                <w:b/>
                <w:sz w:val="20"/>
              </w:rPr>
              <w:t>$59,441</w:t>
            </w:r>
          </w:p>
        </w:tc>
        <w:tc>
          <w:tcPr>
            <w:tcW w:type="dxa" w:w="3362"/>
            <w:shd w:fill="E8EEF4" w:val="clear"/>
          </w:tcPr>
          <w:p>
            <w:pPr>
              <w:jc w:val="right"/>
            </w:pPr>
            <w:r/>
            <w:r>
              <w:rPr>
                <w:rFonts w:ascii="Times New Roman" w:hAnsi="Times New Roman"/>
                <w:b/>
                <w:sz w:val="20"/>
              </w:rPr>
              <w:t>100%</w:t>
            </w:r>
          </w:p>
        </w:tc>
      </w:tr>
    </w:tbl>
    <w:p>
      <w:pPr>
        <w:spacing w:before="200" w:after="80"/>
      </w:pPr>
      <w:r>
        <w:rPr>
          <w:rFonts w:ascii="Times New Roman" w:hAnsi="Times New Roman"/>
          <w:b/>
          <w:sz w:val="22"/>
        </w:rPr>
        <w:t>Budget Notes and Assumptions</w:t>
      </w:r>
    </w:p>
    <w:p>
      <w:pPr>
        <w:spacing w:after="60" w:line="276" w:lineRule="auto"/>
      </w:pPr>
      <w:r>
        <w:rPr>
          <w:rFonts w:ascii="Times New Roman" w:hAnsi="Times New Roman"/>
          <w:sz w:val="18"/>
        </w:rPr>
        <w:t>1. Sensor pricing: PurpleAir Flex $289, outdoor power supply $45, replacement laser $25, MicroSD $10 (purpleair.com, March 2026). AirBeam Mini $99 (habitatmap.org, March 2026).</w:t>
      </w:r>
    </w:p>
    <w:p>
      <w:pPr>
        <w:spacing w:after="60" w:line="276" w:lineRule="auto"/>
      </w:pPr>
      <w:r>
        <w:rPr>
          <w:rFonts w:ascii="Times New Roman" w:hAnsi="Times New Roman"/>
          <w:sz w:val="18"/>
        </w:rPr>
        <w:t>2. Fixed sensor allocation (30 units): Houston (8 sites: 4 schools, 2 community centers, 2 Ship Channel-adjacent), Galveston (6 sites: 3 schools, 2 coastal, 1 community center), El Paso (8 sites: 4 schools, 2 border corridor, 2 desert/dust), Brownsville/RGV (8 sites: 4 schools, 2 agricultural areas, 2 community health centers).</w:t>
      </w:r>
    </w:p>
    <w:p>
      <w:pPr>
        <w:spacing w:after="60" w:line="276" w:lineRule="auto"/>
      </w:pPr>
      <w:r>
        <w:rPr>
          <w:rFonts w:ascii="Times New Roman" w:hAnsi="Times New Roman"/>
          <w:sz w:val="18"/>
        </w:rPr>
        <w:t>3. Portable sensor allocation (60 units): 15 AirBeam Mini per pilot community, supporting the "Be a Community Air Monitor" learning module (Section 7.1), student field investigations, and community monitoring walks.</w:t>
      </w:r>
    </w:p>
    <w:p>
      <w:pPr>
        <w:spacing w:after="60" w:line="276" w:lineRule="auto"/>
      </w:pPr>
      <w:r>
        <w:rPr>
          <w:rFonts w:ascii="Times New Roman" w:hAnsi="Times New Roman"/>
          <w:sz w:val="18"/>
        </w:rPr>
        <w:t>4. Calibration: Annual 2-week co-location with a reference-grade PM2.5 sampler at each pilot region to generate site-specific correction factors, consistent with EPA guidance on low-cost sensor use.</w:t>
      </w:r>
    </w:p>
    <w:p>
      <w:pPr>
        <w:spacing w:after="60" w:line="276" w:lineRule="auto"/>
      </w:pPr>
      <w:r>
        <w:rPr>
          <w:rFonts w:ascii="Times New Roman" w:hAnsi="Times New Roman"/>
          <w:sz w:val="18"/>
        </w:rPr>
        <w:t>5. Stage 2–3 scaling: No new fixed sensor networks. Participation scales through (a) sky/visibility observations on the BREATHE platform, (b) third-party sensor data integration (PurpleAir community network, OpenAQ), and (c) loaner AirBeam Mini demonstration kits circulated to educator workshops.</w:t>
      </w:r>
    </w:p>
    <w:p>
      <w:pPr>
        <w:spacing w:after="60" w:line="276" w:lineRule="auto"/>
      </w:pPr>
      <w:r>
        <w:rPr>
          <w:rFonts w:ascii="Times New Roman" w:hAnsi="Times New Roman"/>
          <w:sz w:val="18"/>
        </w:rPr>
        <w:t>6. Cloud hosting: Leverages university infrastructure where possible. Costs cover data ingestion from PurpleAir and AirCasting APIs, observation storage, QC processing, and serving data layers to the BREATHE Data Exploration Platform (Section 7.2). Scales from $100/mo (Stage 1) to $125/mo (Stage 3, national).</w:t>
      </w:r>
    </w:p>
    <w:p>
      <w:pPr>
        <w:spacing w:after="60" w:line="276" w:lineRule="auto"/>
      </w:pPr>
      <w:r>
        <w:rPr>
          <w:rFonts w:ascii="Times New Roman" w:hAnsi="Times New Roman"/>
          <w:sz w:val="18"/>
        </w:rPr>
        <w:t>7. All sensor hardware and materials costs exclude applicable sales tax, which may be exempt under university institutional purchasing agreements.</w:t>
      </w:r>
    </w:p>
    <w:sectPr w:rsidR="00FC693F" w:rsidRPr="0006063C" w:rsidSect="00034616">
      <w:pgSz w:w="12240" w:h="15840"/>
      <w:pgMar w:top="1440" w:right="1077" w:bottom="144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