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653"/>
      </w:tblGrid>
      <w:tr w:rsidR="00B57904" w:rsidRPr="00082300" w14:paraId="1DB4E7DC" w14:textId="77777777" w:rsidTr="00A11AB8">
        <w:trPr>
          <w:cantSplit/>
          <w:trHeight w:val="277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9FD3C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i/>
                <w:sz w:val="24"/>
                <w:lang w:eastAsia="en-US"/>
              </w:rPr>
            </w:pPr>
            <w:bookmarkStart w:id="0" w:name="_Toc119910692"/>
            <w:r w:rsidRPr="00082300">
              <w:rPr>
                <w:i/>
                <w:noProof/>
                <w:sz w:val="24"/>
              </w:rPr>
              <w:drawing>
                <wp:inline distT="0" distB="0" distL="0" distR="0" wp14:anchorId="1C5473A4" wp14:editId="6EE51671">
                  <wp:extent cx="581025" cy="819150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4D2FF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16"/>
              </w:rPr>
            </w:pPr>
            <w:r w:rsidRPr="00082300">
              <w:rPr>
                <w:sz w:val="16"/>
              </w:rPr>
              <w:t>МИНОБРНАУКИ РОССИИ</w:t>
            </w:r>
          </w:p>
          <w:p w14:paraId="4DEF3F34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16"/>
                <w:szCs w:val="20"/>
              </w:rPr>
            </w:pPr>
            <w:r w:rsidRPr="00082300">
              <w:rPr>
                <w:sz w:val="16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E587B10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16"/>
                <w:szCs w:val="20"/>
              </w:rPr>
            </w:pPr>
            <w:r w:rsidRPr="00082300">
              <w:rPr>
                <w:sz w:val="16"/>
                <w:szCs w:val="20"/>
              </w:rPr>
              <w:t>высшего профессионального образования</w:t>
            </w:r>
          </w:p>
          <w:p w14:paraId="53761876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b/>
                <w:sz w:val="16"/>
                <w:szCs w:val="20"/>
              </w:rPr>
            </w:pPr>
            <w:r w:rsidRPr="00082300">
              <w:rPr>
                <w:b/>
                <w:sz w:val="16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7495463F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b/>
                <w:sz w:val="24"/>
                <w:lang w:eastAsia="en-US"/>
              </w:rPr>
            </w:pPr>
            <w:r w:rsidRPr="00082300">
              <w:rPr>
                <w:b/>
                <w:sz w:val="16"/>
                <w:szCs w:val="20"/>
              </w:rPr>
              <w:t>(БГТУ «ВОЕНМЕХ» им. Д.Ф. Устинова»)</w:t>
            </w:r>
          </w:p>
        </w:tc>
      </w:tr>
      <w:tr w:rsidR="00B57904" w:rsidRPr="00082300" w14:paraId="2ED536C6" w14:textId="77777777" w:rsidTr="00A11AB8">
        <w:trPr>
          <w:cantSplit/>
          <w:trHeight w:val="276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F97E6" w14:textId="77777777" w:rsidR="00B57904" w:rsidRPr="00082300" w:rsidRDefault="00B57904" w:rsidP="00A11AB8">
            <w:pPr>
              <w:spacing w:line="240" w:lineRule="auto"/>
              <w:ind w:firstLine="0"/>
              <w:jc w:val="left"/>
              <w:rPr>
                <w:i/>
                <w:sz w:val="24"/>
                <w:lang w:eastAsia="en-US"/>
              </w:rPr>
            </w:pPr>
          </w:p>
        </w:tc>
        <w:tc>
          <w:tcPr>
            <w:tcW w:w="8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31623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24"/>
                <w:szCs w:val="21"/>
                <w:lang w:eastAsia="en-US"/>
              </w:rPr>
            </w:pPr>
            <w:r w:rsidRPr="00082300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260"/>
        <w:gridCol w:w="820"/>
        <w:gridCol w:w="276"/>
        <w:gridCol w:w="6311"/>
      </w:tblGrid>
      <w:tr w:rsidR="0018400A" w:rsidRPr="00082300" w14:paraId="6456E1EC" w14:textId="77777777" w:rsidTr="00B57904">
        <w:trPr>
          <w:trHeight w:val="371"/>
        </w:trPr>
        <w:tc>
          <w:tcPr>
            <w:tcW w:w="1696" w:type="dxa"/>
            <w:vAlign w:val="bottom"/>
          </w:tcPr>
          <w:p w14:paraId="44A31FB9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104D539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14:paraId="7174BD73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2694EB80" w14:textId="77777777" w:rsidR="0018400A" w:rsidRPr="00082300" w:rsidRDefault="00765BB1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А</w:t>
            </w:r>
          </w:p>
        </w:tc>
        <w:tc>
          <w:tcPr>
            <w:tcW w:w="278" w:type="dxa"/>
            <w:vAlign w:val="bottom"/>
          </w:tcPr>
          <w:p w14:paraId="3A1B57C1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2"/>
              </w:rPr>
            </w:pPr>
          </w:p>
        </w:tc>
        <w:tc>
          <w:tcPr>
            <w:tcW w:w="6505" w:type="dxa"/>
            <w:tcBorders>
              <w:bottom w:val="single" w:sz="4" w:space="0" w:color="auto"/>
            </w:tcBorders>
            <w:vAlign w:val="bottom"/>
          </w:tcPr>
          <w:p w14:paraId="4602612D" w14:textId="77777777" w:rsidR="0018400A" w:rsidRPr="00082300" w:rsidRDefault="00765BB1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2"/>
              </w:rPr>
              <w:t>Ракетно-космической техники</w:t>
            </w:r>
          </w:p>
        </w:tc>
      </w:tr>
      <w:tr w:rsidR="0018400A" w:rsidRPr="00082300" w14:paraId="34CF2E49" w14:textId="77777777" w:rsidTr="00B57904">
        <w:trPr>
          <w:trHeight w:val="130"/>
        </w:trPr>
        <w:tc>
          <w:tcPr>
            <w:tcW w:w="1696" w:type="dxa"/>
            <w:vAlign w:val="bottom"/>
          </w:tcPr>
          <w:p w14:paraId="74260E1F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262" w:type="dxa"/>
            <w:vAlign w:val="bottom"/>
          </w:tcPr>
          <w:p w14:paraId="72F8B0F9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49AA2815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шифр</w:t>
            </w:r>
          </w:p>
        </w:tc>
        <w:tc>
          <w:tcPr>
            <w:tcW w:w="278" w:type="dxa"/>
            <w:vAlign w:val="bottom"/>
          </w:tcPr>
          <w:p w14:paraId="1FD08F90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6505" w:type="dxa"/>
            <w:tcBorders>
              <w:top w:val="single" w:sz="4" w:space="0" w:color="auto"/>
            </w:tcBorders>
            <w:vAlign w:val="bottom"/>
          </w:tcPr>
          <w:p w14:paraId="1F204A4D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наименование</w:t>
            </w:r>
          </w:p>
        </w:tc>
      </w:tr>
      <w:tr w:rsidR="0018400A" w:rsidRPr="00082300" w14:paraId="4A66290F" w14:textId="77777777" w:rsidTr="00B57904">
        <w:trPr>
          <w:trHeight w:val="143"/>
        </w:trPr>
        <w:tc>
          <w:tcPr>
            <w:tcW w:w="1696" w:type="dxa"/>
            <w:vAlign w:val="bottom"/>
          </w:tcPr>
          <w:p w14:paraId="0B2F76D9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14:paraId="36EF0B85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0B99B8FF" w14:textId="77777777" w:rsidR="0018400A" w:rsidRPr="00082300" w:rsidRDefault="00765BB1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А</w:t>
            </w:r>
            <w:r w:rsidR="0018400A" w:rsidRPr="00082300">
              <w:rPr>
                <w:sz w:val="24"/>
              </w:rPr>
              <w:t>5</w:t>
            </w:r>
          </w:p>
        </w:tc>
        <w:tc>
          <w:tcPr>
            <w:tcW w:w="278" w:type="dxa"/>
            <w:vAlign w:val="bottom"/>
          </w:tcPr>
          <w:p w14:paraId="235AD3A6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2"/>
              </w:rPr>
            </w:pPr>
          </w:p>
        </w:tc>
        <w:tc>
          <w:tcPr>
            <w:tcW w:w="6505" w:type="dxa"/>
            <w:tcBorders>
              <w:bottom w:val="single" w:sz="4" w:space="0" w:color="auto"/>
            </w:tcBorders>
            <w:vAlign w:val="bottom"/>
          </w:tcPr>
          <w:p w14:paraId="6E7645F1" w14:textId="77777777" w:rsidR="0018400A" w:rsidRPr="00082300" w:rsidRDefault="00E81837" w:rsidP="002D583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2"/>
              </w:rPr>
              <w:t>Динамика и управление полетом летательных аппаратов</w:t>
            </w:r>
          </w:p>
        </w:tc>
      </w:tr>
      <w:tr w:rsidR="0018400A" w:rsidRPr="00082300" w14:paraId="4A4CA043" w14:textId="77777777" w:rsidTr="00B57904">
        <w:trPr>
          <w:trHeight w:val="146"/>
        </w:trPr>
        <w:tc>
          <w:tcPr>
            <w:tcW w:w="1696" w:type="dxa"/>
            <w:vAlign w:val="bottom"/>
          </w:tcPr>
          <w:p w14:paraId="4C41FDB0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262" w:type="dxa"/>
            <w:vAlign w:val="bottom"/>
          </w:tcPr>
          <w:p w14:paraId="1AAE2F98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276487DA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шифр</w:t>
            </w:r>
          </w:p>
        </w:tc>
        <w:tc>
          <w:tcPr>
            <w:tcW w:w="278" w:type="dxa"/>
            <w:vAlign w:val="bottom"/>
          </w:tcPr>
          <w:p w14:paraId="56BC816C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6505" w:type="dxa"/>
            <w:tcBorders>
              <w:top w:val="single" w:sz="4" w:space="0" w:color="auto"/>
            </w:tcBorders>
            <w:vAlign w:val="bottom"/>
          </w:tcPr>
          <w:p w14:paraId="18BDF42A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наименование</w:t>
            </w:r>
          </w:p>
        </w:tc>
      </w:tr>
      <w:tr w:rsidR="0018400A" w:rsidRPr="00082300" w14:paraId="19230B02" w14:textId="77777777" w:rsidTr="00B57904">
        <w:trPr>
          <w:trHeight w:val="149"/>
        </w:trPr>
        <w:tc>
          <w:tcPr>
            <w:tcW w:w="1696" w:type="dxa"/>
            <w:vAlign w:val="bottom"/>
          </w:tcPr>
          <w:p w14:paraId="78ACFC3C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14:paraId="1F557818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7613" w:type="dxa"/>
            <w:gridSpan w:val="3"/>
            <w:tcBorders>
              <w:bottom w:val="single" w:sz="4" w:space="0" w:color="auto"/>
            </w:tcBorders>
            <w:vAlign w:val="bottom"/>
          </w:tcPr>
          <w:p w14:paraId="2CECF295" w14:textId="77777777" w:rsidR="0018400A" w:rsidRPr="00082300" w:rsidRDefault="00E81837" w:rsidP="002D583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2"/>
              </w:rPr>
              <w:t>Оценка состояния и параметров летательного аппарата</w:t>
            </w:r>
          </w:p>
        </w:tc>
      </w:tr>
    </w:tbl>
    <w:p w14:paraId="706A0D23" w14:textId="77777777" w:rsidR="0018400A" w:rsidRPr="00082300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2F86E782" w14:textId="33E83D7C" w:rsidR="0018400A" w:rsidRPr="002045C5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6F8B82E7" w14:textId="2FE847FE" w:rsidR="00082300" w:rsidRPr="002045C5" w:rsidRDefault="00082300" w:rsidP="0018400A">
      <w:pPr>
        <w:spacing w:before="60" w:line="240" w:lineRule="auto"/>
        <w:ind w:firstLine="0"/>
        <w:jc w:val="center"/>
        <w:rPr>
          <w:sz w:val="24"/>
        </w:rPr>
      </w:pPr>
    </w:p>
    <w:p w14:paraId="7D1EB449" w14:textId="77777777" w:rsidR="00082300" w:rsidRPr="002045C5" w:rsidRDefault="00082300" w:rsidP="0018400A">
      <w:pPr>
        <w:spacing w:before="60" w:line="240" w:lineRule="auto"/>
        <w:ind w:firstLine="0"/>
        <w:jc w:val="center"/>
        <w:rPr>
          <w:sz w:val="24"/>
        </w:rPr>
      </w:pPr>
    </w:p>
    <w:p w14:paraId="656C405D" w14:textId="77777777" w:rsidR="0018400A" w:rsidRPr="00082300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04EE1D56" w14:textId="77777777" w:rsidR="0018400A" w:rsidRPr="00082300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3DE80EC9" w14:textId="4E94636E" w:rsidR="006E4CDD" w:rsidRPr="004A2AD9" w:rsidRDefault="004A2AD9" w:rsidP="002D094B">
      <w:pPr>
        <w:spacing w:after="240" w:line="240" w:lineRule="auto"/>
        <w:ind w:firstLine="0"/>
        <w:jc w:val="center"/>
        <w:rPr>
          <w:lang w:val="en-US"/>
        </w:rPr>
      </w:pPr>
      <w:r>
        <w:t>Практическая работа №</w:t>
      </w:r>
      <w:r>
        <w:rPr>
          <w:lang w:val="en-US"/>
        </w:rPr>
        <w:t>4</w:t>
      </w:r>
    </w:p>
    <w:p w14:paraId="0A8C04BF" w14:textId="77777777" w:rsidR="006E4CDD" w:rsidRPr="00082300" w:rsidRDefault="006E4CDD" w:rsidP="002D094B">
      <w:pPr>
        <w:spacing w:after="240" w:line="240" w:lineRule="auto"/>
        <w:ind w:firstLine="0"/>
        <w:jc w:val="center"/>
      </w:pPr>
      <w:r w:rsidRPr="00082300">
        <w:t>на тему</w:t>
      </w:r>
    </w:p>
    <w:tbl>
      <w:tblPr>
        <w:tblStyle w:val="11"/>
        <w:tblW w:w="9601" w:type="dxa"/>
        <w:tblLook w:val="04A0" w:firstRow="1" w:lastRow="0" w:firstColumn="1" w:lastColumn="0" w:noHBand="0" w:noVBand="1"/>
      </w:tblPr>
      <w:tblGrid>
        <w:gridCol w:w="9601"/>
      </w:tblGrid>
      <w:tr w:rsidR="0018400A" w:rsidRPr="00082300" w14:paraId="3FC6CC5E" w14:textId="77777777" w:rsidTr="00FD2D4D">
        <w:trPr>
          <w:trHeight w:val="192"/>
        </w:trPr>
        <w:tc>
          <w:tcPr>
            <w:tcW w:w="96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10E" w14:textId="2DCF58E4" w:rsidR="0018400A" w:rsidRPr="00082300" w:rsidRDefault="00DE67E0" w:rsidP="004A2AD9">
            <w:pPr>
              <w:pStyle w:val="a4"/>
              <w:spacing w:line="240" w:lineRule="auto"/>
              <w:ind w:firstLine="0"/>
              <w:jc w:val="center"/>
              <w:rPr>
                <w:szCs w:val="40"/>
              </w:rPr>
            </w:pPr>
            <w:r w:rsidRPr="00082300">
              <w:rPr>
                <w:szCs w:val="40"/>
              </w:rPr>
              <w:t xml:space="preserve">Построение </w:t>
            </w:r>
            <w:r w:rsidR="004A2AD9">
              <w:rPr>
                <w:szCs w:val="40"/>
              </w:rPr>
              <w:t>дискретного</w:t>
            </w:r>
            <w:r w:rsidR="0029040E" w:rsidRPr="00082300">
              <w:rPr>
                <w:szCs w:val="40"/>
              </w:rPr>
              <w:t xml:space="preserve"> фильтра Калмана</w:t>
            </w:r>
          </w:p>
        </w:tc>
      </w:tr>
      <w:tr w:rsidR="0018400A" w:rsidRPr="00082300" w14:paraId="0155617F" w14:textId="77777777" w:rsidTr="00FD2D4D">
        <w:trPr>
          <w:trHeight w:val="319"/>
        </w:trPr>
        <w:tc>
          <w:tcPr>
            <w:tcW w:w="9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B1A86" w14:textId="77777777" w:rsidR="0018400A" w:rsidRPr="00082300" w:rsidRDefault="0029040E" w:rsidP="002D094B">
            <w:pPr>
              <w:spacing w:line="240" w:lineRule="auto"/>
              <w:ind w:firstLine="0"/>
              <w:jc w:val="center"/>
              <w:rPr>
                <w:szCs w:val="40"/>
              </w:rPr>
            </w:pPr>
            <w:r w:rsidRPr="00082300">
              <w:rPr>
                <w:szCs w:val="40"/>
              </w:rPr>
              <w:t>для системы стабилизации угла крена</w:t>
            </w:r>
          </w:p>
        </w:tc>
      </w:tr>
    </w:tbl>
    <w:p w14:paraId="04BF244D" w14:textId="77777777" w:rsidR="0018400A" w:rsidRPr="00082300" w:rsidRDefault="0018400A" w:rsidP="0018400A">
      <w:pPr>
        <w:spacing w:line="240" w:lineRule="auto"/>
        <w:ind w:firstLine="0"/>
        <w:jc w:val="center"/>
        <w:rPr>
          <w:sz w:val="36"/>
        </w:rPr>
      </w:pPr>
    </w:p>
    <w:p w14:paraId="33E05A4A" w14:textId="77777777" w:rsidR="0018400A" w:rsidRPr="00082300" w:rsidRDefault="0018400A" w:rsidP="0018400A">
      <w:pPr>
        <w:spacing w:line="240" w:lineRule="auto"/>
        <w:ind w:firstLine="0"/>
        <w:rPr>
          <w:szCs w:val="28"/>
        </w:rPr>
      </w:pPr>
    </w:p>
    <w:p w14:paraId="40F4AB30" w14:textId="77777777" w:rsidR="0018400A" w:rsidRPr="00082300" w:rsidRDefault="0018400A" w:rsidP="0018400A">
      <w:pPr>
        <w:spacing w:line="240" w:lineRule="auto"/>
        <w:ind w:firstLine="0"/>
        <w:jc w:val="center"/>
        <w:rPr>
          <w:szCs w:val="28"/>
        </w:rPr>
      </w:pPr>
    </w:p>
    <w:p w14:paraId="05583645" w14:textId="59A3EE22" w:rsidR="0018400A" w:rsidRDefault="0018400A" w:rsidP="0018400A">
      <w:pPr>
        <w:spacing w:line="240" w:lineRule="auto"/>
        <w:ind w:firstLine="0"/>
        <w:jc w:val="left"/>
        <w:rPr>
          <w:szCs w:val="28"/>
        </w:rPr>
      </w:pPr>
    </w:p>
    <w:p w14:paraId="00F369EB" w14:textId="00541E28" w:rsidR="00082300" w:rsidRDefault="00082300" w:rsidP="0018400A">
      <w:pPr>
        <w:spacing w:line="240" w:lineRule="auto"/>
        <w:ind w:firstLine="0"/>
        <w:jc w:val="left"/>
        <w:rPr>
          <w:szCs w:val="28"/>
        </w:rPr>
      </w:pPr>
    </w:p>
    <w:p w14:paraId="251C55EE" w14:textId="07B69FC5" w:rsidR="00082300" w:rsidRPr="00082300" w:rsidRDefault="00082300" w:rsidP="0018400A">
      <w:pPr>
        <w:spacing w:line="240" w:lineRule="auto"/>
        <w:ind w:firstLine="0"/>
        <w:jc w:val="left"/>
        <w:rPr>
          <w:szCs w:val="28"/>
        </w:rPr>
      </w:pPr>
    </w:p>
    <w:p w14:paraId="571EA9D3" w14:textId="3EEA092F" w:rsidR="002D094B" w:rsidRPr="00082300" w:rsidRDefault="002D094B" w:rsidP="0018400A">
      <w:pPr>
        <w:spacing w:line="240" w:lineRule="auto"/>
        <w:ind w:firstLine="0"/>
        <w:jc w:val="left"/>
        <w:rPr>
          <w:szCs w:val="28"/>
        </w:rPr>
      </w:pPr>
    </w:p>
    <w:p w14:paraId="035CC889" w14:textId="663854EE" w:rsidR="002D094B" w:rsidRPr="00082300" w:rsidRDefault="002D094B" w:rsidP="0018400A">
      <w:pPr>
        <w:spacing w:line="240" w:lineRule="auto"/>
        <w:ind w:firstLine="0"/>
        <w:jc w:val="left"/>
        <w:rPr>
          <w:szCs w:val="28"/>
        </w:rPr>
      </w:pPr>
    </w:p>
    <w:tbl>
      <w:tblPr>
        <w:tblStyle w:val="11"/>
        <w:tblW w:w="5387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25"/>
        <w:gridCol w:w="992"/>
        <w:gridCol w:w="95"/>
        <w:gridCol w:w="1465"/>
      </w:tblGrid>
      <w:tr w:rsidR="0018400A" w:rsidRPr="00082300" w14:paraId="0E24A76F" w14:textId="77777777" w:rsidTr="002909C4">
        <w:tc>
          <w:tcPr>
            <w:tcW w:w="3922" w:type="dxa"/>
            <w:gridSpan w:val="5"/>
          </w:tcPr>
          <w:p w14:paraId="2426A2C6" w14:textId="7BC7378B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  <w:r w:rsidRPr="00082300">
              <w:rPr>
                <w:sz w:val="24"/>
              </w:rPr>
              <w:t>Выполнил студент группы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93F581F" w14:textId="6BB17256" w:rsidR="0018400A" w:rsidRPr="00082300" w:rsidRDefault="0018400A" w:rsidP="0051567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А5</w:t>
            </w:r>
            <w:r w:rsidR="002D094B" w:rsidRPr="00082300">
              <w:rPr>
                <w:sz w:val="24"/>
                <w:lang w:val="en-US"/>
              </w:rPr>
              <w:t>7</w:t>
            </w:r>
            <w:r w:rsidR="00515675" w:rsidRPr="00082300">
              <w:rPr>
                <w:sz w:val="24"/>
              </w:rPr>
              <w:t>1</w:t>
            </w:r>
          </w:p>
        </w:tc>
      </w:tr>
      <w:tr w:rsidR="0018400A" w:rsidRPr="00082300" w14:paraId="12330DC5" w14:textId="77777777" w:rsidTr="002909C4">
        <w:trPr>
          <w:trHeight w:val="499"/>
        </w:trPr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14:paraId="2F37FEB4" w14:textId="3EC49DBB" w:rsidR="0018400A" w:rsidRPr="00082300" w:rsidRDefault="002D094B" w:rsidP="002909C4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082300">
              <w:rPr>
                <w:sz w:val="24"/>
                <w:lang w:val="en-US"/>
              </w:rPr>
              <w:t>Анкудинов А.Н.</w:t>
            </w:r>
          </w:p>
        </w:tc>
      </w:tr>
      <w:tr w:rsidR="0018400A" w:rsidRPr="00082300" w14:paraId="6B83A1ED" w14:textId="77777777" w:rsidTr="002909C4">
        <w:tc>
          <w:tcPr>
            <w:tcW w:w="5387" w:type="dxa"/>
            <w:gridSpan w:val="6"/>
            <w:tcBorders>
              <w:top w:val="single" w:sz="4" w:space="0" w:color="auto"/>
            </w:tcBorders>
          </w:tcPr>
          <w:p w14:paraId="4BA3F1E4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82300">
              <w:rPr>
                <w:sz w:val="24"/>
                <w:vertAlign w:val="superscript"/>
              </w:rPr>
              <w:t>Фамилия И.О.</w:t>
            </w:r>
          </w:p>
        </w:tc>
      </w:tr>
      <w:tr w:rsidR="0018400A" w:rsidRPr="00082300" w14:paraId="61F1ED7C" w14:textId="77777777" w:rsidTr="002909C4">
        <w:tc>
          <w:tcPr>
            <w:tcW w:w="5387" w:type="dxa"/>
            <w:gridSpan w:val="6"/>
          </w:tcPr>
          <w:p w14:paraId="33E7E2BB" w14:textId="3BB0FEBD" w:rsidR="0018400A" w:rsidRPr="00082300" w:rsidRDefault="0044051A" w:rsidP="002D094B">
            <w:pPr>
              <w:tabs>
                <w:tab w:val="left" w:pos="5670"/>
              </w:tabs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  <w:bookmarkStart w:id="1" w:name="_GoBack"/>
            <w:bookmarkEnd w:id="1"/>
          </w:p>
        </w:tc>
      </w:tr>
      <w:tr w:rsidR="0018400A" w:rsidRPr="00082300" w14:paraId="5F15EAD4" w14:textId="77777777" w:rsidTr="002909C4"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193087D0" w14:textId="00DE54C1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25" w:type="dxa"/>
          </w:tcPr>
          <w:p w14:paraId="75D70143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14:paraId="54586B36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8400A" w:rsidRPr="00082300" w14:paraId="09F83341" w14:textId="77777777" w:rsidTr="002909C4">
        <w:tc>
          <w:tcPr>
            <w:tcW w:w="5387" w:type="dxa"/>
            <w:gridSpan w:val="6"/>
          </w:tcPr>
          <w:p w14:paraId="66DEBCA7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rPr>
                <w:sz w:val="24"/>
                <w:vertAlign w:val="superscript"/>
              </w:rPr>
            </w:pPr>
            <w:r w:rsidRPr="00082300">
              <w:rPr>
                <w:sz w:val="24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18400A" w:rsidRPr="00082300" w14:paraId="73A4AA0A" w14:textId="77777777" w:rsidTr="002909C4">
        <w:tc>
          <w:tcPr>
            <w:tcW w:w="1418" w:type="dxa"/>
            <w:vAlign w:val="bottom"/>
          </w:tcPr>
          <w:p w14:paraId="11D2FD43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 xml:space="preserve">Оценка </w:t>
            </w:r>
          </w:p>
        </w:tc>
        <w:tc>
          <w:tcPr>
            <w:tcW w:w="2409" w:type="dxa"/>
            <w:gridSpan w:val="3"/>
            <w:tcBorders>
              <w:bottom w:val="single" w:sz="4" w:space="0" w:color="auto"/>
            </w:tcBorders>
            <w:vAlign w:val="bottom"/>
          </w:tcPr>
          <w:p w14:paraId="664AB31A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560" w:type="dxa"/>
            <w:gridSpan w:val="2"/>
          </w:tcPr>
          <w:p w14:paraId="5AC5DC63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8400A" w:rsidRPr="00082300" w14:paraId="60873BFC" w14:textId="77777777" w:rsidTr="002909C4">
        <w:trPr>
          <w:trHeight w:val="446"/>
        </w:trPr>
        <w:tc>
          <w:tcPr>
            <w:tcW w:w="1418" w:type="dxa"/>
            <w:vAlign w:val="bottom"/>
          </w:tcPr>
          <w:p w14:paraId="0F1C26F0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«_____»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E8ED8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378ABD26" w14:textId="25356A43" w:rsidR="0018400A" w:rsidRPr="00082300" w:rsidRDefault="0018400A" w:rsidP="00B11F2D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20</w:t>
            </w:r>
            <w:r w:rsidR="00B11F2D" w:rsidRPr="00082300">
              <w:rPr>
                <w:sz w:val="24"/>
              </w:rPr>
              <w:t>21</w:t>
            </w:r>
            <w:r w:rsidRPr="00082300">
              <w:rPr>
                <w:sz w:val="24"/>
              </w:rPr>
              <w:t xml:space="preserve"> г.</w:t>
            </w:r>
          </w:p>
        </w:tc>
      </w:tr>
    </w:tbl>
    <w:p w14:paraId="3F1522F1" w14:textId="77777777" w:rsidR="0018400A" w:rsidRPr="00082300" w:rsidRDefault="0018400A" w:rsidP="0018400A">
      <w:pPr>
        <w:tabs>
          <w:tab w:val="left" w:pos="5670"/>
        </w:tabs>
        <w:spacing w:line="240" w:lineRule="auto"/>
        <w:ind w:left="5387" w:firstLine="0"/>
        <w:jc w:val="left"/>
        <w:rPr>
          <w:sz w:val="32"/>
          <w:szCs w:val="28"/>
        </w:rPr>
      </w:pPr>
    </w:p>
    <w:p w14:paraId="28EA3CB6" w14:textId="77777777" w:rsidR="0018400A" w:rsidRPr="00082300" w:rsidRDefault="0018400A" w:rsidP="0018400A">
      <w:pPr>
        <w:tabs>
          <w:tab w:val="left" w:pos="5670"/>
        </w:tabs>
        <w:ind w:firstLine="0"/>
        <w:rPr>
          <w:sz w:val="32"/>
          <w:szCs w:val="28"/>
        </w:rPr>
      </w:pPr>
    </w:p>
    <w:p w14:paraId="3D27DEB2" w14:textId="77777777" w:rsidR="0018400A" w:rsidRPr="00082300" w:rsidRDefault="0018400A" w:rsidP="006E4CDD">
      <w:pPr>
        <w:tabs>
          <w:tab w:val="left" w:pos="5670"/>
        </w:tabs>
        <w:spacing w:line="240" w:lineRule="auto"/>
        <w:ind w:firstLine="0"/>
        <w:jc w:val="left"/>
        <w:rPr>
          <w:sz w:val="32"/>
          <w:szCs w:val="28"/>
        </w:rPr>
      </w:pPr>
    </w:p>
    <w:p w14:paraId="3D971E91" w14:textId="77777777" w:rsidR="00E10394" w:rsidRPr="00082300" w:rsidRDefault="00E10394" w:rsidP="0018400A">
      <w:pPr>
        <w:tabs>
          <w:tab w:val="left" w:pos="5670"/>
        </w:tabs>
        <w:spacing w:line="240" w:lineRule="auto"/>
        <w:ind w:left="5387" w:firstLine="0"/>
        <w:jc w:val="left"/>
        <w:rPr>
          <w:sz w:val="32"/>
          <w:szCs w:val="28"/>
        </w:rPr>
      </w:pPr>
    </w:p>
    <w:bookmarkEnd w:id="0"/>
    <w:p w14:paraId="2A259F2B" w14:textId="77777777" w:rsidR="00082300" w:rsidRPr="00082300" w:rsidRDefault="00082300" w:rsidP="00082300">
      <w:pPr>
        <w:ind w:firstLine="0"/>
        <w:jc w:val="center"/>
        <w:rPr>
          <w:rFonts w:eastAsia="Calibri"/>
          <w:color w:val="000000"/>
          <w:sz w:val="24"/>
          <w:szCs w:val="28"/>
        </w:rPr>
      </w:pPr>
      <w:r w:rsidRPr="00082300">
        <w:rPr>
          <w:rFonts w:eastAsia="Calibri"/>
          <w:color w:val="000000"/>
          <w:sz w:val="24"/>
          <w:szCs w:val="28"/>
        </w:rPr>
        <w:t>Санкт-Петербург</w:t>
      </w:r>
    </w:p>
    <w:p w14:paraId="0057F763" w14:textId="77777777" w:rsidR="00082300" w:rsidRPr="00082300" w:rsidRDefault="00082300" w:rsidP="00082300">
      <w:pPr>
        <w:ind w:firstLine="0"/>
        <w:jc w:val="center"/>
        <w:rPr>
          <w:rFonts w:eastAsia="Calibri"/>
          <w:color w:val="000000"/>
          <w:sz w:val="24"/>
          <w:szCs w:val="28"/>
        </w:rPr>
      </w:pPr>
      <w:r w:rsidRPr="00082300">
        <w:rPr>
          <w:rFonts w:eastAsia="Calibri"/>
          <w:color w:val="000000"/>
          <w:sz w:val="24"/>
          <w:szCs w:val="28"/>
        </w:rPr>
        <w:t>2021 г.</w:t>
      </w:r>
    </w:p>
    <w:p w14:paraId="360B209C" w14:textId="15F939E6" w:rsidR="0034131F" w:rsidRPr="0034131F" w:rsidRDefault="00B37D38" w:rsidP="00E012D5">
      <w:pPr>
        <w:spacing w:after="240"/>
        <w:rPr>
          <w:sz w:val="24"/>
        </w:rPr>
      </w:pPr>
      <w:r w:rsidRPr="0034131F">
        <w:rPr>
          <w:i/>
          <w:sz w:val="24"/>
        </w:rPr>
        <w:lastRenderedPageBreak/>
        <w:t>Цель работы</w:t>
      </w:r>
      <w:r w:rsidRPr="0034131F">
        <w:rPr>
          <w:sz w:val="24"/>
        </w:rPr>
        <w:t xml:space="preserve"> – </w:t>
      </w:r>
      <w:r w:rsidR="0034131F">
        <w:rPr>
          <w:sz w:val="24"/>
        </w:rPr>
        <w:t>осуществить оценку вектора состояния контура стабилизации угла крен</w:t>
      </w:r>
      <w:r w:rsidR="004A2AD9">
        <w:rPr>
          <w:sz w:val="24"/>
        </w:rPr>
        <w:t>а по зашумленным измерениям угловой скорости</w:t>
      </w:r>
      <w:r w:rsidR="0034131F">
        <w:rPr>
          <w:sz w:val="24"/>
        </w:rPr>
        <w:t xml:space="preserve"> крена с помощью </w:t>
      </w:r>
      <w:r w:rsidR="004A2AD9">
        <w:rPr>
          <w:sz w:val="24"/>
        </w:rPr>
        <w:t>дискретного</w:t>
      </w:r>
      <w:r w:rsidR="0034131F" w:rsidRPr="0034131F">
        <w:rPr>
          <w:sz w:val="24"/>
        </w:rPr>
        <w:t xml:space="preserve"> фильтра Калмана.</w:t>
      </w:r>
    </w:p>
    <w:p w14:paraId="11BB596E" w14:textId="77777777" w:rsidR="00E012D5" w:rsidRDefault="00E012D5" w:rsidP="00E012D5">
      <w:pPr>
        <w:pStyle w:val="af2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E012D5">
        <w:rPr>
          <w:rFonts w:eastAsia="Times New Roman" w:cs="Times New Roman"/>
          <w:i/>
          <w:sz w:val="24"/>
          <w:szCs w:val="24"/>
          <w:lang w:eastAsia="ru-RU"/>
        </w:rPr>
        <w:t>Сведения из теории</w:t>
      </w:r>
    </w:p>
    <w:p w14:paraId="724C27BB" w14:textId="1CB467D5" w:rsidR="00FC17DA" w:rsidRPr="00FC17DA" w:rsidRDefault="00FC17DA" w:rsidP="00FC17DA">
      <w:pPr>
        <w:pStyle w:val="af2"/>
        <w:rPr>
          <w:rFonts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>Динамика системы стабилизации угла крена ЛА определяется следующей системой уравнений: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9"/>
        <w:gridCol w:w="1376"/>
      </w:tblGrid>
      <w:tr w:rsidR="00FC17DA" w:rsidRPr="00FC17DA" w14:paraId="759A25DF" w14:textId="77777777" w:rsidTr="00FC17DA">
        <w:tc>
          <w:tcPr>
            <w:tcW w:w="8188" w:type="dxa"/>
            <w:vAlign w:val="center"/>
          </w:tcPr>
          <w:p w14:paraId="6E9D1E54" w14:textId="77777777" w:rsidR="00FC17DA" w:rsidRPr="00FC17DA" w:rsidRDefault="001C22E3" w:rsidP="00FC17DA">
            <w:pPr>
              <w:jc w:val="center"/>
              <w:rPr>
                <w:sz w:val="24"/>
                <w:szCs w:val="28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dγ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/>
                        <w:sz w:val="24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8"/>
                      </w:rPr>
                      <m:t>;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/>
                        <w:sz w:val="24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23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8"/>
                              </w:rPr>
                              <m:t>э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η</m:t>
                        </m:r>
                      </m:e>
                    </m:d>
                    <m:r>
                      <w:rPr>
                        <w:rFonts w:ascii="Cambria Math"/>
                        <w:sz w:val="24"/>
                        <w:szCs w:val="28"/>
                      </w:rPr>
                      <m:t>;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8"/>
                      </w:rPr>
                      <m:t>=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γ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/>
                        <w:sz w:val="24"/>
                        <w:szCs w:val="28"/>
                      </w:rPr>
                      <m:t>,</m:t>
                    </m:r>
                  </m:e>
                </m:eqArr>
              </m:oMath>
            </m:oMathPara>
          </w:p>
        </w:tc>
        <w:tc>
          <w:tcPr>
            <w:tcW w:w="1383" w:type="dxa"/>
            <w:vAlign w:val="center"/>
          </w:tcPr>
          <w:p w14:paraId="1CA15DDA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1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35ABC643" w14:textId="77777777" w:rsidR="00FC17DA" w:rsidRPr="00FC17DA" w:rsidRDefault="00FC17DA" w:rsidP="00FC17DA">
      <w:pPr>
        <w:pStyle w:val="af2"/>
        <w:ind w:firstLine="0"/>
        <w:rPr>
          <w:rFonts w:cs="Times New Roman"/>
          <w:sz w:val="24"/>
          <w:szCs w:val="28"/>
        </w:rPr>
      </w:pPr>
    </w:p>
    <w:p w14:paraId="19E1C1B3" w14:textId="77777777" w:rsidR="00FC17DA" w:rsidRPr="00FC17DA" w:rsidRDefault="00FC17DA" w:rsidP="00FC17DA">
      <w:pPr>
        <w:pStyle w:val="af2"/>
        <w:ind w:firstLine="0"/>
        <w:rPr>
          <w:rFonts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</w:rPr>
          <m:t>γ</m:t>
        </m:r>
        <m:r>
          <w:rPr>
            <w:rFonts w:ascii="Cambria Math" w:cs="Times New Roman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  <m:r>
              <w:rPr>
                <w:rFonts w:ascii="Cambria Math" w:cs="Times New Roman"/>
                <w:sz w:val="24"/>
                <w:szCs w:val="28"/>
              </w:rPr>
              <m:t xml:space="preserve"> </m:t>
            </m:r>
          </m:sub>
        </m:sSub>
      </m:oMath>
      <w:r w:rsidRPr="00FC17DA">
        <w:rPr>
          <w:rFonts w:cs="Times New Roman"/>
          <w:sz w:val="24"/>
          <w:szCs w:val="28"/>
        </w:rPr>
        <w:t xml:space="preserve">– угол и угловая скорость крена ЛА соответственно,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δ</m:t>
            </m:r>
          </m:e>
          <m:sub>
            <m:r>
              <w:rPr>
                <w:rFonts w:ascii="Cambria Math" w:cs="Times New Roman"/>
                <w:sz w:val="24"/>
                <w:szCs w:val="28"/>
              </w:rPr>
              <m:t>э</m:t>
            </m:r>
            <m:r>
              <w:rPr>
                <w:rFonts w:ascii="Cambria Math" w:cs="Times New Roman"/>
                <w:sz w:val="24"/>
                <w:szCs w:val="28"/>
              </w:rPr>
              <m:t xml:space="preserve"> </m:t>
            </m:r>
          </m:sub>
        </m:sSub>
      </m:oMath>
      <w:r w:rsidRPr="00FC17DA">
        <w:rPr>
          <w:rFonts w:cs="Times New Roman"/>
          <w:sz w:val="24"/>
          <w:szCs w:val="28"/>
        </w:rPr>
        <w:t xml:space="preserve">– угол отклонения элеронов, </w:t>
      </w:r>
      <m:oMath>
        <m:r>
          <w:rPr>
            <w:rFonts w:ascii="Cambria Math" w:hAnsi="Cambria Math" w:cs="Times New Roman"/>
            <w:sz w:val="24"/>
            <w:szCs w:val="28"/>
          </w:rPr>
          <m:t>η</m:t>
        </m:r>
        <m:r>
          <w:rPr>
            <w:rFonts w:ascii="Cambria Math" w:cs="Times New Roman"/>
            <w:sz w:val="24"/>
            <w:szCs w:val="28"/>
          </w:rPr>
          <m:t xml:space="preserve"> </m:t>
        </m:r>
      </m:oMath>
      <w:r w:rsidRPr="00FC17DA">
        <w:rPr>
          <w:rFonts w:cs="Times New Roman"/>
          <w:sz w:val="24"/>
          <w:szCs w:val="28"/>
        </w:rPr>
        <w:t xml:space="preserve">– приведенный момент возмущений. </w:t>
      </w:r>
    </w:p>
    <w:p w14:paraId="04D09CD7" w14:textId="77777777" w:rsidR="00FC17DA" w:rsidRPr="00FC17DA" w:rsidRDefault="00FC17DA" w:rsidP="00FC17DA">
      <w:pPr>
        <w:pStyle w:val="af2"/>
        <w:rPr>
          <w:rFonts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Структурная схема контура стабилизации угла крена представлена на </w:t>
      </w:r>
      <w:r w:rsidRPr="00FC17DA">
        <w:rPr>
          <w:sz w:val="24"/>
        </w:rPr>
        <w:fldChar w:fldCharType="begin"/>
      </w:r>
      <w:r w:rsidRPr="00FC17DA">
        <w:rPr>
          <w:sz w:val="24"/>
        </w:rPr>
        <w:instrText xml:space="preserve"> REF _Ref59459945 \h  \* MERGEFORMAT </w:instrText>
      </w:r>
      <w:r w:rsidRPr="00FC17DA">
        <w:rPr>
          <w:sz w:val="24"/>
        </w:rPr>
      </w:r>
      <w:r w:rsidRPr="00FC17DA">
        <w:rPr>
          <w:sz w:val="24"/>
        </w:rPr>
        <w:fldChar w:fldCharType="separate"/>
      </w:r>
      <w:r w:rsidRPr="00FC17DA">
        <w:rPr>
          <w:rFonts w:cs="Times New Roman"/>
          <w:sz w:val="24"/>
          <w:szCs w:val="28"/>
        </w:rPr>
        <w:t>рисунке 1</w:t>
      </w:r>
      <w:r w:rsidRPr="00FC17DA">
        <w:rPr>
          <w:sz w:val="24"/>
        </w:rPr>
        <w:fldChar w:fldCharType="end"/>
      </w:r>
      <w:r w:rsidRPr="00FC17DA">
        <w:rPr>
          <w:rFonts w:cs="Times New Roman"/>
          <w:sz w:val="24"/>
          <w:szCs w:val="28"/>
        </w:rPr>
        <w:t>.</w:t>
      </w:r>
    </w:p>
    <w:p w14:paraId="521D890B" w14:textId="77777777" w:rsidR="00FC17DA" w:rsidRPr="00FC17DA" w:rsidRDefault="00FC17DA" w:rsidP="00FC17DA">
      <w:pPr>
        <w:pStyle w:val="af2"/>
        <w:keepNext/>
        <w:ind w:firstLine="0"/>
        <w:jc w:val="center"/>
        <w:rPr>
          <w:rFonts w:cs="Times New Roman"/>
          <w:sz w:val="24"/>
          <w:szCs w:val="28"/>
        </w:rPr>
      </w:pPr>
      <w:r w:rsidRPr="00FC17DA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460136BF" wp14:editId="379E210B">
            <wp:extent cx="3682712" cy="2382931"/>
            <wp:effectExtent l="19050" t="0" r="0" b="0"/>
            <wp:docPr id="5" name="Рисунок 5" descr="C:\Users\Даниил\Desktop\вврвр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esktop\вврврв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00" cy="2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59E4" w14:textId="77777777" w:rsidR="00FC17DA" w:rsidRPr="00FC17DA" w:rsidRDefault="00FC17DA" w:rsidP="00FC17DA">
      <w:pPr>
        <w:pStyle w:val="aa"/>
        <w:spacing w:after="240" w:afterAutospacing="0" w:line="360" w:lineRule="auto"/>
        <w:rPr>
          <w:sz w:val="24"/>
          <w:szCs w:val="28"/>
        </w:rPr>
      </w:pPr>
      <w:bookmarkStart w:id="2" w:name="_Ref59459945"/>
      <w:r w:rsidRPr="00FC17DA">
        <w:rPr>
          <w:sz w:val="24"/>
          <w:szCs w:val="28"/>
        </w:rPr>
        <w:t xml:space="preserve">Рисунок </w:t>
      </w:r>
      <w:r w:rsidRPr="00FC17DA">
        <w:rPr>
          <w:sz w:val="24"/>
          <w:szCs w:val="28"/>
        </w:rPr>
        <w:fldChar w:fldCharType="begin"/>
      </w:r>
      <w:r w:rsidRPr="00FC17DA">
        <w:rPr>
          <w:sz w:val="24"/>
          <w:szCs w:val="28"/>
        </w:rPr>
        <w:instrText xml:space="preserve"> SEQ Рисунок \* ARABIC </w:instrText>
      </w:r>
      <w:r w:rsidRPr="00FC17DA">
        <w:rPr>
          <w:sz w:val="24"/>
          <w:szCs w:val="28"/>
        </w:rPr>
        <w:fldChar w:fldCharType="separate"/>
      </w:r>
      <w:r w:rsidRPr="00FC17DA">
        <w:rPr>
          <w:noProof/>
          <w:sz w:val="24"/>
          <w:szCs w:val="28"/>
        </w:rPr>
        <w:t>1</w:t>
      </w:r>
      <w:r w:rsidRPr="00FC17DA">
        <w:rPr>
          <w:sz w:val="24"/>
          <w:szCs w:val="28"/>
        </w:rPr>
        <w:fldChar w:fldCharType="end"/>
      </w:r>
      <w:bookmarkEnd w:id="2"/>
      <w:r w:rsidRPr="00FC17DA">
        <w:rPr>
          <w:sz w:val="24"/>
          <w:szCs w:val="28"/>
        </w:rPr>
        <w:t xml:space="preserve"> – Структурная схема контура стабилизации угла крена</w:t>
      </w:r>
    </w:p>
    <w:p w14:paraId="17C85314" w14:textId="77777777" w:rsidR="00FC17DA" w:rsidRPr="00FC17DA" w:rsidRDefault="00FC17DA" w:rsidP="00FC17DA">
      <w:pPr>
        <w:rPr>
          <w:rFonts w:eastAsiaTheme="minorEastAsia"/>
          <w:sz w:val="24"/>
          <w:szCs w:val="28"/>
        </w:rPr>
      </w:pPr>
      <w:r w:rsidRPr="00FC17DA">
        <w:rPr>
          <w:rFonts w:eastAsiaTheme="minorEastAsia"/>
          <w:sz w:val="24"/>
          <w:szCs w:val="28"/>
        </w:rPr>
        <w:t>Для реализации алгоритма дискретной фильтрации Калмана необходимо представить систему (1) в виде:</w:t>
      </w:r>
    </w:p>
    <w:p w14:paraId="7B27D22C" w14:textId="49410189" w:rsidR="00FC17DA" w:rsidRPr="00FC17DA" w:rsidRDefault="00FC17DA" w:rsidP="00FC17DA">
      <w:pPr>
        <w:tabs>
          <w:tab w:val="left" w:pos="1200"/>
        </w:tabs>
        <w:ind w:firstLine="0"/>
        <w:rPr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8"/>
        <w:gridCol w:w="1377"/>
      </w:tblGrid>
      <w:tr w:rsidR="00FC17DA" w:rsidRPr="00FC17DA" w14:paraId="729227B3" w14:textId="77777777" w:rsidTr="00FC17DA">
        <w:tc>
          <w:tcPr>
            <w:tcW w:w="8188" w:type="dxa"/>
            <w:vAlign w:val="center"/>
          </w:tcPr>
          <w:p w14:paraId="41B6CCC2" w14:textId="77777777" w:rsidR="00FC17DA" w:rsidRPr="00FC17DA" w:rsidRDefault="00FC17DA" w:rsidP="00FC17DA">
            <w:pPr>
              <w:rPr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r>
                  <w:rPr>
                    <w:rFonts w:ascii="Cambria Math"/>
                    <w:sz w:val="24"/>
                    <w:szCs w:val="28"/>
                  </w:rPr>
                  <m:t>Ф</m:t>
                </m:r>
                <m:r>
                  <w:rPr>
                    <w:rFonts w:ascii="Cambria Math"/>
                    <w:sz w:val="24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k</m:t>
                </m:r>
                <m:r>
                  <w:rPr>
                    <w:rFonts w:ascii="Cambria Math"/>
                    <w:sz w:val="24"/>
                    <w:szCs w:val="28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k</m:t>
                </m:r>
                <m:r>
                  <w:rPr>
                    <w:rFonts w:ascii="Cambria Math"/>
                    <w:sz w:val="24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/>
                    <w:sz w:val="24"/>
                    <w:szCs w:val="28"/>
                  </w:rPr>
                  <m:t>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1CDA022D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2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6C09F66F" w14:textId="77777777" w:rsidR="00FC17DA" w:rsidRPr="00FC17DA" w:rsidRDefault="00FC17DA" w:rsidP="00FC17DA">
      <w:pPr>
        <w:ind w:firstLine="0"/>
        <w:rPr>
          <w:sz w:val="24"/>
          <w:szCs w:val="28"/>
        </w:rPr>
      </w:pPr>
    </w:p>
    <w:p w14:paraId="553FFCA1" w14:textId="77777777" w:rsidR="00FC17DA" w:rsidRPr="00FC17DA" w:rsidRDefault="00FC17DA" w:rsidP="00FC17DA">
      <w:pPr>
        <w:pStyle w:val="af2"/>
        <w:ind w:firstLine="0"/>
        <w:rPr>
          <w:rFonts w:eastAsiaTheme="minorEastAsia"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x</m:t>
        </m:r>
        <m:r>
          <w:rPr>
            <w:rFonts w:asci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γ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cs="Times New Roman"/>
            <w:sz w:val="24"/>
            <w:szCs w:val="28"/>
          </w:rPr>
          <m:t xml:space="preserve"> </m:t>
        </m:r>
      </m:oMath>
      <w:r w:rsidRPr="00FC17DA">
        <w:rPr>
          <w:rFonts w:eastAsiaTheme="minorEastAsia" w:cs="Times New Roman"/>
          <w:sz w:val="24"/>
          <w:szCs w:val="28"/>
        </w:rPr>
        <w:t xml:space="preserve">– вектор состояния системы, </w:t>
      </w:r>
      <m:oMath>
        <m:r>
          <w:rPr>
            <w:rFonts w:ascii="Cambria Math" w:hAnsi="Cambria Math" w:cs="Times New Roman"/>
            <w:sz w:val="24"/>
            <w:szCs w:val="28"/>
          </w:rPr>
          <m:t>η</m:t>
        </m:r>
      </m:oMath>
      <w:r w:rsidRPr="00FC17DA">
        <w:rPr>
          <w:rFonts w:eastAsiaTheme="minorEastAsia" w:cs="Times New Roman"/>
          <w:sz w:val="24"/>
          <w:szCs w:val="28"/>
        </w:rPr>
        <w:t xml:space="preserve"> – вектор возмущения, </w:t>
      </w:r>
      <m:oMath>
        <m:r>
          <w:rPr>
            <w:rFonts w:ascii="Cambria Math" w:hAnsi="Cambria Math" w:cs="Times New Roman"/>
            <w:sz w:val="24"/>
            <w:szCs w:val="28"/>
          </w:rPr>
          <m:t>u</m:t>
        </m:r>
        <m:r>
          <w:rPr>
            <w:rFonts w:asci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δ</m:t>
            </m:r>
          </m:e>
          <m:sub>
            <m:r>
              <w:rPr>
                <w:rFonts w:ascii="Cambria Math" w:cs="Times New Roman"/>
                <w:sz w:val="24"/>
                <w:szCs w:val="28"/>
              </w:rPr>
              <m:t>э</m:t>
            </m:r>
          </m:sub>
        </m:sSub>
      </m:oMath>
      <w:r w:rsidRPr="00FC17DA">
        <w:rPr>
          <w:rFonts w:eastAsiaTheme="minorEastAsia" w:cs="Times New Roman"/>
          <w:sz w:val="24"/>
          <w:szCs w:val="28"/>
        </w:rPr>
        <w:t xml:space="preserve"> – вектор управления, </w:t>
      </w:r>
      <m:oMath>
        <m:r>
          <w:rPr>
            <w:rFonts w:ascii="Cambria Math" w:cs="Times New Roman"/>
            <w:sz w:val="24"/>
            <w:szCs w:val="28"/>
          </w:rPr>
          <m:t>Ф</m:t>
        </m:r>
        <m:r>
          <w:rPr>
            <w:rFonts w:ascii="Cambria Math" w:cs="Times New Roman"/>
            <w:sz w:val="24"/>
            <w:szCs w:val="28"/>
          </w:rPr>
          <m:t>(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k</m:t>
        </m:r>
        <m:r>
          <w:rPr>
            <w:rFonts w:ascii="Cambria Math" w:cs="Times New Roman"/>
            <w:sz w:val="24"/>
            <w:szCs w:val="28"/>
          </w:rPr>
          <m:t>+1,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k</m:t>
        </m:r>
        <m:r>
          <w:rPr>
            <w:rFonts w:ascii="Cambria Math" w:cs="Times New Roman"/>
            <w:sz w:val="24"/>
            <w:szCs w:val="28"/>
          </w:rPr>
          <m:t>)</m:t>
        </m:r>
      </m:oMath>
      <w:r w:rsidRPr="00FC17DA">
        <w:rPr>
          <w:rFonts w:eastAsiaTheme="minorEastAsia" w:cs="Times New Roman"/>
          <w:sz w:val="24"/>
          <w:szCs w:val="28"/>
        </w:rPr>
        <w:t xml:space="preserve"> – переходная матрица состояния, </w:t>
      </w:r>
      <m:oMath>
        <m:r>
          <w:rPr>
            <w:rFonts w:ascii="Cambria Math" w:cs="Times New Roman"/>
            <w:sz w:val="24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cs="Times New Roman"/>
                <w:sz w:val="24"/>
                <w:szCs w:val="28"/>
              </w:rPr>
              <m:t>+1,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</m:oMath>
      <w:r w:rsidRPr="00FC17DA">
        <w:rPr>
          <w:rFonts w:eastAsiaTheme="minorEastAsia" w:cs="Times New Roman"/>
          <w:sz w:val="24"/>
          <w:szCs w:val="28"/>
        </w:rPr>
        <w:t xml:space="preserve"> – переходная матрица возмущения, </w:t>
      </w:r>
      <m:oMath>
        <m:r>
          <w:rPr>
            <w:rFonts w:ascii="Cambria Math" w:hAnsi="Cambria Math" w:cs="Times New Roman"/>
            <w:sz w:val="24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cs="Times New Roman"/>
                <w:sz w:val="24"/>
                <w:szCs w:val="28"/>
              </w:rPr>
              <m:t>+1,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</m:oMath>
      <w:r w:rsidRPr="00FC17DA">
        <w:rPr>
          <w:rFonts w:eastAsiaTheme="minorEastAsia" w:cs="Times New Roman"/>
          <w:sz w:val="24"/>
          <w:szCs w:val="28"/>
        </w:rPr>
        <w:t xml:space="preserve"> – переходная матрица управления.</w:t>
      </w:r>
    </w:p>
    <w:p w14:paraId="12CB9385" w14:textId="77777777" w:rsidR="00FC17DA" w:rsidRPr="00FC17DA" w:rsidRDefault="00FC17DA" w:rsidP="00FC17DA">
      <w:pPr>
        <w:rPr>
          <w:rFonts w:eastAsiaTheme="minorEastAsia"/>
          <w:sz w:val="24"/>
          <w:szCs w:val="28"/>
        </w:rPr>
      </w:pPr>
      <w:r w:rsidRPr="00FC17DA">
        <w:rPr>
          <w:rFonts w:eastAsiaTheme="minorEastAsia"/>
          <w:sz w:val="24"/>
          <w:szCs w:val="28"/>
        </w:rPr>
        <w:lastRenderedPageBreak/>
        <w:t xml:space="preserve">Приближенные значения матриц </w:t>
      </w:r>
      <m:oMath>
        <m:r>
          <w:rPr>
            <w:rFonts w:ascii="Cambria Math"/>
            <w:sz w:val="24"/>
            <w:szCs w:val="28"/>
          </w:rPr>
          <m:t>Ф</m:t>
        </m:r>
        <m:r>
          <w:rPr>
            <w:rFonts w:ascii="Cambria Math"/>
            <w:sz w:val="24"/>
            <w:szCs w:val="28"/>
          </w:rPr>
          <m:t>(</m:t>
        </m:r>
        <m:r>
          <w:rPr>
            <w:rFonts w:ascii="Cambria Math" w:hAnsi="Cambria Math"/>
            <w:sz w:val="24"/>
            <w:szCs w:val="28"/>
            <w:lang w:val="en-US"/>
          </w:rPr>
          <m:t>k</m:t>
        </m:r>
        <m:r>
          <w:rPr>
            <w:rFonts w:ascii="Cambria Math"/>
            <w:sz w:val="24"/>
            <w:szCs w:val="28"/>
          </w:rPr>
          <m:t>+1,</m:t>
        </m:r>
        <m:r>
          <w:rPr>
            <w:rFonts w:ascii="Cambria Math" w:hAnsi="Cambria Math"/>
            <w:sz w:val="24"/>
            <w:szCs w:val="28"/>
            <w:lang w:val="en-US"/>
          </w:rPr>
          <m:t>k</m:t>
        </m:r>
        <m:r>
          <w:rPr>
            <w:rFonts w:ascii="Cambria Math"/>
            <w:sz w:val="24"/>
            <w:szCs w:val="28"/>
          </w:rPr>
          <m:t>)</m:t>
        </m:r>
      </m:oMath>
      <w:r w:rsidRPr="00FC17DA">
        <w:rPr>
          <w:rFonts w:eastAsiaTheme="minorEastAsia"/>
          <w:sz w:val="24"/>
          <w:szCs w:val="28"/>
        </w:rPr>
        <w:t xml:space="preserve">, </w:t>
      </w:r>
      <m:oMath>
        <m:r>
          <w:rPr>
            <w:rFonts w:ascii="Cambria Math"/>
            <w:sz w:val="24"/>
            <w:szCs w:val="28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  <m:r>
              <w:rPr>
                <w:rFonts w:ascii="Cambria Math"/>
                <w:sz w:val="24"/>
                <w:szCs w:val="28"/>
              </w:rPr>
              <m:t>+1,</m:t>
            </m:r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</m:d>
      </m:oMath>
      <w:r w:rsidRPr="00FC17DA">
        <w:rPr>
          <w:rFonts w:eastAsiaTheme="minorEastAsia"/>
          <w:sz w:val="24"/>
          <w:szCs w:val="28"/>
        </w:rPr>
        <w:t xml:space="preserve">, </w:t>
      </w:r>
      <m:oMath>
        <m:r>
          <w:rPr>
            <w:rFonts w:ascii="Cambria Math" w:hAnsi="Cambria Math"/>
            <w:sz w:val="24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  <m:r>
              <w:rPr>
                <w:rFonts w:ascii="Cambria Math"/>
                <w:sz w:val="24"/>
                <w:szCs w:val="28"/>
              </w:rPr>
              <m:t>+1,</m:t>
            </m:r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</m:d>
      </m:oMath>
      <w:r w:rsidRPr="00FC17DA">
        <w:rPr>
          <w:rFonts w:eastAsiaTheme="minorEastAsia"/>
          <w:sz w:val="24"/>
          <w:szCs w:val="28"/>
        </w:rPr>
        <w:t xml:space="preserve"> для системы (1) равны:</w:t>
      </w:r>
    </w:p>
    <w:p w14:paraId="26E6FF6E" w14:textId="77777777" w:rsidR="00FC17DA" w:rsidRPr="00FC17DA" w:rsidRDefault="00FC17DA" w:rsidP="00FC17DA">
      <w:pPr>
        <w:pStyle w:val="af2"/>
        <w:ind w:firstLine="0"/>
        <w:rPr>
          <w:rFonts w:eastAsiaTheme="minorEastAsia" w:cs="Times New Roman"/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8"/>
        <w:gridCol w:w="1377"/>
      </w:tblGrid>
      <w:tr w:rsidR="00FC17DA" w:rsidRPr="00FC17DA" w14:paraId="36BF81A2" w14:textId="77777777" w:rsidTr="00FC17DA">
        <w:tc>
          <w:tcPr>
            <w:tcW w:w="8188" w:type="dxa"/>
            <w:vAlign w:val="center"/>
          </w:tcPr>
          <w:p w14:paraId="06E1D596" w14:textId="77777777" w:rsidR="00FC17DA" w:rsidRPr="00FC17DA" w:rsidRDefault="00FC17DA" w:rsidP="00FC17DA">
            <w:pPr>
              <w:rPr>
                <w:rFonts w:eastAsiaTheme="minorEastAsia"/>
                <w:sz w:val="24"/>
                <w:szCs w:val="28"/>
              </w:rPr>
            </w:pPr>
            <m:oMathPara>
              <m:oMath>
                <m:r>
                  <w:rPr>
                    <w:rFonts w:ascii="Cambria Math"/>
                    <w:sz w:val="24"/>
                    <w:szCs w:val="28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E</m:t>
                </m:r>
                <m:r>
                  <w:rPr>
                    <w:rFonts w:ascii="Cambria Math"/>
                    <w:sz w:val="24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AT</m:t>
                </m:r>
                <m:r>
                  <w:rPr>
                    <w:rFonts w:ascii="Cambria Math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 xml:space="preserve">; </m:t>
                </m:r>
              </m:oMath>
            </m:oMathPara>
          </w:p>
          <w:p w14:paraId="20CB9EEE" w14:textId="77777777" w:rsidR="00FC17DA" w:rsidRPr="00FC17DA" w:rsidRDefault="00FC17DA" w:rsidP="00FC17DA">
            <w:pPr>
              <w:rPr>
                <w:rFonts w:eastAsiaTheme="minorEastAsia"/>
                <w:sz w:val="24"/>
                <w:szCs w:val="28"/>
              </w:rPr>
            </w:pPr>
            <m:oMathPara>
              <m:oMath>
                <m:r>
                  <w:rPr>
                    <w:rFonts w:ascii="Cambria Math"/>
                    <w:sz w:val="24"/>
                    <w:szCs w:val="28"/>
                  </w:rPr>
                  <m:t>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GT</m:t>
                </m:r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;</m:t>
                </m:r>
              </m:oMath>
            </m:oMathPara>
          </w:p>
          <w:p w14:paraId="3E9CD638" w14:textId="77777777" w:rsidR="00FC17DA" w:rsidRPr="00FC17DA" w:rsidRDefault="00FC17DA" w:rsidP="00FC17DA">
            <w:pPr>
              <w:rPr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BT</m:t>
                </m:r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21D3004E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3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6BDD00C3" w14:textId="77777777" w:rsidR="00FC17DA" w:rsidRPr="00FC17DA" w:rsidRDefault="00FC17DA" w:rsidP="00FC17DA">
      <w:pPr>
        <w:pStyle w:val="af2"/>
        <w:ind w:firstLine="0"/>
        <w:rPr>
          <w:rFonts w:cs="Times New Roman"/>
          <w:sz w:val="24"/>
          <w:szCs w:val="28"/>
        </w:rPr>
      </w:pPr>
    </w:p>
    <w:p w14:paraId="18731BAC" w14:textId="77777777" w:rsidR="00FC17DA" w:rsidRPr="00FC17DA" w:rsidRDefault="00FC17DA" w:rsidP="00FC17DA">
      <w:pPr>
        <w:pStyle w:val="af2"/>
        <w:ind w:firstLine="0"/>
        <w:rPr>
          <w:rFonts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E</m:t>
        </m:r>
      </m:oMath>
      <w:r w:rsidRPr="00FC17DA">
        <w:rPr>
          <w:rFonts w:eastAsiaTheme="minorEastAsia" w:cs="Times New Roman"/>
          <w:sz w:val="24"/>
          <w:szCs w:val="28"/>
        </w:rPr>
        <w:t xml:space="preserve"> – единичная матрица,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T</m:t>
        </m:r>
      </m:oMath>
      <w:r w:rsidRPr="00FC17DA">
        <w:rPr>
          <w:rFonts w:eastAsiaTheme="minorEastAsia" w:cs="Times New Roman"/>
          <w:sz w:val="24"/>
          <w:szCs w:val="28"/>
        </w:rPr>
        <w:t xml:space="preserve"> – период дискретизации,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A</m:t>
        </m:r>
      </m:oMath>
      <w:r w:rsidRPr="00FC17DA">
        <w:rPr>
          <w:rFonts w:eastAsiaTheme="minorEastAsia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</m:oMath>
      <w:r w:rsidRPr="00FC17DA">
        <w:rPr>
          <w:rFonts w:eastAsiaTheme="minorEastAsia" w:cs="Times New Roman"/>
          <w:sz w:val="24"/>
          <w:szCs w:val="28"/>
        </w:rPr>
        <w:t>,</w:t>
      </w:r>
      <m:oMath>
        <m:r>
          <w:rPr>
            <w:rFonts w:asci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B</m:t>
        </m:r>
      </m:oMath>
      <w:r w:rsidRPr="00FC17DA">
        <w:rPr>
          <w:rFonts w:eastAsiaTheme="minorEastAsia" w:cs="Times New Roman"/>
          <w:sz w:val="24"/>
          <w:szCs w:val="28"/>
        </w:rPr>
        <w:t xml:space="preserve"> – матрицы состояния, возмущения и управления системы соответственно.</w:t>
      </w:r>
    </w:p>
    <w:p w14:paraId="12F95F71" w14:textId="77777777" w:rsidR="00FC17DA" w:rsidRPr="00FC17DA" w:rsidRDefault="00FC17DA" w:rsidP="00FC17DA">
      <w:pPr>
        <w:rPr>
          <w:sz w:val="24"/>
          <w:szCs w:val="28"/>
        </w:rPr>
      </w:pPr>
      <w:r w:rsidRPr="00FC17DA">
        <w:rPr>
          <w:sz w:val="24"/>
          <w:szCs w:val="28"/>
        </w:rPr>
        <w:t>Уравнение измерений необходимо представить в виде</w:t>
      </w:r>
    </w:p>
    <w:p w14:paraId="03CF303F" w14:textId="77777777" w:rsidR="00FC17DA" w:rsidRPr="00FC17DA" w:rsidRDefault="00FC17DA" w:rsidP="00FC17DA">
      <w:pPr>
        <w:rPr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7"/>
        <w:gridCol w:w="1378"/>
      </w:tblGrid>
      <w:tr w:rsidR="00FC17DA" w:rsidRPr="00FC17DA" w14:paraId="58703C3B" w14:textId="77777777" w:rsidTr="00FC17DA">
        <w:tc>
          <w:tcPr>
            <w:tcW w:w="8188" w:type="dxa"/>
            <w:vAlign w:val="center"/>
          </w:tcPr>
          <w:p w14:paraId="3E7A8B39" w14:textId="77777777" w:rsidR="00FC17DA" w:rsidRPr="00FC17DA" w:rsidRDefault="00FC17DA" w:rsidP="00FC17DA">
            <w:pPr>
              <w:rPr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7E3BD53B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4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64C390C1" w14:textId="77777777" w:rsidR="00FC17DA" w:rsidRPr="00FC17DA" w:rsidRDefault="00FC17DA" w:rsidP="00FC17DA">
      <w:pPr>
        <w:rPr>
          <w:sz w:val="24"/>
          <w:szCs w:val="28"/>
        </w:rPr>
      </w:pPr>
    </w:p>
    <w:p w14:paraId="3D95167A" w14:textId="77777777" w:rsidR="00FC17DA" w:rsidRPr="00FC17DA" w:rsidRDefault="00FC17DA" w:rsidP="00FC17DA">
      <w:pPr>
        <w:rPr>
          <w:sz w:val="24"/>
          <w:szCs w:val="28"/>
        </w:rPr>
      </w:pPr>
      <w:r w:rsidRPr="00FC17DA">
        <w:rPr>
          <w:sz w:val="24"/>
          <w:szCs w:val="28"/>
        </w:rPr>
        <w:t xml:space="preserve">где </w:t>
      </w:r>
      <m:oMath>
        <m:r>
          <w:rPr>
            <w:rFonts w:ascii="Cambria Math" w:hAnsi="Cambria Math"/>
            <w:sz w:val="24"/>
            <w:szCs w:val="28"/>
          </w:rPr>
          <m:t>z</m:t>
        </m:r>
      </m:oMath>
      <w:r w:rsidRPr="00FC17DA">
        <w:rPr>
          <w:rFonts w:eastAsiaTheme="minorEastAsia"/>
          <w:sz w:val="24"/>
          <w:szCs w:val="28"/>
        </w:rPr>
        <w:t xml:space="preserve"> – вектор измерения, </w:t>
      </w:r>
      <m:oMath>
        <m:r>
          <w:rPr>
            <w:rFonts w:ascii="Cambria Math" w:hAnsi="Cambria Math"/>
            <w:sz w:val="24"/>
            <w:szCs w:val="28"/>
          </w:rPr>
          <m:t xml:space="preserve">ν </m:t>
        </m:r>
      </m:oMath>
      <w:r w:rsidRPr="00FC17DA">
        <w:rPr>
          <w:rFonts w:eastAsiaTheme="minorEastAsia"/>
          <w:sz w:val="24"/>
          <w:szCs w:val="28"/>
        </w:rPr>
        <w:t xml:space="preserve">– вектор ошибки измерения, </w:t>
      </w:r>
      <m:oMath>
        <m:r>
          <w:rPr>
            <w:rFonts w:ascii="Cambria Math" w:hAnsi="Cambria Math"/>
            <w:sz w:val="24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  <m:r>
              <w:rPr>
                <w:rFonts w:ascii="Cambria Math"/>
                <w:sz w:val="24"/>
                <w:szCs w:val="28"/>
              </w:rPr>
              <m:t>+1</m:t>
            </m:r>
          </m:e>
        </m:d>
      </m:oMath>
      <w:r w:rsidRPr="00FC17DA">
        <w:rPr>
          <w:rFonts w:eastAsiaTheme="minorEastAsia"/>
          <w:sz w:val="24"/>
          <w:szCs w:val="28"/>
        </w:rPr>
        <w:t xml:space="preserve"> – переходная матрица измерения</w:t>
      </w:r>
      <w:r w:rsidRPr="00FC17DA">
        <w:rPr>
          <w:sz w:val="24"/>
          <w:szCs w:val="28"/>
        </w:rPr>
        <w:t xml:space="preserve">. </w:t>
      </w:r>
    </w:p>
    <w:p w14:paraId="1B8C2269" w14:textId="77777777" w:rsidR="00FC17DA" w:rsidRPr="00FC17DA" w:rsidRDefault="00FC17DA" w:rsidP="00FC17DA">
      <w:pPr>
        <w:rPr>
          <w:sz w:val="24"/>
          <w:szCs w:val="28"/>
        </w:rPr>
      </w:pPr>
      <w:r w:rsidRPr="00FC17DA">
        <w:rPr>
          <w:sz w:val="24"/>
          <w:szCs w:val="28"/>
        </w:rPr>
        <w:t xml:space="preserve">В данной системе стабилизации угла крена измерению подлежит лишь угловая скорость крена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</m:oMath>
      <w:r w:rsidRPr="00FC17DA">
        <w:rPr>
          <w:sz w:val="24"/>
          <w:szCs w:val="28"/>
        </w:rPr>
        <w:t>, тогда для системы (1) уравнение (4) можно представить в виде:</w:t>
      </w:r>
    </w:p>
    <w:p w14:paraId="6A10D2AF" w14:textId="77777777" w:rsidR="00FC17DA" w:rsidRPr="00FC17DA" w:rsidRDefault="00FC17DA" w:rsidP="00FC17DA">
      <w:pPr>
        <w:rPr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8"/>
        <w:gridCol w:w="1377"/>
      </w:tblGrid>
      <w:tr w:rsidR="00FC17DA" w:rsidRPr="00FC17DA" w14:paraId="37244C3E" w14:textId="77777777" w:rsidTr="00FC17DA">
        <w:tc>
          <w:tcPr>
            <w:tcW w:w="8188" w:type="dxa"/>
            <w:vAlign w:val="center"/>
          </w:tcPr>
          <w:p w14:paraId="226F7ACA" w14:textId="77777777" w:rsidR="00FC17DA" w:rsidRPr="00FC17DA" w:rsidRDefault="001C22E3" w:rsidP="00FC17DA">
            <w:pPr>
              <w:jc w:val="center"/>
              <w:rPr>
                <w:i/>
                <w:sz w:val="24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4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  <m:r>
                    <w:rPr>
                      <w:rFonts w:ascii="Cambria Math"/>
                      <w:sz w:val="24"/>
                      <w:szCs w:val="28"/>
                    </w:rPr>
                    <m:t>+1</m:t>
                  </m:r>
                </m:e>
              </m:d>
              <m:r>
                <w:rPr>
                  <w:rFonts w:ascii="Cambria Math"/>
                  <w:sz w:val="24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/>
                      <w:sz w:val="24"/>
                      <w:szCs w:val="28"/>
                      <w:lang w:val="en-US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/>
                  <w:sz w:val="24"/>
                  <w:szCs w:val="28"/>
                </w:rPr>
                <m:t>+</m:t>
              </m:r>
              <m:r>
                <w:rPr>
                  <w:rFonts w:ascii="Cambria Math" w:hAnsi="Cambria Math"/>
                  <w:sz w:val="24"/>
                  <w:szCs w:val="28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  <m:r>
                    <w:rPr>
                      <w:rFonts w:ascii="Cambria Math"/>
                      <w:sz w:val="24"/>
                      <w:szCs w:val="28"/>
                    </w:rPr>
                    <m:t>+1</m:t>
                  </m:r>
                </m:e>
              </m:d>
            </m:oMath>
            <w:r w:rsidR="00FC17DA" w:rsidRPr="00FC17DA">
              <w:rPr>
                <w:i/>
                <w:sz w:val="24"/>
                <w:szCs w:val="28"/>
              </w:rPr>
              <w:t>.</w:t>
            </w:r>
          </w:p>
        </w:tc>
        <w:tc>
          <w:tcPr>
            <w:tcW w:w="1383" w:type="dxa"/>
            <w:vAlign w:val="center"/>
          </w:tcPr>
          <w:p w14:paraId="29C64A7C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5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068DAE29" w14:textId="77777777" w:rsidR="00FC17DA" w:rsidRPr="00FC17DA" w:rsidRDefault="00FC17DA" w:rsidP="00FC17DA">
      <w:pPr>
        <w:rPr>
          <w:sz w:val="24"/>
          <w:szCs w:val="28"/>
        </w:rPr>
      </w:pPr>
    </w:p>
    <w:p w14:paraId="045F00E3" w14:textId="77777777" w:rsidR="00FC17DA" w:rsidRPr="00FC17DA" w:rsidRDefault="00FC17DA" w:rsidP="00FC17DA">
      <w:pPr>
        <w:pStyle w:val="af2"/>
        <w:rPr>
          <w:rFonts w:eastAsiaTheme="minorEastAsia"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Переходная матрица измерения </w:t>
      </w:r>
      <m:oMath>
        <m:r>
          <w:rPr>
            <w:rFonts w:ascii="Cambria Math" w:hAnsi="Cambria Math" w:cs="Times New Roman"/>
            <w:sz w:val="24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  <m:r>
              <w:rPr>
                <w:rFonts w:ascii="Cambria Math" w:cs="Times New Roman"/>
                <w:sz w:val="24"/>
                <w:szCs w:val="28"/>
              </w:rPr>
              <m:t>+1</m:t>
            </m:r>
          </m:e>
        </m:d>
      </m:oMath>
      <w:r w:rsidRPr="00FC17DA">
        <w:rPr>
          <w:rFonts w:eastAsiaTheme="minorEastAsia" w:cs="Times New Roman"/>
          <w:sz w:val="24"/>
          <w:szCs w:val="28"/>
        </w:rPr>
        <w:t xml:space="preserve"> для уравнения (5) равна:</w:t>
      </w:r>
    </w:p>
    <w:p w14:paraId="4BB1BB76" w14:textId="77777777" w:rsidR="00FC17DA" w:rsidRPr="00FC17DA" w:rsidRDefault="00FC17DA" w:rsidP="00FC17DA">
      <w:pPr>
        <w:pStyle w:val="af2"/>
        <w:rPr>
          <w:rFonts w:cs="Times New Roman"/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7"/>
        <w:gridCol w:w="1378"/>
      </w:tblGrid>
      <w:tr w:rsidR="00FC17DA" w:rsidRPr="00FC17DA" w14:paraId="2AFFD4D7" w14:textId="77777777" w:rsidTr="00FC17DA">
        <w:tc>
          <w:tcPr>
            <w:tcW w:w="8188" w:type="dxa"/>
            <w:vAlign w:val="center"/>
          </w:tcPr>
          <w:p w14:paraId="7C718424" w14:textId="77777777" w:rsidR="00FC17DA" w:rsidRPr="00FC17DA" w:rsidRDefault="00FC17DA" w:rsidP="00FC17DA">
            <w:pPr>
              <w:rPr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.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29E756F6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6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3394FBCC" w14:textId="77777777" w:rsidR="00FC17DA" w:rsidRPr="00FC17DA" w:rsidRDefault="00FC17DA" w:rsidP="00FC17DA">
      <w:pPr>
        <w:pStyle w:val="af2"/>
        <w:ind w:firstLine="0"/>
        <w:rPr>
          <w:rFonts w:cs="Times New Roman"/>
          <w:sz w:val="24"/>
          <w:szCs w:val="28"/>
        </w:rPr>
      </w:pPr>
    </w:p>
    <w:p w14:paraId="758C83B8" w14:textId="77777777" w:rsidR="00FC17DA" w:rsidRPr="00FC17DA" w:rsidRDefault="00FC17DA" w:rsidP="00FC17DA">
      <w:pPr>
        <w:rPr>
          <w:sz w:val="24"/>
          <w:szCs w:val="28"/>
        </w:rPr>
      </w:pPr>
      <w:r w:rsidRPr="00FC17DA">
        <w:rPr>
          <w:sz w:val="24"/>
          <w:szCs w:val="28"/>
        </w:rPr>
        <w:t>Алгоритм оптимального дискретного фильтра Калмана:</w:t>
      </w:r>
    </w:p>
    <w:p w14:paraId="2AA6160B" w14:textId="77777777" w:rsidR="00FC17DA" w:rsidRPr="00FC17DA" w:rsidRDefault="00FC17DA" w:rsidP="00FC17DA">
      <w:pPr>
        <w:pStyle w:val="ab"/>
        <w:numPr>
          <w:ilvl w:val="0"/>
          <w:numId w:val="19"/>
        </w:numPr>
        <w:rPr>
          <w:sz w:val="24"/>
          <w:szCs w:val="28"/>
        </w:rPr>
      </w:pPr>
      <w:r w:rsidRPr="00FC17DA">
        <w:rPr>
          <w:sz w:val="24"/>
          <w:szCs w:val="28"/>
        </w:rPr>
        <w:t>Оптимальная текущая оценка для системы (2), (4) описывается рекуррентным соотношением</w:t>
      </w:r>
    </w:p>
    <w:p w14:paraId="40A86290" w14:textId="77777777" w:rsidR="00FC17DA" w:rsidRPr="00FC17DA" w:rsidRDefault="00FC17DA" w:rsidP="00FC17DA">
      <w:pPr>
        <w:pStyle w:val="ab"/>
        <w:ind w:left="1429" w:firstLine="0"/>
        <w:rPr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8"/>
        <w:gridCol w:w="1377"/>
      </w:tblGrid>
      <w:tr w:rsidR="00FC17DA" w:rsidRPr="00FC17DA" w14:paraId="4AA6D6F9" w14:textId="77777777" w:rsidTr="00FC17DA">
        <w:tc>
          <w:tcPr>
            <w:tcW w:w="8188" w:type="dxa"/>
            <w:vAlign w:val="center"/>
          </w:tcPr>
          <w:p w14:paraId="16D9FB7E" w14:textId="77777777" w:rsidR="00FC17DA" w:rsidRPr="00FC17DA" w:rsidRDefault="001C22E3" w:rsidP="00FC17DA">
            <w:pPr>
              <w:rPr>
                <w:sz w:val="24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==</m:t>
                </m:r>
                <m:r>
                  <w:rPr>
                    <w:rFonts w:ascii="Cambria Math"/>
                    <w:sz w:val="24"/>
                    <w:szCs w:val="28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/>
                        <w:sz w:val="24"/>
                        <w:szCs w:val="28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+1,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.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4391C7B2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7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7D91EA17" w14:textId="77777777" w:rsidR="00FC17DA" w:rsidRPr="00FC17DA" w:rsidRDefault="00FC17DA" w:rsidP="00FC17DA">
      <w:pPr>
        <w:rPr>
          <w:sz w:val="24"/>
          <w:szCs w:val="28"/>
        </w:rPr>
      </w:pPr>
    </w:p>
    <w:p w14:paraId="61CE7A2D" w14:textId="77777777" w:rsidR="00FC17DA" w:rsidRPr="00FC17DA" w:rsidRDefault="00FC17DA" w:rsidP="00FC17DA">
      <w:pPr>
        <w:pStyle w:val="ab"/>
        <w:numPr>
          <w:ilvl w:val="0"/>
          <w:numId w:val="19"/>
        </w:numPr>
        <w:rPr>
          <w:sz w:val="24"/>
          <w:szCs w:val="28"/>
        </w:rPr>
      </w:pPr>
      <w:r w:rsidRPr="00FC17DA">
        <w:rPr>
          <w:sz w:val="24"/>
          <w:szCs w:val="28"/>
        </w:rPr>
        <w:t xml:space="preserve">Матрица </w:t>
      </w:r>
      <m:oMath>
        <m:r>
          <w:rPr>
            <w:rFonts w:ascii="Cambria Math" w:hAnsi="Cambria Math"/>
            <w:sz w:val="24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  <m:r>
              <w:rPr>
                <w:rFonts w:ascii="Cambria Math"/>
                <w:sz w:val="24"/>
                <w:szCs w:val="28"/>
              </w:rPr>
              <m:t>+1</m:t>
            </m:r>
          </m:e>
        </m:d>
      </m:oMath>
      <w:r w:rsidRPr="00FC17DA">
        <w:rPr>
          <w:sz w:val="24"/>
          <w:szCs w:val="28"/>
        </w:rPr>
        <w:t xml:space="preserve"> определяется с помощью следующих соотношений</w:t>
      </w:r>
    </w:p>
    <w:p w14:paraId="4931FA12" w14:textId="77777777" w:rsidR="00FC17DA" w:rsidRPr="00FC17DA" w:rsidRDefault="00FC17DA" w:rsidP="00FC17DA">
      <w:pPr>
        <w:pStyle w:val="ab"/>
        <w:ind w:left="1429" w:firstLine="0"/>
        <w:rPr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8"/>
        <w:gridCol w:w="1377"/>
      </w:tblGrid>
      <w:tr w:rsidR="00FC17DA" w:rsidRPr="00FC17DA" w14:paraId="52802A1D" w14:textId="77777777" w:rsidTr="00FC17DA">
        <w:tc>
          <w:tcPr>
            <w:tcW w:w="8188" w:type="dxa"/>
            <w:vAlign w:val="center"/>
          </w:tcPr>
          <w:p w14:paraId="1D5369B2" w14:textId="77777777" w:rsidR="00FC17DA" w:rsidRPr="00FC17DA" w:rsidRDefault="00FC17DA" w:rsidP="00FC17DA">
            <w:pPr>
              <w:rPr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  <w:lang w:val="en-US"/>
                  </w:rPr>
                  <m:t>[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</m:e>
                </m:d>
              </m:oMath>
            </m:oMathPara>
          </w:p>
          <w:p w14:paraId="240A8D62" w14:textId="77777777" w:rsidR="00FC17DA" w:rsidRPr="00FC17DA" w:rsidRDefault="001C22E3" w:rsidP="00FC17DA">
            <w:pPr>
              <w:rPr>
                <w:i/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+1)]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4"/>
                    <w:szCs w:val="28"/>
                  </w:rPr>
                  <m:t>;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43DEB986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8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  <w:tr w:rsidR="00FC17DA" w:rsidRPr="00FC17DA" w14:paraId="7BA5D9C0" w14:textId="77777777" w:rsidTr="00FC17DA">
        <w:tc>
          <w:tcPr>
            <w:tcW w:w="8188" w:type="dxa"/>
            <w:vAlign w:val="center"/>
          </w:tcPr>
          <w:p w14:paraId="19DC6B9C" w14:textId="77777777" w:rsidR="00FC17DA" w:rsidRPr="00FC17DA" w:rsidRDefault="00FC17DA" w:rsidP="00FC17DA">
            <w:pPr>
              <w:rPr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r>
                  <w:rPr>
                    <w:rFonts w:ascii="Cambria Math"/>
                    <w:sz w:val="24"/>
                    <w:szCs w:val="28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Ф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  <w:lang w:val="en-US"/>
                  </w:rPr>
                  <m:t>+</m:t>
                </m:r>
                <m:r>
                  <w:rPr>
                    <w:rFonts w:ascii="Cambria Math"/>
                    <w:sz w:val="24"/>
                    <w:szCs w:val="28"/>
                  </w:rPr>
                  <m:t>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Г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;</m:t>
                </m:r>
              </m:oMath>
            </m:oMathPara>
          </w:p>
          <w:p w14:paraId="381907AE" w14:textId="77777777" w:rsidR="00FC17DA" w:rsidRPr="00FC17DA" w:rsidRDefault="00FC17DA" w:rsidP="00FC17DA">
            <w:pPr>
              <w:rPr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E-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+1|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3348670B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9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249F82E7" w14:textId="77777777" w:rsidR="00FC17DA" w:rsidRPr="00FC17DA" w:rsidRDefault="00FC17DA" w:rsidP="00FC17DA">
      <w:pPr>
        <w:rPr>
          <w:sz w:val="24"/>
          <w:szCs w:val="28"/>
        </w:rPr>
      </w:pPr>
    </w:p>
    <w:p w14:paraId="166D9DFB" w14:textId="77777777" w:rsidR="00FC17DA" w:rsidRPr="00FC17DA" w:rsidRDefault="00FC17DA" w:rsidP="00FC17DA">
      <w:pPr>
        <w:rPr>
          <w:sz w:val="24"/>
          <w:szCs w:val="28"/>
        </w:rPr>
      </w:pPr>
      <w:r w:rsidRPr="00FC17DA">
        <w:rPr>
          <w:sz w:val="24"/>
          <w:szCs w:val="28"/>
        </w:rPr>
        <w:t xml:space="preserve">с начальным условием </w:t>
      </w:r>
      <m:oMath>
        <m:r>
          <w:rPr>
            <w:rFonts w:ascii="Cambria Math" w:hAnsi="Cambria Math"/>
            <w:sz w:val="24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8"/>
              </w:rPr>
              <m:t>0|0</m:t>
            </m:r>
          </m:e>
        </m:d>
        <m:r>
          <w:rPr>
            <w:rFonts w:asci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  <w:lang w:val="en-US"/>
          </w:rPr>
          <m:t>P</m:t>
        </m:r>
        <m:r>
          <w:rPr>
            <w:rFonts w:ascii="Cambria Math"/>
            <w:sz w:val="24"/>
            <w:szCs w:val="28"/>
          </w:rPr>
          <m:t>(0)</m:t>
        </m:r>
      </m:oMath>
      <w:r w:rsidRPr="00FC17DA">
        <w:rPr>
          <w:sz w:val="24"/>
          <w:szCs w:val="28"/>
        </w:rPr>
        <w:t>.</w:t>
      </w:r>
    </w:p>
    <w:p w14:paraId="0652534B" w14:textId="77777777" w:rsidR="00FC17DA" w:rsidRPr="00FC17DA" w:rsidRDefault="00FC17DA" w:rsidP="00FC17DA">
      <w:pPr>
        <w:rPr>
          <w:sz w:val="24"/>
          <w:szCs w:val="28"/>
        </w:rPr>
      </w:pPr>
      <w:r w:rsidRPr="00FC17DA">
        <w:rPr>
          <w:sz w:val="24"/>
          <w:szCs w:val="28"/>
        </w:rPr>
        <w:t xml:space="preserve">Структурная схема оптимального фильтра представлена на </w:t>
      </w:r>
      <w:r w:rsidRPr="00FC17DA">
        <w:rPr>
          <w:sz w:val="24"/>
        </w:rPr>
        <w:fldChar w:fldCharType="begin"/>
      </w:r>
      <w:r w:rsidRPr="00FC17DA">
        <w:rPr>
          <w:sz w:val="24"/>
        </w:rPr>
        <w:instrText xml:space="preserve"> REF _Ref59461458 \h  \* MERGEFORMAT </w:instrText>
      </w:r>
      <w:r w:rsidRPr="00FC17DA">
        <w:rPr>
          <w:sz w:val="24"/>
        </w:rPr>
      </w:r>
      <w:r w:rsidRPr="00FC17DA">
        <w:rPr>
          <w:sz w:val="24"/>
        </w:rPr>
        <w:fldChar w:fldCharType="separate"/>
      </w:r>
      <w:r w:rsidRPr="00FC17DA">
        <w:rPr>
          <w:sz w:val="24"/>
          <w:szCs w:val="28"/>
        </w:rPr>
        <w:t>рисунке 2</w:t>
      </w:r>
      <w:r w:rsidRPr="00FC17DA">
        <w:rPr>
          <w:sz w:val="24"/>
        </w:rPr>
        <w:fldChar w:fldCharType="end"/>
      </w:r>
      <w:r w:rsidRPr="00FC17DA">
        <w:rPr>
          <w:sz w:val="24"/>
          <w:szCs w:val="28"/>
        </w:rPr>
        <w:t>.</w:t>
      </w:r>
    </w:p>
    <w:p w14:paraId="1F522510" w14:textId="77777777" w:rsidR="00FC17DA" w:rsidRPr="00FC17DA" w:rsidRDefault="00FC17DA" w:rsidP="00FC17DA">
      <w:pPr>
        <w:keepNext/>
        <w:jc w:val="center"/>
        <w:rPr>
          <w:sz w:val="24"/>
          <w:szCs w:val="28"/>
        </w:rPr>
      </w:pPr>
      <w:r w:rsidRPr="00FC17DA">
        <w:rPr>
          <w:noProof/>
          <w:sz w:val="24"/>
          <w:szCs w:val="28"/>
        </w:rPr>
        <w:drawing>
          <wp:inline distT="0" distB="0" distL="0" distR="0" wp14:anchorId="48666CCD" wp14:editId="1C68CB18">
            <wp:extent cx="4314825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8EDC" w14:textId="77777777" w:rsidR="00FC17DA" w:rsidRPr="00FC17DA" w:rsidRDefault="00FC17DA" w:rsidP="00FC17DA">
      <w:pPr>
        <w:pStyle w:val="aa"/>
        <w:spacing w:after="240" w:afterAutospacing="0" w:line="360" w:lineRule="auto"/>
        <w:rPr>
          <w:i/>
          <w:sz w:val="24"/>
          <w:szCs w:val="28"/>
        </w:rPr>
      </w:pPr>
      <w:bookmarkStart w:id="3" w:name="_Ref59461458"/>
      <w:r w:rsidRPr="00FC17DA">
        <w:rPr>
          <w:sz w:val="24"/>
          <w:szCs w:val="28"/>
        </w:rPr>
        <w:t xml:space="preserve">Рисунок </w:t>
      </w:r>
      <w:r w:rsidRPr="00FC17DA">
        <w:rPr>
          <w:sz w:val="24"/>
          <w:szCs w:val="28"/>
        </w:rPr>
        <w:fldChar w:fldCharType="begin"/>
      </w:r>
      <w:r w:rsidRPr="00FC17DA">
        <w:rPr>
          <w:sz w:val="24"/>
          <w:szCs w:val="28"/>
        </w:rPr>
        <w:instrText xml:space="preserve"> SEQ Рисунок \* ARABIC </w:instrText>
      </w:r>
      <w:r w:rsidRPr="00FC17DA">
        <w:rPr>
          <w:sz w:val="24"/>
          <w:szCs w:val="28"/>
        </w:rPr>
        <w:fldChar w:fldCharType="separate"/>
      </w:r>
      <w:r w:rsidRPr="00FC17DA">
        <w:rPr>
          <w:noProof/>
          <w:sz w:val="24"/>
          <w:szCs w:val="28"/>
        </w:rPr>
        <w:t>2</w:t>
      </w:r>
      <w:r w:rsidRPr="00FC17DA">
        <w:rPr>
          <w:sz w:val="24"/>
          <w:szCs w:val="28"/>
        </w:rPr>
        <w:fldChar w:fldCharType="end"/>
      </w:r>
      <w:bookmarkEnd w:id="3"/>
      <w:r w:rsidRPr="00FC17DA">
        <w:rPr>
          <w:sz w:val="24"/>
          <w:szCs w:val="28"/>
        </w:rPr>
        <w:t xml:space="preserve"> – Структурная схема дискретного фильтра Калмана</w:t>
      </w:r>
    </w:p>
    <w:p w14:paraId="19DAFE4F" w14:textId="77777777" w:rsidR="00FC17DA" w:rsidRPr="00FC17DA" w:rsidRDefault="00FC17DA" w:rsidP="00FC17DA">
      <w:pPr>
        <w:pStyle w:val="af2"/>
        <w:rPr>
          <w:rFonts w:eastAsiaTheme="minorEastAsia"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Для реализации алгоритма (7) - (9) необходимо знать матрицы интенсивностей входных шумов системы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</m:oMath>
      <w:r w:rsidRPr="00FC17DA">
        <w:rPr>
          <w:rFonts w:eastAsiaTheme="minorEastAsia" w:cs="Times New Roman"/>
          <w:sz w:val="24"/>
          <w:szCs w:val="28"/>
        </w:rPr>
        <w:t xml:space="preserve"> и шумов измерений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cs="Times New Roman"/>
                <w:sz w:val="24"/>
                <w:szCs w:val="28"/>
              </w:rPr>
              <m:t>+1</m:t>
            </m:r>
          </m:e>
        </m:d>
      </m:oMath>
      <w:r w:rsidRPr="00FC17DA">
        <w:rPr>
          <w:rFonts w:eastAsiaTheme="minorEastAsia" w:cs="Times New Roman"/>
          <w:sz w:val="24"/>
          <w:szCs w:val="28"/>
        </w:rPr>
        <w:t>. Они равны:</w:t>
      </w:r>
    </w:p>
    <w:p w14:paraId="015ADB6B" w14:textId="77777777" w:rsidR="00FC17DA" w:rsidRPr="00FC17DA" w:rsidRDefault="00FC17DA" w:rsidP="00FC17DA">
      <w:pPr>
        <w:pStyle w:val="af2"/>
        <w:rPr>
          <w:rFonts w:cs="Times New Roman"/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4"/>
        <w:gridCol w:w="1381"/>
      </w:tblGrid>
      <w:tr w:rsidR="00FC17DA" w:rsidRPr="00FC17DA" w14:paraId="6F647E65" w14:textId="77777777" w:rsidTr="00FC17DA">
        <w:tc>
          <w:tcPr>
            <w:tcW w:w="8188" w:type="dxa"/>
            <w:vAlign w:val="center"/>
          </w:tcPr>
          <w:p w14:paraId="15A04CA0" w14:textId="075B59BA" w:rsidR="00FC17DA" w:rsidRPr="00FC17DA" w:rsidRDefault="00FC17DA" w:rsidP="00FC17DA">
            <w:pPr>
              <w:rPr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сист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сист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/>
                    <w:sz w:val="24"/>
                    <w:szCs w:val="28"/>
                  </w:rPr>
                  <m:t xml:space="preserve">;      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/>
                        <w:sz w:val="24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8"/>
                          </w:rPr>
                          <m:t>изм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изм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41A844CF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10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7D51CBE5" w14:textId="77777777" w:rsidR="00FC17DA" w:rsidRPr="00FC17DA" w:rsidRDefault="00FC17DA" w:rsidP="00FC17DA">
      <w:pPr>
        <w:pStyle w:val="af2"/>
        <w:ind w:firstLine="0"/>
        <w:rPr>
          <w:rFonts w:cs="Times New Roman"/>
          <w:sz w:val="24"/>
          <w:szCs w:val="28"/>
        </w:rPr>
      </w:pPr>
    </w:p>
    <w:p w14:paraId="4607FCEA" w14:textId="77777777" w:rsidR="00FC17DA" w:rsidRPr="00FC17DA" w:rsidRDefault="00FC17DA" w:rsidP="00FC17DA">
      <w:pPr>
        <w:pStyle w:val="af2"/>
        <w:ind w:firstLine="0"/>
        <w:rPr>
          <w:rFonts w:cs="Times New Roman"/>
          <w:i/>
          <w:sz w:val="24"/>
          <w:szCs w:val="28"/>
        </w:rPr>
      </w:pPr>
      <w:r w:rsidRPr="00FC17DA">
        <w:rPr>
          <w:rFonts w:cs="Times New Roman"/>
          <w:sz w:val="24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</w:rPr>
          <m:t>T</m:t>
        </m:r>
        <m:r>
          <w:rPr>
            <w:rFonts w:ascii="Cambria Math" w:cs="Times New Roman"/>
            <w:sz w:val="24"/>
            <w:szCs w:val="28"/>
          </w:rPr>
          <m:t xml:space="preserve">=0.01 </m:t>
        </m:r>
        <m:r>
          <w:rPr>
            <w:rFonts w:ascii="Cambria Math" w:cs="Times New Roman"/>
            <w:sz w:val="24"/>
            <w:szCs w:val="28"/>
          </w:rPr>
          <m:t>с</m:t>
        </m:r>
      </m:oMath>
      <w:r w:rsidRPr="00FC17DA">
        <w:rPr>
          <w:rFonts w:eastAsiaTheme="minorEastAsia" w:cs="Times New Roman"/>
          <w:sz w:val="24"/>
          <w:szCs w:val="28"/>
        </w:rPr>
        <w:t>.</w:t>
      </w:r>
    </w:p>
    <w:p w14:paraId="3B7E6610" w14:textId="77777777" w:rsidR="00FC17DA" w:rsidRPr="00FC17DA" w:rsidRDefault="00FC17DA" w:rsidP="00FC17DA">
      <w:pPr>
        <w:pStyle w:val="af2"/>
        <w:rPr>
          <w:rFonts w:cs="Times New Roman"/>
          <w:sz w:val="24"/>
          <w:szCs w:val="28"/>
        </w:rPr>
      </w:pPr>
      <w:r w:rsidRPr="00FC17DA">
        <w:rPr>
          <w:rFonts w:cs="Times New Roman"/>
          <w:sz w:val="24"/>
          <w:szCs w:val="28"/>
        </w:rPr>
        <w:lastRenderedPageBreak/>
        <w:t>Начальное условие решения (9):</w:t>
      </w:r>
    </w:p>
    <w:p w14:paraId="7B1E5178" w14:textId="77777777" w:rsidR="00FC17DA" w:rsidRPr="00FC17DA" w:rsidRDefault="00FC17DA" w:rsidP="00FC17DA">
      <w:pPr>
        <w:pStyle w:val="af2"/>
        <w:rPr>
          <w:rFonts w:cs="Times New Roman"/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4"/>
        <w:gridCol w:w="1381"/>
      </w:tblGrid>
      <w:tr w:rsidR="00FC17DA" w:rsidRPr="00FC17DA" w14:paraId="674B1212" w14:textId="77777777" w:rsidTr="00FC17DA">
        <w:tc>
          <w:tcPr>
            <w:tcW w:w="8188" w:type="dxa"/>
            <w:vAlign w:val="center"/>
          </w:tcPr>
          <w:p w14:paraId="55286ABE" w14:textId="77777777" w:rsidR="00FC17DA" w:rsidRPr="00FC17DA" w:rsidRDefault="00FC17DA" w:rsidP="00FC17DA">
            <w:pPr>
              <w:rPr>
                <w:rFonts w:eastAsiaTheme="minorEastAsia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0|0</m:t>
                    </m:r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сист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сист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/>
                    <w:sz w:val="24"/>
                    <w:szCs w:val="28"/>
                  </w:rPr>
                  <m:t>.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0A93E87F" w14:textId="77777777" w:rsidR="00FC17DA" w:rsidRPr="00FC17DA" w:rsidRDefault="00FC17DA" w:rsidP="00FC17DA">
            <w:pPr>
              <w:jc w:val="center"/>
              <w:rPr>
                <w:sz w:val="24"/>
                <w:szCs w:val="28"/>
              </w:rPr>
            </w:pPr>
            <w:r w:rsidRPr="00FC17DA">
              <w:rPr>
                <w:sz w:val="24"/>
                <w:szCs w:val="28"/>
              </w:rPr>
              <w:t>(</w:t>
            </w:r>
            <w:r w:rsidRPr="00FC17DA">
              <w:rPr>
                <w:sz w:val="24"/>
                <w:szCs w:val="28"/>
              </w:rPr>
              <w:fldChar w:fldCharType="begin"/>
            </w:r>
            <w:r w:rsidRPr="00FC17DA">
              <w:rPr>
                <w:sz w:val="24"/>
                <w:szCs w:val="28"/>
              </w:rPr>
              <w:instrText xml:space="preserve"> SEQ ( \* ARABIC </w:instrText>
            </w:r>
            <w:r w:rsidRPr="00FC17DA">
              <w:rPr>
                <w:sz w:val="24"/>
                <w:szCs w:val="28"/>
              </w:rPr>
              <w:fldChar w:fldCharType="separate"/>
            </w:r>
            <w:r w:rsidRPr="00FC17DA">
              <w:rPr>
                <w:noProof/>
                <w:sz w:val="24"/>
                <w:szCs w:val="28"/>
              </w:rPr>
              <w:t>11</w:t>
            </w:r>
            <w:r w:rsidRPr="00FC17DA">
              <w:rPr>
                <w:sz w:val="24"/>
                <w:szCs w:val="28"/>
              </w:rPr>
              <w:fldChar w:fldCharType="end"/>
            </w:r>
            <w:r w:rsidRPr="00FC17DA">
              <w:rPr>
                <w:sz w:val="24"/>
                <w:szCs w:val="28"/>
              </w:rPr>
              <w:t>)</w:t>
            </w:r>
          </w:p>
        </w:tc>
      </w:tr>
    </w:tbl>
    <w:p w14:paraId="0606AD06" w14:textId="6DF66E0B" w:rsidR="000712E8" w:rsidRDefault="000712E8" w:rsidP="00DE67E0">
      <w:pPr>
        <w:pStyle w:val="af2"/>
        <w:rPr>
          <w:sz w:val="24"/>
        </w:rPr>
      </w:pPr>
    </w:p>
    <w:p w14:paraId="21E88A25" w14:textId="09B6F22D" w:rsidR="00ED5A1F" w:rsidRDefault="00ED5A1F" w:rsidP="00ED5A1F">
      <w:pPr>
        <w:pStyle w:val="af2"/>
        <w:jc w:val="center"/>
        <w:rPr>
          <w:i/>
          <w:sz w:val="24"/>
        </w:rPr>
      </w:pPr>
      <w:r w:rsidRPr="00ED5A1F">
        <w:rPr>
          <w:i/>
          <w:sz w:val="24"/>
        </w:rPr>
        <w:t>Начальные данные</w:t>
      </w:r>
    </w:p>
    <w:p w14:paraId="4A754C3D" w14:textId="0F0A4D53" w:rsidR="00A11013" w:rsidRPr="00A11013" w:rsidRDefault="00A11013" w:rsidP="00A11013">
      <w:pPr>
        <w:pStyle w:val="aa"/>
        <w:keepNext/>
        <w:spacing w:after="0" w:afterAutospacing="0"/>
        <w:jc w:val="left"/>
        <w:rPr>
          <w:sz w:val="24"/>
        </w:rPr>
      </w:pPr>
      <w:r w:rsidRPr="0034131F">
        <w:rPr>
          <w:sz w:val="24"/>
        </w:rPr>
        <w:t xml:space="preserve">Таблица </w:t>
      </w:r>
      <w:r w:rsidRPr="0034131F">
        <w:rPr>
          <w:sz w:val="24"/>
        </w:rPr>
        <w:fldChar w:fldCharType="begin"/>
      </w:r>
      <w:r w:rsidRPr="0034131F">
        <w:rPr>
          <w:sz w:val="24"/>
        </w:rPr>
        <w:instrText xml:space="preserve"> SEQ Таблица \* ARABIC </w:instrText>
      </w:r>
      <w:r w:rsidRPr="0034131F">
        <w:rPr>
          <w:sz w:val="24"/>
        </w:rPr>
        <w:fldChar w:fldCharType="separate"/>
      </w:r>
      <w:r w:rsidRPr="0034131F">
        <w:rPr>
          <w:noProof/>
          <w:sz w:val="24"/>
        </w:rPr>
        <w:t>1</w:t>
      </w:r>
      <w:r w:rsidRPr="0034131F">
        <w:rPr>
          <w:noProof/>
          <w:sz w:val="24"/>
        </w:rPr>
        <w:fldChar w:fldCharType="end"/>
      </w:r>
      <w:r>
        <w:rPr>
          <w:sz w:val="24"/>
        </w:rPr>
        <w:t xml:space="preserve"> – Исходные данные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03"/>
        <w:gridCol w:w="971"/>
        <w:gridCol w:w="1106"/>
        <w:gridCol w:w="969"/>
        <w:gridCol w:w="1099"/>
        <w:gridCol w:w="1930"/>
        <w:gridCol w:w="1767"/>
      </w:tblGrid>
      <w:tr w:rsidR="00FC17DA" w:rsidRPr="00FC17DA" w14:paraId="0E13B50E" w14:textId="77777777" w:rsidTr="00FC17DA">
        <w:trPr>
          <w:trHeight w:val="414"/>
        </w:trPr>
        <w:tc>
          <w:tcPr>
            <w:tcW w:w="1526" w:type="dxa"/>
            <w:vMerge w:val="restart"/>
            <w:vAlign w:val="center"/>
          </w:tcPr>
          <w:p w14:paraId="5556F6E3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FC17DA">
              <w:rPr>
                <w:rFonts w:eastAsia="Calibri"/>
                <w:sz w:val="24"/>
              </w:rPr>
              <w:t>Вариант</w:t>
            </w:r>
          </w:p>
        </w:tc>
        <w:tc>
          <w:tcPr>
            <w:tcW w:w="4252" w:type="dxa"/>
            <w:gridSpan w:val="4"/>
            <w:vAlign w:val="center"/>
          </w:tcPr>
          <w:p w14:paraId="044A55B5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FC17DA">
              <w:rPr>
                <w:rFonts w:eastAsia="Calibri"/>
                <w:sz w:val="24"/>
              </w:rPr>
              <w:t>Исходные значения коэффициентов</w:t>
            </w:r>
          </w:p>
        </w:tc>
        <w:tc>
          <w:tcPr>
            <w:tcW w:w="3793" w:type="dxa"/>
            <w:gridSpan w:val="2"/>
            <w:vAlign w:val="center"/>
          </w:tcPr>
          <w:p w14:paraId="32C6C22B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w:r w:rsidRPr="00FC17DA">
              <w:rPr>
                <w:rFonts w:eastAsiaTheme="minorHAnsi"/>
                <w:sz w:val="24"/>
                <w:lang w:eastAsia="en-US"/>
              </w:rPr>
              <w:t>Начальные условия для моделирования</w:t>
            </w:r>
          </w:p>
        </w:tc>
      </w:tr>
      <w:tr w:rsidR="00FC17DA" w:rsidRPr="00FC17DA" w14:paraId="0FA2EDFD" w14:textId="77777777" w:rsidTr="00FC17DA">
        <w:trPr>
          <w:trHeight w:val="414"/>
        </w:trPr>
        <w:tc>
          <w:tcPr>
            <w:tcW w:w="1526" w:type="dxa"/>
            <w:vMerge/>
            <w:vAlign w:val="center"/>
          </w:tcPr>
          <w:p w14:paraId="25158DDD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6F01E78" w14:textId="77777777" w:rsidR="00FC17DA" w:rsidRPr="00FC17DA" w:rsidRDefault="001C22E3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/>
                        <w:sz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04CDAA81" w14:textId="77777777" w:rsidR="00FC17DA" w:rsidRPr="00FC17DA" w:rsidRDefault="001C22E3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/>
                        <w:sz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112C039" w14:textId="77777777" w:rsidR="00FC17DA" w:rsidRPr="00FC17DA" w:rsidRDefault="001C22E3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7652EBD" w14:textId="77777777" w:rsidR="00FC17DA" w:rsidRPr="00FC17DA" w:rsidRDefault="001C22E3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6FBECEF1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m:oMath>
              <m:r>
                <w:rPr>
                  <w:rFonts w:ascii="Cambria Math" w:eastAsiaTheme="minorHAnsi" w:hAnsi="Cambria Math"/>
                  <w:sz w:val="24"/>
                  <w:lang w:eastAsia="en-US"/>
                </w:rPr>
                <m:t>γ</m:t>
              </m:r>
              <m:r>
                <w:rPr>
                  <w:rFonts w:ascii="Cambria Math" w:eastAsiaTheme="minorHAnsi"/>
                  <w:sz w:val="24"/>
                  <w:lang w:eastAsia="en-US"/>
                </w:rPr>
                <m:t>(0)</m:t>
              </m:r>
            </m:oMath>
            <w:r w:rsidRPr="00FC17DA">
              <w:rPr>
                <w:rFonts w:eastAsiaTheme="minorHAnsi"/>
                <w:sz w:val="24"/>
                <w:lang w:val="en-US" w:eastAsia="en-US"/>
              </w:rPr>
              <w:t xml:space="preserve">, </w:t>
            </w:r>
            <w:r w:rsidRPr="00FC17DA">
              <w:rPr>
                <w:rFonts w:eastAsiaTheme="minorHAnsi"/>
                <w:sz w:val="24"/>
                <w:lang w:eastAsia="en-US"/>
              </w:rPr>
              <w:t>рад</w:t>
            </w:r>
          </w:p>
        </w:tc>
        <w:tc>
          <w:tcPr>
            <w:tcW w:w="1808" w:type="dxa"/>
            <w:vAlign w:val="center"/>
          </w:tcPr>
          <w:p w14:paraId="0615DBEE" w14:textId="77777777" w:rsidR="00FC17DA" w:rsidRPr="00FC17DA" w:rsidRDefault="001C22E3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eastAsia="en-US"/>
                    </w:rPr>
                    <m:t>x</m:t>
                  </m:r>
                </m:sub>
              </m:sSub>
              <m:r>
                <w:rPr>
                  <w:rFonts w:ascii="Cambria Math" w:eastAsiaTheme="minorHAnsi"/>
                  <w:sz w:val="24"/>
                  <w:lang w:eastAsia="en-US"/>
                </w:rPr>
                <m:t>(0)</m:t>
              </m:r>
            </m:oMath>
            <w:r w:rsidR="00FC17DA" w:rsidRPr="00FC17DA">
              <w:rPr>
                <w:rFonts w:eastAsiaTheme="minorHAnsi"/>
                <w:sz w:val="24"/>
                <w:lang w:eastAsia="en-US"/>
              </w:rPr>
              <w:t>, рад/с</w:t>
            </w:r>
          </w:p>
        </w:tc>
      </w:tr>
      <w:tr w:rsidR="00FC17DA" w:rsidRPr="00FC17DA" w14:paraId="48571B70" w14:textId="77777777" w:rsidTr="00FC17DA">
        <w:trPr>
          <w:trHeight w:val="441"/>
        </w:trPr>
        <w:tc>
          <w:tcPr>
            <w:tcW w:w="1526" w:type="dxa"/>
            <w:vAlign w:val="center"/>
          </w:tcPr>
          <w:p w14:paraId="7890C30C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w:r w:rsidRPr="00FC17DA">
              <w:rPr>
                <w:rFonts w:eastAsiaTheme="minorHAnsi"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64978FC7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val="en-US"/>
              </w:rPr>
            </w:pPr>
            <w:r w:rsidRPr="00FC17DA">
              <w:rPr>
                <w:rFonts w:eastAsiaTheme="minorHAnsi"/>
                <w:sz w:val="24"/>
              </w:rPr>
              <w:t>-0.</w:t>
            </w:r>
            <w:r w:rsidRPr="00FC17DA">
              <w:rPr>
                <w:rFonts w:eastAsiaTheme="minorHAnsi"/>
                <w:sz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2573BF34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w:r w:rsidRPr="00FC17DA">
              <w:rPr>
                <w:rFonts w:eastAsiaTheme="minorHAnsi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47AF5AC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</w:rPr>
            </w:pPr>
            <w:r w:rsidRPr="00FC17DA">
              <w:rPr>
                <w:rFonts w:eastAsiaTheme="minorHAnsi"/>
                <w:sz w:val="24"/>
              </w:rPr>
              <w:t>0.8</w:t>
            </w:r>
          </w:p>
        </w:tc>
        <w:tc>
          <w:tcPr>
            <w:tcW w:w="1134" w:type="dxa"/>
            <w:vAlign w:val="center"/>
          </w:tcPr>
          <w:p w14:paraId="5C2FA1C6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val="en-US"/>
              </w:rPr>
            </w:pPr>
            <w:r w:rsidRPr="00FC17DA">
              <w:rPr>
                <w:rFonts w:eastAsiaTheme="minorHAnsi"/>
                <w:sz w:val="24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2A5DFE0D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val="en-US" w:eastAsia="en-US"/>
              </w:rPr>
            </w:pPr>
            <w:r w:rsidRPr="00FC17DA">
              <w:rPr>
                <w:rFonts w:eastAsiaTheme="minorHAnsi"/>
                <w:sz w:val="24"/>
                <w:lang w:eastAsia="en-US"/>
              </w:rPr>
              <w:t>0</w:t>
            </w:r>
            <w:r w:rsidRPr="00FC17DA">
              <w:rPr>
                <w:rFonts w:eastAsiaTheme="minorHAnsi"/>
                <w:sz w:val="24"/>
                <w:lang w:val="en-US" w:eastAsia="en-US"/>
              </w:rPr>
              <w:t>.2</w:t>
            </w:r>
          </w:p>
        </w:tc>
        <w:tc>
          <w:tcPr>
            <w:tcW w:w="1808" w:type="dxa"/>
            <w:vAlign w:val="center"/>
          </w:tcPr>
          <w:p w14:paraId="72E7F962" w14:textId="77777777" w:rsidR="00FC17DA" w:rsidRPr="00FC17DA" w:rsidRDefault="00FC17DA" w:rsidP="00FC17DA">
            <w:pPr>
              <w:spacing w:before="80" w:after="80" w:line="240" w:lineRule="auto"/>
              <w:ind w:firstLine="0"/>
              <w:jc w:val="center"/>
              <w:rPr>
                <w:rFonts w:eastAsiaTheme="minorHAnsi"/>
                <w:sz w:val="24"/>
                <w:lang w:val="en-US" w:eastAsia="en-US"/>
              </w:rPr>
            </w:pPr>
            <w:r w:rsidRPr="00FC17DA">
              <w:rPr>
                <w:rFonts w:eastAsiaTheme="minorHAnsi"/>
                <w:sz w:val="24"/>
                <w:lang w:val="en-US" w:eastAsia="en-US"/>
              </w:rPr>
              <w:t>0</w:t>
            </w:r>
          </w:p>
        </w:tc>
      </w:tr>
    </w:tbl>
    <w:p w14:paraId="41787CC1" w14:textId="0987101C" w:rsidR="00ED5A1F" w:rsidRDefault="00ED5A1F" w:rsidP="00ED5A1F">
      <w:pPr>
        <w:pStyle w:val="af2"/>
        <w:jc w:val="center"/>
        <w:rPr>
          <w:i/>
          <w:sz w:val="24"/>
        </w:rPr>
      </w:pPr>
    </w:p>
    <w:p w14:paraId="1D81BE6B" w14:textId="4BB35A85" w:rsidR="00ED5A1F" w:rsidRPr="00ED5A1F" w:rsidRDefault="00ED5A1F" w:rsidP="00ED5A1F">
      <w:pPr>
        <w:pStyle w:val="af2"/>
        <w:jc w:val="center"/>
        <w:rPr>
          <w:i/>
          <w:sz w:val="24"/>
        </w:rPr>
      </w:pPr>
      <w:r>
        <w:rPr>
          <w:i/>
          <w:sz w:val="24"/>
        </w:rPr>
        <w:t>Ход работы</w:t>
      </w:r>
    </w:p>
    <w:p w14:paraId="0E070EA6" w14:textId="44FD86E4" w:rsidR="00D352B0" w:rsidRDefault="00293C9F" w:rsidP="00DE67E0">
      <w:pPr>
        <w:pStyle w:val="af2"/>
        <w:rPr>
          <w:i/>
          <w:sz w:val="24"/>
        </w:rPr>
      </w:pPr>
      <w:r w:rsidRPr="0034131F">
        <w:rPr>
          <w:sz w:val="24"/>
        </w:rPr>
        <w:t>Для решения поставленной</w:t>
      </w:r>
      <w:r w:rsidR="00337E7A" w:rsidRPr="0034131F">
        <w:rPr>
          <w:sz w:val="24"/>
        </w:rPr>
        <w:t xml:space="preserve"> задачи</w:t>
      </w:r>
      <w:r w:rsidRPr="0034131F">
        <w:rPr>
          <w:sz w:val="24"/>
        </w:rPr>
        <w:t xml:space="preserve"> </w:t>
      </w:r>
      <w:r w:rsidR="00A11013">
        <w:rPr>
          <w:sz w:val="24"/>
        </w:rPr>
        <w:t xml:space="preserve">был написан скрипт в среде </w:t>
      </w:r>
      <w:r w:rsidR="00A11013" w:rsidRPr="00A11013">
        <w:rPr>
          <w:i/>
          <w:sz w:val="24"/>
          <w:lang w:val="en-US"/>
        </w:rPr>
        <w:t>Matlab</w:t>
      </w:r>
      <w:r w:rsidR="00A11013" w:rsidRPr="00A11013">
        <w:rPr>
          <w:i/>
          <w:sz w:val="24"/>
        </w:rPr>
        <w:t>.</w:t>
      </w:r>
    </w:p>
    <w:p w14:paraId="4D2CAA80" w14:textId="4AEC99DB" w:rsidR="000D57C1" w:rsidRDefault="000D57C1" w:rsidP="00DE67E0">
      <w:pPr>
        <w:pStyle w:val="af2"/>
        <w:rPr>
          <w:sz w:val="24"/>
        </w:rPr>
      </w:pPr>
      <w:r>
        <w:rPr>
          <w:sz w:val="24"/>
        </w:rPr>
        <w:t>Моделир</w:t>
      </w:r>
      <w:r w:rsidR="00FC17DA">
        <w:rPr>
          <w:sz w:val="24"/>
        </w:rPr>
        <w:t>ование производилось с шагом 0.01</w:t>
      </w:r>
      <w:r>
        <w:rPr>
          <w:sz w:val="24"/>
        </w:rPr>
        <w:t xml:space="preserve">с в интервале времени от 0 до </w:t>
      </w:r>
      <w:r w:rsidR="00FC17DA" w:rsidRPr="00FC17DA">
        <w:rPr>
          <w:sz w:val="24"/>
        </w:rPr>
        <w:t>1</w:t>
      </w:r>
      <w:r>
        <w:rPr>
          <w:sz w:val="24"/>
        </w:rPr>
        <w:t>0 с.</w:t>
      </w:r>
    </w:p>
    <w:p w14:paraId="70FDCA14" w14:textId="77777777" w:rsidR="00FC17DA" w:rsidRDefault="00FC17DA" w:rsidP="00DE67E0">
      <w:pPr>
        <w:pStyle w:val="af2"/>
        <w:rPr>
          <w:sz w:val="24"/>
        </w:rPr>
      </w:pPr>
      <w:r>
        <w:rPr>
          <w:sz w:val="24"/>
        </w:rPr>
        <w:t>Примем следующие значения СКО шума системы и измерения</w:t>
      </w:r>
      <w:r w:rsidRPr="00FC17DA">
        <w:rPr>
          <w:sz w:val="24"/>
        </w:rPr>
        <w:t>:</w:t>
      </w:r>
    </w:p>
    <w:p w14:paraId="1EB0EB41" w14:textId="37B11372" w:rsidR="00C74593" w:rsidRPr="0034131F" w:rsidRDefault="001C22E3" w:rsidP="00FC17DA">
      <w:pPr>
        <w:pStyle w:val="af2"/>
        <w:spacing w:after="240"/>
        <w:jc w:val="center"/>
        <w:rPr>
          <w:sz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сист</m:t>
            </m:r>
          </m:sub>
          <m:sup/>
        </m:sSubSup>
        <m:r>
          <w:rPr>
            <w:rFonts w:ascii="Cambria Math" w:eastAsia="Times New Roman" w:hAnsi="Cambria Math" w:cs="Times New Roman"/>
            <w:sz w:val="24"/>
          </w:rPr>
          <m:t xml:space="preserve">=0.001 </m:t>
        </m:r>
        <m:r>
          <m:rPr>
            <m:sty m:val="p"/>
          </m:rPr>
          <w:rPr>
            <w:rFonts w:ascii="Cambria Math" w:hAnsi="Cambria Math"/>
            <w:sz w:val="24"/>
          </w:rPr>
          <m:t>рад/с</m:t>
        </m:r>
      </m:oMath>
      <w:r w:rsidR="00FC17DA" w:rsidRPr="00FC17DA">
        <w:rPr>
          <w:rFonts w:eastAsiaTheme="minorEastAsia"/>
          <w:sz w:val="24"/>
        </w:rPr>
        <w:t>,</w:t>
      </w:r>
      <w:r w:rsidR="00851802" w:rsidRPr="00851802">
        <w:rPr>
          <w:rFonts w:eastAsiaTheme="minorEastAsia"/>
          <w:sz w:val="24"/>
        </w:rPr>
        <w:t xml:space="preserve">    </w:t>
      </w:r>
      <w:r w:rsidR="00FC17DA" w:rsidRPr="00FC17DA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изм</m:t>
            </m:r>
          </m:sub>
          <m:sup/>
        </m:sSubSup>
        <m:r>
          <w:rPr>
            <w:rFonts w:ascii="Cambria Math" w:eastAsia="Times New Roman" w:hAnsi="Cambria Math" w:cs="Times New Roman"/>
            <w:sz w:val="24"/>
          </w:rPr>
          <m:t xml:space="preserve">=0.01 </m:t>
        </m:r>
        <m:r>
          <m:rPr>
            <m:sty m:val="p"/>
          </m:rPr>
          <w:rPr>
            <w:rFonts w:ascii="Cambria Math" w:hAnsi="Cambria Math"/>
            <w:sz w:val="24"/>
          </w:rPr>
          <m:t>рад/с</m:t>
        </m:r>
      </m:oMath>
    </w:p>
    <w:p w14:paraId="043DEA18" w14:textId="235EEB3C" w:rsidR="00E4755E" w:rsidRPr="0034131F" w:rsidRDefault="00E4755E" w:rsidP="00DE67E0">
      <w:pPr>
        <w:pStyle w:val="af2"/>
        <w:rPr>
          <w:sz w:val="24"/>
        </w:rPr>
      </w:pPr>
      <w:r w:rsidRPr="0034131F">
        <w:rPr>
          <w:sz w:val="24"/>
        </w:rPr>
        <w:t>Результаты моделирования представлены на</w:t>
      </w:r>
      <w:r w:rsidR="00790518" w:rsidRPr="0034131F">
        <w:rPr>
          <w:sz w:val="24"/>
        </w:rPr>
        <w:t xml:space="preserve"> рисунках </w:t>
      </w:r>
      <w:r w:rsidR="009D09A5">
        <w:rPr>
          <w:sz w:val="24"/>
        </w:rPr>
        <w:t>3-4</w:t>
      </w:r>
      <w:r w:rsidR="00790518" w:rsidRPr="0034131F">
        <w:rPr>
          <w:sz w:val="24"/>
        </w:rPr>
        <w:t xml:space="preserve">. </w:t>
      </w:r>
    </w:p>
    <w:p w14:paraId="4559FA69" w14:textId="71D033F4" w:rsidR="00E4755E" w:rsidRPr="0034131F" w:rsidRDefault="003D149C" w:rsidP="00E4755E">
      <w:pPr>
        <w:keepNext/>
        <w:ind w:firstLine="0"/>
        <w:jc w:val="center"/>
        <w:rPr>
          <w:sz w:val="24"/>
        </w:rPr>
      </w:pPr>
      <w:r w:rsidRPr="003D149C">
        <w:rPr>
          <w:noProof/>
          <w:sz w:val="24"/>
        </w:rPr>
        <w:drawing>
          <wp:inline distT="0" distB="0" distL="0" distR="0" wp14:anchorId="397F6C16" wp14:editId="23724510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5F98" w14:textId="22FBDB96" w:rsidR="00E4755E" w:rsidRDefault="00E4755E" w:rsidP="00E4755E">
      <w:pPr>
        <w:pStyle w:val="aa"/>
        <w:rPr>
          <w:sz w:val="24"/>
        </w:rPr>
      </w:pPr>
      <w:bookmarkStart w:id="4" w:name="_Ref59464097"/>
      <w:r w:rsidRPr="0034131F">
        <w:rPr>
          <w:sz w:val="24"/>
        </w:rPr>
        <w:t xml:space="preserve">Рисунок </w:t>
      </w:r>
      <w:bookmarkEnd w:id="4"/>
      <w:r w:rsidR="008852E2">
        <w:rPr>
          <w:sz w:val="24"/>
        </w:rPr>
        <w:t>3</w:t>
      </w:r>
      <w:r w:rsidRPr="0034131F">
        <w:rPr>
          <w:sz w:val="24"/>
        </w:rPr>
        <w:t xml:space="preserve"> </w:t>
      </w:r>
      <w:r w:rsidR="00977004" w:rsidRPr="0034131F">
        <w:rPr>
          <w:sz w:val="24"/>
        </w:rPr>
        <w:t>–</w:t>
      </w:r>
      <w:r w:rsidRPr="0034131F">
        <w:rPr>
          <w:sz w:val="24"/>
        </w:rPr>
        <w:t xml:space="preserve"> </w:t>
      </w:r>
      <w:r w:rsidR="003D149C" w:rsidRPr="0034131F">
        <w:rPr>
          <w:sz w:val="24"/>
        </w:rPr>
        <w:t>График</w:t>
      </w:r>
      <w:r w:rsidR="003D149C">
        <w:rPr>
          <w:sz w:val="24"/>
        </w:rPr>
        <w:t>и</w:t>
      </w:r>
      <w:r w:rsidR="003D149C" w:rsidRPr="0034131F">
        <w:rPr>
          <w:sz w:val="24"/>
        </w:rPr>
        <w:t xml:space="preserve"> </w:t>
      </w:r>
      <w:r w:rsidR="003D149C">
        <w:rPr>
          <w:sz w:val="24"/>
        </w:rPr>
        <w:t>реального значения и оценки</w:t>
      </w:r>
      <w:r w:rsidR="008852E2">
        <w:rPr>
          <w:sz w:val="24"/>
        </w:rPr>
        <w:t xml:space="preserve"> угла крена во времени</w:t>
      </w:r>
    </w:p>
    <w:p w14:paraId="25717466" w14:textId="1015F9A0" w:rsidR="008852E2" w:rsidRPr="0034131F" w:rsidRDefault="003D149C" w:rsidP="008852E2">
      <w:pPr>
        <w:pStyle w:val="af2"/>
        <w:keepNext/>
        <w:ind w:firstLine="0"/>
        <w:jc w:val="center"/>
        <w:rPr>
          <w:sz w:val="24"/>
        </w:rPr>
      </w:pPr>
      <w:r w:rsidRPr="003D149C">
        <w:rPr>
          <w:noProof/>
          <w:sz w:val="24"/>
          <w:lang w:eastAsia="ru-RU"/>
        </w:rPr>
        <w:lastRenderedPageBreak/>
        <w:drawing>
          <wp:inline distT="0" distB="0" distL="0" distR="0" wp14:anchorId="5713B14D" wp14:editId="5A1FC6AE">
            <wp:extent cx="5324475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671C" w14:textId="77777777" w:rsidR="003D149C" w:rsidRDefault="008852E2" w:rsidP="003D149C">
      <w:pPr>
        <w:pStyle w:val="aa"/>
        <w:spacing w:after="0" w:afterAutospacing="0" w:line="276" w:lineRule="auto"/>
        <w:rPr>
          <w:sz w:val="24"/>
        </w:rPr>
      </w:pPr>
      <w:r w:rsidRPr="0034131F">
        <w:rPr>
          <w:sz w:val="24"/>
        </w:rPr>
        <w:t xml:space="preserve">Рисунок </w:t>
      </w:r>
      <w:r>
        <w:rPr>
          <w:sz w:val="24"/>
        </w:rPr>
        <w:t>4</w:t>
      </w:r>
      <w:r w:rsidRPr="0034131F">
        <w:rPr>
          <w:sz w:val="24"/>
        </w:rPr>
        <w:t xml:space="preserve"> –</w:t>
      </w:r>
      <w:r w:rsidR="003D149C" w:rsidRPr="0034131F">
        <w:rPr>
          <w:sz w:val="24"/>
        </w:rPr>
        <w:t>График</w:t>
      </w:r>
      <w:r w:rsidR="003D149C">
        <w:rPr>
          <w:sz w:val="24"/>
        </w:rPr>
        <w:t>и</w:t>
      </w:r>
      <w:r w:rsidR="003D149C" w:rsidRPr="0034131F">
        <w:rPr>
          <w:sz w:val="24"/>
        </w:rPr>
        <w:t xml:space="preserve"> </w:t>
      </w:r>
      <w:r w:rsidR="003D149C">
        <w:rPr>
          <w:sz w:val="24"/>
        </w:rPr>
        <w:t>измерения, реального значения и оценки</w:t>
      </w:r>
    </w:p>
    <w:p w14:paraId="147231E8" w14:textId="67199650" w:rsidR="008852E2" w:rsidRPr="00511978" w:rsidRDefault="008852E2" w:rsidP="00511978">
      <w:pPr>
        <w:pStyle w:val="aa"/>
        <w:rPr>
          <w:sz w:val="24"/>
        </w:rPr>
      </w:pPr>
      <w:r>
        <w:rPr>
          <w:sz w:val="24"/>
        </w:rPr>
        <w:t xml:space="preserve"> угловой скорости крена во времени</w:t>
      </w:r>
    </w:p>
    <w:p w14:paraId="18A80EB5" w14:textId="17871E92" w:rsidR="000543E8" w:rsidRPr="0034131F" w:rsidRDefault="000543E8" w:rsidP="00511978">
      <w:pPr>
        <w:spacing w:after="240"/>
        <w:rPr>
          <w:sz w:val="24"/>
        </w:rPr>
      </w:pPr>
      <w:r w:rsidRPr="0034131F">
        <w:rPr>
          <w:sz w:val="24"/>
        </w:rPr>
        <w:t xml:space="preserve">По </w:t>
      </w:r>
      <w:r w:rsidR="00790518" w:rsidRPr="0034131F">
        <w:rPr>
          <w:sz w:val="24"/>
        </w:rPr>
        <w:t xml:space="preserve">рисункам </w:t>
      </w:r>
      <w:r w:rsidR="00A749BF">
        <w:rPr>
          <w:sz w:val="24"/>
        </w:rPr>
        <w:t>3, 4</w:t>
      </w:r>
      <w:r w:rsidR="00790518" w:rsidRPr="0034131F">
        <w:rPr>
          <w:sz w:val="24"/>
        </w:rPr>
        <w:t xml:space="preserve"> </w:t>
      </w:r>
      <w:r w:rsidRPr="0034131F">
        <w:rPr>
          <w:sz w:val="24"/>
        </w:rPr>
        <w:t xml:space="preserve"> видно, что оценки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γ</m:t>
            </m:r>
          </m:e>
        </m:acc>
        <m:r>
          <w:rPr>
            <w:rFonts w:ascii="Cambria Math" w:hAnsi="Cambria Math"/>
            <w:sz w:val="24"/>
          </w:rPr>
          <m:t>(t)</m:t>
        </m:r>
      </m:oMath>
      <w:r w:rsidRPr="0034131F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(t)</m:t>
        </m:r>
      </m:oMath>
      <w:r w:rsidRPr="0034131F">
        <w:rPr>
          <w:sz w:val="24"/>
        </w:rPr>
        <w:t xml:space="preserve"> </w:t>
      </w:r>
      <w:r w:rsidR="00511978">
        <w:rPr>
          <w:sz w:val="24"/>
        </w:rPr>
        <w:t>сходятся</w:t>
      </w:r>
      <w:r w:rsidRPr="0034131F">
        <w:rPr>
          <w:sz w:val="24"/>
        </w:rPr>
        <w:t xml:space="preserve"> к истинным значениям.</w:t>
      </w:r>
    </w:p>
    <w:p w14:paraId="7A7BC514" w14:textId="5FF320F2" w:rsidR="006F3A8F" w:rsidRDefault="00977004" w:rsidP="00974331">
      <w:pPr>
        <w:rPr>
          <w:sz w:val="24"/>
        </w:rPr>
      </w:pPr>
      <w:r w:rsidRPr="00511978">
        <w:rPr>
          <w:i/>
          <w:sz w:val="24"/>
        </w:rPr>
        <w:t>Вывод:</w:t>
      </w:r>
      <w:r w:rsidRPr="0034131F">
        <w:rPr>
          <w:sz w:val="24"/>
        </w:rPr>
        <w:t xml:space="preserve"> </w:t>
      </w:r>
      <w:r w:rsidR="00511978">
        <w:rPr>
          <w:sz w:val="24"/>
        </w:rPr>
        <w:t xml:space="preserve">был оценен вектор состояния контура стабилизации угла крена во времени по зашумленным измерениям </w:t>
      </w:r>
      <w:r w:rsidR="0066090B">
        <w:rPr>
          <w:sz w:val="24"/>
        </w:rPr>
        <w:t>угловой скорости</w:t>
      </w:r>
      <w:r w:rsidR="00511978">
        <w:rPr>
          <w:sz w:val="24"/>
        </w:rPr>
        <w:t xml:space="preserve"> крена с помощью оптимального </w:t>
      </w:r>
      <w:r w:rsidR="0066090B">
        <w:rPr>
          <w:sz w:val="24"/>
        </w:rPr>
        <w:t>дискретного</w:t>
      </w:r>
      <w:r w:rsidR="00511978" w:rsidRPr="0034131F">
        <w:rPr>
          <w:sz w:val="24"/>
        </w:rPr>
        <w:t xml:space="preserve"> фильтра Калмана.</w:t>
      </w:r>
      <w:r w:rsidR="00511978">
        <w:rPr>
          <w:sz w:val="24"/>
        </w:rPr>
        <w:t xml:space="preserve"> Таким образом, рассчитана оценка всего вектора лишь по одному измерению. Полученные оценки довольно точно приближают реальные значения.</w:t>
      </w:r>
    </w:p>
    <w:p w14:paraId="0D43BEA8" w14:textId="23CB03A5" w:rsidR="00974331" w:rsidRPr="00511978" w:rsidRDefault="00974331" w:rsidP="00511978">
      <w:pPr>
        <w:spacing w:after="240"/>
        <w:rPr>
          <w:sz w:val="24"/>
        </w:rPr>
      </w:pPr>
      <w:r w:rsidRPr="00974331">
        <w:rPr>
          <w:sz w:val="24"/>
        </w:rPr>
        <w:t>Дискретный фильтр представляет наибольший практический интерес, поскольку в системах, использующих цифровые вычислительные машины, используются дискретные сигналы.</w:t>
      </w:r>
    </w:p>
    <w:p w14:paraId="57CB93E0" w14:textId="0B1A3E0C" w:rsidR="000543E8" w:rsidRPr="00974331" w:rsidRDefault="00125F93" w:rsidP="00511978">
      <w:pPr>
        <w:jc w:val="center"/>
        <w:rPr>
          <w:i/>
          <w:sz w:val="24"/>
          <w:lang w:val="en-US"/>
        </w:rPr>
      </w:pPr>
      <w:r w:rsidRPr="00511978">
        <w:rPr>
          <w:i/>
          <w:sz w:val="24"/>
        </w:rPr>
        <w:t>Листинг</w:t>
      </w:r>
      <w:r w:rsidRPr="00974331">
        <w:rPr>
          <w:i/>
          <w:sz w:val="24"/>
          <w:lang w:val="en-US"/>
        </w:rPr>
        <w:t xml:space="preserve"> </w:t>
      </w:r>
      <w:r w:rsidR="00511978">
        <w:rPr>
          <w:i/>
          <w:sz w:val="24"/>
        </w:rPr>
        <w:t>скрипта</w:t>
      </w:r>
      <w:r w:rsidR="00511978" w:rsidRPr="00974331">
        <w:rPr>
          <w:i/>
          <w:sz w:val="24"/>
          <w:lang w:val="en-US"/>
        </w:rPr>
        <w:t xml:space="preserve"> </w:t>
      </w:r>
      <w:r w:rsidR="00511978">
        <w:rPr>
          <w:i/>
          <w:sz w:val="24"/>
          <w:lang w:val="en-US"/>
        </w:rPr>
        <w:t>Matlab</w:t>
      </w:r>
    </w:p>
    <w:p w14:paraId="75798B5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clear; clc; close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E46B64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FF8B7DE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Параметры системы</w:t>
      </w:r>
    </w:p>
    <w:p w14:paraId="23B27FA4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b22 = -0.3;</w:t>
      </w:r>
    </w:p>
    <w:p w14:paraId="11D76EB4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b23 = 5;</w:t>
      </w:r>
    </w:p>
    <w:p w14:paraId="10BEA4BE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i1 = 0.8;</w:t>
      </w:r>
    </w:p>
    <w:p w14:paraId="7CC2CD15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i2 = 1;</w:t>
      </w:r>
    </w:p>
    <w:p w14:paraId="5842AA72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091AF29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Параметры моделирования и вектор времени t</w:t>
      </w:r>
    </w:p>
    <w:p w14:paraId="3FF95FE8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0.01;</w:t>
      </w:r>
    </w:p>
    <w:p w14:paraId="5CE120F8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t_end = 10;</w:t>
      </w:r>
    </w:p>
    <w:p w14:paraId="43BAB431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t_end / h + 1;</w:t>
      </w:r>
    </w:p>
    <w:p w14:paraId="6C9F9D6E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t = 0 : h : t_end;</w:t>
      </w:r>
    </w:p>
    <w:p w14:paraId="426778C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692236C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СКО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шумов</w:t>
      </w:r>
    </w:p>
    <w:p w14:paraId="7F659CA1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sig_syst = 0.001;</w:t>
      </w:r>
    </w:p>
    <w:p w14:paraId="7836C7BE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sig_meas = 0.01;</w:t>
      </w:r>
    </w:p>
    <w:p w14:paraId="6899BC95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CE48402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Матрицы</w:t>
      </w:r>
    </w:p>
    <w:p w14:paraId="15A91F70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[ 0  1;</w:t>
      </w:r>
    </w:p>
    <w:p w14:paraId="1427D5F2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0 b22 ];</w:t>
      </w:r>
    </w:p>
    <w:p w14:paraId="5747589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671F659C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[ 0;</w:t>
      </w:r>
    </w:p>
    <w:p w14:paraId="3A8A0510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b23 ];</w:t>
      </w:r>
    </w:p>
    <w:p w14:paraId="5BF10629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8863A72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 = B;</w:t>
      </w:r>
    </w:p>
    <w:p w14:paraId="607D024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6CE2A7A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[0 1];</w:t>
      </w:r>
    </w:p>
    <w:p w14:paraId="1E405061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4586CB6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 = sig_syst^2;</w:t>
      </w:r>
    </w:p>
    <w:p w14:paraId="6F4F42E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= sig_meas^2;</w:t>
      </w:r>
    </w:p>
    <w:p w14:paraId="4EC782D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6F479C1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eye(2) + A*h;</w:t>
      </w:r>
    </w:p>
    <w:p w14:paraId="7BEFCBA8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psi = B*h;</w:t>
      </w:r>
    </w:p>
    <w:p w14:paraId="3964F779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 = G*h;</w:t>
      </w:r>
    </w:p>
    <w:p w14:paraId="7176B824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2833F73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.</w:t>
      </w:r>
    </w:p>
    <w:p w14:paraId="30262114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начальное значение корреляционной матрицы ошибок</w:t>
      </w:r>
    </w:p>
    <w:p w14:paraId="41CFD14F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 = [ sig_syst^2 0 ;</w:t>
      </w:r>
    </w:p>
    <w:p w14:paraId="5C9DA3C2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0  sig_syst^2 ];</w:t>
      </w:r>
    </w:p>
    <w:p w14:paraId="26A01E13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7AE7526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начальный вектор состояния</w:t>
      </w:r>
    </w:p>
    <w:p w14:paraId="2AD12020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z_real(:, 1) = [ 0.2; 0 ];</w:t>
      </w:r>
    </w:p>
    <w:p w14:paraId="33CA45FD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1EBD6FF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начальное измерение угловой скорости крена</w:t>
      </w:r>
    </w:p>
    <w:p w14:paraId="7FA3D78A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hi(1) = z_real(2, 1) + normrnd(0, sig_meas);</w:t>
      </w:r>
    </w:p>
    <w:p w14:paraId="4B90C058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B2FC983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начальная оценка вектора состояния</w:t>
      </w:r>
    </w:p>
    <w:p w14:paraId="43525C63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z_est(:, 1) = z_real(:, 1);</w:t>
      </w:r>
    </w:p>
    <w:p w14:paraId="49AF2BD7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031A3D5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Решение</w:t>
      </w:r>
    </w:p>
    <w:p w14:paraId="6B66FC37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2 : 1 : n</w:t>
      </w:r>
    </w:p>
    <w:p w14:paraId="68E6C203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</w:t>
      </w:r>
    </w:p>
    <w:p w14:paraId="77ADECFD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модель реального вектора состояния z</w:t>
      </w:r>
    </w:p>
    <w:p w14:paraId="6669A86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 = -i1*z_real(1, i-1) - i2*z_real(2, i-1);</w:t>
      </w:r>
    </w:p>
    <w:p w14:paraId="7E6F9458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w = normrnd(0, sig_syst);</w:t>
      </w:r>
    </w:p>
    <w:p w14:paraId="199AF4F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z_real(:, i) = F * z_real(:, i-1)  +  psi * u  +  ge * w;</w:t>
      </w:r>
    </w:p>
    <w:p w14:paraId="68B5AC62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CA30BF6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Нахождение экстраполированной оценки вектора состояния</w:t>
      </w:r>
    </w:p>
    <w:p w14:paraId="360EA679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u_est = -i1*z_est(1, i-1) - i2*z_est(2, i-1);</w:t>
      </w:r>
    </w:p>
    <w:p w14:paraId="6B153C15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z_extrap = F * z_est(:, i-1)  +  psi * u_est;</w:t>
      </w:r>
    </w:p>
    <w:p w14:paraId="28AEE073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7E56821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Моделирование текущих измерений</w:t>
      </w:r>
    </w:p>
    <w:p w14:paraId="16D8975A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hi(i) = z_real(2, i) + normrnd(0, sig_meas);</w:t>
      </w:r>
    </w:p>
    <w:p w14:paraId="0E33179D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91D9330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   %% Нахождение опт. оценки вектора состояния и ковариационной матрицы P</w:t>
      </w:r>
    </w:p>
    <w:p w14:paraId="5EA47845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P_extrap = F * P * F' + ge * Q * ge';</w:t>
      </w:r>
    </w:p>
    <w:p w14:paraId="66A6D51E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94AC8E0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v = hi(i) - H * z_extrap;</w:t>
      </w:r>
    </w:p>
    <w:p w14:paraId="3508FF36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533792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 = H * P_extrap * H' + R;</w:t>
      </w:r>
    </w:p>
    <w:p w14:paraId="12BCCD41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14:paraId="701AED88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 = P_extrap * H' * S^(-1);</w:t>
      </w:r>
    </w:p>
    <w:p w14:paraId="54178014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4995AE8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Опт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.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оценка</w:t>
      </w:r>
    </w:p>
    <w:p w14:paraId="2A412F61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z_est(:, i) = z_extrap + K * v;</w:t>
      </w:r>
    </w:p>
    <w:p w14:paraId="21C35F73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F3195FE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Ковариационная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матрица</w:t>
      </w:r>
    </w:p>
    <w:p w14:paraId="0C541B9A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 = P_extrap - K * H * P_extrap;</w:t>
      </w:r>
    </w:p>
    <w:p w14:paraId="11B38CC2" w14:textId="77777777" w:rsidR="00974331" w:rsidRPr="00851802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8518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302BAF97" w14:textId="77777777" w:rsidR="00974331" w:rsidRPr="00851802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8518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16FC07C7" w14:textId="77777777" w:rsidR="00974331" w:rsidRPr="00851802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8518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Графики</w:t>
      </w:r>
    </w:p>
    <w:p w14:paraId="5DC3218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figure; 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крен</w:t>
      </w:r>
    </w:p>
    <w:p w14:paraId="21EB0A45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'\gamma(t)'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0F5D00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hold, grid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13BA4D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z_real(1, :),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реальность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);</w:t>
      </w:r>
    </w:p>
    <w:p w14:paraId="6830B52F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z_est(1, :),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'markersize'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оценка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14:paraId="2FA3B26E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legend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show</w:t>
      </w:r>
    </w:p>
    <w:p w14:paraId="3600E98C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14:paraId="5C0C738E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figure; 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угл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.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скорость</w:t>
      </w:r>
      <w:r w:rsidRPr="00974331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крена</w:t>
      </w:r>
    </w:p>
    <w:p w14:paraId="64B9E44D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'\omega(t)'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A785662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hold, grid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596C379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hi,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измерение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);</w:t>
      </w:r>
    </w:p>
    <w:p w14:paraId="03D5B295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z_real(2, :),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реальность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);</w:t>
      </w:r>
    </w:p>
    <w:p w14:paraId="3830A564" w14:textId="77777777" w:rsidR="00974331" w:rsidRP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z_est(2, :),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'markersize'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оценка</w:t>
      </w:r>
      <w:r w:rsidRPr="009743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7433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14:paraId="3D45CE10" w14:textId="77777777" w:rsidR="00974331" w:rsidRDefault="00974331" w:rsidP="009743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legend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show</w:t>
      </w:r>
    </w:p>
    <w:p w14:paraId="61EAB184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34CC4A8B" w14:textId="77777777" w:rsidR="00A30023" w:rsidRPr="00A30023" w:rsidRDefault="00A30023" w:rsidP="00511978">
      <w:pPr>
        <w:ind w:firstLine="0"/>
        <w:rPr>
          <w:lang w:val="en-US"/>
        </w:rPr>
      </w:pPr>
    </w:p>
    <w:sectPr w:rsidR="00A30023" w:rsidRPr="00A30023" w:rsidSect="002878E3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2752C" w14:textId="77777777" w:rsidR="001C22E3" w:rsidRDefault="001C22E3" w:rsidP="002878E3">
      <w:pPr>
        <w:spacing w:line="240" w:lineRule="auto"/>
      </w:pPr>
      <w:r>
        <w:separator/>
      </w:r>
    </w:p>
  </w:endnote>
  <w:endnote w:type="continuationSeparator" w:id="0">
    <w:p w14:paraId="7419CE6C" w14:textId="77777777" w:rsidR="001C22E3" w:rsidRDefault="001C22E3" w:rsidP="00287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647779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41C42D33" w14:textId="77F30140" w:rsidR="00FC17DA" w:rsidRPr="00511978" w:rsidRDefault="00FC17DA">
        <w:pPr>
          <w:pStyle w:val="ae"/>
          <w:jc w:val="center"/>
          <w:rPr>
            <w:sz w:val="22"/>
          </w:rPr>
        </w:pPr>
        <w:r w:rsidRPr="00511978">
          <w:rPr>
            <w:sz w:val="22"/>
          </w:rPr>
          <w:fldChar w:fldCharType="begin"/>
        </w:r>
        <w:r w:rsidRPr="00511978">
          <w:rPr>
            <w:sz w:val="22"/>
          </w:rPr>
          <w:instrText>PAGE   \* MERGEFORMAT</w:instrText>
        </w:r>
        <w:r w:rsidRPr="00511978">
          <w:rPr>
            <w:sz w:val="22"/>
          </w:rPr>
          <w:fldChar w:fldCharType="separate"/>
        </w:r>
        <w:r w:rsidR="0044051A">
          <w:rPr>
            <w:noProof/>
            <w:sz w:val="22"/>
          </w:rPr>
          <w:t>8</w:t>
        </w:r>
        <w:r w:rsidRPr="00511978">
          <w:rPr>
            <w:sz w:val="22"/>
          </w:rPr>
          <w:fldChar w:fldCharType="end"/>
        </w:r>
      </w:p>
    </w:sdtContent>
  </w:sdt>
  <w:p w14:paraId="1E06CFBA" w14:textId="77777777" w:rsidR="00FC17DA" w:rsidRDefault="00FC17D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8F197" w14:textId="77777777" w:rsidR="001C22E3" w:rsidRDefault="001C22E3" w:rsidP="002878E3">
      <w:pPr>
        <w:spacing w:line="240" w:lineRule="auto"/>
      </w:pPr>
      <w:r>
        <w:separator/>
      </w:r>
    </w:p>
  </w:footnote>
  <w:footnote w:type="continuationSeparator" w:id="0">
    <w:p w14:paraId="0B5E5901" w14:textId="77777777" w:rsidR="001C22E3" w:rsidRDefault="001C22E3" w:rsidP="00287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994B5" w14:textId="77777777" w:rsidR="00FC17DA" w:rsidRDefault="00FC17DA" w:rsidP="0045001F">
    <w:pPr>
      <w:pStyle w:val="ac"/>
      <w:tabs>
        <w:tab w:val="clear" w:pos="4677"/>
        <w:tab w:val="clear" w:pos="9355"/>
        <w:tab w:val="left" w:pos="12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6F3"/>
    <w:multiLevelType w:val="hybridMultilevel"/>
    <w:tmpl w:val="C6AAE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26915"/>
    <w:multiLevelType w:val="hybridMultilevel"/>
    <w:tmpl w:val="C9EAC0FE"/>
    <w:lvl w:ilvl="0" w:tplc="66D6B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1E0111"/>
    <w:multiLevelType w:val="multilevel"/>
    <w:tmpl w:val="33D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0E49"/>
    <w:multiLevelType w:val="multilevel"/>
    <w:tmpl w:val="4FF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22DB"/>
    <w:multiLevelType w:val="hybridMultilevel"/>
    <w:tmpl w:val="E8268CF8"/>
    <w:lvl w:ilvl="0" w:tplc="7CE4DD0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B22"/>
    <w:multiLevelType w:val="hybridMultilevel"/>
    <w:tmpl w:val="2EAAA1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11047"/>
    <w:multiLevelType w:val="multilevel"/>
    <w:tmpl w:val="630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A52A0"/>
    <w:multiLevelType w:val="hybridMultilevel"/>
    <w:tmpl w:val="FE4E8DE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45B7C77"/>
    <w:multiLevelType w:val="multilevel"/>
    <w:tmpl w:val="453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D53DD0"/>
    <w:multiLevelType w:val="hybridMultilevel"/>
    <w:tmpl w:val="4AD2F324"/>
    <w:lvl w:ilvl="0" w:tplc="244E21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42BD5"/>
    <w:multiLevelType w:val="hybridMultilevel"/>
    <w:tmpl w:val="0C8CD7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B01E19"/>
    <w:multiLevelType w:val="hybridMultilevel"/>
    <w:tmpl w:val="9C26D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637529"/>
    <w:multiLevelType w:val="hybridMultilevel"/>
    <w:tmpl w:val="0A441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BF7C48"/>
    <w:multiLevelType w:val="hybridMultilevel"/>
    <w:tmpl w:val="39909A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B22D39"/>
    <w:multiLevelType w:val="hybridMultilevel"/>
    <w:tmpl w:val="3E98A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F4670E"/>
    <w:multiLevelType w:val="hybridMultilevel"/>
    <w:tmpl w:val="B852A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AB721B"/>
    <w:multiLevelType w:val="hybridMultilevel"/>
    <w:tmpl w:val="44E8072E"/>
    <w:lvl w:ilvl="0" w:tplc="B0DEE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DD7EDD"/>
    <w:multiLevelType w:val="hybridMultilevel"/>
    <w:tmpl w:val="8D8A4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EC1AF4"/>
    <w:multiLevelType w:val="hybridMultilevel"/>
    <w:tmpl w:val="845E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D16EB2"/>
    <w:multiLevelType w:val="hybridMultilevel"/>
    <w:tmpl w:val="44028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6"/>
  </w:num>
  <w:num w:numId="8">
    <w:abstractNumId w:val="13"/>
  </w:num>
  <w:num w:numId="9">
    <w:abstractNumId w:val="8"/>
  </w:num>
  <w:num w:numId="10">
    <w:abstractNumId w:val="12"/>
  </w:num>
  <w:num w:numId="11">
    <w:abstractNumId w:val="18"/>
  </w:num>
  <w:num w:numId="12">
    <w:abstractNumId w:val="3"/>
  </w:num>
  <w:num w:numId="13">
    <w:abstractNumId w:val="11"/>
  </w:num>
  <w:num w:numId="14">
    <w:abstractNumId w:val="14"/>
  </w:num>
  <w:num w:numId="15">
    <w:abstractNumId w:val="17"/>
  </w:num>
  <w:num w:numId="16">
    <w:abstractNumId w:val="9"/>
  </w:num>
  <w:num w:numId="17">
    <w:abstractNumId w:val="7"/>
  </w:num>
  <w:num w:numId="18">
    <w:abstractNumId w:val="4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A8"/>
    <w:rsid w:val="00020757"/>
    <w:rsid w:val="0005339B"/>
    <w:rsid w:val="000543E8"/>
    <w:rsid w:val="00055A8E"/>
    <w:rsid w:val="00056087"/>
    <w:rsid w:val="0006149E"/>
    <w:rsid w:val="000712E8"/>
    <w:rsid w:val="00082300"/>
    <w:rsid w:val="0008478E"/>
    <w:rsid w:val="00086797"/>
    <w:rsid w:val="000959B4"/>
    <w:rsid w:val="00095F4E"/>
    <w:rsid w:val="000B1600"/>
    <w:rsid w:val="000D3F63"/>
    <w:rsid w:val="000D57C1"/>
    <w:rsid w:val="000D69C0"/>
    <w:rsid w:val="000E4E5C"/>
    <w:rsid w:val="0012299D"/>
    <w:rsid w:val="00123EDB"/>
    <w:rsid w:val="00125F93"/>
    <w:rsid w:val="00147DF7"/>
    <w:rsid w:val="00150815"/>
    <w:rsid w:val="001636BA"/>
    <w:rsid w:val="00170E52"/>
    <w:rsid w:val="00173229"/>
    <w:rsid w:val="0017549E"/>
    <w:rsid w:val="0018400A"/>
    <w:rsid w:val="001C22E3"/>
    <w:rsid w:val="001C46C6"/>
    <w:rsid w:val="002045C5"/>
    <w:rsid w:val="00214194"/>
    <w:rsid w:val="00214E56"/>
    <w:rsid w:val="0022456E"/>
    <w:rsid w:val="00250871"/>
    <w:rsid w:val="00271314"/>
    <w:rsid w:val="002878E3"/>
    <w:rsid w:val="0029040E"/>
    <w:rsid w:val="002909C4"/>
    <w:rsid w:val="00293C9F"/>
    <w:rsid w:val="00296017"/>
    <w:rsid w:val="00297434"/>
    <w:rsid w:val="002A07BE"/>
    <w:rsid w:val="002A3DC2"/>
    <w:rsid w:val="002B44B6"/>
    <w:rsid w:val="002C3607"/>
    <w:rsid w:val="002C5936"/>
    <w:rsid w:val="002C77F1"/>
    <w:rsid w:val="002D094B"/>
    <w:rsid w:val="002D583A"/>
    <w:rsid w:val="002F3E10"/>
    <w:rsid w:val="00317490"/>
    <w:rsid w:val="003273FD"/>
    <w:rsid w:val="00337E7A"/>
    <w:rsid w:val="0034131F"/>
    <w:rsid w:val="00373BCC"/>
    <w:rsid w:val="0038360A"/>
    <w:rsid w:val="00386C67"/>
    <w:rsid w:val="00386FD6"/>
    <w:rsid w:val="003955D0"/>
    <w:rsid w:val="003A5405"/>
    <w:rsid w:val="003B1E7D"/>
    <w:rsid w:val="003B3419"/>
    <w:rsid w:val="003C66B2"/>
    <w:rsid w:val="003D149C"/>
    <w:rsid w:val="003E3330"/>
    <w:rsid w:val="003E513B"/>
    <w:rsid w:val="0041297C"/>
    <w:rsid w:val="00414BD2"/>
    <w:rsid w:val="00421156"/>
    <w:rsid w:val="00432F57"/>
    <w:rsid w:val="0044051A"/>
    <w:rsid w:val="0045001F"/>
    <w:rsid w:val="00450B60"/>
    <w:rsid w:val="004757BB"/>
    <w:rsid w:val="004A1EFE"/>
    <w:rsid w:val="004A1FF3"/>
    <w:rsid w:val="004A2AD9"/>
    <w:rsid w:val="004A43D4"/>
    <w:rsid w:val="004B227E"/>
    <w:rsid w:val="004C6222"/>
    <w:rsid w:val="004D3191"/>
    <w:rsid w:val="004F21B3"/>
    <w:rsid w:val="004F60D8"/>
    <w:rsid w:val="00511978"/>
    <w:rsid w:val="00512028"/>
    <w:rsid w:val="00515675"/>
    <w:rsid w:val="00557093"/>
    <w:rsid w:val="00584058"/>
    <w:rsid w:val="005860E9"/>
    <w:rsid w:val="00596A75"/>
    <w:rsid w:val="005C50DC"/>
    <w:rsid w:val="005C6539"/>
    <w:rsid w:val="005D4C3A"/>
    <w:rsid w:val="005F3A4A"/>
    <w:rsid w:val="00601CAC"/>
    <w:rsid w:val="00617534"/>
    <w:rsid w:val="00626D58"/>
    <w:rsid w:val="00654DEE"/>
    <w:rsid w:val="0066090B"/>
    <w:rsid w:val="00671185"/>
    <w:rsid w:val="006763F3"/>
    <w:rsid w:val="006841DE"/>
    <w:rsid w:val="00692D48"/>
    <w:rsid w:val="006A5059"/>
    <w:rsid w:val="006B2C2D"/>
    <w:rsid w:val="006B56AF"/>
    <w:rsid w:val="006C0DEB"/>
    <w:rsid w:val="006C5FCB"/>
    <w:rsid w:val="006D2F6B"/>
    <w:rsid w:val="006D4D76"/>
    <w:rsid w:val="006E4CDD"/>
    <w:rsid w:val="006E52AF"/>
    <w:rsid w:val="006F3A8F"/>
    <w:rsid w:val="00703C34"/>
    <w:rsid w:val="00723729"/>
    <w:rsid w:val="00741D60"/>
    <w:rsid w:val="007555F3"/>
    <w:rsid w:val="0076022E"/>
    <w:rsid w:val="00765BB1"/>
    <w:rsid w:val="00765D53"/>
    <w:rsid w:val="0077094D"/>
    <w:rsid w:val="00790518"/>
    <w:rsid w:val="007A21A0"/>
    <w:rsid w:val="007A7785"/>
    <w:rsid w:val="007B4579"/>
    <w:rsid w:val="007F68D8"/>
    <w:rsid w:val="007F7F97"/>
    <w:rsid w:val="008320F0"/>
    <w:rsid w:val="008438ED"/>
    <w:rsid w:val="00851802"/>
    <w:rsid w:val="0085270B"/>
    <w:rsid w:val="00856427"/>
    <w:rsid w:val="008626F5"/>
    <w:rsid w:val="00865DB4"/>
    <w:rsid w:val="008667C3"/>
    <w:rsid w:val="008726D8"/>
    <w:rsid w:val="008852E2"/>
    <w:rsid w:val="008B6357"/>
    <w:rsid w:val="008E63C8"/>
    <w:rsid w:val="008F79CA"/>
    <w:rsid w:val="00921D00"/>
    <w:rsid w:val="00954D99"/>
    <w:rsid w:val="0095571B"/>
    <w:rsid w:val="00970FCB"/>
    <w:rsid w:val="00974331"/>
    <w:rsid w:val="00975F06"/>
    <w:rsid w:val="00977004"/>
    <w:rsid w:val="00997EF4"/>
    <w:rsid w:val="009A099D"/>
    <w:rsid w:val="009A521B"/>
    <w:rsid w:val="009C1354"/>
    <w:rsid w:val="009D04F0"/>
    <w:rsid w:val="009D09A5"/>
    <w:rsid w:val="009E6526"/>
    <w:rsid w:val="009F29A6"/>
    <w:rsid w:val="00A0263E"/>
    <w:rsid w:val="00A11013"/>
    <w:rsid w:val="00A11AB8"/>
    <w:rsid w:val="00A30023"/>
    <w:rsid w:val="00A37520"/>
    <w:rsid w:val="00A37CBA"/>
    <w:rsid w:val="00A431AB"/>
    <w:rsid w:val="00A45094"/>
    <w:rsid w:val="00A54659"/>
    <w:rsid w:val="00A749BF"/>
    <w:rsid w:val="00A74BCA"/>
    <w:rsid w:val="00A808A8"/>
    <w:rsid w:val="00A8227B"/>
    <w:rsid w:val="00A84EC4"/>
    <w:rsid w:val="00A84F3F"/>
    <w:rsid w:val="00A87E09"/>
    <w:rsid w:val="00AD1982"/>
    <w:rsid w:val="00AE4312"/>
    <w:rsid w:val="00AE5D96"/>
    <w:rsid w:val="00B11F2D"/>
    <w:rsid w:val="00B30E50"/>
    <w:rsid w:val="00B37D38"/>
    <w:rsid w:val="00B5248C"/>
    <w:rsid w:val="00B57904"/>
    <w:rsid w:val="00B6710E"/>
    <w:rsid w:val="00BA3EBF"/>
    <w:rsid w:val="00BC5F1D"/>
    <w:rsid w:val="00BE399D"/>
    <w:rsid w:val="00BE7C1C"/>
    <w:rsid w:val="00C01F9F"/>
    <w:rsid w:val="00C0325F"/>
    <w:rsid w:val="00C128B7"/>
    <w:rsid w:val="00C16EB9"/>
    <w:rsid w:val="00C52634"/>
    <w:rsid w:val="00C65903"/>
    <w:rsid w:val="00C724E2"/>
    <w:rsid w:val="00C74593"/>
    <w:rsid w:val="00C759AB"/>
    <w:rsid w:val="00C8729F"/>
    <w:rsid w:val="00CA20FC"/>
    <w:rsid w:val="00CF30F5"/>
    <w:rsid w:val="00D10E00"/>
    <w:rsid w:val="00D112FA"/>
    <w:rsid w:val="00D17CF8"/>
    <w:rsid w:val="00D32EA4"/>
    <w:rsid w:val="00D352B0"/>
    <w:rsid w:val="00D4600D"/>
    <w:rsid w:val="00D51812"/>
    <w:rsid w:val="00D924D4"/>
    <w:rsid w:val="00D947DE"/>
    <w:rsid w:val="00DA2946"/>
    <w:rsid w:val="00DA7F76"/>
    <w:rsid w:val="00DC429D"/>
    <w:rsid w:val="00DC7165"/>
    <w:rsid w:val="00DE0F42"/>
    <w:rsid w:val="00DE67E0"/>
    <w:rsid w:val="00DF03D8"/>
    <w:rsid w:val="00E012D5"/>
    <w:rsid w:val="00E10394"/>
    <w:rsid w:val="00E1334E"/>
    <w:rsid w:val="00E1434E"/>
    <w:rsid w:val="00E34E06"/>
    <w:rsid w:val="00E35DDD"/>
    <w:rsid w:val="00E3610F"/>
    <w:rsid w:val="00E46C49"/>
    <w:rsid w:val="00E4755E"/>
    <w:rsid w:val="00E625B7"/>
    <w:rsid w:val="00E63B79"/>
    <w:rsid w:val="00E81837"/>
    <w:rsid w:val="00E859D6"/>
    <w:rsid w:val="00E93C1D"/>
    <w:rsid w:val="00EB6A36"/>
    <w:rsid w:val="00EC7213"/>
    <w:rsid w:val="00ED5A1F"/>
    <w:rsid w:val="00EE6264"/>
    <w:rsid w:val="00EF0EEE"/>
    <w:rsid w:val="00EF45C9"/>
    <w:rsid w:val="00F41DEF"/>
    <w:rsid w:val="00F5498C"/>
    <w:rsid w:val="00F5784C"/>
    <w:rsid w:val="00F819DE"/>
    <w:rsid w:val="00F8548D"/>
    <w:rsid w:val="00F94780"/>
    <w:rsid w:val="00FC17DA"/>
    <w:rsid w:val="00FD0B47"/>
    <w:rsid w:val="00FD2D4D"/>
    <w:rsid w:val="00FD4D42"/>
    <w:rsid w:val="00FD577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24CE"/>
  <w15:docId w15:val="{69484308-9F73-4178-8724-AE950467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0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400A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амилии"/>
    <w:basedOn w:val="a"/>
    <w:rsid w:val="00A808A8"/>
    <w:pPr>
      <w:tabs>
        <w:tab w:val="left" w:pos="6804"/>
      </w:tabs>
      <w:spacing w:line="397" w:lineRule="exact"/>
    </w:pPr>
    <w:rPr>
      <w:rFonts w:ascii="Arial" w:hAnsi="Arial"/>
      <w:lang w:eastAsia="en-US"/>
    </w:rPr>
  </w:style>
  <w:style w:type="paragraph" w:styleId="a4">
    <w:name w:val="Body Text"/>
    <w:basedOn w:val="a"/>
    <w:link w:val="a5"/>
    <w:unhideWhenUsed/>
    <w:rsid w:val="0018400A"/>
    <w:pPr>
      <w:autoSpaceDE w:val="0"/>
      <w:autoSpaceDN w:val="0"/>
    </w:pPr>
    <w:rPr>
      <w:color w:val="000000"/>
      <w:szCs w:val="28"/>
    </w:rPr>
  </w:style>
  <w:style w:type="character" w:customStyle="1" w:styleId="a5">
    <w:name w:val="Основной текст Знак"/>
    <w:basedOn w:val="a0"/>
    <w:link w:val="a4"/>
    <w:rsid w:val="001840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"/>
    <w:basedOn w:val="a1"/>
    <w:next w:val="a6"/>
    <w:rsid w:val="001840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18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00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18400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84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400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18400A"/>
    <w:pPr>
      <w:spacing w:after="100" w:afterAutospacing="1" w:line="240" w:lineRule="auto"/>
      <w:ind w:firstLine="0"/>
      <w:jc w:val="center"/>
    </w:pPr>
    <w:rPr>
      <w:iCs/>
      <w:szCs w:val="18"/>
    </w:rPr>
  </w:style>
  <w:style w:type="paragraph" w:styleId="ab">
    <w:name w:val="List Paragraph"/>
    <w:basedOn w:val="a"/>
    <w:uiPriority w:val="34"/>
    <w:qFormat/>
    <w:rsid w:val="002960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2878E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78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78E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78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">
    <w:name w:val="стиль4"/>
    <w:basedOn w:val="a"/>
    <w:rsid w:val="00CF30F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0">
    <w:name w:val="Normal (Web)"/>
    <w:basedOn w:val="a"/>
    <w:uiPriority w:val="99"/>
    <w:semiHidden/>
    <w:unhideWhenUsed/>
    <w:rsid w:val="00654DE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Hyperlink"/>
    <w:basedOn w:val="a0"/>
    <w:uiPriority w:val="99"/>
    <w:unhideWhenUsed/>
    <w:rsid w:val="00654D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1600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Абзац списка1"/>
    <w:basedOn w:val="a"/>
    <w:rsid w:val="00E3610F"/>
    <w:pPr>
      <w:suppressAutoHyphens/>
      <w:spacing w:line="240" w:lineRule="auto"/>
      <w:ind w:left="720" w:firstLine="357"/>
      <w:contextualSpacing/>
    </w:pPr>
    <w:rPr>
      <w:rFonts w:eastAsia="Calibri"/>
      <w:sz w:val="18"/>
      <w:szCs w:val="22"/>
      <w:lang w:eastAsia="en-US"/>
    </w:rPr>
  </w:style>
  <w:style w:type="character" w:customStyle="1" w:styleId="ListLabel1">
    <w:name w:val="ListLabel 1"/>
    <w:rsid w:val="00E3610F"/>
    <w:rPr>
      <w:lang w:val="en-US"/>
    </w:rPr>
  </w:style>
  <w:style w:type="paragraph" w:customStyle="1" w:styleId="af2">
    <w:name w:val="Абзацы"/>
    <w:basedOn w:val="a"/>
    <w:link w:val="af3"/>
    <w:qFormat/>
    <w:rsid w:val="00DE67E0"/>
    <w:rPr>
      <w:rFonts w:eastAsiaTheme="minorHAnsi" w:cstheme="minorBidi"/>
      <w:szCs w:val="22"/>
      <w:lang w:eastAsia="en-US"/>
    </w:rPr>
  </w:style>
  <w:style w:type="character" w:customStyle="1" w:styleId="af3">
    <w:name w:val="Абзацы Знак"/>
    <w:basedOn w:val="a0"/>
    <w:link w:val="af2"/>
    <w:rsid w:val="00DE67E0"/>
    <w:rPr>
      <w:rFonts w:ascii="Times New Roman" w:hAnsi="Times New Roman"/>
      <w:sz w:val="28"/>
    </w:rPr>
  </w:style>
  <w:style w:type="paragraph" w:customStyle="1" w:styleId="af4">
    <w:name w:val="Таблица"/>
    <w:basedOn w:val="a"/>
    <w:link w:val="af5"/>
    <w:qFormat/>
    <w:rsid w:val="0041297C"/>
    <w:pPr>
      <w:spacing w:line="240" w:lineRule="atLeast"/>
      <w:ind w:firstLine="0"/>
      <w:jc w:val="left"/>
    </w:pPr>
    <w:rPr>
      <w:rFonts w:eastAsiaTheme="minorHAnsi" w:cstheme="minorBidi"/>
      <w:szCs w:val="22"/>
    </w:rPr>
  </w:style>
  <w:style w:type="character" w:customStyle="1" w:styleId="af5">
    <w:name w:val="Таблица Знак"/>
    <w:basedOn w:val="a0"/>
    <w:link w:val="af4"/>
    <w:rsid w:val="0041297C"/>
    <w:rPr>
      <w:rFonts w:ascii="Times New Roman" w:hAnsi="Times New Roman"/>
      <w:sz w:val="28"/>
      <w:lang w:eastAsia="ru-RU"/>
    </w:rPr>
  </w:style>
  <w:style w:type="character" w:styleId="af6">
    <w:name w:val="Emphasis"/>
    <w:basedOn w:val="a0"/>
    <w:qFormat/>
    <w:rsid w:val="00ED5A1F"/>
    <w:rPr>
      <w:i/>
      <w:iCs/>
    </w:rPr>
  </w:style>
  <w:style w:type="table" w:customStyle="1" w:styleId="2">
    <w:name w:val="Сетка таблицы2"/>
    <w:basedOn w:val="a1"/>
    <w:next w:val="a6"/>
    <w:rsid w:val="00FC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A192C-9020-484C-86C4-4A764C87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30</cp:revision>
  <cp:lastPrinted>2021-03-12T17:46:00Z</cp:lastPrinted>
  <dcterms:created xsi:type="dcterms:W3CDTF">2021-03-12T16:58:00Z</dcterms:created>
  <dcterms:modified xsi:type="dcterms:W3CDTF">2022-01-16T11:20:00Z</dcterms:modified>
</cp:coreProperties>
</file>