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592F" w14:textId="77777777" w:rsidR="00B653AB" w:rsidRPr="00CF006A" w:rsidRDefault="00000000" w:rsidP="00CF006A">
      <w:pPr>
        <w:jc w:val="center"/>
        <w:rPr>
          <w:b/>
          <w:bCs/>
          <w:sz w:val="32"/>
          <w:szCs w:val="32"/>
        </w:rPr>
      </w:pPr>
      <w:r w:rsidRPr="00CF006A">
        <w:rPr>
          <w:b/>
          <w:bCs/>
          <w:sz w:val="32"/>
          <w:szCs w:val="32"/>
        </w:rPr>
        <w:t>ETONDI BIDJOCKA REBECCA ESTHER</w:t>
      </w:r>
    </w:p>
    <w:p w14:paraId="04F909BD" w14:textId="77777777" w:rsidR="00B653AB" w:rsidRDefault="00000000">
      <w:r>
        <w:t>(438) 364-0014</w:t>
      </w:r>
    </w:p>
    <w:p w14:paraId="4D50E5D9" w14:textId="6F32C0D5" w:rsidR="00CF006A" w:rsidRDefault="00CF006A">
      <w:r>
        <w:t>etondirebecca</w:t>
      </w:r>
    </w:p>
    <w:p w14:paraId="60F75656" w14:textId="77777777" w:rsidR="00B653AB" w:rsidRDefault="00000000">
      <w:r>
        <w:t>H1S 2A4 Montreal, QC</w:t>
      </w:r>
    </w:p>
    <w:p w14:paraId="0BB80C0E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PROFESSIONAL OBJECTIVE</w:t>
      </w:r>
    </w:p>
    <w:p w14:paraId="2EB338F9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Empathetic and dedicated Patient Care Attendant empathique et dévouée, souhaitant mettre ses compétences humaines et techniques au service d’un établissement de santé. Motivée à offrir un soutien de qualité aux personnes en perte d’autonomie, tout en contribuant à leur bien-être quotidien.</w:t>
      </w:r>
    </w:p>
    <w:p w14:paraId="2C9D71AA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INTERNSHIP EXPERIENCE</w:t>
      </w:r>
    </w:p>
    <w:p w14:paraId="2F1E4BFE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Intern préposée aux bénéficiaires – Résidence Privée Christ Roi, Montreal (16 Mai 2025 – 03 Juin 2025)</w:t>
      </w:r>
    </w:p>
    <w:p w14:paraId="385622D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Aider les bénéficiaires dans leurs activités quotidiennes (toilette, alimentation, déplacement)</w:t>
      </w:r>
    </w:p>
    <w:p w14:paraId="5B829A1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Assurer leur confort, sécurité et bien-être en respectant les protocoles</w:t>
      </w:r>
    </w:p>
    <w:p w14:paraId="3C5D7ED4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Collaborer avec l’équipe soignante pour répondre aux besoins des résidents</w:t>
      </w:r>
    </w:p>
    <w:p w14:paraId="69D7602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Observer et signaler tout changement dans l’état des bénéficiaires</w:t>
      </w:r>
    </w:p>
    <w:p w14:paraId="068FDF6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PROFESSIONAL EXPERIENCE</w:t>
      </w:r>
    </w:p>
    <w:p w14:paraId="58795CB6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Empathetic and dedicated Patient Care Attendant – CHSLD Saint Georges Montreal, QC (Juin 2024 ‐ aujourd'hui)</w:t>
      </w:r>
    </w:p>
    <w:p w14:paraId="42E68F1A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Fournir des soins d’assistance personnalisés aux résidents en perte d’autonomie : aide à la toilette, à l’habillement, à l’alimentation et aux déplacements</w:t>
      </w:r>
    </w:p>
    <w:p w14:paraId="220CC23F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Offrir une présence rassurante et bienveillante afin de maintenir le confort, la dignité et le respect des résidents</w:t>
      </w:r>
    </w:p>
    <w:p w14:paraId="5E84B0A5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Observer l’état de santé physique et psychologique des bénéficiaires et rapporter toute anomalie à l’équipe médicale</w:t>
      </w:r>
    </w:p>
    <w:p w14:paraId="237987E7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Maintenir un environnement propre, sécuritaire et stimulant pour les résidents</w:t>
      </w:r>
    </w:p>
    <w:p w14:paraId="085F7A38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Préposé Aux Services Alimentaires - CHSLD Saint Georges Montreal, QC (Nov. 2024 ‐ aujourd'hui)</w:t>
      </w:r>
    </w:p>
    <w:p w14:paraId="51E06CE4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Portionner les desserts spéciaux pour les menus des résidents.</w:t>
      </w:r>
    </w:p>
    <w:p w14:paraId="29BE49A9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lastRenderedPageBreak/>
        <w:t>Livrer les chariots aux étages.</w:t>
      </w:r>
    </w:p>
    <w:p w14:paraId="041CA247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Offrir et servir les collations.</w:t>
      </w:r>
    </w:p>
    <w:p w14:paraId="598A3504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Faire la préparation et l'installation pour les repas.</w:t>
      </w:r>
    </w:p>
    <w:p w14:paraId="2620AF46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Nettoyer les installations après les repas (tâches ménagères : balayer, laver les planchers, épousseter, laver la vaisselle)</w:t>
      </w:r>
    </w:p>
    <w:p w14:paraId="4EF0DB95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Service Clientèle</w:t>
      </w:r>
    </w:p>
    <w:p w14:paraId="0924C417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Accueillir les clients, répondre aux appels et cerner leurs besoins</w:t>
      </w:r>
    </w:p>
    <w:p w14:paraId="62835B7A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Gérer les plaintes et résoudre efficacement les problems</w:t>
      </w:r>
    </w:p>
    <w:p w14:paraId="64594F34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Promouvoir les produits et contribuer aux stratégies de vente</w:t>
      </w:r>
    </w:p>
    <w:p w14:paraId="51406FB5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Prépose en Hygiène et Salubrité</w:t>
      </w:r>
    </w:p>
    <w:p w14:paraId="300A4939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Désinfecter les salles de bain selon les mesures établies</w:t>
      </w:r>
    </w:p>
    <w:p w14:paraId="15A7DAB7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Assurer la distribution des serviettes et accessoires de toilette</w:t>
      </w:r>
    </w:p>
    <w:p w14:paraId="637E4B23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Ramasser les poubelles selon les règles établies</w:t>
      </w:r>
    </w:p>
    <w:p w14:paraId="7F156171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Nettoyage des fauteuils roulants des résidents</w:t>
      </w:r>
    </w:p>
    <w:p w14:paraId="7248232F" w14:textId="77777777" w:rsidR="00B653AB" w:rsidRDefault="00000000">
      <w:r>
        <w:t>Housekeeping Attendant – CLEANSTER PRO Montreal, QC (Oct. 2024 – Aujourd`hui)</w:t>
      </w:r>
    </w:p>
    <w:p w14:paraId="547ABB15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Effectuer le nettoyage de bureaux, logements et espaces résidentiels</w:t>
      </w:r>
    </w:p>
    <w:p w14:paraId="0367FBF6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Réaliser des nettoyages après déménagement ou pour locations à court terme (Airbnb)</w:t>
      </w:r>
    </w:p>
    <w:p w14:paraId="4739ABFD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Maintenir des standards élevés de propreté et d’hygiène adaptés à chaque environnement</w:t>
      </w:r>
    </w:p>
    <w:p w14:paraId="0A87D56A" w14:textId="77777777" w:rsidR="00B653AB" w:rsidRDefault="00000000">
      <w:r>
        <w:t>Volunteer Work - MOISSON MONTREAL Montreal, QC, (Juil. 2024 ‐ Nov. 2024)</w:t>
      </w:r>
    </w:p>
    <w:p w14:paraId="1813087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Boulangerie et produits laitiers : Triage des produits par catégories, vérifier les dates de péremption, rangement des produits dans les cartons et rangement sur les palettes.</w:t>
      </w:r>
    </w:p>
    <w:p w14:paraId="2D37B516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Entrepôt de boîtes de conserve : vérifier l'état des boîtes, nettoyer, étiqueter et rangement sur</w:t>
      </w:r>
    </w:p>
    <w:p w14:paraId="4D2AE54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les palettes.</w:t>
      </w:r>
    </w:p>
    <w:p w14:paraId="01A9EDC5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Aide cuisinière : aide à la préparation des repas (entrées, plat de résistance et désert), servir les repas, laver la vaisselle, nettoyage des surfaces et rangement du matériel utilisé.</w:t>
      </w:r>
    </w:p>
    <w:p w14:paraId="6F135B68" w14:textId="77777777" w:rsidR="00B653AB" w:rsidRDefault="00000000">
      <w:r>
        <w:t>Chinese Language Teacher – LYCEE D’ELIG-ESSONO Yaoundé, Cameroun (Avril. 2024 ‐ Nov. 2024)</w:t>
      </w:r>
    </w:p>
    <w:p w14:paraId="54A69181" w14:textId="77777777" w:rsidR="00B653AB" w:rsidRDefault="00000000">
      <w:r>
        <w:lastRenderedPageBreak/>
        <w:t>EDUCATION &amp; TRAINING</w:t>
      </w:r>
    </w:p>
    <w:p w14:paraId="1528D676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Professional Training Certificate | Cardio-Secours RCR et DEA (Niveau C) – MAI 2025</w:t>
      </w:r>
    </w:p>
    <w:p w14:paraId="5AB8231D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CŒUR + AVC – Montreal, QC</w:t>
      </w:r>
    </w:p>
    <w:p w14:paraId="6527FCDB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Professional Training Certificate | Préposé aux soins d’assistance aux personnes âgées – MAI 2025</w:t>
      </w:r>
    </w:p>
    <w:p w14:paraId="4A1C37EC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COLLEGE SSOR – Montreal, QC</w:t>
      </w:r>
    </w:p>
    <w:p w14:paraId="379A34D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Professional Training Certificate | Auxiliaire familiale et loi 90 - MAI 2025</w:t>
      </w:r>
    </w:p>
    <w:p w14:paraId="31E93F3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COLLEGE SSOR – Montreal, QC</w:t>
      </w:r>
    </w:p>
    <w:p w14:paraId="5C2A3203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Attestation de fin de formation | Restauration et décoration – DEC. 2016</w:t>
      </w:r>
    </w:p>
    <w:p w14:paraId="59CD768E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RESTAURANT LA GARGOTE DU CENTRE ‐ Maroua, Cameroun</w:t>
      </w:r>
    </w:p>
    <w:p w14:paraId="3A49FAC8" w14:textId="77777777" w:rsidR="00B653AB" w:rsidRDefault="00000000">
      <w:r>
        <w:t>General Certificate of Education A/L, Art Education -JUIN 2009</w:t>
      </w:r>
    </w:p>
    <w:p w14:paraId="4326924A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LYCÉE BILINGUE DE YAOUNDÉ ‐ Yaoundé, Cameroun</w:t>
      </w:r>
    </w:p>
    <w:p w14:paraId="39C6ED3C" w14:textId="77777777" w:rsidR="00B653AB" w:rsidRDefault="00000000">
      <w:r>
        <w:t>General Certificate of Education O/L – JUIN 2007</w:t>
      </w:r>
    </w:p>
    <w:p w14:paraId="1F87F429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LYCÉE BILINGUE DE YAOUNDÉ ‐ Yaoundé, Cameroun</w:t>
      </w:r>
    </w:p>
    <w:p w14:paraId="3DAE88CF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Diploma de Professeur de l’enseignement Secondaire 1er Grade (DIPES 1) – JUIL. 2013</w:t>
      </w:r>
    </w:p>
    <w:p w14:paraId="6BC344B7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MINISTERE DE L’ENSEIGNEMENT SUPERIEUR - Yaoundé, Cameroun</w:t>
      </w:r>
    </w:p>
    <w:p w14:paraId="3D300050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SKILLS &amp; QUALITIES</w:t>
      </w:r>
    </w:p>
    <w:p w14:paraId="7588E330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Disponibilité</w:t>
      </w:r>
    </w:p>
    <w:p w14:paraId="1F80986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Respect des normes de sécurité</w:t>
      </w:r>
    </w:p>
    <w:p w14:paraId="2362A977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Écoute active et patience</w:t>
      </w:r>
    </w:p>
    <w:p w14:paraId="1B0C071C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Prise de signes vitaux de base</w:t>
      </w:r>
    </w:p>
    <w:p w14:paraId="37797E96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Capacité à travailler en équipe et sous pression</w:t>
      </w:r>
    </w:p>
    <w:p w14:paraId="4AFA09EC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Respect des normes de confidentialité et d’éthique</w:t>
      </w:r>
    </w:p>
    <w:p w14:paraId="755B7CDF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Adaptabilité</w:t>
      </w:r>
    </w:p>
    <w:p w14:paraId="51D2648E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Rigueur</w:t>
      </w:r>
    </w:p>
    <w:p w14:paraId="0F688B02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LANGUAGES</w:t>
      </w:r>
    </w:p>
    <w:p w14:paraId="38A98306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lastRenderedPageBreak/>
        <w:t>Français : Avance</w:t>
      </w:r>
    </w:p>
    <w:p w14:paraId="5A1458F7" w14:textId="77777777" w:rsidR="00B653AB" w:rsidRPr="00CF006A" w:rsidRDefault="00000000">
      <w:pPr>
        <w:rPr>
          <w:lang w:val="fr-FR"/>
        </w:rPr>
      </w:pPr>
      <w:r w:rsidRPr="00CF006A">
        <w:rPr>
          <w:lang w:val="fr-FR"/>
        </w:rPr>
        <w:t>Anglais : Avance</w:t>
      </w:r>
    </w:p>
    <w:p w14:paraId="59A5E920" w14:textId="77777777" w:rsidR="00B653AB" w:rsidRDefault="00000000">
      <w:r>
        <w:t>Chinois : Intermédiaire</w:t>
      </w:r>
    </w:p>
    <w:p w14:paraId="4CED51F5" w14:textId="77777777" w:rsidR="00B653AB" w:rsidRDefault="00000000">
      <w:r>
        <w:t>Driving License B</w:t>
      </w:r>
    </w:p>
    <w:sectPr w:rsidR="00B653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425599">
    <w:abstractNumId w:val="8"/>
  </w:num>
  <w:num w:numId="2" w16cid:durableId="781192282">
    <w:abstractNumId w:val="6"/>
  </w:num>
  <w:num w:numId="3" w16cid:durableId="1016268282">
    <w:abstractNumId w:val="5"/>
  </w:num>
  <w:num w:numId="4" w16cid:durableId="1728527756">
    <w:abstractNumId w:val="4"/>
  </w:num>
  <w:num w:numId="5" w16cid:durableId="1856530798">
    <w:abstractNumId w:val="7"/>
  </w:num>
  <w:num w:numId="6" w16cid:durableId="1913196642">
    <w:abstractNumId w:val="3"/>
  </w:num>
  <w:num w:numId="7" w16cid:durableId="1832872588">
    <w:abstractNumId w:val="2"/>
  </w:num>
  <w:num w:numId="8" w16cid:durableId="1621647108">
    <w:abstractNumId w:val="1"/>
  </w:num>
  <w:num w:numId="9" w16cid:durableId="161644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199"/>
    <w:rsid w:val="00AA1D8D"/>
    <w:rsid w:val="00B47730"/>
    <w:rsid w:val="00B653AB"/>
    <w:rsid w:val="00CB0664"/>
    <w:rsid w:val="00CF00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81BC0"/>
  <w14:defaultImageDpi w14:val="300"/>
  <w15:docId w15:val="{C44E75D2-5A4B-449E-B87B-A86DED3C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Philippe YANDA</cp:lastModifiedBy>
  <cp:revision>2</cp:revision>
  <dcterms:created xsi:type="dcterms:W3CDTF">2013-12-23T23:15:00Z</dcterms:created>
  <dcterms:modified xsi:type="dcterms:W3CDTF">2025-08-12T00:47:00Z</dcterms:modified>
  <cp:category/>
</cp:coreProperties>
</file>