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5D45" w14:textId="5D15CE31" w:rsidR="00A342B3" w:rsidRDefault="006E38A5" w:rsidP="00695A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F1F11A" wp14:editId="1C434E0B">
            <wp:extent cx="230505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4AE5" w14:textId="2E9863C5" w:rsidR="006E38A5" w:rsidRPr="00695AE5" w:rsidRDefault="006E38A5" w:rsidP="00F56DA8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56A09596" w14:textId="398B892D" w:rsidR="006E38A5" w:rsidRPr="00695AE5" w:rsidRDefault="00695AE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Isaac Araújo</w:t>
      </w:r>
    </w:p>
    <w:p w14:paraId="67AFF148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81A4F8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E24EE7B" w14:textId="19643F86" w:rsidR="006E38A5" w:rsidRPr="00695AE5" w:rsidRDefault="00F56DA8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="006E38A5" w:rsidRPr="00695AE5">
        <w:rPr>
          <w:rFonts w:ascii="Arial" w:hAnsi="Arial" w:cs="Arial"/>
          <w:b/>
          <w:bCs/>
        </w:rPr>
        <w:t xml:space="preserve"> Beleza de Cristo e o Caráter Cristão</w:t>
      </w:r>
    </w:p>
    <w:p w14:paraId="50A767AB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6E0293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49E6874D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000C2E45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34496B49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1261B475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50619CA5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1E94D4C2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3F4D4108" w14:textId="77777777" w:rsidR="006E38A5" w:rsidRDefault="006E38A5" w:rsidP="00695AE5">
      <w:pPr>
        <w:spacing w:line="360" w:lineRule="auto"/>
        <w:jc w:val="center"/>
        <w:rPr>
          <w:b/>
          <w:bCs/>
        </w:rPr>
      </w:pPr>
    </w:p>
    <w:p w14:paraId="0798FA36" w14:textId="77777777" w:rsidR="006E38A5" w:rsidRPr="00695AE5" w:rsidRDefault="006E38A5" w:rsidP="00695AE5">
      <w:pPr>
        <w:spacing w:line="360" w:lineRule="auto"/>
        <w:rPr>
          <w:rFonts w:ascii="Arial" w:hAnsi="Arial" w:cs="Arial"/>
          <w:b/>
          <w:bCs/>
        </w:rPr>
      </w:pPr>
    </w:p>
    <w:p w14:paraId="4B701AD3" w14:textId="77777777" w:rsidR="00F56DA8" w:rsidRDefault="00F56DA8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B13B580" w14:textId="77777777" w:rsidR="00F56DA8" w:rsidRDefault="00F56DA8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C33FBE" w14:textId="26C1FD00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</w:t>
      </w:r>
    </w:p>
    <w:p w14:paraId="413B7869" w14:textId="083F6313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Novembro, 2023</w:t>
      </w:r>
    </w:p>
    <w:p w14:paraId="60BE3969" w14:textId="64BB03F2" w:rsidR="006E38A5" w:rsidRPr="00695AE5" w:rsidRDefault="00695AE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lastRenderedPageBreak/>
        <w:t>Isaac Araújo</w:t>
      </w:r>
    </w:p>
    <w:p w14:paraId="0EC9261A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0340157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F8896D" w14:textId="73A4A224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 Beleza de Cristo e o Caráter Cristão</w:t>
      </w:r>
    </w:p>
    <w:p w14:paraId="7F202872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2480486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BD8EF42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EE1108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4438D2" w14:textId="1723B156" w:rsidR="006E38A5" w:rsidRPr="00695AE5" w:rsidRDefault="006E38A5" w:rsidP="00695AE5">
      <w:pPr>
        <w:spacing w:line="360" w:lineRule="auto"/>
        <w:jc w:val="right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Resenha do livro, “A Beleza De Cristo e o Caráter Cristão”, hábitos e atitudes que o cristão deve adquirir e demonstrar naturalmente em sua missão na Terra.</w:t>
      </w:r>
    </w:p>
    <w:p w14:paraId="558D02F1" w14:textId="77777777" w:rsidR="006E38A5" w:rsidRPr="00695AE5" w:rsidRDefault="006E38A5" w:rsidP="00695AE5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812F4B9" w14:textId="77777777" w:rsidR="006E38A5" w:rsidRPr="00695AE5" w:rsidRDefault="006E38A5" w:rsidP="00695AE5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FD8E92" w14:textId="77777777" w:rsidR="006E38A5" w:rsidRPr="00695AE5" w:rsidRDefault="006E38A5" w:rsidP="00695AE5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5F8FAE4" w14:textId="77777777" w:rsidR="006E38A5" w:rsidRPr="00695AE5" w:rsidRDefault="006E38A5" w:rsidP="00695AE5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ACA87D9" w14:textId="7F88C391" w:rsidR="006E38A5" w:rsidRPr="00695AE5" w:rsidRDefault="006E38A5" w:rsidP="00695AE5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Paulo, SP 13 de Novembro de 2023</w:t>
      </w:r>
    </w:p>
    <w:p w14:paraId="371C06C3" w14:textId="031094DE" w:rsidR="006E38A5" w:rsidRPr="00695AE5" w:rsidRDefault="006E38A5" w:rsidP="00695AE5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32A8FB62" w14:textId="4D6E90FA" w:rsidR="006E38A5" w:rsidRPr="00695AE5" w:rsidRDefault="006E38A5" w:rsidP="00695AE5">
      <w:pPr>
        <w:spacing w:line="360" w:lineRule="auto"/>
        <w:rPr>
          <w:rFonts w:ascii="Arial" w:hAnsi="Arial" w:cs="Arial"/>
          <w:b/>
          <w:bCs/>
        </w:rPr>
      </w:pPr>
    </w:p>
    <w:p w14:paraId="4F836F8B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C86067A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67BB06E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5A1661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50243BD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E6FE4EF" w14:textId="77777777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6521B1" w14:textId="77777777" w:rsidR="00F56DA8" w:rsidRDefault="00F56DA8" w:rsidP="00695A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B5349E4" w14:textId="7FCA7470" w:rsidR="006E38A5" w:rsidRP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 (SP)</w:t>
      </w:r>
    </w:p>
    <w:p w14:paraId="13E772C4" w14:textId="77777777" w:rsidR="00695AE5" w:rsidRDefault="006E38A5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 2023</w:t>
      </w:r>
    </w:p>
    <w:p w14:paraId="203EDC6E" w14:textId="312A8752" w:rsidR="00036E3C" w:rsidRPr="00695AE5" w:rsidRDefault="00036E3C" w:rsidP="00695AE5">
      <w:pPr>
        <w:spacing w:line="360" w:lineRule="auto"/>
        <w:jc w:val="center"/>
        <w:rPr>
          <w:rFonts w:ascii="Arial" w:hAnsi="Arial" w:cs="Arial"/>
          <w:b/>
          <w:bCs/>
        </w:rPr>
      </w:pPr>
      <w:r w:rsidRPr="00036E3C">
        <w:rPr>
          <w:rFonts w:ascii="Arial" w:hAnsi="Arial" w:cs="Arial"/>
          <w:b/>
          <w:bCs/>
        </w:rPr>
        <w:lastRenderedPageBreak/>
        <w:t>Introdução</w:t>
      </w:r>
    </w:p>
    <w:p w14:paraId="7FC8D749" w14:textId="3F09D7BE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O livro "A Beleza de Cristo e o Caráter Cristão" do Bispo Robson Rodovalho é uma obra que também pode ser analisada a partir de uma perspectiva prática. O autor apresenta princípios e atitudes que o cristão pode aplicar em sua vida diária para construir um caráter cristão.</w:t>
      </w:r>
    </w:p>
    <w:p w14:paraId="2B993C58" w14:textId="24CD3FAE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No primeiro capítulo, o autor afirma que o propósito de Deus para o homem é que ele viva uma vida de comunhão com Deus. Para isso, o cristão deve buscar a presença de Deus em sua vida através da oração, da leitura da Bíblia e do louvor.</w:t>
      </w:r>
    </w:p>
    <w:p w14:paraId="409DB36E" w14:textId="77777777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No segundo capítulo, o autor aborda a questão da iniquidade, que ele define como o pecado que está enraizado na natureza humana.</w:t>
      </w:r>
    </w:p>
    <w:p w14:paraId="0AAFF6F4" w14:textId="1FA60F17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Para vencer a iniquidade, o cristão deve estar atento aos seus pensamentos e ações e se arrepender quando pecar.</w:t>
      </w:r>
    </w:p>
    <w:p w14:paraId="06F6A44D" w14:textId="77777777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 xml:space="preserve">No terceiro capítulo, o autor trata da construção do caráter cristão, que ele afirma ser construído sobre a base do amor, da verdade e da justiça. </w:t>
      </w:r>
    </w:p>
    <w:p w14:paraId="5572BDA4" w14:textId="7CF96723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Para construir um caráter cristão, o cristão deve praticar o amor em suas relações com os outros, buscar a verdade em todas as áreas de sua vida e agir com justiça.</w:t>
      </w:r>
    </w:p>
    <w:p w14:paraId="15F25EEE" w14:textId="3FBFA595" w:rsidR="00695AE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O autor também afirma que o cristão deve apresentar as seguintes características de Cristo: irrepreensibilidade, transparência, humildade, coração ensinavel, coragem, fome de Deus e dependência de Deus. Essas características podem ser desenvolvidas através da prática do amor, da verdade e da justiça.</w:t>
      </w:r>
    </w:p>
    <w:p w14:paraId="79DB2CC5" w14:textId="1E1FA9BE" w:rsidR="006E38A5" w:rsidRPr="00695AE5" w:rsidRDefault="00695AE5" w:rsidP="00695AE5">
      <w:pPr>
        <w:spacing w:line="360" w:lineRule="auto"/>
        <w:jc w:val="both"/>
        <w:rPr>
          <w:rFonts w:ascii="Arial" w:hAnsi="Arial" w:cs="Arial"/>
        </w:rPr>
      </w:pPr>
      <w:r w:rsidRPr="00695AE5">
        <w:rPr>
          <w:rFonts w:ascii="Arial" w:hAnsi="Arial" w:cs="Arial"/>
        </w:rPr>
        <w:t>A análise prática do livro "A Beleza de Cristo e o Caráter Cristão" revela que se trata de uma obra que pode ser de grande utilidade para os cristãos que desejam crescer em seu caráter e semelhança a Cristo.</w:t>
      </w:r>
    </w:p>
    <w:sectPr w:rsidR="006E38A5" w:rsidRPr="0069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5"/>
    <w:rsid w:val="00036E3C"/>
    <w:rsid w:val="00274625"/>
    <w:rsid w:val="003D322E"/>
    <w:rsid w:val="00695AE5"/>
    <w:rsid w:val="006E38A5"/>
    <w:rsid w:val="009720FB"/>
    <w:rsid w:val="00A342B3"/>
    <w:rsid w:val="00F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B4EA"/>
  <w15:chartTrackingRefBased/>
  <w15:docId w15:val="{B27F5191-3609-4320-A007-2E66A2B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2023-11-12T16:49:00Z</dcterms:created>
  <dcterms:modified xsi:type="dcterms:W3CDTF">2023-11-13T01:06:00Z</dcterms:modified>
</cp:coreProperties>
</file>