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GBS Intelligent Surveillance-Enabled Transaction Monitoring System</w:t>
      </w:r>
    </w:p>
    <w:p>
      <w:r>
        <w:t>A cutting-edge solution integrating video surveillance and transaction monitoring to deliver unmatched transparency, fraud prevention, and customer trust at every point of sale.</w:t>
      </w:r>
    </w:p>
    <w:p>
      <w:pPr>
        <w:pStyle w:val="Heading2"/>
      </w:pPr>
      <w:r>
        <w:t>Overview</w:t>
      </w:r>
    </w:p>
    <w:p>
      <w:r>
        <w:t>The GBS Intelligent Surveillance-Enabled Transaction Monitoring System seamlessly combines live camera feeds with point-of-sale (POS) data analytics. Designed for modern retail and enterprise environments, it empowers store owners, administrators, and auditors with real-time visibility and automated alerts, ensuring every transaction is secure and verifiable.</w:t>
      </w:r>
    </w:p>
    <w:p>
      <w:pPr>
        <w:pStyle w:val="Heading2"/>
      </w:pPr>
      <w:r>
        <w:t>Key Features</w:t>
      </w:r>
    </w:p>
    <w:p>
      <w:pPr>
        <w:pStyle w:val="ListBullet"/>
      </w:pPr>
      <w:r>
        <w:t>Real-time Camera Reflection – Displays synchronized footage of both the cashier and the transaction screen.</w:t>
      </w:r>
    </w:p>
    <w:p>
      <w:pPr>
        <w:pStyle w:val="ListBullet"/>
      </w:pPr>
      <w:r>
        <w:t>Motion-Triggered Greetings – Enhances customer experience while maintaining vigilance.</w:t>
      </w:r>
    </w:p>
    <w:p>
      <w:pPr>
        <w:pStyle w:val="ListBullet"/>
      </w:pPr>
      <w:r>
        <w:t>Automatic Alerts &amp; Snapshots – Flags suspicious transactions and captures evidence instantly.</w:t>
      </w:r>
    </w:p>
    <w:p>
      <w:pPr>
        <w:pStyle w:val="ListBullet"/>
      </w:pPr>
      <w:r>
        <w:t>Live Event Forwarding – Sends flagged events to store owners or administrators for action.</w:t>
      </w:r>
    </w:p>
    <w:p>
      <w:pPr>
        <w:pStyle w:val="ListBullet"/>
      </w:pPr>
      <w:r>
        <w:t>Secure DVR Storage – Ensures encrypted and reliable backup of all activities.</w:t>
      </w:r>
    </w:p>
    <w:p>
      <w:pPr>
        <w:pStyle w:val="Heading2"/>
      </w:pPr>
      <w:r>
        <w:t>System Capabilities &amp; Benefits</w:t>
      </w:r>
    </w:p>
    <w:p>
      <w:pPr>
        <w:pStyle w:val="ListBullet"/>
      </w:pPr>
      <w:r>
        <w:t>Enhanced Fraud Prevention: Multi-layered detection reduces theft risk.</w:t>
      </w:r>
    </w:p>
    <w:p>
      <w:pPr>
        <w:pStyle w:val="ListBullet"/>
      </w:pPr>
      <w:r>
        <w:t>Operational Transparency: Builds customer trust through complete visibility.</w:t>
      </w:r>
    </w:p>
    <w:p>
      <w:pPr>
        <w:pStyle w:val="ListBullet"/>
      </w:pPr>
      <w:r>
        <w:t>Real-Time Decision-Making: Instant alerts enable quick response.</w:t>
      </w:r>
    </w:p>
    <w:p>
      <w:pPr>
        <w:pStyle w:val="ListBullet"/>
      </w:pPr>
      <w:r>
        <w:t>Scalable Integration: Works seamlessly with existing POS setups.</w:t>
      </w:r>
    </w:p>
    <w:p>
      <w:pPr>
        <w:pStyle w:val="ListBullet"/>
      </w:pPr>
      <w:r>
        <w:t>Secure Archival: Data safely stored for compliance and investigations.</w:t>
      </w:r>
    </w:p>
    <w:p>
      <w:pPr>
        <w:pStyle w:val="Heading1"/>
      </w:pPr>
      <w:r>
        <w:t>GBS POS / Transaction System – User Manual</w:t>
      </w:r>
    </w:p>
    <w:p>
      <w:r>
        <w:t>A comprehensive guide to understanding and operating the GBS Point of Sale (POS) and Transaction Management interface — ensuring efficiency, accuracy, and security in every transaction.</w:t>
      </w:r>
    </w:p>
    <w:p>
      <w:pPr>
        <w:pStyle w:val="Heading2"/>
      </w:pPr>
      <w:r>
        <w:t>Functional Buttons Overview</w:t>
      </w:r>
    </w:p>
    <w:p>
      <w:pPr>
        <w:pStyle w:val="ListBullet"/>
      </w:pPr>
      <w:r>
        <w:t>Log Off: Logs the current user out of the system safely to prevent unauthorized access.</w:t>
      </w:r>
    </w:p>
    <w:p>
      <w:pPr>
        <w:pStyle w:val="ListBullet"/>
      </w:pPr>
      <w:r>
        <w:t>Transaction: Displays completed transactions for verification and reporting.</w:t>
      </w:r>
    </w:p>
    <w:p>
      <w:pPr>
        <w:pStyle w:val="ListBullet"/>
      </w:pPr>
      <w:r>
        <w:t>Petty Cash: Records small non-sales expenses like office supplies.</w:t>
      </w:r>
    </w:p>
    <w:p>
      <w:pPr>
        <w:pStyle w:val="ListBullet"/>
      </w:pPr>
      <w:r>
        <w:t>Cash Lift: Removes excess cash from the register for security.</w:t>
      </w:r>
    </w:p>
    <w:p>
      <w:pPr>
        <w:pStyle w:val="ListBullet"/>
      </w:pPr>
      <w:r>
        <w:t>Lottery PO: Processes lottery winnings directly from the cash drawer.</w:t>
      </w:r>
    </w:p>
    <w:p>
      <w:pPr>
        <w:pStyle w:val="ListBullet"/>
      </w:pPr>
      <w:r>
        <w:t>Supplier PO: Manages payments made to suppliers for goods or services.</w:t>
      </w:r>
    </w:p>
    <w:p>
      <w:pPr>
        <w:pStyle w:val="ListBullet"/>
      </w:pPr>
      <w:r>
        <w:t>Other PO: Covers miscellaneous purchase orders not categorized.</w:t>
      </w:r>
    </w:p>
    <w:p>
      <w:pPr>
        <w:pStyle w:val="ListBullet"/>
      </w:pPr>
      <w:r>
        <w:t>Banking: Tracks deposits and withdrawals for reconciliation.</w:t>
      </w:r>
    </w:p>
    <w:p>
      <w:pPr>
        <w:pStyle w:val="ListBullet"/>
      </w:pPr>
      <w:r>
        <w:t>Wages: Records wage or salary payments to employees.</w:t>
      </w:r>
    </w:p>
    <w:p>
      <w:pPr>
        <w:pStyle w:val="ListBullet"/>
      </w:pPr>
      <w:r>
        <w:t>Pay Point PO: Handles PayPoint transactions like bill payments and recharges.</w:t>
      </w:r>
    </w:p>
    <w:p>
      <w:pPr>
        <w:pStyle w:val="ListBullet"/>
      </w:pPr>
      <w:r>
        <w:t>Acc Pay: Processes payments to vendors or creditors.</w:t>
      </w:r>
    </w:p>
    <w:p>
      <w:pPr>
        <w:pStyle w:val="ListBullet"/>
      </w:pPr>
      <w:r>
        <w:t>Inst PO: Allows instant payouts for scratch card or lottery winners.</w:t>
      </w:r>
    </w:p>
    <w:p>
      <w:pPr>
        <w:pStyle w:val="ListBullet"/>
      </w:pPr>
      <w:r>
        <w:t>Cash Back: Enables small cash withdrawals during card payments.</w:t>
      </w:r>
    </w:p>
    <w:p>
      <w:pPr>
        <w:pStyle w:val="ListBullet"/>
      </w:pPr>
      <w:r>
        <w:t>Western Union: Manages money transfers securely via Western Union.</w:t>
      </w:r>
    </w:p>
    <w:p>
      <w:pPr>
        <w:pStyle w:val="ListBullet"/>
      </w:pPr>
      <w:r>
        <w:t>Back: Navigates to the previous screen within the system.</w:t>
      </w:r>
    </w:p>
    <w:p>
      <w:pPr>
        <w:pStyle w:val="Heading2"/>
      </w:pPr>
      <w:r>
        <w:t>System Advantages</w:t>
      </w:r>
    </w:p>
    <w:p>
      <w:pPr>
        <w:pStyle w:val="ListBullet"/>
      </w:pPr>
      <w:r>
        <w:t>Ensures secure and traceable financial transactions.</w:t>
      </w:r>
    </w:p>
    <w:p>
      <w:pPr>
        <w:pStyle w:val="ListBullet"/>
      </w:pPr>
      <w:r>
        <w:t>Reduces manual errors and improves accountability.</w:t>
      </w:r>
    </w:p>
    <w:p>
      <w:pPr>
        <w:pStyle w:val="ListBullet"/>
      </w:pPr>
      <w:r>
        <w:t>Supports managers with clear transaction tracking.</w:t>
      </w:r>
    </w:p>
    <w:p>
      <w:pPr>
        <w:pStyle w:val="ListBullet"/>
      </w:pPr>
      <w:r>
        <w:t>Enhances user experience with intuitive navigation.</w:t>
      </w:r>
    </w:p>
    <w:p>
      <w:pPr>
        <w:pStyle w:val="ListBullet"/>
      </w:pPr>
      <w:r>
        <w:t>Provides comprehensive audit trails for compliance.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