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3D" w:rsidRDefault="003F673D" w:rsidP="003F673D">
      <w:pPr>
        <w:pStyle w:val="Default"/>
        <w:rPr>
          <w:color w:val="auto"/>
          <w:sz w:val="20"/>
          <w:szCs w:val="20"/>
        </w:rPr>
      </w:pPr>
      <w:r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5168265</wp:posOffset>
            </wp:positionH>
            <wp:positionV relativeFrom="paragraph">
              <wp:posOffset>-636270</wp:posOffset>
            </wp:positionV>
            <wp:extent cx="1009650" cy="1375410"/>
            <wp:effectExtent l="19050" t="0" r="0" b="0"/>
            <wp:wrapThrough wrapText="bothSides">
              <wp:wrapPolygon edited="0">
                <wp:start x="-408" y="0"/>
                <wp:lineTo x="-408" y="21241"/>
                <wp:lineTo x="21600" y="21241"/>
                <wp:lineTo x="21600" y="0"/>
                <wp:lineTo x="-408" y="0"/>
              </wp:wrapPolygon>
            </wp:wrapThrough>
            <wp:docPr id="2" name="Picture 1" descr="G:\ \New folder\DSC_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New folder\DSC_1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</w:rPr>
        <w:t xml:space="preserve"> </w:t>
      </w:r>
      <w:r>
        <w:rPr>
          <w:b/>
          <w:bCs/>
          <w:color w:val="auto"/>
          <w:sz w:val="20"/>
          <w:szCs w:val="20"/>
        </w:rPr>
        <w:t xml:space="preserve">SUMANT KUMAR </w:t>
      </w: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Email id-sumanmu62@gmail.com </w:t>
      </w: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Contact-+91-9166802590 </w:t>
      </w: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CAREER OBJECTIVE: </w:t>
      </w: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Seeking a job with an opportunity for professional challenges in the field of civil engineering.</w:t>
      </w:r>
      <w:proofErr w:type="gramEnd"/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</w:p>
    <w:p w:rsidR="003F673D" w:rsidRPr="004B07F4" w:rsidRDefault="003F673D" w:rsidP="003F673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EDUCATION QUALIFICATION:</w:t>
      </w:r>
    </w:p>
    <w:tbl>
      <w:tblPr>
        <w:tblStyle w:val="TableGrid"/>
        <w:tblW w:w="9911" w:type="dxa"/>
        <w:tblLayout w:type="fixed"/>
        <w:tblLook w:val="0000"/>
      </w:tblPr>
      <w:tblGrid>
        <w:gridCol w:w="1935"/>
        <w:gridCol w:w="2171"/>
        <w:gridCol w:w="1935"/>
        <w:gridCol w:w="1935"/>
        <w:gridCol w:w="1935"/>
      </w:tblGrid>
      <w:tr w:rsidR="003F673D" w:rsidTr="00C161C9">
        <w:trPr>
          <w:trHeight w:val="263"/>
        </w:trPr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Examination </w:t>
            </w:r>
          </w:p>
        </w:tc>
        <w:tc>
          <w:tcPr>
            <w:tcW w:w="2171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Board/University 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Institute 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%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ge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/CGPA 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Year of passing </w:t>
            </w:r>
          </w:p>
        </w:tc>
      </w:tr>
      <w:tr w:rsidR="003F673D" w:rsidTr="00C161C9">
        <w:trPr>
          <w:trHeight w:val="263"/>
        </w:trPr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Diploma (CIVIL) </w:t>
            </w:r>
          </w:p>
        </w:tc>
        <w:tc>
          <w:tcPr>
            <w:tcW w:w="2171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Mewar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University 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Mewar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University 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7.65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2016 </w:t>
            </w:r>
          </w:p>
        </w:tc>
      </w:tr>
      <w:tr w:rsidR="003F673D" w:rsidTr="00C161C9">
        <w:trPr>
          <w:trHeight w:val="271"/>
        </w:trPr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10th </w:t>
            </w:r>
          </w:p>
        </w:tc>
        <w:tc>
          <w:tcPr>
            <w:tcW w:w="2171" w:type="dxa"/>
          </w:tcPr>
          <w:p w:rsidR="003F673D" w:rsidRDefault="003F673D" w:rsidP="00C161C9">
            <w:pPr>
              <w:pStyle w:val="Default"/>
              <w:rPr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Bihar Board, Patna 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JHS Inter College 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63.4% </w:t>
            </w:r>
          </w:p>
        </w:tc>
        <w:tc>
          <w:tcPr>
            <w:tcW w:w="1935" w:type="dxa"/>
          </w:tcPr>
          <w:p w:rsidR="003F673D" w:rsidRDefault="003F673D" w:rsidP="00C161C9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2013 </w:t>
            </w:r>
          </w:p>
        </w:tc>
      </w:tr>
    </w:tbl>
    <w:p w:rsidR="003F673D" w:rsidRDefault="003F673D" w:rsidP="003F673D">
      <w:pPr>
        <w:pStyle w:val="Default"/>
      </w:pPr>
    </w:p>
    <w:p w:rsidR="003F673D" w:rsidRDefault="003F673D" w:rsidP="003F673D">
      <w:pPr>
        <w:pStyle w:val="Default"/>
        <w:rPr>
          <w:color w:val="auto"/>
        </w:rPr>
      </w:pP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PERSONAL SKILLS: </w:t>
      </w: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Comprehensive problem solving abilities, excellent verbal and written communication skills, ability to deal with people diplomatically, willingness to learn team facilitator hard worker.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3F673D" w:rsidRDefault="003F673D" w:rsidP="003F673D">
      <w:pPr>
        <w:pStyle w:val="Default"/>
        <w:rPr>
          <w:b/>
          <w:bCs/>
          <w:color w:val="auto"/>
          <w:sz w:val="23"/>
          <w:szCs w:val="23"/>
        </w:rPr>
      </w:pPr>
    </w:p>
    <w:p w:rsidR="003F673D" w:rsidRDefault="003F673D" w:rsidP="003F673D">
      <w:pPr>
        <w:pStyle w:val="Default"/>
        <w:rPr>
          <w:b/>
          <w:bCs/>
          <w:color w:val="auto"/>
          <w:sz w:val="23"/>
          <w:szCs w:val="23"/>
        </w:rPr>
      </w:pP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TECHNICAL SKILLS: </w:t>
      </w:r>
    </w:p>
    <w:p w:rsidR="003F673D" w:rsidRDefault="003F673D" w:rsidP="003F67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Short Term training in AMRAPALI TRAINING AND DEVELOPMENT. Here I have learnt about how to make a construction. </w:t>
      </w:r>
    </w:p>
    <w:p w:rsidR="003F673D" w:rsidRPr="00E724CC" w:rsidRDefault="003F673D" w:rsidP="003F673D">
      <w:pPr>
        <w:pStyle w:val="Default"/>
        <w:rPr>
          <w:b/>
          <w:color w:val="auto"/>
          <w:sz w:val="23"/>
          <w:szCs w:val="23"/>
          <w:u w:val="single"/>
        </w:rPr>
      </w:pPr>
    </w:p>
    <w:p w:rsidR="003F673D" w:rsidRDefault="003F673D" w:rsidP="003F673D">
      <w:pPr>
        <w:pStyle w:val="Default"/>
        <w:rPr>
          <w:b/>
          <w:color w:val="auto"/>
        </w:rPr>
      </w:pPr>
    </w:p>
    <w:p w:rsidR="003F673D" w:rsidRPr="00E724CC" w:rsidRDefault="003F673D" w:rsidP="003F673D">
      <w:pPr>
        <w:pStyle w:val="Default"/>
        <w:rPr>
          <w:b/>
          <w:color w:val="auto"/>
        </w:rPr>
      </w:pPr>
      <w:r w:rsidRPr="00E724CC">
        <w:rPr>
          <w:b/>
          <w:color w:val="auto"/>
        </w:rPr>
        <w:t>INDUSTRIAL TRAINING</w:t>
      </w:r>
      <w:r>
        <w:rPr>
          <w:b/>
          <w:color w:val="auto"/>
        </w:rPr>
        <w:t>:</w:t>
      </w:r>
    </w:p>
    <w:p w:rsidR="003F673D" w:rsidRDefault="003F673D" w:rsidP="003F673D">
      <w:pPr>
        <w:pStyle w:val="Default"/>
        <w:numPr>
          <w:ilvl w:val="0"/>
          <w:numId w:val="1"/>
        </w:numPr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Under gone training for 6 months at DEC INFRASTUCTURE PROJECTS (I) PVT</w:t>
      </w:r>
      <w:proofErr w:type="gramStart"/>
      <w:r>
        <w:rPr>
          <w:color w:val="auto"/>
          <w:sz w:val="23"/>
          <w:szCs w:val="23"/>
        </w:rPr>
        <w:t>,LTD</w:t>
      </w:r>
      <w:proofErr w:type="gramEnd"/>
      <w:r>
        <w:rPr>
          <w:color w:val="auto"/>
          <w:sz w:val="23"/>
          <w:szCs w:val="23"/>
        </w:rPr>
        <w:t>. In construction of 89 n</w:t>
      </w:r>
      <w:r w:rsidR="005F3BB6">
        <w:rPr>
          <w:color w:val="auto"/>
          <w:sz w:val="23"/>
          <w:szCs w:val="23"/>
        </w:rPr>
        <w:t xml:space="preserve">o’s residential quarters at </w:t>
      </w:r>
      <w:proofErr w:type="spellStart"/>
      <w:r w:rsidR="005F3BB6">
        <w:rPr>
          <w:color w:val="auto"/>
          <w:sz w:val="23"/>
          <w:szCs w:val="23"/>
        </w:rPr>
        <w:t>Sura</w:t>
      </w:r>
      <w:r>
        <w:rPr>
          <w:color w:val="auto"/>
          <w:sz w:val="23"/>
          <w:szCs w:val="23"/>
        </w:rPr>
        <w:t>t</w:t>
      </w:r>
      <w:proofErr w:type="spellEnd"/>
      <w:r>
        <w:rPr>
          <w:color w:val="auto"/>
          <w:sz w:val="23"/>
          <w:szCs w:val="23"/>
        </w:rPr>
        <w:t xml:space="preserve">, GUJARAT under Central Public Works Department (CPWD), </w:t>
      </w:r>
      <w:proofErr w:type="gramStart"/>
      <w:r>
        <w:rPr>
          <w:color w:val="auto"/>
          <w:sz w:val="23"/>
          <w:szCs w:val="23"/>
        </w:rPr>
        <w:t>And</w:t>
      </w:r>
      <w:proofErr w:type="gramEnd"/>
      <w:r>
        <w:rPr>
          <w:color w:val="auto"/>
          <w:sz w:val="23"/>
          <w:szCs w:val="23"/>
        </w:rPr>
        <w:t xml:space="preserve"> took active part in understanding and execution of plans during the training period at site.</w:t>
      </w: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</w:p>
    <w:p w:rsidR="003F673D" w:rsidRDefault="003F673D" w:rsidP="003F673D">
      <w:pPr>
        <w:pStyle w:val="Default"/>
        <w:rPr>
          <w:color w:val="auto"/>
          <w:sz w:val="23"/>
          <w:szCs w:val="23"/>
        </w:rPr>
      </w:pPr>
    </w:p>
    <w:p w:rsidR="007F6E49" w:rsidRDefault="007F6E49">
      <w:r>
        <w:br w:type="page"/>
      </w:r>
    </w:p>
    <w:p w:rsidR="003B6131" w:rsidRDefault="003B6131" w:rsidP="003B6131">
      <w:pPr>
        <w:pStyle w:val="Default"/>
        <w:rPr>
          <w:b/>
          <w:bCs/>
          <w:color w:val="auto"/>
          <w:sz w:val="23"/>
          <w:szCs w:val="23"/>
        </w:rPr>
      </w:pP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EXTRA CURRICULAR: </w:t>
      </w:r>
    </w:p>
    <w:p w:rsidR="003B6131" w:rsidRDefault="003B6131" w:rsidP="003B6131">
      <w:pPr>
        <w:pStyle w:val="Default"/>
        <w:numPr>
          <w:ilvl w:val="0"/>
          <w:numId w:val="1"/>
        </w:numPr>
        <w:spacing w:after="3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 have </w:t>
      </w:r>
      <w:proofErr w:type="gramStart"/>
      <w:r>
        <w:rPr>
          <w:color w:val="auto"/>
          <w:sz w:val="20"/>
          <w:szCs w:val="20"/>
        </w:rPr>
        <w:t>attend</w:t>
      </w:r>
      <w:proofErr w:type="gramEnd"/>
      <w:r>
        <w:rPr>
          <w:color w:val="auto"/>
          <w:sz w:val="20"/>
          <w:szCs w:val="20"/>
        </w:rPr>
        <w:t xml:space="preserve"> the national level seminar on the topic of </w:t>
      </w:r>
      <w:r>
        <w:rPr>
          <w:b/>
          <w:bCs/>
          <w:color w:val="auto"/>
          <w:sz w:val="20"/>
          <w:szCs w:val="20"/>
        </w:rPr>
        <w:t>NEED AND SCOPE OF WASTE MANAGEMENT IN INDIA</w:t>
      </w:r>
      <w:r>
        <w:rPr>
          <w:color w:val="auto"/>
          <w:sz w:val="20"/>
          <w:szCs w:val="20"/>
        </w:rPr>
        <w:t xml:space="preserve">. </w:t>
      </w:r>
    </w:p>
    <w:p w:rsidR="003B6131" w:rsidRDefault="003B6131" w:rsidP="003B6131">
      <w:pPr>
        <w:pStyle w:val="Default"/>
        <w:numPr>
          <w:ilvl w:val="0"/>
          <w:numId w:val="1"/>
        </w:numPr>
        <w:spacing w:after="3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 participated in SEISMIC BUILDING, JUNKYARD WARS, and APTITUDE QUIZ. </w:t>
      </w:r>
    </w:p>
    <w:p w:rsidR="003B6131" w:rsidRDefault="003B6131" w:rsidP="003B6131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 played a key role in discipline comity of </w:t>
      </w:r>
      <w:r>
        <w:rPr>
          <w:b/>
          <w:bCs/>
          <w:color w:val="auto"/>
          <w:sz w:val="20"/>
          <w:szCs w:val="20"/>
        </w:rPr>
        <w:t xml:space="preserve">ZEAL 2014-15 </w:t>
      </w:r>
      <w:r>
        <w:rPr>
          <w:color w:val="auto"/>
          <w:sz w:val="20"/>
          <w:szCs w:val="20"/>
        </w:rPr>
        <w:t xml:space="preserve">and also discipline member of </w:t>
      </w:r>
      <w:proofErr w:type="spellStart"/>
      <w:r>
        <w:rPr>
          <w:b/>
          <w:bCs/>
          <w:i/>
          <w:iCs/>
          <w:color w:val="auto"/>
          <w:sz w:val="20"/>
          <w:szCs w:val="20"/>
        </w:rPr>
        <w:t>Aagaaz</w:t>
      </w:r>
      <w:proofErr w:type="spellEnd"/>
      <w:r>
        <w:rPr>
          <w:b/>
          <w:bCs/>
          <w:i/>
          <w:iCs/>
          <w:color w:val="auto"/>
          <w:sz w:val="20"/>
          <w:szCs w:val="20"/>
        </w:rPr>
        <w:t xml:space="preserve"> 2K14 </w:t>
      </w:r>
      <w:r>
        <w:rPr>
          <w:color w:val="auto"/>
          <w:sz w:val="20"/>
          <w:szCs w:val="20"/>
        </w:rPr>
        <w:t xml:space="preserve">various program like that seismic building </w:t>
      </w:r>
    </w:p>
    <w:p w:rsidR="003B6131" w:rsidRDefault="003B6131" w:rsidP="003B6131">
      <w:pPr>
        <w:pStyle w:val="Default"/>
        <w:rPr>
          <w:color w:val="auto"/>
          <w:sz w:val="20"/>
          <w:szCs w:val="20"/>
        </w:rPr>
      </w:pPr>
    </w:p>
    <w:p w:rsidR="003B6131" w:rsidRDefault="003B6131" w:rsidP="003B6131">
      <w:pPr>
        <w:pStyle w:val="Default"/>
        <w:rPr>
          <w:b/>
          <w:bCs/>
          <w:color w:val="auto"/>
          <w:sz w:val="23"/>
          <w:szCs w:val="23"/>
        </w:rPr>
      </w:pPr>
    </w:p>
    <w:p w:rsidR="003B6131" w:rsidRDefault="003B6131" w:rsidP="003B6131">
      <w:pPr>
        <w:pStyle w:val="Default"/>
        <w:rPr>
          <w:b/>
          <w:bCs/>
          <w:color w:val="auto"/>
          <w:sz w:val="23"/>
          <w:szCs w:val="23"/>
        </w:rPr>
      </w:pP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PERSONAL PROFILE: 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Name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 </w:t>
      </w:r>
      <w:r>
        <w:rPr>
          <w:color w:val="auto"/>
          <w:sz w:val="23"/>
          <w:szCs w:val="23"/>
        </w:rPr>
        <w:tab/>
        <w:t xml:space="preserve">: </w:t>
      </w:r>
      <w:r>
        <w:rPr>
          <w:color w:val="auto"/>
          <w:sz w:val="23"/>
          <w:szCs w:val="23"/>
        </w:rPr>
        <w:tab/>
        <w:t xml:space="preserve">SUMANT KUMAR 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Father’s Name</w:t>
      </w:r>
      <w:r>
        <w:rPr>
          <w:color w:val="auto"/>
          <w:sz w:val="23"/>
          <w:szCs w:val="23"/>
        </w:rPr>
        <w:tab/>
        <w:t xml:space="preserve"> </w:t>
      </w:r>
      <w:r>
        <w:rPr>
          <w:color w:val="auto"/>
          <w:sz w:val="23"/>
          <w:szCs w:val="23"/>
        </w:rPr>
        <w:tab/>
        <w:t>:</w:t>
      </w:r>
      <w:r>
        <w:rPr>
          <w:color w:val="auto"/>
          <w:sz w:val="23"/>
          <w:szCs w:val="23"/>
        </w:rPr>
        <w:tab/>
        <w:t xml:space="preserve">VISHNUDEV YADAV 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Mother’s Name </w:t>
      </w:r>
      <w:r>
        <w:rPr>
          <w:color w:val="auto"/>
          <w:sz w:val="23"/>
          <w:szCs w:val="23"/>
        </w:rPr>
        <w:tab/>
        <w:t xml:space="preserve">: </w:t>
      </w:r>
      <w:r>
        <w:rPr>
          <w:color w:val="auto"/>
          <w:sz w:val="23"/>
          <w:szCs w:val="23"/>
        </w:rPr>
        <w:tab/>
        <w:t xml:space="preserve">PANPATI DEVI 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Nationality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: </w:t>
      </w:r>
      <w:r>
        <w:rPr>
          <w:color w:val="auto"/>
          <w:sz w:val="23"/>
          <w:szCs w:val="23"/>
        </w:rPr>
        <w:tab/>
        <w:t xml:space="preserve">Indian 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Date of Birth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: </w:t>
      </w:r>
      <w:r>
        <w:rPr>
          <w:color w:val="auto"/>
          <w:sz w:val="23"/>
          <w:szCs w:val="23"/>
        </w:rPr>
        <w:tab/>
        <w:t xml:space="preserve">26/01/1998 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Hobbies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: </w:t>
      </w:r>
      <w:r>
        <w:rPr>
          <w:color w:val="auto"/>
          <w:sz w:val="23"/>
          <w:szCs w:val="23"/>
        </w:rPr>
        <w:tab/>
        <w:t xml:space="preserve">Reading newspaper &amp; playing cricket 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Languages Known </w:t>
      </w:r>
      <w:r>
        <w:rPr>
          <w:color w:val="auto"/>
          <w:sz w:val="23"/>
          <w:szCs w:val="23"/>
        </w:rPr>
        <w:tab/>
        <w:t xml:space="preserve">: </w:t>
      </w:r>
      <w:r>
        <w:rPr>
          <w:color w:val="auto"/>
          <w:sz w:val="23"/>
          <w:szCs w:val="23"/>
        </w:rPr>
        <w:tab/>
        <w:t>English and Hindi, Bhojpuri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3B6131" w:rsidRDefault="003B6131" w:rsidP="003B6131">
      <w:pPr>
        <w:pStyle w:val="Default"/>
        <w:rPr>
          <w:b/>
          <w:bCs/>
          <w:color w:val="auto"/>
          <w:sz w:val="23"/>
          <w:szCs w:val="23"/>
        </w:rPr>
      </w:pP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DECLARAITION</w:t>
      </w:r>
      <w:r>
        <w:rPr>
          <w:color w:val="auto"/>
          <w:sz w:val="23"/>
          <w:szCs w:val="23"/>
        </w:rPr>
        <w:t xml:space="preserve">: I here to declare that the information mentioned above is correct &amp; true the best of my knowledge. </w:t>
      </w: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</w:p>
    <w:p w:rsidR="003B6131" w:rsidRDefault="003B6131" w:rsidP="003B6131">
      <w:pPr>
        <w:pStyle w:val="Default"/>
        <w:rPr>
          <w:b/>
          <w:bCs/>
          <w:color w:val="auto"/>
          <w:sz w:val="23"/>
          <w:szCs w:val="23"/>
        </w:rPr>
      </w:pPr>
    </w:p>
    <w:p w:rsidR="003B6131" w:rsidRDefault="003B6131" w:rsidP="003B6131">
      <w:pPr>
        <w:pStyle w:val="Default"/>
        <w:rPr>
          <w:b/>
          <w:bCs/>
          <w:color w:val="auto"/>
          <w:sz w:val="23"/>
          <w:szCs w:val="23"/>
        </w:rPr>
      </w:pPr>
    </w:p>
    <w:p w:rsidR="003B6131" w:rsidRDefault="003B6131" w:rsidP="003B613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Place- </w:t>
      </w:r>
      <w:r>
        <w:rPr>
          <w:color w:val="auto"/>
          <w:sz w:val="23"/>
          <w:szCs w:val="23"/>
        </w:rPr>
        <w:t xml:space="preserve">BODHGAYA, BIHAR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 xml:space="preserve">SUMANT KUMAR </w:t>
      </w:r>
    </w:p>
    <w:p w:rsidR="00DD1D8D" w:rsidRDefault="00DD1D8D"/>
    <w:sectPr w:rsidR="00DD1D8D" w:rsidSect="006A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32454"/>
    <w:multiLevelType w:val="hybridMultilevel"/>
    <w:tmpl w:val="1E0AC9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F6E49"/>
    <w:rsid w:val="00360680"/>
    <w:rsid w:val="003B6131"/>
    <w:rsid w:val="003F673D"/>
    <w:rsid w:val="005F3BB6"/>
    <w:rsid w:val="006A4EFA"/>
    <w:rsid w:val="007F6E49"/>
    <w:rsid w:val="00DD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67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673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8</cp:revision>
  <dcterms:created xsi:type="dcterms:W3CDTF">2016-10-04T05:21:00Z</dcterms:created>
  <dcterms:modified xsi:type="dcterms:W3CDTF">2016-10-04T05:27:00Z</dcterms:modified>
</cp:coreProperties>
</file>