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ebsocket_native_ai_coding_agent_b8b2d5"/>
      <w:r>
        <w:rPr>
          <w:b/>
          <w:sz w:val="56"/>
        </w:rPr>
        <w:t xml:space="preserve">WebSocket-Native AI Coding Agent Architecture: A Deep Dive Synthesis</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report synthesizes the internal architecture of Claude Code (decoded from its leaked npm source map), OpenAI's official Codex agent loop engineering deep-dive, the OpenAI Responses API WebSocket specification, community analysis from Chinese-language technical communities, and developer feedback from Reddit, Hacker News, and GitHub. The goal is to identify every "best part" across these tools and design a </w:t>
      </w:r>
      <w:r>
        <w:rPr>
          <w:b/>
        </w:rPr>
        <w:t xml:space="preserve">novel, WebSocket-native, subagent-first, hook-governed AI coding agent</w:t>
      </w:r>
      <w:r>
        <w:rPr/>
        <w:t xml:space="preserve"> that is architecturally superior to all of them individually.</w:t>
      </w:r>
    </w:p>
    <w:p>
      <w:pPr>
        <w:spacing w:after="210" w:lineRule="auto"/>
      </w:pPr>
      <w:r>
        <w:rPr/>
        <w:t xml:space="preserve">The central thesis: Claude Code's most impressive engineering is its </w:t>
      </w:r>
      <w:r>
        <w:rPr>
          <w:b/>
        </w:rPr>
        <w:t xml:space="preserve">agent operating system</w:t>
      </w:r>
      <w:r>
        <w:rPr>
          <w:rFonts w:eastAsia="Georgia" w:cs="Georgia" w:ascii="Georgia" w:hAnsi="Georgia"/>
        </w:rPr>
        <w:t xml:space="preserve"> — the hook lifecycle, subagent orchestration, skill packaging, memory hierarchy, and prompt cache economics. Its biggest weakness is that every one of its sophisticated context management systems (3-tier compaction, full-history re-assembly, SYSTEMPROMPTDYNAMICBOUNDARY caching) exists solely to paper over </w:t>
      </w:r>
      <w:r>
        <w:rPr>
          <w:b/>
        </w:rPr>
        <w:t xml:space="preserve">HTTP statelessness</w:t>
      </w:r>
      <w:r>
        <w:rPr/>
        <w:t xml:space="preserve">. The moment you replace HTTP with WebSockets via the Responses API, those workarounds become unnecessary, and the architecture becomes dramatically cleaner.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claude_code_deconstruction"/>
      <w:r>
        <w:rPr>
          <w:b/>
          <w:sz w:val="42"/>
        </w:rPr>
        <w:t xml:space="preserve">Part 1: Claude Code Deconstruction</w:t>
      </w:r>
      <w:bookmarkEnd w:id="2"/>
    </w:p>
    <w:p>
      <w:pPr>
        <w:spacing w:line="271" w:before="240" w:lineRule="auto"/>
      </w:pPr>
      <w:bookmarkStart w:id="3" w:name="bm_1_1_source_and_methodology"/>
      <w:r>
        <w:rPr>
          <w:b/>
          <w:sz w:val="33"/>
        </w:rPr>
        <w:t xml:space="preserve">1.1 Source and Methodology</w:t>
      </w:r>
      <w:bookmarkEnd w:id="3"/>
    </w:p>
    <w:p>
      <w:pPr>
        <w:spacing w:after="210" w:lineRule="auto"/>
      </w:pPr>
      <w:r>
        <w:rPr/>
        <w:t xml:space="preserve">Claude Code v2.1.8 is distributed as an 860MB npm package. Its </w:t>
      </w:r>
      <w:r>
        <w:rPr>
          <w:rStyle w:val="VerbatimChar"/>
          <w:rFonts w:eastAsia="menlo" w:cs="menlo" w:ascii="menlo" w:hAnsi="menlo"/>
          <w:shd w:val="clear" w:color="auto" w:fill="F8F8FA"/>
        </w:rPr>
        <w:t xml:space="preserve">cli.js.map</w:t>
      </w:r>
      <w:r>
        <w:rPr/>
        <w:t xml:space="preserve"> source map contains the full source of all 4,756 source files with original type annotations intact, enabling complete architectural reconstruction. The analysis below is derived from that reconstruction, cross-validated with Anthropic's official documentation and the community analysis in the attached files.[1]</w:t>
      </w:r>
    </w:p>
    <w:p>
      <w:pPr>
        <w:spacing w:line="271" w:before="240" w:lineRule="auto"/>
      </w:pPr>
      <w:bookmarkStart w:id="4" w:name="bm_1_2_the_agent_operating_system_fa46c5"/>
      <w:r>
        <w:rPr>
          <w:b/>
          <w:sz w:val="33"/>
        </w:rPr>
        <w:t xml:space="preserve">1.2 The Agent Operating System Concept</w:t>
      </w:r>
      <w:bookmarkEnd w:id="4"/>
    </w:p>
    <w:p>
      <w:pPr>
        <w:spacing w:after="210" w:lineRule="auto"/>
      </w:pPr>
      <w:r>
        <w:rPr/>
        <w:t xml:space="preserve">Claude Code is best understood not as a chatbot with shell access, but as an </w:t>
      </w:r>
      <w:r>
        <w:rPr>
          <w:b/>
        </w:rPr>
        <w:t xml:space="preserve">Agent Operating System</w:t>
      </w:r>
      <w:r>
        <w:rPr>
          <w:rFonts w:eastAsia="Georgia" w:cs="Georgia" w:ascii="Georgia" w:hAnsi="Georgia"/>
        </w:rPr>
        <w:t xml:space="preserve"> — a runtime that manages prompt assembly, tool governance, permission enforcement, agent lifecycle, skill packaging, plugin loading, and MCP integration as peer-level primitives. The core files that implement this OS are:[1]</w:t>
      </w:r>
    </w:p>
    <w:p>
      <w:pPr>
        <w:numPr>
          <w:ilvl w:val="0"/>
          <w:numId w:val="1"/>
        </w:numPr>
        <w:spacing w:lineRule="auto"/>
      </w:pPr>
      <w:r>
        <w:rPr>
          <w:rStyle w:val="VerbatimChar"/>
          <w:rFonts w:eastAsia="menlo" w:cs="menlo" w:ascii="menlo" w:hAnsi="menlo"/>
          <w:shd w:val="clear" w:color="auto" w:fill="F8F8FA"/>
        </w:rPr>
        <w:t xml:space="preserve">src/constants/prompts.ts</w:t>
      </w:r>
      <w:r>
        <w:rPr>
          <w:rFonts w:eastAsia="Georgia" w:cs="Georgia" w:ascii="Georgia" w:hAnsi="Georgia"/>
        </w:rPr>
        <w:t xml:space="preserve"> — system prompt assembly</w:t>
      </w:r>
    </w:p>
    <w:p>
      <w:pPr>
        <w:numPr>
          <w:ilvl w:val="0"/>
          <w:numId w:val="1"/>
        </w:numPr>
        <w:spacing w:lineRule="auto"/>
      </w:pPr>
      <w:r>
        <w:rPr>
          <w:rStyle w:val="VerbatimChar"/>
          <w:rFonts w:eastAsia="menlo" w:cs="menlo" w:ascii="menlo" w:hAnsi="menlo"/>
          <w:shd w:val="clear" w:color="auto" w:fill="F8F8FA"/>
        </w:rPr>
        <w:t xml:space="preserve">src/tools/AgentTool/AgentTool.tsx</w:t>
      </w:r>
      <w:r>
        <w:rPr/>
        <w:t xml:space="preserve"> + </w:t>
      </w:r>
      <w:r>
        <w:rPr>
          <w:rStyle w:val="VerbatimChar"/>
          <w:rFonts w:eastAsia="menlo" w:cs="menlo" w:ascii="menlo" w:hAnsi="menlo"/>
          <w:shd w:val="clear" w:color="auto" w:fill="F8F8FA"/>
        </w:rPr>
        <w:t xml:space="preserve">runAgent.ts</w:t>
      </w:r>
      <w:r>
        <w:rPr>
          <w:rFonts w:eastAsia="Georgia" w:cs="Georgia" w:ascii="Georgia" w:hAnsi="Georgia"/>
        </w:rPr>
        <w:t xml:space="preserve"> — subagent runtime</w:t>
      </w:r>
    </w:p>
    <w:p>
      <w:pPr>
        <w:numPr>
          <w:ilvl w:val="0"/>
          <w:numId w:val="1"/>
        </w:numPr>
        <w:spacing w:lineRule="auto"/>
      </w:pPr>
      <w:r>
        <w:rPr>
          <w:rStyle w:val="VerbatimChar"/>
          <w:rFonts w:eastAsia="menlo" w:cs="menlo" w:ascii="menlo" w:hAnsi="menlo"/>
          <w:shd w:val="clear" w:color="auto" w:fill="F8F8FA"/>
        </w:rPr>
        <w:t xml:space="preserve">src/services/tools/toolExecution.ts</w:t>
      </w:r>
      <w:r>
        <w:rPr>
          <w:rFonts w:eastAsia="Georgia" w:cs="Georgia" w:ascii="Georgia" w:hAnsi="Georgia"/>
        </w:rPr>
        <w:t xml:space="preserve"> — tool pipeline</w:t>
      </w:r>
    </w:p>
    <w:p>
      <w:pPr>
        <w:numPr>
          <w:ilvl w:val="0"/>
          <w:numId w:val="1"/>
        </w:numPr>
        <w:spacing w:lineRule="auto"/>
      </w:pPr>
      <w:r>
        <w:rPr>
          <w:rStyle w:val="VerbatimChar"/>
          <w:rFonts w:eastAsia="menlo" w:cs="menlo" w:ascii="menlo" w:hAnsi="menlo"/>
          <w:shd w:val="clear" w:color="auto" w:fill="F8F8FA"/>
        </w:rPr>
        <w:t xml:space="preserve">src/services/tools/toolHooks.ts</w:t>
      </w:r>
      <w:r>
        <w:rPr>
          <w:rFonts w:eastAsia="Georgia" w:cs="Georgia" w:ascii="Georgia" w:hAnsi="Georgia"/>
        </w:rPr>
        <w:t xml:space="preserve"> — hook policy layer</w:t>
      </w:r>
    </w:p>
    <w:p>
      <w:pPr>
        <w:numPr>
          <w:ilvl w:val="0"/>
          <w:numId w:val="1"/>
        </w:numPr>
        <w:spacing w:lineRule="auto"/>
      </w:pPr>
      <w:r>
        <w:rPr>
          <w:rStyle w:val="VerbatimChar"/>
          <w:rFonts w:eastAsia="menlo" w:cs="menlo" w:ascii="menlo" w:hAnsi="menlo"/>
          <w:shd w:val="clear" w:color="auto" w:fill="F8F8FA"/>
        </w:rPr>
        <w:t xml:space="preserve">src/utils/plugins/loadPluginCommands.ts</w:t>
      </w:r>
      <w:r>
        <w:rPr>
          <w:rFonts w:eastAsia="Georgia" w:cs="Georgia" w:ascii="Georgia" w:hAnsi="Georgia"/>
        </w:rPr>
        <w:t xml:space="preserve"> — plugin loading</w:t>
      </w:r>
    </w:p>
    <w:p>
      <w:pPr>
        <w:numPr>
          <w:ilvl w:val="0"/>
          <w:numId w:val="1"/>
        </w:numPr>
        <w:spacing w:lineRule="auto"/>
      </w:pPr>
      <w:r>
        <w:rPr>
          <w:rStyle w:val="VerbatimChar"/>
          <w:rFonts w:eastAsia="menlo" w:cs="menlo" w:ascii="menlo" w:hAnsi="menlo"/>
          <w:shd w:val="clear" w:color="auto" w:fill="F8F8FA"/>
        </w:rPr>
        <w:t xml:space="preserve">src/memdir/</w:t>
      </w:r>
      <w:r>
        <w:rPr>
          <w:rFonts w:eastAsia="Georgia" w:cs="Georgia" w:ascii="Georgia" w:hAnsi="Georgia"/>
        </w:rPr>
        <w:t xml:space="preserve"> — memory prompt hierarchy</w:t>
      </w:r>
    </w:p>
    <w:p>
      <w:pPr>
        <w:spacing w:after="210" w:lineRule="auto"/>
      </w:pPr>
      <w:r>
        <w:rPr/>
        <w:t xml:space="preserve">The command surface exposed to users (</w:t>
      </w:r>
      <w:r>
        <w:rPr>
          <w:rStyle w:val="VerbatimChar"/>
          <w:rFonts w:eastAsia="menlo" w:cs="menlo" w:ascii="menlo" w:hAnsi="menlo"/>
          <w:shd w:val="clear" w:color="auto" w:fill="F8F8FA"/>
        </w:rPr>
        <w:t xml:space="preserve">/mcp</w:t>
      </w:r>
      <w:r>
        <w:rPr/>
        <w:t xml:space="preserve">, </w:t>
      </w:r>
      <w:r>
        <w:rPr>
          <w:rStyle w:val="VerbatimChar"/>
          <w:rFonts w:eastAsia="menlo" w:cs="menlo" w:ascii="menlo" w:hAnsi="menlo"/>
          <w:shd w:val="clear" w:color="auto" w:fill="F8F8FA"/>
        </w:rPr>
        <w:t xml:space="preserve">/memory</w:t>
      </w:r>
      <w:r>
        <w:rPr/>
        <w:t xml:space="preserve">, </w:t>
      </w:r>
      <w:r>
        <w:rPr>
          <w:rStyle w:val="VerbatimChar"/>
          <w:rFonts w:eastAsia="menlo" w:cs="menlo" w:ascii="menlo" w:hAnsi="menlo"/>
          <w:shd w:val="clear" w:color="auto" w:fill="F8F8FA"/>
        </w:rPr>
        <w:t xml:space="preserve">/permissions</w:t>
      </w:r>
      <w:r>
        <w:rPr/>
        <w:t xml:space="preserve">, </w:t>
      </w:r>
      <w:r>
        <w:rPr>
          <w:rStyle w:val="VerbatimChar"/>
          <w:rFonts w:eastAsia="menlo" w:cs="menlo" w:ascii="menlo" w:hAnsi="menlo"/>
          <w:shd w:val="clear" w:color="auto" w:fill="F8F8FA"/>
        </w:rPr>
        <w:t xml:space="preserve">/hooks</w:t>
      </w:r>
      <w:r>
        <w:rPr/>
        <w:t xml:space="preserve">, </w:t>
      </w:r>
      <w:r>
        <w:rPr>
          <w:rStyle w:val="VerbatimChar"/>
          <w:rFonts w:eastAsia="menlo" w:cs="menlo" w:ascii="menlo" w:hAnsi="menlo"/>
          <w:shd w:val="clear" w:color="auto" w:fill="F8F8FA"/>
        </w:rPr>
        <w:t xml:space="preserve">/plugin</w:t>
      </w:r>
      <w:r>
        <w:rPr/>
        <w:t xml:space="preserve">, </w:t>
      </w:r>
      <w:r>
        <w:rPr>
          <w:rStyle w:val="VerbatimChar"/>
          <w:rFonts w:eastAsia="menlo" w:cs="menlo" w:ascii="menlo" w:hAnsi="menlo"/>
          <w:shd w:val="clear" w:color="auto" w:fill="F8F8FA"/>
        </w:rPr>
        <w:t xml:space="preserve">/reload-plugins</w:t>
      </w:r>
      <w:r>
        <w:rPr/>
        <w:t xml:space="preserve">, </w:t>
      </w:r>
      <w:r>
        <w:rPr>
          <w:rStyle w:val="VerbatimChar"/>
          <w:rFonts w:eastAsia="menlo" w:cs="menlo" w:ascii="menlo" w:hAnsi="menlo"/>
          <w:shd w:val="clear" w:color="auto" w:fill="F8F8FA"/>
        </w:rPr>
        <w:t xml:space="preserve">/skills</w:t>
      </w:r>
      <w:r>
        <w:rPr/>
        <w:t xml:space="preserve">, </w:t>
      </w:r>
      <w:r>
        <w:rPr>
          <w:rStyle w:val="VerbatimChar"/>
          <w:rFonts w:eastAsia="menlo" w:cs="menlo" w:ascii="menlo" w:hAnsi="menlo"/>
          <w:shd w:val="clear" w:color="auto" w:fill="F8F8FA"/>
        </w:rPr>
        <w:t xml:space="preserve">/tasks</w:t>
      </w:r>
      <w:r>
        <w:rPr/>
        <w:t xml:space="preserve">, </w:t>
      </w:r>
      <w:r>
        <w:rPr>
          <w:rStyle w:val="VerbatimChar"/>
          <w:rFonts w:eastAsia="menlo" w:cs="menlo" w:ascii="menlo" w:hAnsi="menlo"/>
          <w:shd w:val="clear" w:color="auto" w:fill="F8F8FA"/>
        </w:rPr>
        <w:t xml:space="preserve">/plan</w:t>
      </w:r>
      <w:r>
        <w:rPr/>
        <w:t xml:space="preserve">, </w:t>
      </w:r>
      <w:r>
        <w:rPr>
          <w:rStyle w:val="VerbatimChar"/>
          <w:rFonts w:eastAsia="menlo" w:cs="menlo" w:ascii="menlo" w:hAnsi="menlo"/>
          <w:shd w:val="clear" w:color="auto" w:fill="F8F8FA"/>
        </w:rPr>
        <w:t xml:space="preserve">/review</w:t>
      </w:r>
      <w:r>
        <w:rPr/>
        <w:t xml:space="preserve">, </w:t>
      </w:r>
      <w:r>
        <w:rPr>
          <w:rStyle w:val="VerbatimChar"/>
          <w:rFonts w:eastAsia="menlo" w:cs="menlo" w:ascii="menlo" w:hAnsi="menlo"/>
          <w:shd w:val="clear" w:color="auto" w:fill="F8F8FA"/>
        </w:rPr>
        <w:t xml:space="preserve">/status</w:t>
      </w:r>
      <w:r>
        <w:rPr/>
        <w:t xml:space="preserve">, </w:t>
      </w:r>
      <w:r>
        <w:rPr>
          <w:rStyle w:val="VerbatimChar"/>
          <w:rFonts w:eastAsia="menlo" w:cs="menlo" w:ascii="menlo" w:hAnsi="menlo"/>
          <w:shd w:val="clear" w:color="auto" w:fill="F8F8FA"/>
        </w:rPr>
        <w:t xml:space="preserve">/model</w:t>
      </w:r>
      <w:r>
        <w:rPr/>
        <w:t xml:space="preserve">, </w:t>
      </w:r>
      <w:r>
        <w:rPr>
          <w:rStyle w:val="VerbatimChar"/>
          <w:rFonts w:eastAsia="menlo" w:cs="menlo" w:ascii="menlo" w:hAnsi="menlo"/>
          <w:shd w:val="clear" w:color="auto" w:fill="F8F8FA"/>
        </w:rPr>
        <w:t xml:space="preserve">/output-style</w:t>
      </w:r>
      <w:r>
        <w:rPr/>
        <w:t xml:space="preserve">, </w:t>
      </w:r>
      <w:r>
        <w:rPr>
          <w:rStyle w:val="VerbatimChar"/>
          <w:rFonts w:eastAsia="menlo" w:cs="menlo" w:ascii="menlo" w:hAnsi="menlo"/>
          <w:shd w:val="clear" w:color="auto" w:fill="F8F8FA"/>
        </w:rPr>
        <w:t xml:space="preserve">/agents</w:t>
      </w:r>
      <w:r>
        <w:rPr/>
        <w:t xml:space="preserve">, </w:t>
      </w:r>
      <w:r>
        <w:rPr>
          <w:rStyle w:val="VerbatimChar"/>
          <w:rFonts w:eastAsia="menlo" w:cs="menlo" w:ascii="menlo" w:hAnsi="menlo"/>
          <w:shd w:val="clear" w:color="auto" w:fill="F8F8FA"/>
        </w:rPr>
        <w:t xml:space="preserve">/sandbox-toggle</w:t>
      </w:r>
      <w:r>
        <w:rPr/>
        <w:t xml:space="preserve">) reveals the full breadth of the OS.[1]</w:t>
      </w:r>
    </w:p>
    <w:p>
      <w:pPr>
        <w:spacing w:line="271" w:before="240" w:lineRule="auto"/>
      </w:pPr>
      <w:bookmarkStart w:id="5" w:name="bm_1_3_the_prompt_assembly_architecture"/>
      <w:r>
        <w:rPr>
          <w:b/>
          <w:sz w:val="33"/>
        </w:rPr>
        <w:t xml:space="preserve">1.3 The Prompt Assembly Architecture</w:t>
      </w:r>
      <w:bookmarkEnd w:id="5"/>
    </w:p>
    <w:p>
      <w:pPr>
        <w:spacing w:after="210" w:lineRule="auto"/>
      </w:pPr>
      <w:r>
        <w:rPr/>
        <w:t xml:space="preserve">The main system prompt is built by </w:t>
      </w:r>
      <w:r>
        <w:rPr>
          <w:rStyle w:val="VerbatimChar"/>
          <w:rFonts w:eastAsia="menlo" w:cs="menlo" w:ascii="menlo" w:hAnsi="menlo"/>
          <w:shd w:val="clear" w:color="auto" w:fill="F8F8FA"/>
        </w:rPr>
        <w:t xml:space="preserve">getSystemPrompt()</w:t>
      </w:r>
      <w:r>
        <w:rPr/>
        <w:t xml:space="preserve"> as a layered assembly of sections, with a critical architectural detail: a </w:t>
      </w:r>
      <w:r>
        <w:rPr>
          <w:rStyle w:val="VerbatimChar"/>
          <w:rFonts w:eastAsia="menlo" w:cs="menlo" w:ascii="menlo" w:hAnsi="menlo"/>
          <w:shd w:val="clear" w:color="auto" w:fill="F8F8FA"/>
        </w:rPr>
        <w:t xml:space="preserve">SYSTEMPROMPTDYNAMICBOUNDARY</w:t>
      </w:r>
      <w:r>
        <w:rPr/>
        <w:t xml:space="preserve"> marker that separates the </w:t>
      </w:r>
      <w:r>
        <w:rPr>
          <w:b/>
        </w:rPr>
        <w:t xml:space="preserve">static cached prefix</w:t>
      </w:r>
      <w:r>
        <w:rPr/>
        <w:t xml:space="preserve"> (loaded once, reused every turn via Anthropic's prompt cache) from the </w:t>
      </w:r>
      <w:r>
        <w:rPr>
          <w:b/>
        </w:rPr>
        <w:t xml:space="preserve">dynamic session-specific suffix</w:t>
      </w:r>
      <w:r>
        <w:rPr/>
        <w:t xml:space="preserve"> (rebuilt each turn).[1]</w:t>
      </w:r>
    </w:p>
    <w:p>
      <w:pPr>
        <w:spacing w:after="210" w:lineRule="auto"/>
      </w:pPr>
      <w:r>
        <w:rPr/>
        <w:t xml:space="preserve">The static prefix sections assembled before the boundary are:</w:t>
      </w:r>
    </w:p>
    <w:p>
      <w:pPr>
        <w:numPr>
          <w:ilvl w:val="0"/>
          <w:numId w:val="2"/>
        </w:numPr>
        <w:spacing w:lineRule="auto"/>
      </w:pPr>
      <w:r>
        <w:rPr>
          <w:rStyle w:val="VerbatimChar"/>
          <w:rFonts w:eastAsia="menlo" w:cs="menlo" w:ascii="menlo" w:hAnsi="menlo"/>
          <w:shd w:val="clear" w:color="auto" w:fill="F8F8FA"/>
        </w:rPr>
        <w:t xml:space="preserve">getSimpleIntroSection()</w:t>
      </w:r>
      <w:r>
        <w:rPr>
          <w:rFonts w:eastAsia="Georgia" w:cs="Georgia" w:ascii="Georgia" w:hAnsi="Georgia"/>
        </w:rPr>
        <w:t xml:space="preserve"> — identity and output style, URL handling, cyber-risk instructions</w:t>
      </w:r>
    </w:p>
    <w:p>
      <w:pPr>
        <w:numPr>
          <w:ilvl w:val="0"/>
          <w:numId w:val="2"/>
        </w:numPr>
        <w:spacing w:lineRule="auto"/>
      </w:pPr>
      <w:r>
        <w:rPr>
          <w:rStyle w:val="VerbatimChar"/>
          <w:rFonts w:eastAsia="menlo" w:cs="menlo" w:ascii="menlo" w:hAnsi="menlo"/>
          <w:shd w:val="clear" w:color="auto" w:fill="F8F8FA"/>
        </w:rPr>
        <w:t xml:space="preserve">getSimpleSystemSection()</w:t>
      </w:r>
      <w:r>
        <w:rPr>
          <w:rFonts w:eastAsia="Georgia" w:cs="Georgia" w:ascii="Georgia" w:hAnsi="Georgia"/>
        </w:rPr>
        <w:t xml:space="preserve"> — runtime reality, permission mode, tool result format, prompt injection awareness, hooks runtime</w:t>
      </w:r>
    </w:p>
    <w:p>
      <w:pPr>
        <w:numPr>
          <w:ilvl w:val="0"/>
          <w:numId w:val="2"/>
        </w:numPr>
        <w:spacing w:lineRule="auto"/>
      </w:pPr>
      <w:r>
        <w:rPr>
          <w:rStyle w:val="VerbatimChar"/>
          <w:rFonts w:eastAsia="menlo" w:cs="menlo" w:ascii="menlo" w:hAnsi="menlo"/>
          <w:shd w:val="clear" w:color="auto" w:fill="F8F8FA"/>
        </w:rPr>
        <w:t xml:space="preserve">getSimpleDoingTasksSection()</w:t>
      </w:r>
      <w:r>
        <w:rPr>
          <w:rFonts w:eastAsia="Georgia" w:cs="Georgia" w:ascii="Georgia" w:hAnsi="Georgia"/>
        </w:rPr>
        <w:t xml:space="preserve"> — coding standards: comments, docstrings, error handling, fallback, validation, future-proofing, compatibility</w:t>
      </w:r>
    </w:p>
    <w:p>
      <w:pPr>
        <w:numPr>
          <w:ilvl w:val="0"/>
          <w:numId w:val="2"/>
        </w:numPr>
        <w:spacing w:lineRule="auto"/>
      </w:pPr>
      <w:r>
        <w:rPr>
          <w:rStyle w:val="VerbatimChar"/>
          <w:rFonts w:eastAsia="menlo" w:cs="menlo" w:ascii="menlo" w:hAnsi="menlo"/>
          <w:shd w:val="clear" w:color="auto" w:fill="F8F8FA"/>
        </w:rPr>
        <w:t xml:space="preserve">getActionsSection()</w:t>
      </w:r>
      <w:r>
        <w:rPr>
          <w:rFonts w:eastAsia="Georgia" w:cs="Georgia" w:ascii="Georgia" w:hAnsi="Georgia"/>
        </w:rPr>
        <w:t xml:space="preserve"> — destructive operations policy, blast-radius awareness for merges, lock files</w:t>
      </w:r>
    </w:p>
    <w:p>
      <w:pPr>
        <w:numPr>
          <w:ilvl w:val="0"/>
          <w:numId w:val="2"/>
        </w:numPr>
        <w:spacing w:lineRule="auto"/>
      </w:pPr>
      <w:r>
        <w:rPr>
          <w:rStyle w:val="VerbatimChar"/>
          <w:rFonts w:eastAsia="menlo" w:cs="menlo" w:ascii="menlo" w:hAnsi="menlo"/>
          <w:shd w:val="clear" w:color="auto" w:fill="F8F8FA"/>
        </w:rPr>
        <w:t xml:space="preserve">getUsingYourToolsSection()</w:t>
      </w:r>
      <w:r>
        <w:rPr>
          <w:rFonts w:eastAsia="Georgia" w:cs="Georgia" w:ascii="Georgia" w:hAnsi="Georgia"/>
        </w:rPr>
        <w:t xml:space="preserve"> — tool usage grammar: </w:t>
      </w:r>
      <w:r>
        <w:rPr>
          <w:rStyle w:val="VerbatimChar"/>
          <w:rFonts w:eastAsia="menlo" w:cs="menlo" w:ascii="menlo" w:hAnsi="menlo"/>
          <w:shd w:val="clear" w:color="auto" w:fill="F8F8FA"/>
        </w:rPr>
        <w:t xml:space="preserve">FileRead</w:t>
      </w:r>
      <w:r>
        <w:rPr/>
        <w:t xml:space="preserve"> equivalents to </w:t>
      </w:r>
      <w:r>
        <w:rPr>
          <w:rStyle w:val="VerbatimChar"/>
          <w:rFonts w:eastAsia="menlo" w:cs="menlo" w:ascii="menlo" w:hAnsi="menlo"/>
          <w:shd w:val="clear" w:color="auto" w:fill="F8F8FA"/>
        </w:rPr>
        <w:t xml:space="preserve">cat/head/tail/sed</w:t>
      </w:r>
      <w:r>
        <w:rPr/>
        <w:t xml:space="preserve">, </w:t>
      </w:r>
      <w:r>
        <w:rPr>
          <w:rStyle w:val="VerbatimChar"/>
          <w:rFonts w:eastAsia="menlo" w:cs="menlo" w:ascii="menlo" w:hAnsi="menlo"/>
          <w:shd w:val="clear" w:color="auto" w:fill="F8F8FA"/>
        </w:rPr>
        <w:t xml:space="preserve">FileEdit</w:t>
      </w:r>
      <w:r>
        <w:rPr/>
        <w:t xml:space="preserve"> to </w:t>
      </w:r>
      <w:r>
        <w:rPr>
          <w:rStyle w:val="VerbatimChar"/>
          <w:rFonts w:eastAsia="menlo" w:cs="menlo" w:ascii="menlo" w:hAnsi="menlo"/>
          <w:shd w:val="clear" w:color="auto" w:fill="F8F8FA"/>
        </w:rPr>
        <w:t xml:space="preserve">sed/awk</w:t>
      </w:r>
      <w:r>
        <w:rPr/>
        <w:t xml:space="preserve">, </w:t>
      </w:r>
      <w:r>
        <w:rPr>
          <w:rStyle w:val="VerbatimChar"/>
          <w:rFonts w:eastAsia="menlo" w:cs="menlo" w:ascii="menlo" w:hAnsi="menlo"/>
          <w:shd w:val="clear" w:color="auto" w:fill="F8F8FA"/>
        </w:rPr>
        <w:t xml:space="preserve">Glob</w:t>
      </w:r>
      <w:r>
        <w:rPr/>
        <w:t xml:space="preserve">, </w:t>
      </w:r>
      <w:r>
        <w:rPr>
          <w:rStyle w:val="VerbatimChar"/>
          <w:rFonts w:eastAsia="menlo" w:cs="menlo" w:ascii="menlo" w:hAnsi="menlo"/>
          <w:shd w:val="clear" w:color="auto" w:fill="F8F8FA"/>
        </w:rPr>
        <w:t xml:space="preserve">Grep</w:t>
      </w:r>
      <w:r>
        <w:rPr/>
        <w:t xml:space="preserve">, </w:t>
      </w:r>
      <w:r>
        <w:rPr>
          <w:rStyle w:val="VerbatimChar"/>
          <w:rFonts w:eastAsia="menlo" w:cs="menlo" w:ascii="menlo" w:hAnsi="menlo"/>
          <w:shd w:val="clear" w:color="auto" w:fill="F8F8FA"/>
        </w:rPr>
        <w:t xml:space="preserve">Bash</w:t>
      </w:r>
    </w:p>
    <w:p>
      <w:pPr>
        <w:numPr>
          <w:ilvl w:val="0"/>
          <w:numId w:val="2"/>
        </w:numPr>
        <w:spacing w:lineRule="auto"/>
      </w:pPr>
      <w:r>
        <w:rPr>
          <w:rStyle w:val="VerbatimChar"/>
          <w:rFonts w:eastAsia="menlo" w:cs="menlo" w:ascii="menlo" w:hAnsi="menlo"/>
          <w:shd w:val="clear" w:color="auto" w:fill="F8F8FA"/>
        </w:rPr>
        <w:t xml:space="preserve">getSimpleToneAndStyleSection()</w:t>
      </w:r>
      <w:r>
        <w:rPr>
          <w:rFonts w:eastAsia="Georgia" w:cs="Georgia" w:ascii="Georgia" w:hAnsi="Georgia"/>
        </w:rPr>
        <w:t xml:space="preserve"> — no emoji, file/line reference format, GitHub issue format</w:t>
      </w:r>
    </w:p>
    <w:p>
      <w:pPr>
        <w:numPr>
          <w:ilvl w:val="0"/>
          <w:numId w:val="2"/>
        </w:numPr>
        <w:spacing w:lineRule="auto"/>
      </w:pPr>
      <w:r>
        <w:rPr>
          <w:rStyle w:val="VerbatimChar"/>
          <w:rFonts w:eastAsia="menlo" w:cs="menlo" w:ascii="menlo" w:hAnsi="menlo"/>
          <w:shd w:val="clear" w:color="auto" w:fill="F8F8FA"/>
        </w:rPr>
        <w:t xml:space="preserve">getOutputEfficiencySection()</w:t>
      </w:r>
      <w:r>
        <w:rPr>
          <w:rFonts w:eastAsia="Georgia" w:cs="Georgia" w:ascii="Georgia" w:hAnsi="Georgia"/>
        </w:rPr>
        <w:t xml:space="preserve"> — token budget awareness, brief responses, proactive behaviors</w:t>
      </w:r>
    </w:p>
    <w:p>
      <w:pPr>
        <w:spacing w:after="210" w:lineRule="auto"/>
      </w:pPr>
      <w:r>
        <w:rPr/>
        <w:t xml:space="preserve">The dynamic suffix (rebuilt each turn) carries: session-specific guidance (AskUserQuestion enablement, feature gates, agent availability, slash skill commands), memory prompt (</w:t>
      </w:r>
      <w:hyperlink r:id="rId5">
        <w:r>
          <w:rPr>
            <w:color w:val="4472C4"/>
          </w:rPr>
          <w:t xml:space="preserve">CLAUDE.md</w:t>
        </w:r>
      </w:hyperlink>
      <w:r>
        <w:rPr/>
        <w:t xml:space="preserve"> hierarchy), MCP server instructions, scratchpad function result clearing, summarize tool results config, numeric length anchors, and model/environment overrides.[1]</w:t>
      </w:r>
    </w:p>
    <w:p>
      <w:pPr>
        <w:spacing w:after="210" w:lineRule="auto"/>
      </w:pPr>
      <w:r>
        <w:rPr>
          <w:rFonts w:eastAsia="Georgia" w:cs="Georgia" w:ascii="Georgia" w:hAnsi="Georgia"/>
        </w:rPr>
        <w:t xml:space="preserve">This static/dynamic separation is the foundational performance optimization — the expensive 4,756-file system prompt is tokenized once and cached. Every subsequent turn sends only the delta. </w:t>
      </w:r>
      <w:r>
        <w:rPr>
          <w:b/>
        </w:rPr>
        <w:t xml:space="preserve">This is prompt cache economics as a first-class architectural constraint.</w:t>
      </w:r>
    </w:p>
    <w:p>
      <w:pPr>
        <w:spacing w:line="271" w:before="240" w:lineRule="auto"/>
      </w:pPr>
      <w:bookmarkStart w:id="6" w:name="bm_1_4_the_8_step_agentic_loop_de_867df2"/>
      <w:r>
        <w:rPr>
          <w:b/>
          <w:sz w:val="33"/>
        </w:rPr>
        <w:t xml:space="preserve">1.4 The 8-Step Agentic Loop (Deconstructed)</w:t>
      </w:r>
      <w:bookmarkEnd w:id="6"/>
    </w:p>
    <w:p>
      <w:pPr>
        <w:spacing w:after="210" w:lineRule="auto"/>
      </w:pPr>
      <w:r>
        <w:rPr/>
        <w:t xml:space="preserve">Based on source map analysis and cross-validation with the ZenML/Codex architectural documentation, Claude Code's actual execution loop is:[2]</w:t>
      </w:r>
    </w:p>
    <w:p>
      <w:pPr>
        <w:numPr>
          <w:ilvl w:val="0"/>
          <w:numId w:val="3"/>
        </w:numPr>
        <w:spacing w:lineRule="auto"/>
      </w:pPr>
      <w:r>
        <w:rPr>
          <w:b/>
        </w:rPr>
        <w:t xml:space="preserve">Assemble full context</w:t>
      </w:r>
      <w:r>
        <w:rPr>
          <w:rFonts w:eastAsia="Georgia" w:cs="Georgia" w:ascii="Georgia" w:hAnsi="Georgia"/>
        </w:rPr>
        <w:t xml:space="preserve"> — system prompt (with cache boundary), </w:t>
      </w:r>
      <w:hyperlink r:id="rId6">
        <w:r>
          <w:rPr>
            <w:color w:val="4472C4"/>
          </w:rPr>
          <w:t xml:space="preserve">CLAUDE.md</w:t>
        </w:r>
      </w:hyperlink>
      <w:r>
        <w:rPr/>
        <w:t xml:space="preserve"> memory hierarchy, full conversation history, attachments, MCP server instructions</w:t>
      </w:r>
    </w:p>
    <w:p>
      <w:pPr>
        <w:numPr>
          <w:ilvl w:val="0"/>
          <w:numId w:val="3"/>
        </w:numPr>
        <w:spacing w:lineRule="auto"/>
      </w:pPr>
      <w:r>
        <w:rPr>
          <w:b/>
        </w:rPr>
        <w:t xml:space="preserve">Call model API</w:t>
      </w:r>
      <w:r>
        <w:rPr>
          <w:rFonts w:eastAsia="Georgia" w:cs="Georgia" w:ascii="Georgia" w:hAnsi="Georgia"/>
        </w:rPr>
        <w:t xml:space="preserve"> — streaming async generator, Anthropic </w:t>
      </w:r>
      <w:r>
        <w:rPr>
          <w:rStyle w:val="VerbatimChar"/>
          <w:rFonts w:eastAsia="menlo" w:cs="menlo" w:ascii="menlo" w:hAnsi="menlo"/>
          <w:shd w:val="clear" w:color="auto" w:fill="F8F8FA"/>
        </w:rPr>
        <w:t xml:space="preserve">/v1/messages</w:t>
      </w:r>
      <w:r>
        <w:rPr/>
        <w:t xml:space="preserve"> endpoint</w:t>
      </w:r>
    </w:p>
    <w:p>
      <w:pPr>
        <w:numPr>
          <w:ilvl w:val="0"/>
          <w:numId w:val="3"/>
        </w:numPr>
        <w:spacing w:lineRule="auto"/>
      </w:pPr>
      <w:r>
        <w:rPr>
          <w:b/>
        </w:rPr>
        <w:t xml:space="preserve">Parse response</w:t>
      </w:r>
      <w:r>
        <w:rPr>
          <w:rFonts w:eastAsia="Georgia" w:cs="Georgia" w:ascii="Georgia" w:hAnsi="Georgia"/>
        </w:rPr>
        <w:t xml:space="preserve"> — text blocks and </w:t>
      </w:r>
      <w:r>
        <w:rPr>
          <w:rStyle w:val="VerbatimChar"/>
          <w:rFonts w:eastAsia="menlo" w:cs="menlo" w:ascii="menlo" w:hAnsi="menlo"/>
          <w:shd w:val="clear" w:color="auto" w:fill="F8F8FA"/>
        </w:rPr>
        <w:t xml:space="preserve">tool_use</w:t>
      </w:r>
      <w:r>
        <w:rPr/>
        <w:t xml:space="preserve"> blocks separated</w:t>
      </w:r>
    </w:p>
    <w:p>
      <w:pPr>
        <w:numPr>
          <w:ilvl w:val="0"/>
          <w:numId w:val="3"/>
        </w:numPr>
        <w:spacing w:lineRule="auto"/>
      </w:pPr>
      <w:r>
        <w:rPr>
          <w:b/>
        </w:rPr>
        <w:t xml:space="preserve">Permission gate</w:t>
      </w:r>
      <w:r>
        <w:rPr>
          <w:rFonts w:eastAsia="Georgia" w:cs="Georgia" w:ascii="Georgia" w:hAnsi="Georgia"/>
        </w:rPr>
        <w:t xml:space="preserve"> — </w:t>
      </w:r>
      <w:r>
        <w:rPr>
          <w:rStyle w:val="VerbatimChar"/>
          <w:rFonts w:eastAsia="menlo" w:cs="menlo" w:ascii="menlo" w:hAnsi="menlo"/>
          <w:shd w:val="clear" w:color="auto" w:fill="F8F8FA"/>
        </w:rPr>
        <w:t xml:space="preserve">PreToolUse</w:t>
      </w:r>
      <w:r>
        <w:rPr/>
        <w:t xml:space="preserve"> hooks fire, </w:t>
      </w:r>
      <w:r>
        <w:rPr>
          <w:rStyle w:val="VerbatimChar"/>
          <w:rFonts w:eastAsia="menlo" w:cs="menlo" w:ascii="menlo" w:hAnsi="menlo"/>
          <w:shd w:val="clear" w:color="auto" w:fill="F8F8FA"/>
        </w:rPr>
        <w:t xml:space="preserve">resolveHookPermissionDecision</w:t>
      </w:r>
      <w:r>
        <w:rPr/>
        <w:t xml:space="preserve"> returns allow/ask/deny</w:t>
      </w:r>
    </w:p>
    <w:p>
      <w:pPr>
        <w:numPr>
          <w:ilvl w:val="0"/>
          <w:numId w:val="3"/>
        </w:numPr>
        <w:spacing w:lineRule="auto"/>
      </w:pPr>
      <w:r>
        <w:rPr>
          <w:b/>
        </w:rPr>
        <w:t xml:space="preserve">Execute tools</w:t>
      </w:r>
      <w:r>
        <w:rPr>
          <w:rFonts w:eastAsia="Georgia" w:cs="Georgia" w:ascii="Georgia" w:hAnsi="Georgia"/>
        </w:rPr>
        <w:t xml:space="preserve"> — reads in parallel, writes serially; Bash speculative classifier check; </w:t>
      </w:r>
      <w:r>
        <w:rPr>
          <w:rStyle w:val="VerbatimChar"/>
          <w:rFonts w:eastAsia="menlo" w:cs="menlo" w:ascii="menlo" w:hAnsi="menlo"/>
          <w:shd w:val="clear" w:color="auto" w:fill="F8F8FA"/>
        </w:rPr>
        <w:t xml:space="preserve">validateInput</w:t>
      </w:r>
      <w:r>
        <w:rPr/>
        <w:t xml:space="preserve"> (Zod schema); OTel analytics tracing</w:t>
      </w:r>
    </w:p>
    <w:p>
      <w:pPr>
        <w:numPr>
          <w:ilvl w:val="0"/>
          <w:numId w:val="3"/>
        </w:numPr>
        <w:spacing w:lineRule="auto"/>
      </w:pPr>
      <w:r>
        <w:rPr>
          <w:b/>
        </w:rPr>
        <w:t xml:space="preserve">Feed results back</w:t>
      </w:r>
      <w:r>
        <w:rPr>
          <w:rFonts w:eastAsia="Georgia" w:cs="Georgia" w:ascii="Georgia" w:hAnsi="Georgia"/>
        </w:rPr>
        <w:t xml:space="preserve"> — </w:t>
      </w:r>
      <w:r>
        <w:rPr>
          <w:rStyle w:val="VerbatimChar"/>
          <w:rFonts w:eastAsia="menlo" w:cs="menlo" w:ascii="menlo" w:hAnsi="menlo"/>
          <w:shd w:val="clear" w:color="auto" w:fill="F8F8FA"/>
        </w:rPr>
        <w:t xml:space="preserve">PostToolUse</w:t>
      </w:r>
      <w:r>
        <w:rPr/>
        <w:t xml:space="preserve"> hooks fire; tool results appended to conversation</w:t>
      </w:r>
    </w:p>
    <w:p>
      <w:pPr>
        <w:numPr>
          <w:ilvl w:val="0"/>
          <w:numId w:val="3"/>
        </w:numPr>
        <w:spacing w:lineRule="auto"/>
      </w:pPr>
      <w:r>
        <w:rPr>
          <w:b/>
        </w:rPr>
        <w:t xml:space="preserve">Context management</w:t>
      </w:r>
      <w:r>
        <w:rPr>
          <w:rFonts w:eastAsia="Georgia" w:cs="Georgia" w:ascii="Georgia" w:hAnsi="Georgia"/>
        </w:rPr>
        <w:t xml:space="preserve"> — if context exceeds threshold, 3-tier compaction strategy triggers</w:t>
      </w:r>
    </w:p>
    <w:p>
      <w:pPr>
        <w:numPr>
          <w:ilvl w:val="0"/>
          <w:numId w:val="3"/>
        </w:numPr>
        <w:spacing w:lineRule="auto"/>
      </w:pPr>
      <w:r>
        <w:rPr>
          <w:b/>
        </w:rPr>
        <w:t xml:space="preserve">Loop termination check</w:t>
      </w:r>
      <w:r>
        <w:rPr>
          <w:rFonts w:eastAsia="Georgia" w:cs="Georgia" w:ascii="Georgia" w:hAnsi="Georgia"/>
        </w:rPr>
        <w:t xml:space="preserve"> — if no </w:t>
      </w:r>
      <w:r>
        <w:rPr>
          <w:rStyle w:val="VerbatimChar"/>
          <w:rFonts w:eastAsia="menlo" w:cs="menlo" w:ascii="menlo" w:hAnsi="menlo"/>
          <w:shd w:val="clear" w:color="auto" w:fill="F8F8FA"/>
        </w:rPr>
        <w:t xml:space="preserve">tool_use</w:t>
      </w:r>
      <w:r>
        <w:rPr/>
        <w:t xml:space="preserve"> blocks in response, session complete[3][1]</w:t>
      </w:r>
    </w:p>
    <w:p>
      <w:pPr>
        <w:spacing w:after="210" w:lineRule="auto"/>
      </w:pPr>
      <w:r>
        <w:rPr/>
        <w:t xml:space="preserve">The key insight from the attached analysis: </w:t>
      </w:r>
      <w:r>
        <w:rPr>
          <w:b/>
        </w:rPr>
        <w:t xml:space="preserve">Steps 3–6 and 8 are entirely transport-agnostic</w:t>
      </w:r>
      <w:r>
        <w:rPr>
          <w:rFonts w:eastAsia="Georgia" w:cs="Georgia" w:ascii="Georgia" w:hAnsi="Georgia"/>
        </w:rPr>
        <w:t xml:space="preserve">. They are pure harness logic that can run identically over WebSocket. Only Steps 1, 2, and 7 are architecturally coupled to HTTP, and only because HTTP is stateless — the server knows nothing between calls, so the client must carry everything.[3]</w:t>
      </w:r>
    </w:p>
    <w:p>
      <w:pPr>
        <w:spacing w:line="271" w:before="240" w:lineRule="auto"/>
      </w:pPr>
      <w:bookmarkStart w:id="7" w:name="bm_1_5_the_built_in_agent_roster"/>
      <w:r>
        <w:rPr>
          <w:b/>
          <w:sz w:val="33"/>
        </w:rPr>
        <w:t xml:space="preserve">1.5 The Built-In Agent Roster</w:t>
      </w:r>
      <w:bookmarkEnd w:id="7"/>
    </w:p>
    <w:p>
      <w:pPr>
        <w:spacing w:after="210" w:lineRule="auto"/>
      </w:pPr>
      <w:r>
        <w:rPr/>
        <w:t xml:space="preserve">Claude Code ships six built-in agent specializations:[4][1]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Agent</w:t>
            </w:r>
          </w:p>
        </w:tc>
        <w:tc>
          <w:tcPr>
            <w:tcBorders>
              <w:top w:val="single" w:sz="1" w:space="0" w:color="000000"/>
              <w:left w:val="single" w:sz="1" w:space="0" w:color="000000"/>
              <w:bottom w:val="single" w:sz="1" w:space="0" w:color="000000"/>
            </w:tcBorders>
          </w:tcPr>
          <w:p>
            <w:pPr>
              <w:spacing w:lineRule="auto"/>
            </w:pPr>
            <w:r>
              <w:rPr/>
              <w:t xml:space="preserve">Model</w:t>
            </w:r>
          </w:p>
        </w:tc>
        <w:tc>
          <w:tcPr>
            <w:tcBorders>
              <w:top w:val="single" w:sz="1" w:space="0" w:color="000000"/>
              <w:left w:val="single" w:sz="1" w:space="0" w:color="000000"/>
              <w:bottom w:val="single" w:sz="1" w:space="0" w:color="000000"/>
            </w:tcBorders>
          </w:tcPr>
          <w:p>
            <w:pPr>
              <w:spacing w:lineRule="auto"/>
            </w:pPr>
            <w:r>
              <w:rPr/>
              <w:t xml:space="preserve">Tools</w:t>
            </w:r>
          </w:p>
        </w:tc>
        <w:tc>
          <w:tcPr>
            <w:tcBorders>
              <w:top w:val="single" w:sz="1" w:space="0" w:color="000000"/>
              <w:left w:val="single" w:sz="1" w:space="0" w:color="000000"/>
              <w:bottom w:val="single" w:sz="1" w:space="0" w:color="000000"/>
            </w:tcBorders>
          </w:tcPr>
          <w:p>
            <w:pPr>
              <w:spacing w:lineRule="auto"/>
            </w:pPr>
            <w:r>
              <w:rPr/>
              <w:t xml:space="preserve">Role</w:t>
            </w:r>
          </w:p>
        </w:tc>
      </w:tr>
      <w:tr>
        <w:trPr>
          <w:cantSplit/>
        </w:trPr>
        <w:tc>
          <w:tcPr>
            <w:tcBorders>
              <w:top w:val="single" w:sz="1" w:space="0" w:color="000000"/>
              <w:bottom w:val="single" w:sz="1" w:space="0" w:color="000000"/>
            </w:tcBorders>
          </w:tcPr>
          <w:p>
            <w:pPr>
              <w:spacing w:lineRule="auto"/>
            </w:pPr>
            <w:r>
              <w:rPr>
                <w:b/>
              </w:rPr>
              <w:t xml:space="preserve">General Purpose Agent</w:t>
            </w:r>
          </w:p>
        </w:tc>
        <w:tc>
          <w:tcPr>
            <w:tcBorders>
              <w:top w:val="single" w:sz="1" w:space="0" w:color="000000"/>
              <w:left w:val="single" w:sz="1" w:space="0" w:color="000000"/>
              <w:bottom w:val="single" w:sz="1" w:space="0" w:color="000000"/>
            </w:tcBorders>
          </w:tcPr>
          <w:p>
            <w:pPr>
              <w:spacing w:lineRule="auto"/>
            </w:pPr>
            <w:r>
              <w:rPr/>
              <w:t xml:space="preserve">Sonnet (default)</w:t>
            </w:r>
          </w:p>
        </w:tc>
        <w:tc>
          <w:tcPr>
            <w:tcBorders>
              <w:top w:val="single" w:sz="1" w:space="0" w:color="000000"/>
              <w:left w:val="single" w:sz="1" w:space="0" w:color="000000"/>
              <w:bottom w:val="single" w:sz="1" w:space="0" w:color="000000"/>
            </w:tcBorders>
          </w:tcPr>
          <w:p>
            <w:pPr>
              <w:spacing w:lineRule="auto"/>
            </w:pPr>
            <w:r>
              <w:rPr/>
              <w:t xml:space="preserve">Full tool set</w:t>
            </w:r>
          </w:p>
        </w:tc>
        <w:tc>
          <w:tcPr>
            <w:tcBorders>
              <w:top w:val="single" w:sz="1" w:space="0" w:color="000000"/>
              <w:left w:val="single" w:sz="1" w:space="0" w:color="000000"/>
              <w:bottom w:val="single" w:sz="1" w:space="0" w:color="000000"/>
            </w:tcBorders>
          </w:tcPr>
          <w:p>
            <w:pPr>
              <w:spacing w:lineRule="auto"/>
            </w:pPr>
            <w:r>
              <w:rPr/>
              <w:t xml:space="preserve">Default task executor</w:t>
            </w:r>
          </w:p>
        </w:tc>
      </w:tr>
      <w:tr>
        <w:trPr>
          <w:cantSplit/>
        </w:trPr>
        <w:tc>
          <w:tcPr>
            <w:tcBorders>
              <w:top w:val="single" w:sz="1" w:space="0" w:color="000000"/>
              <w:bottom w:val="single" w:sz="1" w:space="0" w:color="000000"/>
            </w:tcBorders>
          </w:tcPr>
          <w:p>
            <w:pPr>
              <w:spacing w:lineRule="auto"/>
            </w:pPr>
            <w:r>
              <w:rPr>
                <w:b/>
              </w:rPr>
              <w:t xml:space="preserve">Explore Agent</w:t>
            </w:r>
          </w:p>
        </w:tc>
        <w:tc>
          <w:tcPr>
            <w:tcBorders>
              <w:top w:val="single" w:sz="1" w:space="0" w:color="000000"/>
              <w:left w:val="single" w:sz="1" w:space="0" w:color="000000"/>
              <w:bottom w:val="single" w:sz="1" w:space="0" w:color="000000"/>
            </w:tcBorders>
          </w:tcPr>
          <w:p>
            <w:pPr>
              <w:spacing w:lineRule="auto"/>
            </w:pPr>
            <w:r>
              <w:rPr/>
              <w:t xml:space="preserve">Haiku (fast)</w:t>
            </w:r>
          </w:p>
        </w:tc>
        <w:tc>
          <w:tcPr>
            <w:tcBorders>
              <w:top w:val="single" w:sz="1" w:space="0" w:color="000000"/>
              <w:left w:val="single" w:sz="1" w:space="0" w:color="000000"/>
              <w:bottom w:val="single" w:sz="1" w:space="0" w:color="000000"/>
            </w:tcBorders>
          </w:tcPr>
          <w:p>
            <w:pPr>
              <w:spacing w:lineRule="auto"/>
            </w:pPr>
            <w:r>
              <w:rPr/>
              <w:t xml:space="preserve">Read-only (FileRead, Glob, Grep, Bash ls/git/grep/cat/head/tail)</w:t>
            </w:r>
          </w:p>
        </w:tc>
        <w:tc>
          <w:tcPr>
            <w:tcBorders>
              <w:top w:val="single" w:sz="1" w:space="0" w:color="000000"/>
              <w:left w:val="single" w:sz="1" w:space="0" w:color="000000"/>
              <w:bottom w:val="single" w:sz="1" w:space="0" w:color="000000"/>
            </w:tcBorders>
          </w:tcPr>
          <w:p>
            <w:pPr>
              <w:spacing w:lineRule="auto"/>
            </w:pPr>
            <w:r>
              <w:rPr/>
              <w:t xml:space="preserve">Codebase analysis without modifying context</w:t>
            </w:r>
          </w:p>
        </w:tc>
      </w:tr>
      <w:tr>
        <w:trPr>
          <w:cantSplit/>
        </w:trPr>
        <w:tc>
          <w:tcPr>
            <w:tcBorders>
              <w:top w:val="single" w:sz="1" w:space="0" w:color="000000"/>
              <w:bottom w:val="single" w:sz="1" w:space="0" w:color="000000"/>
            </w:tcBorders>
          </w:tcPr>
          <w:p>
            <w:pPr>
              <w:spacing w:lineRule="auto"/>
            </w:pPr>
            <w:r>
              <w:rPr>
                <w:b/>
              </w:rPr>
              <w:t xml:space="preserve">Plan Agent</w:t>
            </w:r>
          </w:p>
        </w:tc>
        <w:tc>
          <w:tcPr>
            <w:tcBorders>
              <w:top w:val="single" w:sz="1" w:space="0" w:color="000000"/>
              <w:left w:val="single" w:sz="1" w:space="0" w:color="000000"/>
              <w:bottom w:val="single" w:sz="1" w:space="0" w:color="000000"/>
            </w:tcBorders>
          </w:tcPr>
          <w:p>
            <w:pPr>
              <w:spacing w:lineRule="auto"/>
            </w:pPr>
            <w:r>
              <w:rPr/>
              <w:t xml:space="preserve">Sonnet</w:t>
            </w:r>
          </w:p>
        </w:tc>
        <w:tc>
          <w:tcPr>
            <w:tcBorders>
              <w:top w:val="single" w:sz="1" w:space="0" w:color="000000"/>
              <w:left w:val="single" w:sz="1" w:space="0" w:color="000000"/>
              <w:bottom w:val="single" w:sz="1" w:space="0" w:color="000000"/>
            </w:tcBorders>
          </w:tcPr>
          <w:p>
            <w:pPr>
              <w:spacing w:lineRule="auto"/>
            </w:pPr>
            <w:r>
              <w:rPr/>
              <w:t xml:space="preserve">Read + TodoWrite</w:t>
            </w:r>
          </w:p>
        </w:tc>
        <w:tc>
          <w:tcPr>
            <w:tcBorders>
              <w:top w:val="single" w:sz="1" w:space="0" w:color="000000"/>
              <w:left w:val="single" w:sz="1" w:space="0" w:color="000000"/>
              <w:bottom w:val="single" w:sz="1" w:space="0" w:color="000000"/>
            </w:tcBorders>
          </w:tcPr>
          <w:p>
            <w:pPr>
              <w:spacing w:lineRule="auto"/>
            </w:pPr>
            <w:r>
              <w:rPr/>
              <w:t xml:space="preserve">Step-by-step implementation planning</w:t>
            </w:r>
          </w:p>
        </w:tc>
      </w:tr>
      <w:tr>
        <w:trPr>
          <w:cantSplit/>
        </w:trPr>
        <w:tc>
          <w:tcPr>
            <w:tcBorders>
              <w:top w:val="single" w:sz="1" w:space="0" w:color="000000"/>
              <w:bottom w:val="single" w:sz="1" w:space="0" w:color="000000"/>
            </w:tcBorders>
          </w:tcPr>
          <w:p>
            <w:pPr>
              <w:spacing w:lineRule="auto"/>
            </w:pPr>
            <w:r>
              <w:rPr>
                <w:b/>
              </w:rPr>
              <w:t xml:space="preserve">Verification Agent</w:t>
            </w:r>
          </w:p>
        </w:tc>
        <w:tc>
          <w:tcPr>
            <w:tcBorders>
              <w:top w:val="single" w:sz="1" w:space="0" w:color="000000"/>
              <w:left w:val="single" w:sz="1" w:space="0" w:color="000000"/>
              <w:bottom w:val="single" w:sz="1" w:space="0" w:color="000000"/>
            </w:tcBorders>
          </w:tcPr>
          <w:p>
            <w:pPr>
              <w:spacing w:lineRule="auto"/>
            </w:pPr>
            <w:r>
              <w:rPr/>
              <w:t xml:space="preserve">Sonnet</w:t>
            </w:r>
          </w:p>
        </w:tc>
        <w:tc>
          <w:tcPr>
            <w:tcBorders>
              <w:top w:val="single" w:sz="1" w:space="0" w:color="000000"/>
              <w:left w:val="single" w:sz="1" w:space="0" w:color="000000"/>
              <w:bottom w:val="single" w:sz="1" w:space="0" w:color="000000"/>
            </w:tcBorders>
          </w:tcPr>
          <w:p>
            <w:pPr>
              <w:spacing w:lineRule="auto"/>
            </w:pPr>
            <w:r>
              <w:rPr/>
              <w:t xml:space="preserve">Bash (tests, linters, typecheck, curl)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Adversarial validator — returns VERDICT: PASS/FAIL/PARTIAL</w:t>
            </w:r>
          </w:p>
        </w:tc>
      </w:tr>
      <w:tr>
        <w:trPr>
          <w:cantSplit/>
        </w:trPr>
        <w:tc>
          <w:tcPr>
            <w:tcBorders>
              <w:top w:val="single" w:sz="1" w:space="0" w:color="000000"/>
              <w:bottom w:val="single" w:sz="1" w:space="0" w:color="000000"/>
            </w:tcBorders>
          </w:tcPr>
          <w:p>
            <w:pPr>
              <w:spacing w:lineRule="auto"/>
            </w:pPr>
            <w:r>
              <w:rPr>
                <w:b/>
              </w:rPr>
              <w:t xml:space="preserve">Claude Code Guide Agent</w:t>
            </w:r>
          </w:p>
        </w:tc>
        <w:tc>
          <w:tcPr>
            <w:tcBorders>
              <w:top w:val="single" w:sz="1" w:space="0" w:color="000000"/>
              <w:left w:val="single" w:sz="1" w:space="0" w:color="000000"/>
              <w:bottom w:val="single" w:sz="1" w:space="0" w:color="000000"/>
            </w:tcBorders>
          </w:tcPr>
          <w:p>
            <w:pPr>
              <w:spacing w:lineRule="auto"/>
            </w:pPr>
            <w:r>
              <w:rPr/>
              <w:t xml:space="preserve">Haiku</w:t>
            </w:r>
          </w:p>
        </w:tc>
        <w:tc>
          <w:tcPr>
            <w:tcBorders>
              <w:top w:val="single" w:sz="1" w:space="0" w:color="000000"/>
              <w:left w:val="single" w:sz="1" w:space="0" w:color="000000"/>
              <w:bottom w:val="single" w:sz="1" w:space="0" w:color="000000"/>
            </w:tcBorders>
          </w:tcPr>
          <w:p>
            <w:pPr>
              <w:spacing w:lineRule="auto"/>
            </w:pPr>
            <w:r>
              <w:rPr/>
              <w:t xml:space="preserve">Read-only</w:t>
            </w:r>
          </w:p>
        </w:tc>
        <w:tc>
          <w:tcPr>
            <w:tcBorders>
              <w:top w:val="single" w:sz="1" w:space="0" w:color="000000"/>
              <w:left w:val="single" w:sz="1" w:space="0" w:color="000000"/>
              <w:bottom w:val="single" w:sz="1" w:space="0" w:color="000000"/>
            </w:tcBorders>
          </w:tcPr>
          <w:p>
            <w:pPr>
              <w:spacing w:lineRule="auto"/>
            </w:pPr>
            <w:r>
              <w:rPr/>
              <w:t xml:space="preserve">Tool/feature guidance</w:t>
            </w:r>
          </w:p>
        </w:tc>
      </w:tr>
      <w:tr>
        <w:trPr>
          <w:cantSplit/>
        </w:trPr>
        <w:tc>
          <w:tcPr>
            <w:tcBorders>
              <w:top w:val="single" w:sz="1" w:space="0" w:color="000000"/>
              <w:bottom w:val="single" w:sz="1" w:space="0" w:color="000000"/>
            </w:tcBorders>
          </w:tcPr>
          <w:p>
            <w:pPr>
              <w:spacing w:lineRule="auto"/>
            </w:pPr>
            <w:r>
              <w:rPr>
                <w:b/>
              </w:rPr>
              <w:t xml:space="preserve">Statusline Setup Agent</w:t>
            </w:r>
          </w:p>
        </w:tc>
        <w:tc>
          <w:tcPr>
            <w:tcBorders>
              <w:top w:val="single" w:sz="1" w:space="0" w:color="000000"/>
              <w:left w:val="single" w:sz="1" w:space="0" w:color="000000"/>
              <w:bottom w:val="single" w:sz="1" w:space="0" w:color="000000"/>
            </w:tcBorders>
          </w:tcPr>
          <w:p>
            <w:pPr>
              <w:spacing w:lineRule="auto"/>
            </w:pPr>
            <w:r>
              <w:rPr/>
              <w:t xml:space="preserve">Haiku</w:t>
            </w:r>
          </w:p>
        </w:tc>
        <w:tc>
          <w:tcPr>
            <w:tcBorders>
              <w:top w:val="single" w:sz="1" w:space="0" w:color="000000"/>
              <w:left w:val="single" w:sz="1" w:space="0" w:color="000000"/>
              <w:bottom w:val="single" w:sz="1" w:space="0" w:color="000000"/>
            </w:tcBorders>
          </w:tcPr>
          <w:p>
            <w:pPr>
              <w:spacing w:lineRule="auto"/>
            </w:pPr>
            <w:r>
              <w:rPr/>
              <w:t xml:space="preserve">Restricted</w:t>
            </w:r>
          </w:p>
        </w:tc>
        <w:tc>
          <w:tcPr>
            <w:tcBorders>
              <w:top w:val="single" w:sz="1" w:space="0" w:color="000000"/>
              <w:left w:val="single" w:sz="1" w:space="0" w:color="000000"/>
              <w:bottom w:val="single" w:sz="1" w:space="0" w:color="000000"/>
            </w:tcBorders>
          </w:tcPr>
          <w:p>
            <w:pPr>
              <w:spacing w:lineRule="auto"/>
            </w:pPr>
            <w:r>
              <w:rPr/>
              <w:t xml:space="preserve">Terminal statusline configuration</w:t>
            </w:r>
          </w:p>
        </w:tc>
      </w:tr>
    </w:tbl>
    <w:p>
      <w:pPr>
        <w:spacing w:lineRule="auto"/>
      </w:pPr>
    </w:p>
    <w:p>
      <w:pPr>
        <w:spacing w:after="210" w:lineRule="auto"/>
      </w:pPr>
      <w:r>
        <w:rPr/>
        <w:t xml:space="preserve">The Explore Agent is architecturally important: it uses Haiku (cheaper, faster), is restricted to read-only tools, and returns results to the parent agent </w:t>
      </w:r>
      <w:r>
        <w:rPr>
          <w:b/>
        </w:rPr>
        <w:t xml:space="preserve">without those results cluttering the main conversation context</w:t>
      </w:r>
      <w:r>
        <w:rPr/>
        <w:t xml:space="preserve">. This is the key model for cost-efficient parallelism.[4][1]</w:t>
      </w:r>
    </w:p>
    <w:p>
      <w:pPr>
        <w:spacing w:after="210" w:lineRule="auto"/>
      </w:pPr>
      <w:r>
        <w:rPr>
          <w:rFonts w:eastAsia="Georgia" w:cs="Georgia" w:ascii="Georgia" w:hAnsi="Georgia"/>
        </w:rPr>
        <w:t xml:space="preserve">The Verification Agent is equally significant — it uses a specific adversarial prompt ("try to break it") and generates structured verdicts across: verification avoidance, UI/CLI test coverage, test suites, linters, typechecks, frontend/backend endpoints, exit codes, migration up/down, public API surfaces, and adversarial probes. This is institutionalized adversarial testing as a first-class agent primitive.[1]</w:t>
      </w:r>
    </w:p>
    <w:p>
      <w:pPr>
        <w:spacing w:line="271" w:before="240" w:lineRule="auto"/>
      </w:pPr>
      <w:bookmarkStart w:id="8" w:name="bm_1_6_fork_path_vs_normal_path"/>
      <w:r>
        <w:rPr>
          <w:b/>
          <w:sz w:val="33"/>
        </w:rPr>
        <w:t xml:space="preserve">1.6 Fork Path vs. Normal Path</w:t>
      </w:r>
      <w:bookmarkEnd w:id="8"/>
    </w:p>
    <w:p>
      <w:pPr>
        <w:spacing w:after="210" w:lineRule="auto"/>
      </w:pPr>
      <w:r>
        <w:rPr/>
        <w:t xml:space="preserve">The subagent spawning architecture has two distinct paths with different caching economics:[1]</w:t>
      </w:r>
    </w:p>
    <w:p>
      <w:pPr>
        <w:spacing w:after="210" w:lineRule="auto"/>
      </w:pPr>
      <w:r>
        <w:rPr>
          <w:b/>
        </w:rPr>
        <w:t xml:space="preserve">Fork path</w:t>
      </w:r>
      <w:r>
        <w:rPr/>
        <w:t xml:space="preserve"> (</w:t>
      </w:r>
      <w:r>
        <w:rPr>
          <w:rStyle w:val="VerbatimChar"/>
          <w:rFonts w:eastAsia="menlo" w:cs="menlo" w:ascii="menlo" w:hAnsi="menlo"/>
          <w:shd w:val="clear" w:color="auto" w:fill="F8F8FA"/>
        </w:rPr>
        <w:t xml:space="preserve">subagenttype: fork</w:t>
      </w:r>
      <w:r>
        <w:rPr/>
        <w:t xml:space="preserve">): Clones the parent's exact system prompt and context prefix (byte-identical). This enables </w:t>
      </w:r>
      <w:r>
        <w:rPr>
          <w:b/>
        </w:rPr>
        <w:t xml:space="preserve">prompt cache inheritance</w:t>
      </w:r>
      <w:r>
        <w:rPr>
          <w:rFonts w:eastAsia="Georgia" w:cs="Georgia" w:ascii="Georgia" w:hAnsi="Georgia"/>
        </w:rPr>
        <w:t xml:space="preserve"> — the child agent's API request shares the same cached prefix as the parent, meaning there is no additional tokenization cost for the large system prompt. Fork agents are used for parallel independent tasks.[1]</w:t>
      </w:r>
    </w:p>
    <w:p>
      <w:pPr>
        <w:spacing w:after="210" w:lineRule="auto"/>
      </w:pPr>
      <w:r>
        <w:rPr>
          <w:b/>
        </w:rPr>
        <w:t xml:space="preserve">Normal path</w:t>
      </w:r>
      <w:r>
        <w:rPr/>
        <w:t xml:space="preserve"> (all other built-in and custom agents): Builds a fresh agent briefing. The agent definition provides </w:t>
      </w:r>
      <w:r>
        <w:rPr>
          <w:rStyle w:val="VerbatimChar"/>
          <w:rFonts w:eastAsia="menlo" w:cs="menlo" w:ascii="menlo" w:hAnsi="menlo"/>
          <w:shd w:val="clear" w:color="auto" w:fill="F8F8FA"/>
        </w:rPr>
        <w:t xml:space="preserve">description</w:t>
      </w:r>
      <w:r>
        <w:rPr/>
        <w:t xml:space="preserve">, </w:t>
      </w:r>
      <w:r>
        <w:rPr>
          <w:rStyle w:val="VerbatimChar"/>
          <w:rFonts w:eastAsia="menlo" w:cs="menlo" w:ascii="menlo" w:hAnsi="menlo"/>
          <w:shd w:val="clear" w:color="auto" w:fill="F8F8FA"/>
        </w:rPr>
        <w:t xml:space="preserve">prompt</w:t>
      </w:r>
      <w:r>
        <w:rPr/>
        <w:t xml:space="preserve">, </w:t>
      </w:r>
      <w:r>
        <w:rPr>
          <w:rStyle w:val="VerbatimChar"/>
          <w:rFonts w:eastAsia="menlo" w:cs="menlo" w:ascii="menlo" w:hAnsi="menlo"/>
          <w:shd w:val="clear" w:color="auto" w:fill="F8F8FA"/>
        </w:rPr>
        <w:t xml:space="preserve">model</w:t>
      </w:r>
      <w:r>
        <w:rPr/>
        <w:t xml:space="preserve">, </w:t>
      </w:r>
      <w:r>
        <w:rPr>
          <w:rStyle w:val="VerbatimChar"/>
          <w:rFonts w:eastAsia="menlo" w:cs="menlo" w:ascii="menlo" w:hAnsi="menlo"/>
          <w:shd w:val="clear" w:color="auto" w:fill="F8F8FA"/>
        </w:rPr>
        <w:t xml:space="preserve">runInBackground</w:t>
      </w:r>
      <w:r>
        <w:rPr/>
        <w:t xml:space="preserve">, </w:t>
      </w:r>
      <w:r>
        <w:rPr>
          <w:rStyle w:val="VerbatimChar"/>
          <w:rFonts w:eastAsia="menlo" w:cs="menlo" w:ascii="menlo" w:hAnsi="menlo"/>
          <w:shd w:val="clear" w:color="auto" w:fill="F8F8FA"/>
        </w:rPr>
        <w:t xml:space="preserve">name</w:t>
      </w:r>
      <w:r>
        <w:rPr/>
        <w:t xml:space="preserve">/</w:t>
      </w:r>
      <w:r>
        <w:rPr>
          <w:rStyle w:val="VerbatimChar"/>
          <w:rFonts w:eastAsia="menlo" w:cs="menlo" w:ascii="menlo" w:hAnsi="menlo"/>
          <w:shd w:val="clear" w:color="auto" w:fill="F8F8FA"/>
        </w:rPr>
        <w:t xml:space="preserve">teamName</w:t>
      </w:r>
      <w:r>
        <w:rPr/>
        <w:t xml:space="preserve">, </w:t>
      </w:r>
      <w:r>
        <w:rPr>
          <w:rStyle w:val="VerbatimChar"/>
          <w:rFonts w:eastAsia="menlo" w:cs="menlo" w:ascii="menlo" w:hAnsi="menlo"/>
          <w:shd w:val="clear" w:color="auto" w:fill="F8F8FA"/>
        </w:rPr>
        <w:t xml:space="preserve">isolation</w:t>
      </w:r>
      <w:r>
        <w:rPr/>
        <w:t xml:space="preserve">, </w:t>
      </w:r>
      <w:r>
        <w:rPr>
          <w:rStyle w:val="VerbatimChar"/>
          <w:rFonts w:eastAsia="menlo" w:cs="menlo" w:ascii="menlo" w:hAnsi="menlo"/>
          <w:shd w:val="clear" w:color="auto" w:fill="F8F8FA"/>
        </w:rPr>
        <w:t xml:space="preserve">cwd</w:t>
      </w:r>
      <w:r>
        <w:rPr/>
        <w:t xml:space="preserve">, and MCP server requirements. The isolation field determines whether the agent gets a worktree, remote execution, or in-process execution.[1]</w:t>
      </w:r>
    </w:p>
    <w:p>
      <w:pPr>
        <w:spacing w:line="271" w:before="240" w:lineRule="auto"/>
      </w:pPr>
      <w:bookmarkStart w:id="9" w:name="bm_1_7_background_vs_foreground_a_9aa1b3"/>
      <w:r>
        <w:rPr>
          <w:b/>
          <w:sz w:val="33"/>
        </w:rPr>
        <w:t xml:space="preserve">1.7 Background vs. Foreground Agent Paths</w:t>
      </w:r>
      <w:bookmarkEnd w:id="9"/>
    </w:p>
    <w:p>
      <w:pPr>
        <w:spacing w:after="210" w:lineRule="auto"/>
      </w:pPr>
      <w:r>
        <w:rPr>
          <w:b/>
        </w:rPr>
        <w:t xml:space="preserve">Background agents</w:t>
      </w:r>
      <w:r>
        <w:rPr/>
        <w:t xml:space="preserve"> run asynchronously with their own </w:t>
      </w:r>
      <w:r>
        <w:rPr>
          <w:rStyle w:val="VerbatimChar"/>
          <w:rFonts w:eastAsia="menlo" w:cs="menlo" w:ascii="menlo" w:hAnsi="menlo"/>
          <w:shd w:val="clear" w:color="auto" w:fill="F8F8FA"/>
        </w:rPr>
        <w:t xml:space="preserve">AbortController</w:t>
      </w:r>
      <w:r>
        <w:rPr/>
        <w:t xml:space="preserve">, generate a summary </w:t>
      </w:r>
      <w:r>
        <w:rPr>
          <w:rStyle w:val="VerbatimChar"/>
          <w:rFonts w:eastAsia="menlo" w:cs="menlo" w:ascii="menlo" w:hAnsi="menlo"/>
          <w:shd w:val="clear" w:color="auto" w:fill="F8F8FA"/>
        </w:rPr>
        <w:t xml:space="preserve">outputFile</w:t>
      </w:r>
      <w:r>
        <w:rPr/>
        <w:t xml:space="preserve">, and fire notifications. They use a summarization step to condense results before returning to the parent.[1]</w:t>
      </w:r>
    </w:p>
    <w:p>
      <w:pPr>
        <w:spacing w:after="210" w:lineRule="auto"/>
      </w:pPr>
      <w:r>
        <w:rPr>
          <w:b/>
        </w:rPr>
        <w:t xml:space="preserve">Foreground agents</w:t>
      </w:r>
      <w:r>
        <w:rPr/>
        <w:t xml:space="preserve"> block the main loop, show progress tracking, and integrate into the main conversation stream.[1]</w:t>
      </w:r>
    </w:p>
    <w:p>
      <w:pPr>
        <w:spacing w:after="210" w:lineRule="auto"/>
      </w:pPr>
      <w:r>
        <w:rPr/>
        <w:t xml:space="preserve">This distinction matters for architecture: background agents are the right model for parallelizable work (file exploration, docs lookup, test runs) while foreground agents are right for sequential reasoning chains.</w:t>
      </w:r>
    </w:p>
    <w:p>
      <w:pPr>
        <w:spacing w:line="271" w:before="240" w:lineRule="auto"/>
      </w:pPr>
      <w:bookmarkStart w:id="10" w:name="bm_1_8_the_skills_primitive"/>
      <w:r>
        <w:rPr>
          <w:b/>
          <w:sz w:val="33"/>
        </w:rPr>
        <w:t xml:space="preserve">1.8 The Skills Primitive</w:t>
      </w:r>
      <w:bookmarkEnd w:id="10"/>
    </w:p>
    <w:p>
      <w:pPr>
        <w:spacing w:after="210" w:lineRule="auto"/>
      </w:pPr>
      <w:r>
        <w:rPr>
          <w:b/>
        </w:rPr>
        <w:t xml:space="preserve">Skills are Claude Code's most underappreciated architectural feature</w:t>
      </w:r>
      <w:r>
        <w:rPr>
          <w:rFonts w:eastAsia="Georgia" w:cs="Georgia" w:ascii="Georgia" w:hAnsi="Georgia"/>
        </w:rPr>
        <w:t xml:space="preserve">. A Skill is a first-class primitive — a Markdown file with YAML frontmatter that bundles:[1]</w:t>
      </w:r>
    </w:p>
    <w:p>
      <w:pPr>
        <w:numPr>
          <w:ilvl w:val="0"/>
          <w:numId w:val="4"/>
        </w:numPr>
        <w:spacing w:lineRule="auto"/>
      </w:pPr>
      <w:r>
        <w:rPr/>
        <w:t xml:space="preserve">A system prompt (workflow instructions)</w:t>
      </w:r>
    </w:p>
    <w:p>
      <w:pPr>
        <w:numPr>
          <w:ilvl w:val="0"/>
          <w:numId w:val="4"/>
        </w:numPr>
        <w:spacing w:lineRule="auto"/>
      </w:pPr>
      <w:r>
        <w:rPr/>
        <w:t xml:space="preserve">Allowed tools list</w:t>
      </w:r>
    </w:p>
    <w:p>
      <w:pPr>
        <w:numPr>
          <w:ilvl w:val="0"/>
          <w:numId w:val="4"/>
        </w:numPr>
        <w:spacing w:lineRule="auto"/>
      </w:pPr>
      <w:r>
        <w:rPr/>
        <w:t xml:space="preserve">Effort hints</w:t>
      </w:r>
    </w:p>
    <w:p>
      <w:pPr>
        <w:numPr>
          <w:ilvl w:val="0"/>
          <w:numId w:val="4"/>
        </w:numPr>
        <w:spacing w:lineRule="auto"/>
      </w:pPr>
      <w:r>
        <w:rPr/>
        <w:t xml:space="preserve">Model preferences</w:t>
      </w:r>
    </w:p>
    <w:p>
      <w:pPr>
        <w:numPr>
          <w:ilvl w:val="0"/>
          <w:numId w:val="4"/>
        </w:numPr>
        <w:spacing w:lineRule="auto"/>
      </w:pPr>
      <w:r>
        <w:rPr/>
        <w:t xml:space="preserve">Invocability flags (</w:t>
      </w:r>
      <w:r>
        <w:rPr>
          <w:rStyle w:val="VerbatimChar"/>
          <w:rFonts w:eastAsia="menlo" w:cs="menlo" w:ascii="menlo" w:hAnsi="menlo"/>
          <w:shd w:val="clear" w:color="auto" w:fill="F8F8FA"/>
        </w:rPr>
        <w:t xml:space="preserve">disablemodelinvocation</w:t>
      </w:r>
      <w:r>
        <w:rPr/>
        <w:t xml:space="preserve">)</w:t>
      </w:r>
    </w:p>
    <w:p>
      <w:pPr>
        <w:numPr>
          <w:ilvl w:val="0"/>
          <w:numId w:val="4"/>
        </w:numPr>
        <w:spacing w:lineRule="auto"/>
      </w:pPr>
      <w:r>
        <w:rPr/>
        <w:t xml:space="preserve">Slash command surface</w:t>
      </w:r>
    </w:p>
    <w:p>
      <w:pPr>
        <w:spacing w:after="210" w:lineRule="auto"/>
      </w:pPr>
      <w:r>
        <w:rPr/>
        <w:t xml:space="preserve">Skills are loaded via </w:t>
      </w:r>
      <w:r>
        <w:rPr>
          <w:rStyle w:val="VerbatimChar"/>
          <w:rFonts w:eastAsia="menlo" w:cs="menlo" w:ascii="menlo" w:hAnsi="menlo"/>
          <w:shd w:val="clear" w:color="auto" w:fill="F8F8FA"/>
        </w:rPr>
        <w:t xml:space="preserve">CLAUDESKILLDIR</w:t>
      </w:r>
      <w:r>
        <w:rPr/>
        <w:t xml:space="preserve">, </w:t>
      </w:r>
      <w:r>
        <w:rPr>
          <w:rStyle w:val="VerbatimChar"/>
          <w:rFonts w:eastAsia="menlo" w:cs="menlo" w:ascii="menlo" w:hAnsi="menlo"/>
          <w:shd w:val="clear" w:color="auto" w:fill="F8F8FA"/>
        </w:rPr>
        <w:t xml:space="preserve">CLAUDEPLUGINROOT</w:t>
      </w:r>
      <w:r>
        <w:rPr/>
        <w:t xml:space="preserve">/</w:t>
      </w:r>
      <w:r>
        <w:rPr>
          <w:rStyle w:val="VerbatimChar"/>
          <w:rFonts w:eastAsia="menlo" w:cs="menlo" w:ascii="menlo" w:hAnsi="menlo"/>
          <w:shd w:val="clear" w:color="auto" w:fill="F8F8FA"/>
        </w:rPr>
        <w:t xml:space="preserve">CLAUDEPLUGINDATA</w:t>
      </w:r>
      <w:r>
        <w:rPr/>
        <w:t xml:space="preserve"> environment variables. The </w:t>
      </w:r>
      <w:r>
        <w:rPr>
          <w:rStyle w:val="VerbatimChar"/>
          <w:rFonts w:eastAsia="menlo" w:cs="menlo" w:ascii="menlo" w:hAnsi="menlo"/>
          <w:shd w:val="clear" w:color="auto" w:fill="F8F8FA"/>
        </w:rPr>
        <w:t xml:space="preserve">DiscoverSkills</w:t>
      </w:r>
      <w:r>
        <w:rPr/>
        <w:t xml:space="preserve"> system enables dynamic skill enumeration. Skills are effectively </w:t>
      </w:r>
      <w:r>
        <w:rPr>
          <w:b/>
        </w:rPr>
        <w:t xml:space="preserve">declarative micro-agents</w:t>
      </w:r>
      <w:r>
        <w:rPr>
          <w:rFonts w:eastAsia="Georgia" w:cs="Georgia" w:ascii="Georgia" w:hAnsi="Georgia"/>
        </w:rPr>
        <w:t xml:space="preserve"> — they encode workflow packages that the orchestrator can load and invoke without code changes.[1]</w:t>
      </w:r>
    </w:p>
    <w:p>
      <w:pPr>
        <w:spacing w:after="210" w:lineRule="auto"/>
      </w:pPr>
      <w:r>
        <w:rPr/>
        <w:t xml:space="preserve">The framework distinguishes three levels of extensibility:</w:t>
      </w:r>
    </w:p>
    <w:p>
      <w:pPr>
        <w:numPr>
          <w:ilvl w:val="0"/>
          <w:numId w:val="5"/>
        </w:numPr>
        <w:spacing w:lineRule="auto"/>
      </w:pPr>
      <w:r>
        <w:rPr>
          <w:b/>
        </w:rPr>
        <w:t xml:space="preserve">Skill</w:t>
      </w:r>
      <w:r>
        <w:rPr>
          <w:rFonts w:eastAsia="Georgia" w:cs="Georgia" w:ascii="Georgia" w:hAnsi="Georgia"/>
        </w:rPr>
        <w:t xml:space="preserve"> — workflow package (prompt + tools + metadata)</w:t>
      </w:r>
    </w:p>
    <w:p>
      <w:pPr>
        <w:numPr>
          <w:ilvl w:val="0"/>
          <w:numId w:val="5"/>
        </w:numPr>
        <w:spacing w:lineRule="auto"/>
      </w:pPr>
      <w:r>
        <w:rPr>
          <w:b/>
        </w:rPr>
        <w:t xml:space="preserve">Plugin</w:t>
      </w:r>
      <w:r>
        <w:rPr>
          <w:rFonts w:eastAsia="Georgia" w:cs="Georgia" w:ascii="Georgia" w:hAnsi="Georgia"/>
        </w:rPr>
        <w:t xml:space="preserve"> — CLI commands + skill commands + metadata + runtime constraints</w:t>
      </w:r>
    </w:p>
    <w:p>
      <w:pPr>
        <w:numPr>
          <w:ilvl w:val="0"/>
          <w:numId w:val="5"/>
        </w:numPr>
        <w:spacing w:lineRule="auto"/>
      </w:pPr>
      <w:r>
        <w:rPr>
          <w:b/>
        </w:rPr>
        <w:t xml:space="preserve">Hook</w:t>
      </w:r>
      <w:r>
        <w:rPr>
          <w:rFonts w:eastAsia="Georgia" w:cs="Georgia" w:ascii="Georgia" w:hAnsi="Georgia"/>
        </w:rPr>
        <w:t xml:space="preserve"> — lifecycle event handlers (shell commands or scripts)</w:t>
      </w:r>
    </w:p>
    <w:p>
      <w:pPr>
        <w:spacing w:line="271" w:before="240" w:lineRule="auto"/>
      </w:pPr>
      <w:bookmarkStart w:id="11" w:name="bm_1_9_the_hook_system_complete"/>
      <w:r>
        <w:rPr>
          <w:b/>
          <w:sz w:val="33"/>
        </w:rPr>
        <w:t xml:space="preserve">1.9 The Hook System (Complete)</w:t>
      </w:r>
      <w:bookmarkEnd w:id="11"/>
    </w:p>
    <w:p>
      <w:pPr>
        <w:spacing w:after="210" w:lineRule="auto"/>
      </w:pPr>
      <w:r>
        <w:rPr/>
        <w:t xml:space="preserve">The hook system is the governance layer of the Agent OS. The full event roster:[5][6][7][1]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Event</w:t>
            </w:r>
          </w:p>
        </w:tc>
        <w:tc>
          <w:tcPr>
            <w:tcBorders>
              <w:top w:val="single" w:sz="1" w:space="0" w:color="000000"/>
              <w:left w:val="single" w:sz="1" w:space="0" w:color="000000"/>
              <w:bottom w:val="single" w:sz="1" w:space="0" w:color="000000"/>
            </w:tcBorders>
          </w:tcPr>
          <w:p>
            <w:pPr>
              <w:spacing w:lineRule="auto"/>
            </w:pPr>
            <w:r>
              <w:rPr/>
              <w:t xml:space="preserve">When</w:t>
            </w:r>
          </w:p>
        </w:tc>
        <w:tc>
          <w:tcPr>
            <w:tcBorders>
              <w:top w:val="single" w:sz="1" w:space="0" w:color="000000"/>
              <w:left w:val="single" w:sz="1" w:space="0" w:color="000000"/>
              <w:bottom w:val="single" w:sz="1" w:space="0" w:color="000000"/>
            </w:tcBorders>
          </w:tcPr>
          <w:p>
            <w:pPr>
              <w:spacing w:lineRule="auto"/>
            </w:pPr>
            <w:r>
              <w:rPr/>
              <w:t xml:space="preserve">Blocking?</w:t>
            </w:r>
          </w:p>
        </w:tc>
        <w:tc>
          <w:tcPr>
            <w:tcBorders>
              <w:top w:val="single" w:sz="1" w:space="0" w:color="000000"/>
              <w:left w:val="single" w:sz="1" w:space="0" w:color="000000"/>
              <w:bottom w:val="single" w:sz="1" w:space="0" w:color="000000"/>
            </w:tcBorders>
          </w:tcPr>
          <w:p>
            <w:pPr>
              <w:spacing w:lineRule="auto"/>
            </w:pPr>
            <w:r>
              <w:rPr/>
              <w:t xml:space="preserve">Return Values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SessionStart</w:t>
            </w:r>
          </w:p>
        </w:tc>
        <w:tc>
          <w:tcPr>
            <w:tcBorders>
              <w:top w:val="single" w:sz="1" w:space="0" w:color="000000"/>
              <w:left w:val="single" w:sz="1" w:space="0" w:color="000000"/>
              <w:bottom w:val="single" w:sz="1" w:space="0" w:color="000000"/>
            </w:tcBorders>
          </w:tcPr>
          <w:p>
            <w:pPr>
              <w:spacing w:lineRule="auto"/>
            </w:pPr>
            <w:r>
              <w:rPr/>
              <w:t xml:space="preserve">Session opens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No — stdout becomes Claude's context</w:t>
            </w:r>
          </w:p>
        </w:tc>
        <w:tc>
          <w:tcPr>
            <w:tcBorders>
              <w:top w:val="single" w:sz="1" w:space="0" w:color="000000"/>
              <w:left w:val="single" w:sz="1" w:space="0" w:color="000000"/>
              <w:bottom w:val="single" w:sz="1" w:space="0" w:color="000000"/>
            </w:tcBorders>
          </w:tcPr>
          <w:p>
            <w:pPr>
              <w:spacing w:lineRule="auto"/>
            </w:pPr>
            <w:r>
              <w:rPr/>
              <w:t xml:space="preserve">System context injection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PreToolUse</w:t>
            </w:r>
          </w:p>
        </w:tc>
        <w:tc>
          <w:tcPr>
            <w:tcBorders>
              <w:top w:val="single" w:sz="1" w:space="0" w:color="000000"/>
              <w:left w:val="single" w:sz="1" w:space="0" w:color="000000"/>
              <w:bottom w:val="single" w:sz="1" w:space="0" w:color="000000"/>
            </w:tcBorders>
          </w:tcPr>
          <w:p>
            <w:pPr>
              <w:spacing w:lineRule="auto"/>
            </w:pPr>
            <w:r>
              <w:rPr/>
              <w:t xml:space="preserve">Before any tool call</w:t>
            </w:r>
          </w:p>
        </w:tc>
        <w:tc>
          <w:tcPr>
            <w:tcBorders>
              <w:top w:val="single" w:sz="1" w:space="0" w:color="000000"/>
              <w:left w:val="single" w:sz="1" w:space="0" w:color="000000"/>
              <w:bottom w:val="single" w:sz="1" w:space="0" w:color="000000"/>
            </w:tcBorders>
          </w:tcPr>
          <w:p>
            <w:pPr>
              <w:spacing w:lineRule="auto"/>
            </w:pPr>
            <w:r>
              <w:rPr>
                <w:b/>
              </w:rPr>
              <w:t xml:space="preserve">Yes</w:t>
            </w:r>
            <w:r>
              <w:rPr>
                <w:rFonts w:eastAsia="Georgia" w:cs="Georgia" w:ascii="Georgia" w:hAnsi="Georgia"/>
              </w:rPr>
              <w:t xml:space="preserve"> — exit code 2 blocks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updatedInput</w:t>
            </w:r>
            <w:r>
              <w:rPr/>
              <w:t xml:space="preserve">, </w:t>
            </w:r>
            <w:r>
              <w:rPr>
                <w:rStyle w:val="VerbatimChar"/>
                <w:rFonts w:eastAsia="menlo" w:cs="menlo" w:ascii="menlo" w:hAnsi="menlo"/>
                <w:shd w:val="clear" w:color="auto" w:fill="F8F8FA"/>
              </w:rPr>
              <w:t xml:space="preserve">permissionBehavior</w:t>
            </w:r>
            <w:r>
              <w:rPr/>
              <w:t xml:space="preserve"> (allow/ask/deny), </w:t>
            </w:r>
            <w:r>
              <w:rPr>
                <w:rStyle w:val="VerbatimChar"/>
                <w:rFonts w:eastAsia="menlo" w:cs="menlo" w:ascii="menlo" w:hAnsi="menlo"/>
                <w:shd w:val="clear" w:color="auto" w:fill="F8F8FA"/>
              </w:rPr>
              <w:t xml:space="preserve">preventContinuation</w:t>
            </w:r>
            <w:r>
              <w:rPr/>
              <w:t xml:space="preserve">, </w:t>
            </w:r>
            <w:r>
              <w:rPr>
                <w:rStyle w:val="VerbatimChar"/>
                <w:rFonts w:eastAsia="menlo" w:cs="menlo" w:ascii="menlo" w:hAnsi="menlo"/>
                <w:shd w:val="clear" w:color="auto" w:fill="F8F8FA"/>
              </w:rPr>
              <w:t xml:space="preserve">blockingError</w:t>
            </w:r>
            <w:r>
              <w:rPr/>
              <w:t xml:space="preserve">, </w:t>
            </w:r>
            <w:r>
              <w:rPr>
                <w:rStyle w:val="VerbatimChar"/>
                <w:rFonts w:eastAsia="menlo" w:cs="menlo" w:ascii="menlo" w:hAnsi="menlo"/>
                <w:shd w:val="clear" w:color="auto" w:fill="F8F8FA"/>
              </w:rPr>
              <w:t xml:space="preserve">stopReason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PostToolUse</w:t>
            </w:r>
          </w:p>
        </w:tc>
        <w:tc>
          <w:tcPr>
            <w:tcBorders>
              <w:top w:val="single" w:sz="1" w:space="0" w:color="000000"/>
              <w:left w:val="single" w:sz="1" w:space="0" w:color="000000"/>
              <w:bottom w:val="single" w:sz="1" w:space="0" w:color="000000"/>
            </w:tcBorders>
          </w:tcPr>
          <w:p>
            <w:pPr>
              <w:spacing w:lineRule="auto"/>
            </w:pPr>
            <w:r>
              <w:rPr/>
              <w:t xml:space="preserve">After tool completes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additionalContexts</w:t>
            </w:r>
            <w:r>
              <w:rPr/>
              <w:t xml:space="preserve">, </w:t>
            </w:r>
            <w:r>
              <w:rPr>
                <w:rStyle w:val="VerbatimChar"/>
                <w:rFonts w:eastAsia="menlo" w:cs="menlo" w:ascii="menlo" w:hAnsi="menlo"/>
                <w:shd w:val="clear" w:color="auto" w:fill="F8F8FA"/>
              </w:rPr>
              <w:t xml:space="preserve">updatedMCPToolOutput</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PostToolUseFailure</w:t>
            </w:r>
          </w:p>
        </w:tc>
        <w:tc>
          <w:tcPr>
            <w:tcBorders>
              <w:top w:val="single" w:sz="1" w:space="0" w:color="000000"/>
              <w:left w:val="single" w:sz="1" w:space="0" w:color="000000"/>
              <w:bottom w:val="single" w:sz="1" w:space="0" w:color="000000"/>
            </w:tcBorders>
          </w:tcPr>
          <w:p>
            <w:pPr>
              <w:spacing w:lineRule="auto"/>
            </w:pPr>
            <w:r>
              <w:rPr/>
              <w:t xml:space="preserve">On tool error</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Error context</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PermissionRequest</w:t>
            </w:r>
          </w:p>
        </w:tc>
        <w:tc>
          <w:tcPr>
            <w:tcBorders>
              <w:top w:val="single" w:sz="1" w:space="0" w:color="000000"/>
              <w:left w:val="single" w:sz="1" w:space="0" w:color="000000"/>
              <w:bottom w:val="single" w:sz="1" w:space="0" w:color="000000"/>
            </w:tcBorders>
          </w:tcPr>
          <w:p>
            <w:pPr>
              <w:spacing w:lineRule="auto"/>
            </w:pPr>
            <w:r>
              <w:rPr/>
              <w:t xml:space="preserve">Would show interactive permission dialog</w:t>
            </w:r>
          </w:p>
        </w:tc>
        <w:tc>
          <w:tcPr>
            <w:tcBorders>
              <w:top w:val="single" w:sz="1" w:space="0" w:color="000000"/>
              <w:left w:val="single" w:sz="1" w:space="0" w:color="000000"/>
              <w:bottom w:val="single" w:sz="1" w:space="0" w:color="000000"/>
            </w:tcBorders>
          </w:tcPr>
          <w:p>
            <w:pPr>
              <w:spacing w:lineRule="auto"/>
            </w:pPr>
            <w:r>
              <w:rPr/>
              <w:t xml:space="preserve">No (skipped in </w:t>
            </w:r>
            <w:r>
              <w:rPr>
                <w:rStyle w:val="VerbatimChar"/>
                <w:rFonts w:eastAsia="menlo" w:cs="menlo" w:ascii="menlo" w:hAnsi="menlo"/>
                <w:shd w:val="clear" w:color="auto" w:fill="F8F8FA"/>
              </w:rPr>
              <w:t xml:space="preserve">-p</w:t>
            </w:r>
            <w:r>
              <w:rPr/>
              <w:t xml:space="preserve"> mode)</w:t>
            </w:r>
          </w:p>
        </w:tc>
        <w:tc>
          <w:tcPr>
            <w:tcBorders>
              <w:top w:val="single" w:sz="1" w:space="0" w:color="000000"/>
              <w:left w:val="single" w:sz="1" w:space="0" w:color="000000"/>
              <w:bottom w:val="single" w:sz="1" w:space="0" w:color="000000"/>
            </w:tcBorders>
          </w:tcPr>
          <w:p>
            <w:pPr>
              <w:spacing w:lineRule="auto"/>
            </w:pPr>
            <w:r>
              <w:rPr/>
              <w:t xml:space="preserve">Alternative to interactive gates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Notification</w:t>
            </w:r>
          </w:p>
        </w:tc>
        <w:tc>
          <w:tcPr>
            <w:tcBorders>
              <w:top w:val="single" w:sz="1" w:space="0" w:color="000000"/>
              <w:left w:val="single" w:sz="1" w:space="0" w:color="000000"/>
              <w:bottom w:val="single" w:sz="1" w:space="0" w:color="000000"/>
            </w:tcBorders>
          </w:tcPr>
          <w:p>
            <w:pPr>
              <w:spacing w:lineRule="auto"/>
            </w:pPr>
            <w:r>
              <w:rPr/>
              <w:t xml:space="preserve">When agent sends notification</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Alerting, logging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Stop</w:t>
            </w:r>
          </w:p>
        </w:tc>
        <w:tc>
          <w:tcPr>
            <w:tcBorders>
              <w:top w:val="single" w:sz="1" w:space="0" w:color="000000"/>
              <w:left w:val="single" w:sz="1" w:space="0" w:color="000000"/>
              <w:bottom w:val="single" w:sz="1" w:space="0" w:color="000000"/>
            </w:tcBorders>
          </w:tcPr>
          <w:p>
            <w:pPr>
              <w:spacing w:lineRule="auto"/>
            </w:pPr>
            <w:r>
              <w:rPr/>
              <w:t xml:space="preserve">Agent finishes responding</w:t>
            </w:r>
          </w:p>
        </w:tc>
        <w:tc>
          <w:tcPr>
            <w:tcBorders>
              <w:top w:val="single" w:sz="1" w:space="0" w:color="000000"/>
              <w:left w:val="single" w:sz="1" w:space="0" w:color="000000"/>
              <w:bottom w:val="single" w:sz="1" w:space="0" w:color="000000"/>
            </w:tcBorders>
          </w:tcPr>
          <w:p>
            <w:pPr>
              <w:spacing w:lineRule="auto"/>
            </w:pPr>
            <w:r>
              <w:rPr/>
              <w:t xml:space="preserve">No (can force continuation)</w:t>
            </w:r>
          </w:p>
        </w:tc>
        <w:tc>
          <w:tcPr>
            <w:tcBorders>
              <w:top w:val="single" w:sz="1" w:space="0" w:color="000000"/>
              <w:left w:val="single" w:sz="1" w:space="0" w:color="000000"/>
              <w:bottom w:val="single" w:sz="1" w:space="0" w:color="000000"/>
            </w:tcBorders>
          </w:tcPr>
          <w:p>
            <w:pPr>
              <w:spacing w:lineRule="auto"/>
            </w:pPr>
            <w:r>
              <w:rPr/>
              <w:t xml:space="preserve">Quality gates, test runners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StopFailure</w:t>
            </w:r>
          </w:p>
        </w:tc>
        <w:tc>
          <w:tcPr>
            <w:tcBorders>
              <w:top w:val="single" w:sz="1" w:space="0" w:color="000000"/>
              <w:left w:val="single" w:sz="1" w:space="0" w:color="000000"/>
              <w:bottom w:val="single" w:sz="1" w:space="0" w:color="000000"/>
            </w:tcBorders>
          </w:tcPr>
          <w:p>
            <w:pPr>
              <w:spacing w:lineRule="auto"/>
            </w:pPr>
            <w:r>
              <w:rPr/>
              <w:t xml:space="preserve">API error replaces Stop</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Error handling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SubagentStart</w:t>
            </w:r>
          </w:p>
        </w:tc>
        <w:tc>
          <w:tcPr>
            <w:tcBorders>
              <w:top w:val="single" w:sz="1" w:space="0" w:color="000000"/>
              <w:left w:val="single" w:sz="1" w:space="0" w:color="000000"/>
              <w:bottom w:val="single" w:sz="1" w:space="0" w:color="000000"/>
            </w:tcBorders>
          </w:tcPr>
          <w:p>
            <w:pPr>
              <w:spacing w:lineRule="auto"/>
            </w:pPr>
            <w:r>
              <w:rPr/>
              <w:t xml:space="preserve">Subagent spawns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Coordination logging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SubagentStop</w:t>
            </w:r>
          </w:p>
        </w:tc>
        <w:tc>
          <w:tcPr>
            <w:tcBorders>
              <w:top w:val="single" w:sz="1" w:space="0" w:color="000000"/>
              <w:left w:val="single" w:sz="1" w:space="0" w:color="000000"/>
              <w:bottom w:val="single" w:sz="1" w:space="0" w:color="000000"/>
            </w:tcBorders>
          </w:tcPr>
          <w:p>
            <w:pPr>
              <w:spacing w:lineRule="auto"/>
            </w:pPr>
            <w:r>
              <w:rPr/>
              <w:t xml:space="preserve">Subagent finishes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Output validation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PreCompact</w:t>
            </w:r>
          </w:p>
        </w:tc>
        <w:tc>
          <w:tcPr>
            <w:tcBorders>
              <w:top w:val="single" w:sz="1" w:space="0" w:color="000000"/>
              <w:left w:val="single" w:sz="1" w:space="0" w:color="000000"/>
              <w:bottom w:val="single" w:sz="1" w:space="0" w:color="000000"/>
            </w:tcBorders>
          </w:tcPr>
          <w:p>
            <w:pPr>
              <w:spacing w:lineRule="auto"/>
            </w:pPr>
            <w:r>
              <w:rPr/>
              <w:t xml:space="preserve">Before context compaction</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Save context state</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SessionEnd</w:t>
            </w:r>
          </w:p>
        </w:tc>
        <w:tc>
          <w:tcPr>
            <w:tcBorders>
              <w:top w:val="single" w:sz="1" w:space="0" w:color="000000"/>
              <w:left w:val="single" w:sz="1" w:space="0" w:color="000000"/>
              <w:bottom w:val="single" w:sz="1" w:space="0" w:color="000000"/>
            </w:tcBorders>
          </w:tcPr>
          <w:p>
            <w:pPr>
              <w:spacing w:lineRule="auto"/>
            </w:pPr>
            <w:r>
              <w:rPr/>
              <w:t xml:space="preserve">Session terminates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Cleanup, memory extraction</w:t>
            </w:r>
          </w:p>
        </w:tc>
      </w:tr>
    </w:tbl>
    <w:p>
      <w:pPr>
        <w:spacing w:lineRule="auto"/>
      </w:pPr>
    </w:p>
    <w:p>
      <w:pPr>
        <w:spacing w:after="210" w:lineRule="auto"/>
      </w:pPr>
      <w:r>
        <w:rPr/>
        <w:t xml:space="preserve">The critical governance rule: </w:t>
      </w:r>
      <w:r>
        <w:rPr>
          <w:b/>
        </w:rPr>
        <w:t xml:space="preserve">when multiple hooks match, the most restrictive answer wins</w:t>
      </w:r>
      <w:r>
        <w:rPr>
          <w:rFonts w:eastAsia="Georgia" w:cs="Georgia" w:ascii="Georgia" w:hAnsi="Georgia"/>
        </w:rPr>
        <w:t xml:space="preserve"> — a single </w:t>
      </w:r>
      <w:r>
        <w:rPr>
          <w:rStyle w:val="VerbatimChar"/>
          <w:rFonts w:eastAsia="menlo" w:cs="menlo" w:ascii="menlo" w:hAnsi="menlo"/>
          <w:shd w:val="clear" w:color="auto" w:fill="F8F8FA"/>
        </w:rPr>
        <w:t xml:space="preserve">deny</w:t>
      </w:r>
      <w:r>
        <w:rPr/>
        <w:t xml:space="preserve"> from any hook cancels the tool call regardless of other results.[6]</w:t>
      </w:r>
    </w:p>
    <w:p>
      <w:pPr>
        <w:spacing w:after="210" w:lineRule="auto"/>
      </w:pPr>
      <w:r>
        <w:rPr>
          <w:rStyle w:val="VerbatimChar"/>
          <w:rFonts w:eastAsia="menlo" w:cs="menlo" w:ascii="menlo" w:hAnsi="menlo"/>
          <w:shd w:val="clear" w:color="auto" w:fill="F8F8FA"/>
        </w:rPr>
        <w:t xml:space="preserve">SessionStart</w:t>
      </w:r>
      <w:r>
        <w:rPr/>
        <w:t xml:space="preserve"> has a special capability: its stdout is injected directly into Claude's context, making it the mechanism for dynamic system prompt augmentation at session open without modifying the base prompt.[7]</w:t>
      </w:r>
    </w:p>
    <w:p>
      <w:pPr>
        <w:spacing w:line="271" w:before="240" w:lineRule="auto"/>
      </w:pPr>
      <w:bookmarkStart w:id="12" w:name="bm_1_10_the_7_layer_memory_hierarchy"/>
      <w:r>
        <w:rPr>
          <w:b/>
          <w:sz w:val="33"/>
        </w:rPr>
        <w:t xml:space="preserve">1.10 The 7-Layer Memory Hierarchy</w:t>
      </w:r>
      <w:bookmarkEnd w:id="12"/>
    </w:p>
    <w:p>
      <w:pPr>
        <w:spacing w:after="210" w:lineRule="auto"/>
      </w:pPr>
      <w:r>
        <w:rPr/>
        <w:t xml:space="preserve">Claude Code's memory system is a cascading hierarchy of Markdown files assembled into the system prompt's Memory section:[8][9][3]</w:t>
      </w:r>
    </w:p>
    <w:p>
      <w:pPr>
        <w:numPr>
          <w:ilvl w:val="0"/>
          <w:numId w:val="6"/>
        </w:numPr>
        <w:spacing w:lineRule="auto"/>
      </w:pPr>
      <w:r>
        <w:rPr>
          <w:rStyle w:val="VerbatimChar"/>
          <w:rFonts w:eastAsia="menlo" w:cs="menlo" w:ascii="menlo" w:hAnsi="menlo"/>
          <w:shd w:val="clear" w:color="auto" w:fill="F8F8FA"/>
        </w:rPr>
        <w:t xml:space="preserve">/etc/claude-code/CLAUDE.md</w:t>
      </w:r>
      <w:r>
        <w:rPr>
          <w:rFonts w:eastAsia="Georgia" w:cs="Georgia" w:ascii="Georgia" w:hAnsi="Georgia"/>
        </w:rPr>
        <w:t xml:space="preserve"> — system-managed corporate rules (lowest priority)</w:t>
      </w:r>
    </w:p>
    <w:p>
      <w:pPr>
        <w:numPr>
          <w:ilvl w:val="0"/>
          <w:numId w:val="6"/>
        </w:numPr>
        <w:spacing w:lineRule="auto"/>
      </w:pPr>
      <w:r>
        <w:rPr>
          <w:rStyle w:val="VerbatimChar"/>
          <w:rFonts w:eastAsia="menlo" w:cs="menlo" w:ascii="menlo" w:hAnsi="menlo"/>
          <w:shd w:val="clear" w:color="auto" w:fill="F8F8FA"/>
        </w:rPr>
        <w:t xml:space="preserve">~/.claude/CLAUDE.md</w:t>
      </w:r>
      <w:r>
        <w:rPr>
          <w:rFonts w:eastAsia="Georgia" w:cs="Georgia" w:ascii="Georgia" w:hAnsi="Georgia"/>
        </w:rPr>
        <w:t xml:space="preserve"> — personal cross-project preferences</w:t>
      </w:r>
    </w:p>
    <w:p>
      <w:pPr>
        <w:numPr>
          <w:ilvl w:val="0"/>
          <w:numId w:val="6"/>
        </w:numPr>
        <w:spacing w:lineRule="auto"/>
      </w:pPr>
      <w:r>
        <w:rPr>
          <w:rStyle w:val="VerbatimChar"/>
          <w:rFonts w:eastAsia="menlo" w:cs="menlo" w:ascii="menlo" w:hAnsi="menlo"/>
          <w:shd w:val="clear" w:color="auto" w:fill="F8F8FA"/>
        </w:rPr>
        <w:t xml:space="preserve">~/.claude/rules.md</w:t>
      </w:r>
      <w:r>
        <w:rPr>
          <w:rFonts w:eastAsia="Georgia" w:cs="Georgia" w:ascii="Georgia" w:hAnsi="Georgia"/>
        </w:rPr>
        <w:t xml:space="preserve"> — granular personal rule files</w:t>
      </w:r>
    </w:p>
    <w:p>
      <w:pPr>
        <w:numPr>
          <w:ilvl w:val="0"/>
          <w:numId w:val="6"/>
        </w:numPr>
        <w:spacing w:lineRule="auto"/>
      </w:pPr>
      <w:r>
        <w:rPr/>
        <w:t xml:space="preserve">Ancestor directory </w:t>
      </w:r>
      <w:r>
        <w:rPr>
          <w:rStyle w:val="VerbatimChar"/>
          <w:rFonts w:eastAsia="menlo" w:cs="menlo" w:ascii="menlo" w:hAnsi="menlo"/>
          <w:shd w:val="clear" w:color="auto" w:fill="F8F8FA"/>
        </w:rPr>
        <w:t xml:space="preserve">CLAUDE.md</w:t>
      </w:r>
      <w:r>
        <w:rPr>
          <w:rFonts w:eastAsia="Georgia" w:cs="Georgia" w:ascii="Georgia" w:hAnsi="Georgia"/>
        </w:rPr>
        <w:t xml:space="preserve"> files — root-first traversal up to working directory</w:t>
      </w:r>
    </w:p>
    <w:p>
      <w:pPr>
        <w:numPr>
          <w:ilvl w:val="0"/>
          <w:numId w:val="6"/>
        </w:numPr>
        <w:spacing w:lineRule="auto"/>
      </w:pPr>
      <w:r>
        <w:rPr>
          <w:rStyle w:val="VerbatimChar"/>
          <w:rFonts w:eastAsia="menlo" w:cs="menlo" w:ascii="menlo" w:hAnsi="menlo"/>
          <w:shd w:val="clear" w:color="auto" w:fill="F8F8FA"/>
        </w:rPr>
        <w:t xml:space="preserve">./{project}/CLAUDE.md</w:t>
      </w:r>
      <w:r>
        <w:rPr>
          <w:rFonts w:eastAsia="Georgia" w:cs="Georgia" w:ascii="Georgia" w:hAnsi="Georgia"/>
        </w:rPr>
        <w:t xml:space="preserve"> — project-level rules</w:t>
      </w:r>
    </w:p>
    <w:p>
      <w:pPr>
        <w:numPr>
          <w:ilvl w:val="0"/>
          <w:numId w:val="6"/>
        </w:numPr>
        <w:spacing w:lineRule="auto"/>
      </w:pPr>
      <w:r>
        <w:rPr>
          <w:rStyle w:val="VerbatimChar"/>
          <w:rFonts w:eastAsia="menlo" w:cs="menlo" w:ascii="menlo" w:hAnsi="menlo"/>
          <w:shd w:val="clear" w:color="auto" w:fill="F8F8FA"/>
        </w:rPr>
        <w:t xml:space="preserve">./{project}/.claude/rules.md</w:t>
      </w:r>
      <w:r>
        <w:rPr>
          <w:rFonts w:eastAsia="Georgia" w:cs="Georgia" w:ascii="Georgia" w:hAnsi="Georgia"/>
        </w:rPr>
        <w:t xml:space="preserve"> — granular project rules</w:t>
      </w:r>
    </w:p>
    <w:p>
      <w:pPr>
        <w:numPr>
          <w:ilvl w:val="0"/>
          <w:numId w:val="6"/>
        </w:numPr>
        <w:spacing w:lineRule="auto"/>
      </w:pPr>
      <w:r>
        <w:rPr>
          <w:rStyle w:val="VerbatimChar"/>
          <w:rFonts w:eastAsia="menlo" w:cs="menlo" w:ascii="menlo" w:hAnsi="menlo"/>
          <w:shd w:val="clear" w:color="auto" w:fill="F8F8FA"/>
        </w:rPr>
        <w:t xml:space="preserve">./{project}/CLAUDE.local.md</w:t>
      </w:r>
      <w:r>
        <w:rPr>
          <w:rFonts w:eastAsia="Georgia" w:cs="Georgia" w:ascii="Georgia" w:hAnsi="Georgia"/>
        </w:rPr>
        <w:t xml:space="preserve"> — gitignored local overrides (highest priority)[9][3]</w:t>
      </w:r>
    </w:p>
    <w:p>
      <w:pPr>
        <w:spacing w:after="210" w:lineRule="auto"/>
      </w:pPr>
      <w:r>
        <w:rPr/>
        <w:t xml:space="preserve">An </w:t>
      </w:r>
      <w:r>
        <w:rPr>
          <w:rStyle w:val="VerbatimChar"/>
          <w:rFonts w:eastAsia="menlo" w:cs="menlo" w:ascii="menlo" w:hAnsi="menlo"/>
          <w:shd w:val="clear" w:color="auto" w:fill="F8F8FA"/>
        </w:rPr>
        <w:t xml:space="preserve">@include</w:t>
      </w:r>
      <w:r>
        <w:rPr/>
        <w:t xml:space="preserve"> directive can pull in referenced documents up to 5 levels deep. Only the first 200 lines of any given file are auto-loaded; additional sections are on-demand.[10][8][3]</w:t>
      </w:r>
    </w:p>
    <w:p>
      <w:pPr>
        <w:spacing w:after="210" w:lineRule="auto"/>
      </w:pPr>
      <w:r>
        <w:rPr>
          <w:b/>
        </w:rPr>
        <w:t xml:space="preserve">Critically, this is not "persistent memory" in the AI sense</w:t>
      </w:r>
      <w:r>
        <w:rPr>
          <w:rFonts w:eastAsia="Georgia" w:cs="Georgia" w:ascii="Georgia" w:hAnsi="Georgia"/>
        </w:rPr>
        <w:t xml:space="preserve"> — it is developer-authored standing instruction text loaded at session start as a cached system prompt section. The model doesn't write to </w:t>
      </w:r>
      <w:r>
        <w:rPr>
          <w:rStyle w:val="VerbatimChar"/>
          <w:rFonts w:eastAsia="menlo" w:cs="menlo" w:ascii="menlo" w:hAnsi="menlo"/>
          <w:shd w:val="clear" w:color="auto" w:fill="F8F8FA"/>
        </w:rPr>
        <w:t xml:space="preserve">CLAUDE.md</w:t>
      </w:r>
      <w:r>
        <w:rPr/>
        <w:t xml:space="preserve"> at runtime.[3]</w:t>
      </w:r>
    </w:p>
    <w:p>
      <w:pPr>
        <w:spacing w:after="210" w:lineRule="auto"/>
      </w:pPr>
      <w:r>
        <w:rPr/>
        <w:t xml:space="preserve">The </w:t>
      </w:r>
      <w:r>
        <w:rPr>
          <w:b/>
        </w:rPr>
        <w:t xml:space="preserve">actual agent-writable runtime memory</w:t>
      </w:r>
      <w:r>
        <w:rPr/>
        <w:t xml:space="preserve"> lives separately in </w:t>
      </w:r>
      <w:r>
        <w:rPr>
          <w:rStyle w:val="VerbatimChar"/>
          <w:rFonts w:eastAsia="menlo" w:cs="menlo" w:ascii="menlo" w:hAnsi="menlo"/>
          <w:shd w:val="clear" w:color="auto" w:fill="F8F8FA"/>
        </w:rPr>
        <w:t xml:space="preserve">.claude/projects/{slug}/memory/MEMORY.md</w:t>
      </w:r>
      <w:r>
        <w:rPr/>
        <w:t xml:space="preserve">, injected per turn as an attachment message (not baked into the system prompt). This is what the agent writes during a session to persist discoveries, user preferences, and past decisions across sessions.[3]</w:t>
      </w:r>
    </w:p>
    <w:p>
      <w:pPr>
        <w:spacing w:after="210" w:lineRule="auto"/>
      </w:pPr>
      <w:r>
        <w:rPr/>
        <w:t xml:space="preserve">In architectural terms:</w:t>
      </w:r>
    </w:p>
    <w:p>
      <w:pPr>
        <w:numPr>
          <w:ilvl w:val="0"/>
          <w:numId w:val="7"/>
        </w:numPr>
        <w:spacing w:lineRule="auto"/>
      </w:pPr>
      <w:r>
        <w:rPr>
          <w:rStyle w:val="VerbatimChar"/>
          <w:rFonts w:eastAsia="menlo" w:cs="menlo" w:ascii="menlo" w:hAnsi="menlo"/>
          <w:shd w:val="clear" w:color="auto" w:fill="F8F8FA"/>
        </w:rPr>
        <w:t xml:space="preserve">CLAUDE.md</w:t>
      </w:r>
      <w:r>
        <w:rPr>
          <w:rFonts w:eastAsia="Georgia" w:cs="Georgia" w:ascii="Georgia" w:hAnsi="Georgia"/>
        </w:rPr>
        <w:t xml:space="preserve"> → </w:t>
      </w:r>
      <w:r>
        <w:rPr>
          <w:b/>
        </w:rPr>
        <w:t xml:space="preserve">Standing instructions</w:t>
      </w:r>
      <w:r>
        <w:rPr/>
        <w:t xml:space="preserve"> (equivalent to </w:t>
      </w:r>
      <w:r>
        <w:rPr>
          <w:rStyle w:val="VerbatimChar"/>
          <w:rFonts w:eastAsia="menlo" w:cs="menlo" w:ascii="menlo" w:hAnsi="menlo"/>
          <w:shd w:val="clear" w:color="auto" w:fill="F8F8FA"/>
        </w:rPr>
        <w:t xml:space="preserve">instructions</w:t>
      </w:r>
      <w:r>
        <w:rPr/>
        <w:t xml:space="preserve"> field in OpenAI Responses API)</w:t>
      </w:r>
    </w:p>
    <w:p>
      <w:pPr>
        <w:numPr>
          <w:ilvl w:val="0"/>
          <w:numId w:val="7"/>
        </w:numPr>
        <w:spacing w:lineRule="auto"/>
      </w:pPr>
      <w:r>
        <w:rPr>
          <w:rStyle w:val="VerbatimChar"/>
          <w:rFonts w:eastAsia="menlo" w:cs="menlo" w:ascii="menlo" w:hAnsi="menlo"/>
          <w:shd w:val="clear" w:color="auto" w:fill="F8F8FA"/>
        </w:rPr>
        <w:t xml:space="preserve">MEMORY.md</w:t>
      </w:r>
      <w:r>
        <w:rPr>
          <w:rFonts w:eastAsia="Georgia" w:cs="Georgia" w:ascii="Georgia" w:hAnsi="Georgia"/>
        </w:rPr>
        <w:t xml:space="preserve"> → </w:t>
      </w:r>
      <w:r>
        <w:rPr>
          <w:b/>
        </w:rPr>
        <w:t xml:space="preserve">Runtime working memory</w:t>
      </w:r>
      <w:r>
        <w:rPr/>
        <w:t xml:space="preserve"> (equivalent to a tool result injected at context assembly time)</w:t>
      </w:r>
    </w:p>
    <w:p>
      <w:pPr>
        <w:spacing w:line="271" w:before="240" w:lineRule="auto"/>
      </w:pPr>
      <w:bookmarkStart w:id="13" w:name="bm_1_11_the_3_tier_compaction_system"/>
      <w:r>
        <w:rPr>
          <w:b/>
          <w:sz w:val="33"/>
        </w:rPr>
        <w:t xml:space="preserve">1.11 The 3-Tier Compaction System</w:t>
      </w:r>
      <w:bookmarkEnd w:id="13"/>
    </w:p>
    <w:p>
      <w:pPr>
        <w:spacing w:after="210" w:lineRule="auto"/>
      </w:pPr>
      <w:r>
        <w:rPr/>
        <w:t xml:space="preserve">Context management in Claude Code is a 3-tier strategy triggered when context approaches capacity:[3]</w:t>
      </w:r>
    </w:p>
    <w:p>
      <w:pPr>
        <w:numPr>
          <w:ilvl w:val="0"/>
          <w:numId w:val="8"/>
        </w:numPr>
        <w:spacing w:lineRule="auto"/>
      </w:pPr>
      <w:r>
        <w:rPr>
          <w:b/>
        </w:rPr>
        <w:t xml:space="preserve">Summarize tool results</w:t>
      </w:r>
      <w:r>
        <w:rPr>
          <w:rFonts w:eastAsia="Georgia" w:cs="Georgia" w:ascii="Georgia" w:hAnsi="Georgia"/>
        </w:rPr>
        <w:t xml:space="preserve"> — compresses individual tool output within the conversation</w:t>
      </w:r>
    </w:p>
    <w:p>
      <w:pPr>
        <w:numPr>
          <w:ilvl w:val="0"/>
          <w:numId w:val="8"/>
        </w:numPr>
        <w:spacing w:lineRule="auto"/>
      </w:pPr>
      <w:r>
        <w:rPr>
          <w:b/>
        </w:rPr>
        <w:t xml:space="preserve">Compact transcript</w:t>
      </w:r>
      <w:r>
        <w:rPr>
          <w:rFonts w:eastAsia="Georgia" w:cs="Georgia" w:ascii="Georgia" w:hAnsi="Georgia"/>
        </w:rPr>
        <w:t xml:space="preserve"> — calls </w:t>
      </w:r>
      <w:r>
        <w:rPr>
          <w:rStyle w:val="VerbatimChar"/>
          <w:rFonts w:eastAsia="menlo" w:cs="menlo" w:ascii="menlo" w:hAnsi="menlo"/>
          <w:shd w:val="clear" w:color="auto" w:fill="F8F8FA"/>
        </w:rPr>
        <w:t xml:space="preserve">/responses/compact</w:t>
      </w:r>
      <w:r>
        <w:rPr/>
        <w:t xml:space="preserve"> equivalent via Anthropic's API to get a condensed window</w:t>
      </w:r>
    </w:p>
    <w:p>
      <w:pPr>
        <w:numPr>
          <w:ilvl w:val="0"/>
          <w:numId w:val="8"/>
        </w:numPr>
        <w:spacing w:lineRule="auto"/>
      </w:pPr>
      <w:r>
        <w:rPr>
          <w:b/>
        </w:rPr>
        <w:t xml:space="preserve">Context reset</w:t>
      </w:r>
      <w:r>
        <w:rPr>
          <w:rFonts w:eastAsia="Georgia" w:cs="Georgia" w:ascii="Georgia" w:hAnsi="Georgia"/>
        </w:rPr>
        <w:t xml:space="preserve"> — last-resort full reset for extremely long sessions</w:t>
      </w:r>
    </w:p>
    <w:p>
      <w:pPr>
        <w:spacing w:after="210" w:lineRule="auto"/>
      </w:pPr>
      <w:r>
        <w:rPr>
          <w:b/>
        </w:rPr>
        <w:t xml:space="preserve">This entire system exists because HTTP is stateless.</w:t>
      </w:r>
      <w:r>
        <w:rPr/>
        <w:t xml:space="preserve"> The server knows nothing between calls, so Claude Code must carry the full growing conversation history as payload every single turn. This is the core architectural tax of the HTTP transport.[3]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art_2_openai_codex_architecture"/>
      <w:r>
        <w:rPr>
          <w:b/>
          <w:sz w:val="42"/>
        </w:rPr>
        <w:t xml:space="preserve">Part 2: OpenAI Codex Architecture</w:t>
      </w:r>
      <w:bookmarkEnd w:id="14"/>
    </w:p>
    <w:p>
      <w:pPr>
        <w:spacing w:line="271" w:before="240" w:lineRule="auto"/>
      </w:pPr>
      <w:bookmarkStart w:id="15" w:name="bm_2_1_official_engineering_anato_bac509"/>
      <w:r>
        <w:rPr>
          <w:b/>
          <w:sz w:val="33"/>
        </w:rPr>
        <w:t xml:space="preserve">2.1 Official Engineering Anatomy (January 2026)</w:t>
      </w:r>
      <w:bookmarkEnd w:id="15"/>
    </w:p>
    <w:p>
      <w:pPr>
        <w:spacing w:after="210" w:lineRule="auto"/>
      </w:pPr>
      <w:r>
        <w:rPr/>
        <w:t xml:space="preserve">OpenAI published a detailed engineering deep-dive titled "Unrolling the Codex Agent Loop" in January 2026. Key revelations:[11][12][13]</w:t>
      </w:r>
    </w:p>
    <w:p>
      <w:pPr>
        <w:spacing w:after="210" w:lineRule="auto"/>
      </w:pPr>
      <w:r>
        <w:rPr>
          <w:b/>
        </w:rPr>
        <w:t xml:space="preserve">Codex CLI, Codex Cloud, and VS Code extension all share the same "harness"</w:t>
      </w:r>
      <w:r>
        <w:rPr>
          <w:rFonts w:eastAsia="Georgia" w:cs="Georgia" w:ascii="Georgia" w:hAnsi="Georgia"/>
        </w:rPr>
        <w:t xml:space="preserve"> — the core agent loop and execution logic. This is architecturally significant: the harness is transport-agnostic by design even if it currently uses HTTP.[2]</w:t>
      </w:r>
    </w:p>
    <w:p>
      <w:pPr>
        <w:spacing w:after="210" w:lineRule="auto"/>
      </w:pPr>
      <w:r>
        <w:rPr>
          <w:b/>
        </w:rPr>
        <w:t xml:space="preserve">The Responses API is Codex's only inference interface</w:t>
      </w:r>
      <w:r>
        <w:rPr/>
        <w:t xml:space="preserve">. Endpoint routing:[12][2]</w:t>
      </w:r>
    </w:p>
    <w:p>
      <w:pPr>
        <w:numPr>
          <w:ilvl w:val="0"/>
          <w:numId w:val="9"/>
        </w:numPr>
        <w:spacing w:lineRule="auto"/>
      </w:pPr>
      <w:r>
        <w:rPr/>
        <w:t xml:space="preserve">ChatGPT login: </w:t>
      </w:r>
      <w:r>
        <w:rPr>
          <w:rStyle w:val="VerbatimChar"/>
          <w:rFonts w:eastAsia="menlo" w:cs="menlo" w:ascii="menlo" w:hAnsi="menlo"/>
          <w:shd w:val="clear" w:color="auto" w:fill="F8F8FA"/>
        </w:rPr>
        <w:t xml:space="preserve">https://chatgpt.com/backend-api/codex/responses</w:t>
      </w:r>
    </w:p>
    <w:p>
      <w:pPr>
        <w:numPr>
          <w:ilvl w:val="0"/>
          <w:numId w:val="9"/>
        </w:numPr>
        <w:spacing w:lineRule="auto"/>
      </w:pPr>
      <w:r>
        <w:rPr/>
        <w:t xml:space="preserve">API key: </w:t>
      </w:r>
      <w:r>
        <w:rPr>
          <w:rStyle w:val="VerbatimChar"/>
          <w:rFonts w:eastAsia="menlo" w:cs="menlo" w:ascii="menlo" w:hAnsi="menlo"/>
          <w:shd w:val="clear" w:color="auto" w:fill="F8F8FA"/>
        </w:rPr>
        <w:t xml:space="preserve">https://api.openai.com/v1/responses</w:t>
      </w:r>
    </w:p>
    <w:p>
      <w:pPr>
        <w:numPr>
          <w:ilvl w:val="0"/>
          <w:numId w:val="9"/>
        </w:numPr>
        <w:spacing w:lineRule="auto"/>
      </w:pPr>
      <w:r>
        <w:rPr>
          <w:rStyle w:val="VerbatimChar"/>
          <w:rFonts w:eastAsia="menlo" w:cs="menlo" w:ascii="menlo" w:hAnsi="menlo"/>
          <w:shd w:val="clear" w:color="auto" w:fill="F8F8FA"/>
        </w:rPr>
        <w:t xml:space="preserve">--oss</w:t>
      </w:r>
      <w:r>
        <w:rPr/>
        <w:t xml:space="preserve"> flag (Ollama/LM Studio): </w:t>
      </w:r>
      <w:r>
        <w:rPr>
          <w:rStyle w:val="VerbatimChar"/>
          <w:rFonts w:eastAsia="menlo" w:cs="menlo" w:ascii="menlo" w:hAnsi="menlo"/>
          <w:shd w:val="clear" w:color="auto" w:fill="F8F8FA"/>
        </w:rPr>
        <w:t xml:space="preserve">http://localhost:11434/v1/responses</w:t>
      </w:r>
    </w:p>
    <w:p>
      <w:pPr>
        <w:numPr>
          <w:ilvl w:val="0"/>
          <w:numId w:val="9"/>
        </w:numPr>
        <w:spacing w:lineRule="auto"/>
      </w:pPr>
      <w:r>
        <w:rPr/>
        <w:t xml:space="preserve">Azure-hosted endpoints: fully supported[11][2]</w:t>
      </w:r>
    </w:p>
    <w:p>
      <w:pPr>
        <w:spacing w:after="210" w:lineRule="auto"/>
      </w:pPr>
      <w:r>
        <w:rPr>
          <w:b/>
        </w:rPr>
        <w:t xml:space="preserve">Prompt assembly in Codex</w:t>
      </w:r>
      <w:r>
        <w:rPr/>
        <w:t xml:space="preserve"> includes permissions, sandbox instructions, developer guidelines, aggregated user directives from </w:t>
      </w:r>
      <w:r>
        <w:rPr>
          <w:rStyle w:val="VerbatimChar"/>
          <w:rFonts w:eastAsia="menlo" w:cs="menlo" w:ascii="menlo" w:hAnsi="menlo"/>
          <w:shd w:val="clear" w:color="auto" w:fill="F8F8FA"/>
        </w:rPr>
        <w:t xml:space="preserve">AGENTS.md</w:t>
      </w:r>
      <w:r>
        <w:rPr/>
        <w:t xml:space="preserve">/</w:t>
      </w:r>
      <w:r>
        <w:rPr>
          <w:rStyle w:val="VerbatimChar"/>
          <w:rFonts w:eastAsia="menlo" w:cs="menlo" w:ascii="menlo" w:hAnsi="menlo"/>
          <w:shd w:val="clear" w:color="auto" w:fill="F8F8FA"/>
        </w:rPr>
        <w:t xml:space="preserve">AGENTS.override.md</w:t>
      </w:r>
      <w:r>
        <w:rPr/>
        <w:t xml:space="preserve">, optional skills blocks, and environment context.[14]</w:t>
      </w:r>
    </w:p>
    <w:p>
      <w:pPr>
        <w:spacing w:after="210" w:lineRule="auto"/>
      </w:pPr>
      <w:r>
        <w:rPr>
          <w:b/>
        </w:rPr>
        <w:t xml:space="preserve">The append-only context strategy</w:t>
      </w:r>
      <w:r>
        <w:rPr>
          <w:rFonts w:eastAsia="Georgia" w:cs="Georgia" w:ascii="Georgia" w:hAnsi="Georgia"/>
        </w:rPr>
        <w:t xml:space="preserve"> is the key cache optimization: Codex always appends new content to the end of the prompt, making the old prompt an exact prefix of the new one. This enables prompt cache hits — computation from previous inference calls is reused on the matching prefix. The result is linear rather than quadratic token computation as conversation grows.[15][12]</w:t>
      </w:r>
    </w:p>
    <w:p>
      <w:pPr>
        <w:spacing w:after="210" w:lineRule="auto"/>
      </w:pPr>
      <w:r>
        <w:rPr>
          <w:b/>
        </w:rPr>
        <w:t xml:space="preserve">MCP is a cache hazard</w:t>
      </w:r>
      <w:r>
        <w:rPr/>
        <w:t xml:space="preserve">: MCP servers can change their tool list mid-session via </w:t>
      </w:r>
      <w:r>
        <w:rPr>
          <w:rStyle w:val="VerbatimChar"/>
          <w:rFonts w:eastAsia="menlo" w:cs="menlo" w:ascii="menlo" w:hAnsi="menlo"/>
          <w:shd w:val="clear" w:color="auto" w:fill="F8F8FA"/>
        </w:rPr>
        <w:t xml:space="preserve">notifications/tools/list_changed</w:t>
      </w:r>
      <w:r>
        <w:rPr/>
        <w:t xml:space="preserve">. Honoring this mid-conversation causes an expensive cache miss. Codex introduced a bug in its early MCP implementation by failing to enumerate tools in a consistent order.[14][12]</w:t>
      </w:r>
    </w:p>
    <w:p>
      <w:pPr>
        <w:spacing w:after="210" w:lineRule="auto"/>
      </w:pPr>
      <w:r>
        <w:rPr>
          <w:b/>
        </w:rPr>
        <w:t xml:space="preserve">Automatic compaction</w:t>
      </w:r>
      <w:r>
        <w:rPr/>
        <w:t xml:space="preserve">: Codex uses a </w:t>
      </w:r>
      <w:r>
        <w:rPr>
          <w:rStyle w:val="VerbatimChar"/>
          <w:rFonts w:eastAsia="menlo" w:cs="menlo" w:ascii="menlo" w:hAnsi="menlo"/>
          <w:shd w:val="clear" w:color="auto" w:fill="F8F8FA"/>
        </w:rPr>
        <w:t xml:space="preserve">/responses/compact</w:t>
      </w:r>
      <w:r>
        <w:rPr/>
        <w:t xml:space="preserve"> endpoint. The compact response returns a list including a special </w:t>
      </w:r>
      <w:r>
        <w:rPr>
          <w:rStyle w:val="VerbatimChar"/>
          <w:rFonts w:eastAsia="menlo" w:cs="menlo" w:ascii="menlo" w:hAnsi="menlo"/>
          <w:shd w:val="clear" w:color="auto" w:fill="F8F8FA"/>
        </w:rPr>
        <w:t xml:space="preserve">type=compaction</w:t>
      </w:r>
      <w:r>
        <w:rPr/>
        <w:t xml:space="preserve"> item with </w:t>
      </w:r>
      <w:r>
        <w:rPr>
          <w:rStyle w:val="VerbatimChar"/>
          <w:rFonts w:eastAsia="menlo" w:cs="menlo" w:ascii="menlo" w:hAnsi="menlo"/>
          <w:shd w:val="clear" w:color="auto" w:fill="F8F8FA"/>
        </w:rPr>
        <w:t xml:space="preserve">encrypted_content</w:t>
      </w:r>
      <w:r>
        <w:rPr>
          <w:rFonts w:eastAsia="Georgia" w:cs="Georgia" w:ascii="Georgia" w:hAnsi="Georgia"/>
        </w:rPr>
        <w:t xml:space="preserve"> — an opaque blob that preserves the model's latent understanding of the conversation while reducing visible context. This now triggers automatically when </w:t>
      </w:r>
      <w:r>
        <w:rPr>
          <w:rStyle w:val="VerbatimChar"/>
          <w:rFonts w:eastAsia="menlo" w:cs="menlo" w:ascii="menlo" w:hAnsi="menlo"/>
          <w:shd w:val="clear" w:color="auto" w:fill="F8F8FA"/>
        </w:rPr>
        <w:t xml:space="preserve">auto_compact_limit</w:t>
      </w:r>
      <w:r>
        <w:rPr/>
        <w:t xml:space="preserve"> is exceeded.[13][12]</w:t>
      </w:r>
    </w:p>
    <w:p>
      <w:pPr>
        <w:spacing w:line="271" w:before="240" w:lineRule="auto"/>
      </w:pPr>
      <w:bookmarkStart w:id="16" w:name="bm_2_2_key_codex_vs_claude_code_a_a34c8a"/>
      <w:r>
        <w:rPr>
          <w:b/>
          <w:sz w:val="33"/>
        </w:rPr>
        <w:t xml:space="preserve">2.2 Key Codex vs. Claude Code Architecture Differences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Claude Code</w:t>
            </w:r>
          </w:p>
        </w:tc>
        <w:tc>
          <w:tcPr>
            <w:tcBorders>
              <w:top w:val="single" w:sz="1" w:space="0" w:color="000000"/>
              <w:left w:val="single" w:sz="1" w:space="0" w:color="000000"/>
              <w:bottom w:val="single" w:sz="1" w:space="0" w:color="000000"/>
            </w:tcBorders>
          </w:tcPr>
          <w:p>
            <w:pPr>
              <w:spacing w:lineRule="auto"/>
            </w:pPr>
            <w:r>
              <w:rPr/>
              <w:t xml:space="preserve">OpenAI Codex CLI</w:t>
            </w:r>
          </w:p>
        </w:tc>
      </w:tr>
      <w:tr>
        <w:trPr>
          <w:cantSplit/>
        </w:trPr>
        <w:tc>
          <w:tcPr>
            <w:tcBorders>
              <w:top w:val="single" w:sz="1" w:space="0" w:color="000000"/>
              <w:bottom w:val="single" w:sz="1" w:space="0" w:color="000000"/>
            </w:tcBorders>
          </w:tcPr>
          <w:p>
            <w:pPr>
              <w:spacing w:lineRule="auto"/>
            </w:pPr>
            <w:r>
              <w:rPr>
                <w:b/>
              </w:rPr>
              <w:t xml:space="preserve">Core philosophy</w:t>
            </w:r>
          </w:p>
        </w:tc>
        <w:tc>
          <w:tcPr>
            <w:tcBorders>
              <w:top w:val="single" w:sz="1" w:space="0" w:color="000000"/>
              <w:left w:val="single" w:sz="1" w:space="0" w:color="000000"/>
              <w:bottom w:val="single" w:sz="1" w:space="0" w:color="000000"/>
            </w:tcBorders>
          </w:tcPr>
          <w:p>
            <w:pPr>
              <w:spacing w:lineRule="auto"/>
            </w:pPr>
            <w:r>
              <w:rPr/>
              <w:t xml:space="preserve">Agent OS (tools first, coding via tools)</w:t>
            </w:r>
          </w:p>
        </w:tc>
        <w:tc>
          <w:tcPr>
            <w:tcBorders>
              <w:top w:val="single" w:sz="1" w:space="0" w:color="000000"/>
              <w:left w:val="single" w:sz="1" w:space="0" w:color="000000"/>
              <w:bottom w:val="single" w:sz="1" w:space="0" w:color="000000"/>
            </w:tcBorders>
          </w:tcPr>
          <w:p>
            <w:pPr>
              <w:spacing w:lineRule="auto"/>
            </w:pPr>
            <w:r>
              <w:rPr/>
              <w:t xml:space="preserve">Coding model (code expertise first, agent wrapper)</w:t>
            </w:r>
          </w:p>
        </w:tc>
      </w:tr>
      <w:tr>
        <w:trPr>
          <w:cantSplit/>
        </w:trPr>
        <w:tc>
          <w:tcPr>
            <w:tcBorders>
              <w:top w:val="single" w:sz="1" w:space="0" w:color="000000"/>
              <w:bottom w:val="single" w:sz="1" w:space="0" w:color="000000"/>
            </w:tcBorders>
          </w:tcPr>
          <w:p>
            <w:pPr>
              <w:spacing w:lineRule="auto"/>
            </w:pPr>
            <w:r>
              <w:rPr>
                <w:b/>
              </w:rPr>
              <w:t xml:space="preserve">Provider</w:t>
            </w:r>
          </w:p>
        </w:tc>
        <w:tc>
          <w:tcPr>
            <w:tcBorders>
              <w:top w:val="single" w:sz="1" w:space="0" w:color="000000"/>
              <w:left w:val="single" w:sz="1" w:space="0" w:color="000000"/>
              <w:bottom w:val="single" w:sz="1" w:space="0" w:color="000000"/>
            </w:tcBorders>
          </w:tcPr>
          <w:p>
            <w:pPr>
              <w:spacing w:lineRule="auto"/>
            </w:pPr>
            <w:r>
              <w:rPr/>
              <w:t xml:space="preserve">Anthropic </w:t>
            </w:r>
            <w:r>
              <w:rPr>
                <w:rStyle w:val="VerbatimChar"/>
                <w:rFonts w:eastAsia="menlo" w:cs="menlo" w:ascii="menlo" w:hAnsi="menlo"/>
                <w:shd w:val="clear" w:color="auto" w:fill="F8F8FA"/>
              </w:rPr>
              <w:t xml:space="preserve">/v1/messages</w:t>
            </w:r>
            <w:r>
              <w:rPr/>
              <w:t xml:space="preserve"> (HTTP/SSE)</w:t>
            </w:r>
          </w:p>
        </w:tc>
        <w:tc>
          <w:tcPr>
            <w:tcBorders>
              <w:top w:val="single" w:sz="1" w:space="0" w:color="000000"/>
              <w:left w:val="single" w:sz="1" w:space="0" w:color="000000"/>
              <w:bottom w:val="single" w:sz="1" w:space="0" w:color="000000"/>
            </w:tcBorders>
          </w:tcPr>
          <w:p>
            <w:pPr>
              <w:spacing w:lineRule="auto"/>
            </w:pPr>
            <w:r>
              <w:rPr/>
              <w:t xml:space="preserve">OpenAI Responses API (HTTP)</w:t>
            </w:r>
          </w:p>
        </w:tc>
      </w:tr>
      <w:tr>
        <w:trPr>
          <w:cantSplit/>
        </w:trPr>
        <w:tc>
          <w:tcPr>
            <w:tcBorders>
              <w:top w:val="single" w:sz="1" w:space="0" w:color="000000"/>
              <w:bottom w:val="single" w:sz="1" w:space="0" w:color="000000"/>
            </w:tcBorders>
          </w:tcPr>
          <w:p>
            <w:pPr>
              <w:spacing w:lineRule="auto"/>
            </w:pPr>
            <w:r>
              <w:rPr>
                <w:b/>
              </w:rPr>
              <w:t xml:space="preserve">Subagents</w:t>
            </w:r>
          </w:p>
        </w:tc>
        <w:tc>
          <w:tcPr>
            <w:tcBorders>
              <w:top w:val="single" w:sz="1" w:space="0" w:color="000000"/>
              <w:left w:val="single" w:sz="1" w:space="0" w:color="000000"/>
              <w:bottom w:val="single" w:sz="1" w:space="0" w:color="000000"/>
            </w:tcBorders>
          </w:tcPr>
          <w:p>
            <w:pPr>
              <w:spacing w:lineRule="auto"/>
            </w:pPr>
            <w:r>
              <w:rPr/>
              <w:t xml:space="preserve">6 built-in + unlimited custom</w:t>
            </w:r>
          </w:p>
        </w:tc>
        <w:tc>
          <w:tcPr>
            <w:tcBorders>
              <w:top w:val="single" w:sz="1" w:space="0" w:color="000000"/>
              <w:left w:val="single" w:sz="1" w:space="0" w:color="000000"/>
              <w:bottom w:val="single" w:sz="1" w:space="0" w:color="000000"/>
            </w:tcBorders>
          </w:tcPr>
          <w:p>
            <w:pPr>
              <w:spacing w:lineRule="auto"/>
            </w:pPr>
            <w:r>
              <w:rPr/>
              <w:t xml:space="preserve">No native subagent system (community RFCs requesting this)[16]</w:t>
            </w:r>
          </w:p>
        </w:tc>
      </w:tr>
      <w:tr>
        <w:trPr>
          <w:cantSplit/>
        </w:trPr>
        <w:tc>
          <w:tcPr>
            <w:tcBorders>
              <w:top w:val="single" w:sz="1" w:space="0" w:color="000000"/>
              <w:bottom w:val="single" w:sz="1" w:space="0" w:color="000000"/>
            </w:tcBorders>
          </w:tcPr>
          <w:p>
            <w:pPr>
              <w:spacing w:lineRule="auto"/>
            </w:pPr>
            <w:r>
              <w:rPr>
                <w:b/>
              </w:rPr>
              <w:t xml:space="preserve">Hooks</w:t>
            </w:r>
          </w:p>
        </w:tc>
        <w:tc>
          <w:tcPr>
            <w:tcBorders>
              <w:top w:val="single" w:sz="1" w:space="0" w:color="000000"/>
              <w:left w:val="single" w:sz="1" w:space="0" w:color="000000"/>
              <w:bottom w:val="single" w:sz="1" w:space="0" w:color="000000"/>
            </w:tcBorders>
          </w:tcPr>
          <w:p>
            <w:pPr>
              <w:spacing w:lineRule="auto"/>
            </w:pPr>
            <w:r>
              <w:rPr/>
              <w:t xml:space="preserve">12 lifecycle events, blocking PreToolUse</w:t>
            </w:r>
          </w:p>
        </w:tc>
        <w:tc>
          <w:tcPr>
            <w:tcBorders>
              <w:top w:val="single" w:sz="1" w:space="0" w:color="000000"/>
              <w:left w:val="single" w:sz="1" w:space="0" w:color="000000"/>
              <w:bottom w:val="single" w:sz="1" w:space="0" w:color="000000"/>
            </w:tcBorders>
          </w:tcPr>
          <w:p>
            <w:pPr>
              <w:spacing w:lineRule="auto"/>
            </w:pPr>
            <w:r>
              <w:rPr/>
              <w:t xml:space="preserve">User prompt hook added v0.116.0, limited[17]</w:t>
            </w:r>
          </w:p>
        </w:tc>
      </w:tr>
      <w:tr>
        <w:trPr>
          <w:cantSplit/>
        </w:trPr>
        <w:tc>
          <w:tcPr>
            <w:tcBorders>
              <w:top w:val="single" w:sz="1" w:space="0" w:color="000000"/>
              <w:bottom w:val="single" w:sz="1" w:space="0" w:color="000000"/>
            </w:tcBorders>
          </w:tcPr>
          <w:p>
            <w:pPr>
              <w:spacing w:lineRule="auto"/>
            </w:pPr>
            <w:r>
              <w:rPr>
                <w:b/>
              </w:rPr>
              <w:t xml:space="preserve">Skills</w:t>
            </w:r>
          </w:p>
        </w:tc>
        <w:tc>
          <w:tcPr>
            <w:tcBorders>
              <w:top w:val="single" w:sz="1" w:space="0" w:color="000000"/>
              <w:left w:val="single" w:sz="1" w:space="0" w:color="000000"/>
              <w:bottom w:val="single" w:sz="1" w:space="0" w:color="000000"/>
            </w:tcBorders>
          </w:tcPr>
          <w:p>
            <w:pPr>
              <w:spacing w:lineRule="auto"/>
            </w:pPr>
            <w:r>
              <w:rPr/>
              <w:t xml:space="preserve">First-class primitive (Markdown bundles)</w:t>
            </w:r>
          </w:p>
        </w:tc>
        <w:tc>
          <w:tcPr>
            <w:tcBorders>
              <w:top w:val="single" w:sz="1" w:space="0" w:color="000000"/>
              <w:left w:val="single" w:sz="1" w:space="0" w:color="000000"/>
              <w:bottom w:val="single" w:sz="1" w:space="0" w:color="000000"/>
            </w:tcBorders>
          </w:tcPr>
          <w:p>
            <w:pPr>
              <w:spacing w:lineRule="auto"/>
            </w:pPr>
            <w:hyperlink r:id="rId7">
              <w:r>
                <w:rPr>
                  <w:color w:val="4472C4"/>
                </w:rPr>
                <w:t xml:space="preserve">AGENTS.md</w:t>
              </w:r>
            </w:hyperlink>
            <w:r>
              <w:rPr/>
              <w:t xml:space="preserve"> directive blocks</w:t>
            </w:r>
          </w:p>
        </w:tc>
      </w:tr>
      <w:tr>
        <w:trPr>
          <w:cantSplit/>
        </w:trPr>
        <w:tc>
          <w:tcPr>
            <w:tcBorders>
              <w:top w:val="single" w:sz="1" w:space="0" w:color="000000"/>
              <w:bottom w:val="single" w:sz="1" w:space="0" w:color="000000"/>
            </w:tcBorders>
          </w:tcPr>
          <w:p>
            <w:pPr>
              <w:spacing w:lineRule="auto"/>
            </w:pPr>
            <w:r>
              <w:rPr>
                <w:b/>
              </w:rPr>
              <w:t xml:space="preserve">Memory</w:t>
            </w:r>
          </w:p>
        </w:tc>
        <w:tc>
          <w:tcPr>
            <w:tcBorders>
              <w:top w:val="single" w:sz="1" w:space="0" w:color="000000"/>
              <w:left w:val="single" w:sz="1" w:space="0" w:color="000000"/>
              <w:bottom w:val="single" w:sz="1" w:space="0" w:color="000000"/>
            </w:tcBorders>
          </w:tcPr>
          <w:p>
            <w:pPr>
              <w:spacing w:lineRule="auto"/>
            </w:pPr>
            <w:r>
              <w:rPr/>
              <w:t xml:space="preserve">7-layer </w:t>
            </w:r>
            <w:hyperlink r:id="rId8">
              <w:r>
                <w:rPr>
                  <w:color w:val="4472C4"/>
                </w:rPr>
                <w:t xml:space="preserve">CLAUDE.md</w:t>
              </w:r>
            </w:hyperlink>
            <w:r>
              <w:rPr/>
              <w:t xml:space="preserve"> + agent-writable </w:t>
            </w:r>
            <w:hyperlink r:id="rId9">
              <w:r>
                <w:rPr>
                  <w:color w:val="4472C4"/>
                </w:rPr>
                <w:t xml:space="preserve">MEMORY.md</w:t>
              </w:r>
            </w:hyperlink>
          </w:p>
        </w:tc>
        <w:tc>
          <w:tcPr>
            <w:tcBorders>
              <w:top w:val="single" w:sz="1" w:space="0" w:color="000000"/>
              <w:left w:val="single" w:sz="1" w:space="0" w:color="000000"/>
              <w:bottom w:val="single" w:sz="1" w:space="0" w:color="000000"/>
            </w:tcBorders>
          </w:tcPr>
          <w:p>
            <w:pPr>
              <w:spacing w:lineRule="auto"/>
            </w:pPr>
            <w:r>
              <w:rPr/>
              <w:t xml:space="preserve">Single </w:t>
            </w:r>
            <w:hyperlink r:id="rId10">
              <w:r>
                <w:rPr>
                  <w:color w:val="4472C4"/>
                </w:rPr>
                <w:t xml:space="preserve">AGENTS.md</w:t>
              </w:r>
            </w:hyperlink>
            <w:r>
              <w:rPr/>
              <w:t xml:space="preserve"> file</w:t>
            </w:r>
          </w:p>
        </w:tc>
      </w:tr>
      <w:tr>
        <w:trPr>
          <w:cantSplit/>
        </w:trPr>
        <w:tc>
          <w:tcPr>
            <w:tcBorders>
              <w:top w:val="single" w:sz="1" w:space="0" w:color="000000"/>
              <w:bottom w:val="single" w:sz="1" w:space="0" w:color="000000"/>
            </w:tcBorders>
          </w:tcPr>
          <w:p>
            <w:pPr>
              <w:spacing w:lineRule="auto"/>
            </w:pPr>
            <w:r>
              <w:rPr>
                <w:b/>
              </w:rPr>
              <w:t xml:space="preserve">Plugin system</w:t>
            </w:r>
          </w:p>
        </w:tc>
        <w:tc>
          <w:tcPr>
            <w:tcBorders>
              <w:top w:val="single" w:sz="1" w:space="0" w:color="000000"/>
              <w:left w:val="single" w:sz="1" w:space="0" w:color="000000"/>
              <w:bottom w:val="single" w:sz="1" w:space="0" w:color="000000"/>
            </w:tcBorders>
          </w:tcPr>
          <w:p>
            <w:pPr>
              <w:spacing w:lineRule="auto"/>
            </w:pPr>
            <w:r>
              <w:rPr/>
              <w:t xml:space="preserve">Full CLI + runtime extension system</w:t>
            </w:r>
          </w:p>
        </w:tc>
        <w:tc>
          <w:tcPr>
            <w:tcBorders>
              <w:top w:val="single" w:sz="1" w:space="0" w:color="000000"/>
              <w:left w:val="single" w:sz="1" w:space="0" w:color="000000"/>
              <w:bottom w:val="single" w:sz="1" w:space="0" w:color="000000"/>
            </w:tcBorders>
          </w:tcPr>
          <w:p>
            <w:pPr>
              <w:spacing w:lineRule="auto"/>
            </w:pPr>
            <w:r>
              <w:rPr/>
              <w:t xml:space="preserve">Limited, improving[17]</w:t>
            </w:r>
          </w:p>
        </w:tc>
      </w:tr>
      <w:tr>
        <w:trPr>
          <w:cantSplit/>
        </w:trPr>
        <w:tc>
          <w:tcPr>
            <w:tcBorders>
              <w:top w:val="single" w:sz="1" w:space="0" w:color="000000"/>
              <w:bottom w:val="single" w:sz="1" w:space="0" w:color="000000"/>
            </w:tcBorders>
          </w:tcPr>
          <w:p>
            <w:pPr>
              <w:spacing w:lineRule="auto"/>
            </w:pPr>
            <w:r>
              <w:rPr>
                <w:b/>
              </w:rPr>
              <w:t xml:space="preserve">MCP support</w:t>
            </w:r>
          </w:p>
        </w:tc>
        <w:tc>
          <w:tcPr>
            <w:tcBorders>
              <w:top w:val="single" w:sz="1" w:space="0" w:color="000000"/>
              <w:left w:val="single" w:sz="1" w:space="0" w:color="000000"/>
              <w:bottom w:val="single" w:sz="1" w:space="0" w:color="000000"/>
            </w:tcBorders>
          </w:tcPr>
          <w:p>
            <w:pPr>
              <w:spacing w:lineRule="auto"/>
            </w:pPr>
            <w:r>
              <w:rPr/>
              <w:t xml:space="preserve">Additive per-agent MCP servers</w:t>
            </w:r>
          </w:p>
        </w:tc>
        <w:tc>
          <w:tcPr>
            <w:tcBorders>
              <w:top w:val="single" w:sz="1" w:space="0" w:color="000000"/>
              <w:left w:val="single" w:sz="1" w:space="0" w:color="000000"/>
              <w:bottom w:val="single" w:sz="1" w:space="0" w:color="000000"/>
            </w:tcBorders>
          </w:tcPr>
          <w:p>
            <w:pPr>
              <w:spacing w:lineRule="auto"/>
            </w:pPr>
            <w:r>
              <w:rPr/>
              <w:t xml:space="preserve">Single MCP configuration</w:t>
            </w:r>
          </w:p>
        </w:tc>
      </w:tr>
      <w:tr>
        <w:trPr>
          <w:cantSplit/>
        </w:trPr>
        <w:tc>
          <w:tcPr>
            <w:tcBorders>
              <w:top w:val="single" w:sz="1" w:space="0" w:color="000000"/>
              <w:bottom w:val="single" w:sz="1" w:space="0" w:color="000000"/>
            </w:tcBorders>
          </w:tcPr>
          <w:p>
            <w:pPr>
              <w:spacing w:lineRule="auto"/>
            </w:pPr>
            <w:r>
              <w:rPr>
                <w:b/>
              </w:rPr>
              <w:t xml:space="preserve">Community</w:t>
            </w:r>
          </w:p>
        </w:tc>
        <w:tc>
          <w:tcPr>
            <w:tcBorders>
              <w:top w:val="single" w:sz="1" w:space="0" w:color="000000"/>
              <w:left w:val="single" w:sz="1" w:space="0" w:color="000000"/>
              <w:bottom w:val="single" w:sz="1" w:space="0" w:color="000000"/>
            </w:tcBorders>
          </w:tcPr>
          <w:p>
            <w:pPr>
              <w:spacing w:lineRule="auto"/>
            </w:pPr>
            <w:r>
              <w:rPr/>
              <w:t xml:space="preserve">Massive (dominant in agentic workflows)</w:t>
            </w:r>
          </w:p>
        </w:tc>
        <w:tc>
          <w:tcPr>
            <w:tcBorders>
              <w:top w:val="single" w:sz="1" w:space="0" w:color="000000"/>
              <w:left w:val="single" w:sz="1" w:space="0" w:color="000000"/>
              <w:bottom w:val="single" w:sz="1" w:space="0" w:color="000000"/>
            </w:tcBorders>
          </w:tcPr>
          <w:p>
            <w:pPr>
              <w:spacing w:lineRule="auto"/>
            </w:pPr>
            <w:r>
              <w:rPr/>
              <w:t xml:space="preserve">67K GitHub stars, 400+ contributors[17]</w:t>
            </w:r>
          </w:p>
        </w:tc>
      </w:tr>
      <w:tr>
        <w:trPr>
          <w:cantSplit/>
        </w:trPr>
        <w:tc>
          <w:tcPr>
            <w:tcBorders>
              <w:top w:val="single" w:sz="1" w:space="0" w:color="000000"/>
              <w:bottom w:val="single" w:sz="1" w:space="0" w:color="000000"/>
            </w:tcBorders>
          </w:tcPr>
          <w:p>
            <w:pPr>
              <w:spacing w:lineRule="auto"/>
            </w:pPr>
            <w:r>
              <w:rPr>
                <w:b/>
              </w:rPr>
              <w:t xml:space="preserve">Developer rating</w:t>
            </w:r>
          </w:p>
        </w:tc>
        <w:tc>
          <w:tcPr>
            <w:tcBorders>
              <w:top w:val="single" w:sz="1" w:space="0" w:color="000000"/>
              <w:left w:val="single" w:sz="1" w:space="0" w:color="000000"/>
              <w:bottom w:val="single" w:sz="1" w:space="0" w:color="000000"/>
            </w:tcBorders>
          </w:tcPr>
          <w:p>
            <w:pPr>
              <w:spacing w:lineRule="auto"/>
            </w:pPr>
            <w:r>
              <w:rPr/>
              <w:t xml:space="preserve">"Core Agent + Coding capability"[18]</w:t>
            </w:r>
          </w:p>
        </w:tc>
        <w:tc>
          <w:tcPr>
            <w:tcBorders>
              <w:top w:val="single" w:sz="1" w:space="0" w:color="000000"/>
              <w:left w:val="single" w:sz="1" w:space="0" w:color="000000"/>
              <w:bottom w:val="single" w:sz="1" w:space="0" w:color="000000"/>
            </w:tcBorders>
          </w:tcPr>
          <w:p>
            <w:pPr>
              <w:spacing w:lineRule="auto"/>
            </w:pPr>
            <w:r>
              <w:rPr/>
              <w:t xml:space="preserve">"Core Model + Agent wrapper"[18]</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art_3_the_openai_responses_api_w_cdb4cf"/>
      <w:r>
        <w:rPr>
          <w:b/>
          <w:sz w:val="42"/>
        </w:rPr>
        <w:t xml:space="preserve">Part 3: The OpenAI Responses API WebSocket Mode</w:t>
      </w:r>
      <w:bookmarkEnd w:id="17"/>
    </w:p>
    <w:p>
      <w:pPr>
        <w:spacing w:line="271" w:before="240" w:lineRule="auto"/>
      </w:pPr>
      <w:bookmarkStart w:id="18" w:name="bm_3_1_official_specification"/>
      <w:r>
        <w:rPr>
          <w:b/>
          <w:sz w:val="33"/>
        </w:rPr>
        <w:t xml:space="preserve">3.1 Official Specification</w:t>
      </w:r>
      <w:bookmarkEnd w:id="18"/>
    </w:p>
    <w:p>
      <w:pPr>
        <w:spacing w:after="210" w:lineRule="auto"/>
      </w:pPr>
      <w:r>
        <w:rPr/>
        <w:t xml:space="preserve">The Responses API WebSocket mode is officially documented at </w:t>
      </w:r>
      <w:r>
        <w:rPr>
          <w:rStyle w:val="VerbatimChar"/>
          <w:rFonts w:eastAsia="menlo" w:cs="menlo" w:ascii="menlo" w:hAnsi="menlo"/>
          <w:shd w:val="clear" w:color="auto" w:fill="F8F8FA"/>
        </w:rPr>
        <w:t xml:space="preserve">developers.openai.com/api/docs/guides/websocket-mode</w:t>
      </w:r>
      <w:r>
        <w:rPr/>
        <w:t xml:space="preserve">. Key facts:[19][20]</w:t>
      </w:r>
    </w:p>
    <w:p>
      <w:pPr>
        <w:spacing w:after="210" w:lineRule="auto"/>
      </w:pPr>
      <w:r>
        <w:rPr>
          <w:b/>
        </w:rPr>
        <w:t xml:space="preserve">Endpoint</w:t>
      </w:r>
      <w:r>
        <w:rPr/>
        <w:t xml:space="preserve">: </w:t>
      </w:r>
      <w:r>
        <w:rPr>
          <w:rStyle w:val="VerbatimChar"/>
          <w:rFonts w:eastAsia="menlo" w:cs="menlo" w:ascii="menlo" w:hAnsi="menlo"/>
          <w:shd w:val="clear" w:color="auto" w:fill="F8F8FA"/>
        </w:rPr>
        <w:t xml:space="preserve">wss://api.openai.com/v1/responses</w:t>
      </w:r>
    </w:p>
    <w:p>
      <w:pPr>
        <w:spacing w:after="210" w:lineRule="auto"/>
      </w:pPr>
      <w:r>
        <w:rPr>
          <w:b/>
        </w:rPr>
        <w:t xml:space="preserve">Performance</w:t>
      </w:r>
      <w:r>
        <w:rPr/>
        <w:t xml:space="preserve">: Approximately 40% speedup for long-chain tasks with more than 20 tool calls. This comes from eliminating per-turn TCP/TLS handshakes, header overhead, and full-history re-transmission.[21][22]</w:t>
      </w:r>
    </w:p>
    <w:p>
      <w:pPr>
        <w:spacing w:after="210" w:lineRule="auto"/>
      </w:pPr>
      <w:r>
        <w:rPr>
          <w:b/>
        </w:rPr>
        <w:t xml:space="preserve">Incremental input</w:t>
      </w:r>
      <w:r>
        <w:rPr/>
        <w:t xml:space="preserve">: On continuation turns, you send </w:t>
      </w:r>
      <w:r>
        <w:rPr>
          <w:b/>
        </w:rPr>
        <w:t xml:space="preserve">only</w:t>
      </w:r>
      <w:r>
        <w:rPr/>
        <w:t xml:space="preserve"> new input items (</w:t>
      </w:r>
      <w:r>
        <w:rPr>
          <w:rStyle w:val="VerbatimChar"/>
          <w:rFonts w:eastAsia="menlo" w:cs="menlo" w:ascii="menlo" w:hAnsi="menlo"/>
          <w:shd w:val="clear" w:color="auto" w:fill="F8F8FA"/>
        </w:rPr>
        <w:t xml:space="preserve">functioncalloutput</w:t>
      </w:r>
      <w:r>
        <w:rPr/>
        <w:t xml:space="preserve"> items + optional new user message) plus </w:t>
      </w:r>
      <w:r>
        <w:rPr>
          <w:rStyle w:val="VerbatimChar"/>
          <w:rFonts w:eastAsia="menlo" w:cs="menlo" w:ascii="menlo" w:hAnsi="menlo"/>
          <w:shd w:val="clear" w:color="auto" w:fill="F8F8FA"/>
        </w:rPr>
        <w:t xml:space="preserve">previous_response_id</w:t>
      </w:r>
      <w:r>
        <w:rPr/>
        <w:t xml:space="preserve">. The server caches the last response state on the active connection.[19][3]</w:t>
      </w:r>
    </w:p>
    <w:p>
      <w:pPr>
        <w:spacing w:after="210" w:lineRule="auto"/>
      </w:pPr>
      <w:r>
        <w:rPr>
          <w:b/>
        </w:rPr>
        <w:t xml:space="preserve">Zero Data Retention compatibility</w:t>
      </w:r>
      <w:r>
        <w:rPr/>
        <w:t xml:space="preserve">: Both </w:t>
      </w:r>
      <w:r>
        <w:rPr>
          <w:rStyle w:val="VerbatimChar"/>
          <w:rFonts w:eastAsia="menlo" w:cs="menlo" w:ascii="menlo" w:hAnsi="menlo"/>
          <w:shd w:val="clear" w:color="auto" w:fill="F8F8FA"/>
        </w:rPr>
        <w:t xml:space="preserve">store=false</w:t>
      </w:r>
      <w:r>
        <w:rPr/>
        <w:t xml:space="preserve"> and ZDR are fully supported.[21][19]</w:t>
      </w:r>
    </w:p>
    <w:p>
      <w:pPr>
        <w:spacing w:after="210" w:lineRule="auto"/>
      </w:pPr>
      <w:r>
        <w:rPr>
          <w:b/>
        </w:rPr>
        <w:t xml:space="preserve">Connection limits</w:t>
      </w:r>
      <w:r>
        <w:rPr/>
        <w:t xml:space="preserve">:</w:t>
      </w:r>
    </w:p>
    <w:p>
      <w:pPr>
        <w:numPr>
          <w:ilvl w:val="0"/>
          <w:numId w:val="10"/>
        </w:numPr>
        <w:spacing w:lineRule="auto"/>
      </w:pPr>
      <w:r>
        <w:rPr/>
        <w:t xml:space="preserve">Duration: 60 minutes maximum per connection[21][19]</w:t>
      </w:r>
    </w:p>
    <w:p>
      <w:pPr>
        <w:numPr>
          <w:ilvl w:val="0"/>
          <w:numId w:val="10"/>
        </w:numPr>
        <w:spacing w:lineRule="auto"/>
      </w:pPr>
      <w:r>
        <w:rPr>
          <w:rFonts w:eastAsia="Georgia" w:cs="Georgia" w:ascii="Georgia" w:hAnsi="Georgia"/>
        </w:rPr>
        <w:t xml:space="preserve">Multiplexing: None — one response in-flight per connection. Use multiple connections for parallel sub-agent tasks.[19]</w:t>
      </w:r>
    </w:p>
    <w:p>
      <w:pPr>
        <w:spacing w:after="210" w:lineRule="auto"/>
      </w:pPr>
      <w:r>
        <w:rPr>
          <w:b/>
        </w:rPr>
        <w:t xml:space="preserve">Reconnection</w:t>
      </w:r>
      <w:r>
        <w:rPr/>
        <w:t xml:space="preserve">: When </w:t>
      </w:r>
      <w:r>
        <w:rPr>
          <w:rStyle w:val="VerbatimChar"/>
          <w:rFonts w:eastAsia="menlo" w:cs="menlo" w:ascii="menlo" w:hAnsi="menlo"/>
          <w:shd w:val="clear" w:color="auto" w:fill="F8F8FA"/>
        </w:rPr>
        <w:t xml:space="preserve">websocketconnectionlimitreached</w:t>
      </w:r>
      <w:r>
        <w:rPr/>
        <w:t xml:space="preserve"> is received, open a new WebSocket and continue by passing </w:t>
      </w:r>
      <w:r>
        <w:rPr>
          <w:rStyle w:val="VerbatimChar"/>
          <w:rFonts w:eastAsia="menlo" w:cs="menlo" w:ascii="menlo" w:hAnsi="menlo"/>
          <w:shd w:val="clear" w:color="auto" w:fill="F8F8FA"/>
        </w:rPr>
        <w:t xml:space="preserve">previous_response_id</w:t>
      </w:r>
      <w:r>
        <w:rPr/>
        <w:t xml:space="preserve"> from the last completed turn on the old socket.[3]</w:t>
      </w:r>
    </w:p>
    <w:p>
      <w:pPr>
        <w:spacing w:after="210" w:lineRule="auto"/>
      </w:pPr>
      <w:r>
        <w:rPr>
          <w:b/>
        </w:rPr>
        <w:t xml:space="preserve">Compaction on reconnect</w:t>
      </w:r>
      <w:r>
        <w:rPr/>
        <w:t xml:space="preserve">: If the conversation is very long, call </w:t>
      </w:r>
      <w:r>
        <w:rPr>
          <w:rStyle w:val="VerbatimChar"/>
          <w:rFonts w:eastAsia="menlo" w:cs="menlo" w:ascii="menlo" w:hAnsi="menlo"/>
          <w:shd w:val="clear" w:color="auto" w:fill="F8F8FA"/>
        </w:rPr>
        <w:t xml:space="preserve">POST /v1/responses/compact</w:t>
      </w:r>
      <w:r>
        <w:rPr/>
        <w:t xml:space="preserve"> (one HTTP call) to get a compacted context window, then resume on the new socket with that compacted context.[3]</w:t>
      </w:r>
    </w:p>
    <w:p>
      <w:pPr>
        <w:spacing w:line="271" w:before="240" w:lineRule="auto"/>
      </w:pPr>
      <w:bookmarkStart w:id="19" w:name="bm_3_2_event_protocol"/>
      <w:r>
        <w:rPr>
          <w:b/>
          <w:sz w:val="33"/>
        </w:rPr>
        <w:t xml:space="preserve">3.2 Event Protocol</w:t>
      </w:r>
      <w:bookmarkEnd w:id="19"/>
    </w:p>
    <w:p>
      <w:pPr>
        <w:spacing w:after="210" w:lineRule="auto"/>
      </w:pPr>
      <w:r>
        <w:rPr/>
        <w:t xml:space="preserve">The WebSocket event schema:[23][19][3]</w:t>
      </w:r>
    </w:p>
    <w:p>
      <w:pPr>
        <w:spacing w:after="210" w:lineRule="auto"/>
      </w:pPr>
      <w:r>
        <w:rPr>
          <w:b/>
        </w:rPr>
        <w:t xml:space="preserve">Client sends</w:t>
      </w:r>
      <w:r>
        <w:rPr/>
        <w:t xml:space="preserve"> (all via </w:t>
      </w:r>
      <w:r>
        <w:rPr>
          <w:rStyle w:val="VerbatimChar"/>
          <w:rFonts w:eastAsia="menlo" w:cs="menlo" w:ascii="menlo" w:hAnsi="menlo"/>
          <w:shd w:val="clear" w:color="auto" w:fill="F8F8FA"/>
        </w:rPr>
        <w:t xml:space="preserve">response.create</w:t>
      </w:r>
      <w:r>
        <w:rPr/>
        <w:t xml:space="preserve"> messages):</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"type"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"response.create"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"model"</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"gpt-5.4"</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"store"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false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"previous_response_id"</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"resp_..."</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"instructions"</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"You are a coding agent..."</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"input"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"type"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"function_call_output"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"call_id"</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"output"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"type"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"message"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"role"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"tools"</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after="210" w:lineRule="auto"/>
      </w:pPr>
      <w:r>
        <w:rPr>
          <w:b/>
        </w:rPr>
        <w:t xml:space="preserve">Server emits</w:t>
      </w:r>
      <w:r>
        <w:rPr/>
        <w:t xml:space="preserve"> (streaming events):[23][19]</w:t>
      </w:r>
    </w:p>
    <w:p>
      <w:pPr>
        <w:numPr>
          <w:ilvl w:val="0"/>
          <w:numId w:val="11"/>
        </w:numPr>
        <w:spacing w:lineRule="auto"/>
      </w:pPr>
      <w:r>
        <w:rPr>
          <w:rStyle w:val="VerbatimChar"/>
          <w:rFonts w:eastAsia="menlo" w:cs="menlo" w:ascii="menlo" w:hAnsi="menlo"/>
          <w:shd w:val="clear" w:color="auto" w:fill="F8F8FA"/>
        </w:rPr>
        <w:t xml:space="preserve">response.created</w:t>
      </w:r>
      <w:r>
        <w:rPr>
          <w:rFonts w:eastAsia="Georgia" w:cs="Georgia" w:ascii="Georgia" w:hAnsi="Georgia"/>
        </w:rPr>
        <w:t xml:space="preserve"> — carries </w:t>
      </w:r>
      <w:r>
        <w:rPr>
          <w:rStyle w:val="VerbatimChar"/>
          <w:rFonts w:eastAsia="menlo" w:cs="menlo" w:ascii="menlo" w:hAnsi="menlo"/>
          <w:shd w:val="clear" w:color="auto" w:fill="F8F8FA"/>
        </w:rPr>
        <w:t xml:space="preserve">response_id</w:t>
      </w:r>
    </w:p>
    <w:p>
      <w:pPr>
        <w:numPr>
          <w:ilvl w:val="0"/>
          <w:numId w:val="11"/>
        </w:numPr>
        <w:spacing w:lineRule="auto"/>
      </w:pPr>
      <w:r>
        <w:rPr>
          <w:rStyle w:val="VerbatimChar"/>
          <w:rFonts w:eastAsia="menlo" w:cs="menlo" w:ascii="menlo" w:hAnsi="menlo"/>
          <w:shd w:val="clear" w:color="auto" w:fill="F8F8FA"/>
        </w:rPr>
        <w:t xml:space="preserve">response.output_text.delta</w:t>
      </w:r>
      <w:r>
        <w:rPr>
          <w:rFonts w:eastAsia="Georgia" w:cs="Georgia" w:ascii="Georgia" w:hAnsi="Georgia"/>
        </w:rPr>
        <w:t xml:space="preserve"> — streaming text chunks</w:t>
      </w:r>
    </w:p>
    <w:p>
      <w:pPr>
        <w:numPr>
          <w:ilvl w:val="0"/>
          <w:numId w:val="11"/>
        </w:numPr>
        <w:spacing w:lineRule="auto"/>
      </w:pPr>
      <w:r>
        <w:rPr>
          <w:rStyle w:val="VerbatimChar"/>
          <w:rFonts w:eastAsia="menlo" w:cs="menlo" w:ascii="menlo" w:hAnsi="menlo"/>
          <w:shd w:val="clear" w:color="auto" w:fill="F8F8FA"/>
        </w:rPr>
        <w:t xml:space="preserve">response.output_item.done</w:t>
      </w:r>
      <w:r>
        <w:rPr>
          <w:rFonts w:eastAsia="Georgia" w:cs="Georgia" w:ascii="Georgia" w:hAnsi="Georgia"/>
        </w:rPr>
        <w:t xml:space="preserve"> — complete tool call (</w:t>
      </w:r>
      <w:r>
        <w:rPr>
          <w:rStyle w:val="VerbatimChar"/>
          <w:rFonts w:eastAsia="menlo" w:cs="menlo" w:ascii="menlo" w:hAnsi="menlo"/>
          <w:shd w:val="clear" w:color="auto" w:fill="F8F8FA"/>
        </w:rPr>
        <w:t xml:space="preserve">type: function_call</w:t>
      </w:r>
      <w:r>
        <w:rPr/>
        <w:t xml:space="preserve"> with </w:t>
      </w:r>
      <w:r>
        <w:rPr>
          <w:rStyle w:val="VerbatimChar"/>
          <w:rFonts w:eastAsia="menlo" w:cs="menlo" w:ascii="menlo" w:hAnsi="menlo"/>
          <w:shd w:val="clear" w:color="auto" w:fill="F8F8FA"/>
        </w:rPr>
        <w:t xml:space="preserve">name</w:t>
      </w:r>
      <w:r>
        <w:rPr/>
        <w:t xml:space="preserve">, </w:t>
      </w:r>
      <w:r>
        <w:rPr>
          <w:rStyle w:val="VerbatimChar"/>
          <w:rFonts w:eastAsia="menlo" w:cs="menlo" w:ascii="menlo" w:hAnsi="menlo"/>
          <w:shd w:val="clear" w:color="auto" w:fill="F8F8FA"/>
        </w:rPr>
        <w:t xml:space="preserve">arguments</w:t>
      </w:r>
      <w:r>
        <w:rPr/>
        <w:t xml:space="preserve">, </w:t>
      </w:r>
      <w:r>
        <w:rPr>
          <w:rStyle w:val="VerbatimChar"/>
          <w:rFonts w:eastAsia="menlo" w:cs="menlo" w:ascii="menlo" w:hAnsi="menlo"/>
          <w:shd w:val="clear" w:color="auto" w:fill="F8F8FA"/>
        </w:rPr>
        <w:t xml:space="preserve">call_id</w:t>
      </w:r>
      <w:r>
        <w:rPr/>
        <w:t xml:space="preserve">)</w:t>
      </w:r>
    </w:p>
    <w:p>
      <w:pPr>
        <w:numPr>
          <w:ilvl w:val="0"/>
          <w:numId w:val="11"/>
        </w:numPr>
        <w:spacing w:lineRule="auto"/>
      </w:pPr>
      <w:r>
        <w:rPr>
          <w:rStyle w:val="VerbatimChar"/>
          <w:rFonts w:eastAsia="menlo" w:cs="menlo" w:ascii="menlo" w:hAnsi="menlo"/>
          <w:shd w:val="clear" w:color="auto" w:fill="F8F8FA"/>
        </w:rPr>
        <w:t xml:space="preserve">response.done</w:t>
      </w:r>
      <w:r>
        <w:rPr>
          <w:rFonts w:eastAsia="Georgia" w:cs="Georgia" w:ascii="Georgia" w:hAnsi="Georgia"/>
        </w:rPr>
        <w:t xml:space="preserve"> — terminal event for the turn</w:t>
      </w:r>
    </w:p>
    <w:p>
      <w:pPr>
        <w:spacing w:line="271" w:before="240" w:lineRule="auto"/>
      </w:pPr>
      <w:bookmarkStart w:id="20" w:name="bm_3_3_the_openai_agents_sdk_prod_3f9f64"/>
      <w:r>
        <w:rPr>
          <w:b/>
          <w:sz w:val="33"/>
        </w:rPr>
        <w:t xml:space="preserve">3.3 The OpenAI Agents SDK Production Implementation</w:t>
      </w:r>
      <w:bookmarkEnd w:id="20"/>
    </w:p>
    <w:p>
      <w:pPr>
        <w:spacing w:after="210" w:lineRule="auto"/>
      </w:pPr>
      <w:r>
        <w:rPr/>
        <w:t xml:space="preserve">The OpenAI Agents Python SDK formalizes this architecture via the </w:t>
      </w:r>
      <w:r>
        <w:rPr>
          <w:rStyle w:val="VerbatimChar"/>
          <w:rFonts w:eastAsia="menlo" w:cs="menlo" w:ascii="menlo" w:hAnsi="menlo"/>
          <w:shd w:val="clear" w:color="auto" w:fill="F8F8FA"/>
        </w:rPr>
        <w:t xml:space="preserve">responses_websocket_session</w:t>
      </w:r>
      <w:r>
        <w:rPr/>
        <w:t xml:space="preserve"> context manager:[24][25]</w:t>
      </w:r>
    </w:p>
    <w:p>
      <w:pPr>
        <w:pStyle w:val="SourceCode"/>
        <w:shd w:val="clear" w:fill="F8F8FA"/>
        <w:spacing w:lineRule="auto"/>
      </w:pPr>
      <w:r>
        <w:rPr>
          <w:rStyle w:val="VerbatimChar"/>
          <w:rFonts w:eastAsia="menlo" w:cs="menlo" w:ascii="menlo" w:hAnsi="menlo"/>
        </w:rPr>
        <w:t xml:space="preserve">async</w:t>
      </w:r>
      <w:r>
        <w:rPr>
          <w:rStyle w:val="VerbatimChar"/>
          <w:rFonts w:eastAsia="menlo" w:cs="menlo" w:ascii="menlo" w:hAnsi="menlo"/>
        </w:rPr>
        <w:t xml:space="preserve"> </w:t>
      </w:r>
      <w:r>
        <w:rPr>
          <w:rStyle w:val="VerbatimChar"/>
          <w:rFonts w:eastAsia="menlo" w:cs="menlo" w:ascii="menlo" w:hAnsi="menlo"/>
        </w:rPr>
        <w:t xml:space="preserve">with</w:t>
      </w:r>
      <w:r>
        <w:rPr>
          <w:rStyle w:val="VerbatimChar"/>
          <w:rFonts w:eastAsia="menlo" w:cs="menlo" w:ascii="menlo" w:hAnsi="menlo"/>
        </w:rPr>
        <w:t xml:space="preserve"> responses_websocket_session() </w:t>
      </w:r>
      <w:r>
        <w:rPr>
          <w:rStyle w:val="VerbatimChar"/>
          <w:rFonts w:eastAsia="menlo" w:cs="menlo" w:ascii="menlo" w:hAnsi="menlo"/>
        </w:rPr>
        <w:t xml:space="preserve">as</w:t>
      </w:r>
      <w:r>
        <w:rPr>
          <w:rStyle w:val="VerbatimChar"/>
          <w:rFonts w:eastAsia="menlo" w:cs="menlo" w:ascii="menlo" w:hAnsi="menlo"/>
        </w:rPr>
        <w:t xml:space="preserve"> ws:</w:t>
        <w:br/>
        <w:t xml:space="preserve">    result = </w:t>
      </w:r>
      <w:r>
        <w:rPr>
          <w:rStyle w:val="VerbatimChar"/>
          <w:rFonts w:eastAsia="menlo" w:cs="menlo" w:ascii="menlo" w:hAnsi="menlo"/>
        </w:rPr>
        <w:t xml:space="preserve">await</w:t>
      </w:r>
      <w:r>
        <w:rPr>
          <w:rStyle w:val="VerbatimChar"/>
          <w:rFonts w:eastAsia="menlo" w:cs="menlo" w:ascii="menlo" w:hAnsi="menlo"/>
        </w:rPr>
        <w:t xml:space="preserve"> ws.run(starting_agent=agent, </w:t>
      </w:r>
      <w:r>
        <w:rPr>
          <w:rStyle w:val="VerbatimChar"/>
          <w:rFonts w:eastAsia="menlo" w:cs="menlo" w:ascii="menlo" w:hAnsi="menlo"/>
        </w:rPr>
        <w:t xml:space="preserve">input</w:t>
      </w:r>
      <w:r>
        <w:rPr>
          <w:rStyle w:val="VerbatimChar"/>
          <w:rFonts w:eastAsia="menlo" w:cs="menlo" w:ascii="menlo" w:hAnsi="menlo"/>
        </w:rPr>
        <w:t xml:space="preserve">=user_message)</w:t>
        <w:br/>
        <w:t xml:space="preserve"/>
      </w:r>
    </w:p>
    <w:p>
      <w:pPr>
        <w:spacing w:after="210" w:lineRule="auto"/>
      </w:pPr>
      <w:r>
        <w:rPr/>
        <w:t xml:space="preserve">Internally, this creates an </w:t>
      </w:r>
      <w:r>
        <w:rPr>
          <w:rStyle w:val="VerbatimChar"/>
          <w:rFonts w:eastAsia="menlo" w:cs="menlo" w:ascii="menlo" w:hAnsi="menlo"/>
          <w:shd w:val="clear" w:color="auto" w:fill="F8F8FA"/>
        </w:rPr>
        <w:t xml:space="preserve">OpenAIResponsesWSModel</w:t>
      </w:r>
      <w:r>
        <w:rPr/>
        <w:t xml:space="preserve"> that:</w:t>
      </w:r>
    </w:p>
    <w:p>
      <w:pPr>
        <w:numPr>
          <w:ilvl w:val="0"/>
          <w:numId w:val="12"/>
        </w:numPr>
        <w:spacing w:lineRule="auto"/>
      </w:pPr>
      <w:r>
        <w:rPr/>
        <w:t xml:space="preserve">Keeps a shared WebSocket connection warm across multiple </w:t>
      </w:r>
      <w:r>
        <w:rPr>
          <w:rStyle w:val="VerbatimChar"/>
          <w:rFonts w:eastAsia="menlo" w:cs="menlo" w:ascii="menlo" w:hAnsi="menlo"/>
          <w:shd w:val="clear" w:color="auto" w:fill="F8F8FA"/>
        </w:rPr>
        <w:t xml:space="preserve">Runner.run()</w:t>
      </w:r>
      <w:r>
        <w:rPr/>
        <w:t xml:space="preserve"> calls</w:t>
      </w:r>
    </w:p>
    <w:p>
      <w:pPr>
        <w:numPr>
          <w:ilvl w:val="0"/>
          <w:numId w:val="12"/>
        </w:numPr>
        <w:spacing w:lineRule="auto"/>
      </w:pPr>
      <w:r>
        <w:rPr/>
        <w:t xml:space="preserve">Preserves prefix-based model routing (</w:t>
      </w:r>
      <w:r>
        <w:rPr>
          <w:rStyle w:val="VerbatimChar"/>
          <w:rFonts w:eastAsia="menlo" w:cs="menlo" w:ascii="menlo" w:hAnsi="menlo"/>
          <w:shd w:val="clear" w:color="auto" w:fill="F8F8FA"/>
        </w:rPr>
        <w:t xml:space="preserve">openai/gpt-4.1</w:t>
      </w:r>
      <w:r>
        <w:rPr/>
        <w:t xml:space="preserve"> syntax)</w:t>
      </w:r>
    </w:p>
    <w:p>
      <w:pPr>
        <w:numPr>
          <w:ilvl w:val="0"/>
          <w:numId w:val="12"/>
        </w:numPr>
        <w:spacing w:lineRule="auto"/>
      </w:pPr>
      <w:r>
        <w:rPr/>
        <w:t xml:space="preserve">Passes the same </w:t>
      </w:r>
      <w:r>
        <w:rPr>
          <w:rStyle w:val="VerbatimChar"/>
          <w:rFonts w:eastAsia="menlo" w:cs="menlo" w:ascii="menlo" w:hAnsi="menlo"/>
          <w:shd w:val="clear" w:color="auto" w:fill="F8F8FA"/>
        </w:rPr>
        <w:t xml:space="preserve">RunConfig</w:t>
      </w:r>
      <w:r>
        <w:rPr/>
        <w:t xml:space="preserve"> to nested agent-as-tool runs, so they inherit the same connection[24][23]</w:t>
      </w:r>
    </w:p>
    <w:p>
      <w:pPr>
        <w:spacing w:after="210" w:lineRule="auto"/>
      </w:pPr>
      <w:r>
        <w:rPr>
          <w:rStyle w:val="VerbatimChar"/>
          <w:rFonts w:eastAsia="menlo" w:cs="menlo" w:ascii="menlo" w:hAnsi="menlo"/>
          <w:shd w:val="clear" w:color="auto" w:fill="F8F8FA"/>
        </w:rPr>
        <w:t xml:space="preserve">OpenAIResponsesWSModel</w:t>
      </w:r>
      <w:r>
        <w:rPr/>
        <w:t xml:space="preserve"> is defined as: </w:t>
      </w:r>
      <w:r>
        <w:rPr>
          <w:i/>
        </w:rPr>
        <w:t xml:space="preserve">"Implementation of Model that uses the OpenAI Responses API over a websocket transport. The websocket transport currently sends </w:t>
      </w:r>
      <w:r>
        <w:rPr>
          <w:rStyle w:val="VerbatimChar"/>
          <w:i/>
          <w:shd w:val="clear" w:color="auto" w:fill="F8F8FA"/>
        </w:rPr>
        <w:t xml:space="preserve">response.create frames and always streams events."</w:t>
      </w:r>
      <w:r>
        <w:rPr/>
        <w:t xml:space="preserve">[23]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part_4_the_websocket_architectura_d3bb67"/>
      <w:r>
        <w:rPr>
          <w:b/>
          <w:sz w:val="42"/>
        </w:rPr>
        <w:t xml:space="preserve">Part 4: The WebSocket Architectural Inversion</w:t>
      </w:r>
      <w:bookmarkEnd w:id="21"/>
    </w:p>
    <w:p>
      <w:pPr>
        <w:spacing w:line="271" w:before="240" w:lineRule="auto"/>
      </w:pPr>
      <w:bookmarkStart w:id="22" w:name="bm_4_1_what_changes_and_what_doesn_t"/>
      <w:r>
        <w:rPr>
          <w:b/>
          <w:sz w:val="33"/>
        </w:rPr>
        <w:t xml:space="preserve">4.1 What Changes and What Doesn't</w:t>
      </w:r>
      <w:bookmarkEnd w:id="22"/>
    </w:p>
    <w:p>
      <w:pPr>
        <w:spacing w:after="210" w:lineRule="auto"/>
      </w:pPr>
      <w:r>
        <w:rPr/>
        <w:t xml:space="preserve">The architectural mapping between Claude Code's harness loop and the WebSocket Responses API:[3]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Claude Code (HTTP)</w:t>
            </w:r>
          </w:p>
        </w:tc>
        <w:tc>
          <w:tcPr>
            <w:tcBorders>
              <w:top w:val="single" w:sz="1" w:space="0" w:color="000000"/>
              <w:left w:val="single" w:sz="1" w:space="0" w:color="000000"/>
              <w:bottom w:val="single" w:sz="1" w:space="0" w:color="000000"/>
            </w:tcBorders>
          </w:tcPr>
          <w:p>
            <w:pPr>
              <w:spacing w:lineRule="auto"/>
            </w:pPr>
            <w:r>
              <w:rPr/>
              <w:t xml:space="preserve">WebSocket-Native Replica</w:t>
            </w:r>
          </w:p>
        </w:tc>
      </w:tr>
      <w:tr>
        <w:trPr>
          <w:cantSplit/>
        </w:trPr>
        <w:tc>
          <w:tcPr>
            <w:tcBorders>
              <w:top w:val="single" w:sz="1" w:space="0" w:color="000000"/>
              <w:bottom w:val="single" w:sz="1" w:space="0" w:color="000000"/>
            </w:tcBorders>
          </w:tcPr>
          <w:p>
            <w:pPr>
              <w:spacing w:lineRule="auto"/>
            </w:pPr>
            <w:r>
              <w:rPr/>
              <w:t xml:space="preserve">Step 1: Assemble full history every turn</w:t>
            </w:r>
          </w:p>
        </w:tc>
        <w:tc>
          <w:tcPr>
            <w:tcBorders>
              <w:top w:val="single" w:sz="1" w:space="0" w:color="000000"/>
              <w:left w:val="single" w:sz="1" w:space="0" w:color="000000"/>
              <w:bottom w:val="single" w:sz="1" w:space="0" w:color="000000"/>
            </w:tcBorders>
          </w:tcPr>
          <w:p>
            <w:pPr>
              <w:spacing w:lineRule="auto"/>
            </w:pPr>
            <w:r>
              <w:rPr/>
              <w:t xml:space="preserve">Step 1: </w:t>
            </w:r>
            <w:r>
              <w:rPr>
                <w:b/>
              </w:rPr>
              <w:t xml:space="preserve">Eliminated</w:t>
            </w:r>
            <w:r>
              <w:rPr>
                <w:rFonts w:eastAsia="Georgia" w:cs="Georgia" w:ascii="Georgia" w:hAnsi="Georgia"/>
              </w:rPr>
              <w:t xml:space="preserve"> — send </w:t>
            </w:r>
            <w:r>
              <w:rPr>
                <w:rStyle w:val="VerbatimChar"/>
                <w:rFonts w:eastAsia="menlo" w:cs="menlo" w:ascii="menlo" w:hAnsi="menlo"/>
                <w:shd w:val="clear" w:color="auto" w:fill="F8F8FA"/>
              </w:rPr>
              <w:t xml:space="preserve">previous_response_id</w:t>
            </w:r>
            <w:r>
              <w:rPr/>
              <w:t xml:space="preserve"> + new inputs only</w:t>
            </w:r>
          </w:p>
        </w:tc>
      </w:tr>
      <w:tr>
        <w:trPr>
          <w:cantSplit/>
        </w:trPr>
        <w:tc>
          <w:tcPr>
            <w:tcBorders>
              <w:top w:val="single" w:sz="1" w:space="0" w:color="000000"/>
              <w:bottom w:val="single" w:sz="1" w:space="0" w:color="000000"/>
            </w:tcBorders>
          </w:tcPr>
          <w:p>
            <w:pPr>
              <w:spacing w:lineRule="auto"/>
            </w:pPr>
            <w:r>
              <w:rPr/>
              <w:t xml:space="preserve">Step 7: 3-tier local compaction subsystem</w:t>
            </w:r>
          </w:p>
        </w:tc>
        <w:tc>
          <w:tcPr>
            <w:tcBorders>
              <w:top w:val="single" w:sz="1" w:space="0" w:color="000000"/>
              <w:left w:val="single" w:sz="1" w:space="0" w:color="000000"/>
              <w:bottom w:val="single" w:sz="1" w:space="0" w:color="000000"/>
            </w:tcBorders>
          </w:tcPr>
          <w:p>
            <w:pPr>
              <w:spacing w:lineRule="auto"/>
            </w:pPr>
            <w:r>
              <w:rPr/>
              <w:t xml:space="preserve">Step 7: Collapses to </w:t>
            </w:r>
            <w:r>
              <w:rPr>
                <w:rStyle w:val="VerbatimChar"/>
                <w:rFonts w:eastAsia="menlo" w:cs="menlo" w:ascii="menlo" w:hAnsi="menlo"/>
                <w:shd w:val="clear" w:color="auto" w:fill="F8F8FA"/>
              </w:rPr>
              <w:t xml:space="preserve">POST /v1/responses/compact</w:t>
            </w:r>
            <w:r>
              <w:rPr/>
              <w:t xml:space="preserve"> when needed</w:t>
            </w:r>
          </w:p>
        </w:tc>
      </w:tr>
      <w:tr>
        <w:trPr>
          <w:cantSplit/>
        </w:trPr>
        <w:tc>
          <w:tcPr>
            <w:tcBorders>
              <w:top w:val="single" w:sz="1" w:space="0" w:color="000000"/>
              <w:bottom w:val="single" w:sz="1" w:space="0" w:color="000000"/>
            </w:tcBorders>
          </w:tcPr>
          <w:p>
            <w:pPr>
              <w:spacing w:lineRule="auto"/>
            </w:pPr>
            <w:r>
              <w:rPr/>
              <w:t xml:space="preserve">Context grows client-side</w:t>
            </w:r>
          </w:p>
        </w:tc>
        <w:tc>
          <w:tcPr>
            <w:tcBorders>
              <w:top w:val="single" w:sz="1" w:space="0" w:color="000000"/>
              <w:left w:val="single" w:sz="1" w:space="0" w:color="000000"/>
              <w:bottom w:val="single" w:sz="1" w:space="0" w:color="000000"/>
            </w:tcBorders>
          </w:tcPr>
          <w:p>
            <w:pPr>
              <w:spacing w:lineRule="auto"/>
            </w:pPr>
            <w:r>
              <w:rPr/>
              <w:t xml:space="preserve">Context lives server-side on the connection</w:t>
            </w:r>
          </w:p>
        </w:tc>
      </w:tr>
      <w:tr>
        <w:trPr>
          <w:cantSplit/>
        </w:trPr>
        <w:tc>
          <w:tcPr>
            <w:tcBorders>
              <w:top w:val="single" w:sz="1" w:space="0" w:color="000000"/>
              <w:bottom w:val="single" w:sz="1" w:space="0" w:color="000000"/>
            </w:tcBorders>
          </w:tcPr>
          <w:p>
            <w:pPr>
              <w:spacing w:lineRule="auto"/>
            </w:pPr>
            <w:r>
              <w:rPr/>
              <w:t xml:space="preserve">Token cost scales with conversation length</w:t>
            </w:r>
          </w:p>
        </w:tc>
        <w:tc>
          <w:tcPr>
            <w:tcBorders>
              <w:top w:val="single" w:sz="1" w:space="0" w:color="000000"/>
              <w:left w:val="single" w:sz="1" w:space="0" w:color="000000"/>
              <w:bottom w:val="single" w:sz="1" w:space="0" w:color="000000"/>
            </w:tcBorders>
          </w:tcPr>
          <w:p>
            <w:pPr>
              <w:spacing w:lineRule="auto"/>
            </w:pPr>
            <w:r>
              <w:rPr/>
              <w:t xml:space="preserve">Token cost is always just the new incremental input</w:t>
            </w:r>
          </w:p>
        </w:tc>
      </w:tr>
      <w:tr>
        <w:trPr>
          <w:cantSplit/>
        </w:trPr>
        <w:tc>
          <w:tcPr>
            <w:tcBorders>
              <w:top w:val="single" w:sz="1" w:space="0" w:color="000000"/>
              <w:bottom w:val="single" w:sz="1" w:space="0" w:color="000000"/>
            </w:tcBorders>
          </w:tcPr>
          <w:p>
            <w:pPr>
              <w:spacing w:lineRule="auto"/>
            </w:pPr>
            <w:hyperlink r:id="rId11">
              <w:r>
                <w:rPr>
                  <w:color w:val="4472C4"/>
                </w:rPr>
                <w:t xml:space="preserve">CLAUDE.md</w:t>
              </w:r>
            </w:hyperlink>
            <w:r>
              <w:rPr/>
              <w:t xml:space="preserve"> re-injected every session start</w:t>
            </w:r>
          </w:p>
        </w:tc>
        <w:tc>
          <w:tcPr>
            <w:tcBorders>
              <w:top w:val="single" w:sz="1" w:space="0" w:color="000000"/>
              <w:left w:val="single" w:sz="1" w:space="0" w:color="000000"/>
              <w:bottom w:val="single" w:sz="1" w:space="0" w:color="000000"/>
            </w:tcBorders>
          </w:tcPr>
          <w:p>
            <w:pPr>
              <w:spacing w:lineRule="auto"/>
            </w:pPr>
            <w:hyperlink r:id="rId12">
              <w:r>
                <w:rPr>
                  <w:color w:val="4472C4"/>
                </w:rPr>
                <w:t xml:space="preserve">CLAUDE.md</w:t>
              </w:r>
            </w:hyperlink>
            <w:r>
              <w:rPr/>
              <w:t xml:space="preserve"> injected once in </w:t>
            </w:r>
            <w:r>
              <w:rPr>
                <w:rStyle w:val="VerbatimChar"/>
                <w:rFonts w:eastAsia="menlo" w:cs="menlo" w:ascii="menlo" w:hAnsi="menlo"/>
                <w:shd w:val="clear" w:color="auto" w:fill="F8F8FA"/>
              </w:rPr>
              <w:t xml:space="preserve">instructions</w:t>
            </w:r>
            <w:r>
              <w:rPr>
                <w:rFonts w:eastAsia="Georgia" w:cs="Georgia" w:ascii="Georgia" w:hAnsi="Georgia"/>
              </w:rPr>
              <w:t xml:space="preserve"> field — lives on the connection</w:t>
            </w:r>
          </w:p>
        </w:tc>
      </w:tr>
      <w:tr>
        <w:trPr>
          <w:cantSplit/>
        </w:trPr>
        <w:tc>
          <w:tcPr>
            <w:tcBorders>
              <w:top w:val="single" w:sz="1" w:space="0" w:color="000000"/>
              <w:bottom w:val="single" w:sz="1" w:space="0" w:color="000000"/>
            </w:tcBorders>
          </w:tcPr>
          <w:p>
            <w:pPr>
              <w:spacing w:lineRule="auto"/>
            </w:pPr>
            <w:hyperlink r:id="rId13">
              <w:r>
                <w:rPr>
                  <w:color w:val="4472C4"/>
                </w:rPr>
                <w:t xml:space="preserve">MEMORY.md</w:t>
              </w:r>
            </w:hyperlink>
            <w:r>
              <w:rPr/>
              <w:t xml:space="preserve"> injected as attachment per turn</w:t>
            </w:r>
          </w:p>
        </w:tc>
        <w:tc>
          <w:tcPr>
            <w:tcBorders>
              <w:top w:val="single" w:sz="1" w:space="0" w:color="000000"/>
              <w:left w:val="single" w:sz="1" w:space="0" w:color="000000"/>
              <w:bottom w:val="single" w:sz="1" w:space="0" w:color="000000"/>
            </w:tcBorders>
          </w:tcPr>
          <w:p>
            <w:pPr>
              <w:spacing w:lineRule="auto"/>
            </w:pPr>
            <w:r>
              <w:rPr>
                <w:b/>
              </w:rPr>
              <w:t xml:space="preserve">Still required</w:t>
            </w:r>
            <w:r>
              <w:rPr>
                <w:rFonts w:eastAsia="Georgia" w:cs="Georgia" w:ascii="Georgia" w:hAnsi="Georgia"/>
              </w:rPr>
              <w:t xml:space="preserve"> — agent-writable memory is genuinely dynamic</w:t>
            </w:r>
          </w:p>
        </w:tc>
      </w:tr>
      <w:tr>
        <w:trPr>
          <w:cantSplit/>
        </w:trPr>
        <w:tc>
          <w:tcPr>
            <w:tcBorders>
              <w:top w:val="single" w:sz="1" w:space="0" w:color="000000"/>
              <w:bottom w:val="single" w:sz="1" w:space="0" w:color="000000"/>
            </w:tcBorders>
          </w:tcPr>
          <w:p>
            <w:pPr>
              <w:spacing w:lineRule="auto"/>
            </w:pPr>
            <w:r>
              <w:rPr/>
              <w:t xml:space="preserve">Fork path shares cache prefix within agent</w:t>
            </w:r>
          </w:p>
        </w:tc>
        <w:tc>
          <w:tcPr>
            <w:tcBorders>
              <w:top w:val="single" w:sz="1" w:space="0" w:color="000000"/>
              <w:left w:val="single" w:sz="1" w:space="0" w:color="000000"/>
              <w:bottom w:val="single" w:sz="1" w:space="0" w:color="000000"/>
            </w:tcBorders>
          </w:tcPr>
          <w:p>
            <w:pPr>
              <w:spacing w:lineRule="auto"/>
            </w:pPr>
            <w:r>
              <w:rPr/>
              <w:t xml:space="preserve">Each subagent gets its own WebSocket with own </w:t>
            </w:r>
            <w:r>
              <w:rPr>
                <w:rStyle w:val="VerbatimChar"/>
                <w:rFonts w:eastAsia="menlo" w:cs="menlo" w:ascii="menlo" w:hAnsi="menlo"/>
                <w:shd w:val="clear" w:color="auto" w:fill="F8F8FA"/>
              </w:rPr>
              <w:t xml:space="preserve">previous_response_id</w:t>
            </w:r>
            <w:r>
              <w:rPr/>
              <w:t xml:space="preserve"> chain</w:t>
            </w:r>
          </w:p>
        </w:tc>
      </w:tr>
      <w:tr>
        <w:trPr>
          <w:cantSplit/>
        </w:trPr>
        <w:tc>
          <w:tcPr>
            <w:tcBorders>
              <w:top w:val="single" w:sz="1" w:space="0" w:color="000000"/>
              <w:bottom w:val="single" w:sz="1" w:space="0" w:color="000000"/>
            </w:tcBorders>
          </w:tcPr>
          <w:p>
            <w:pPr>
              <w:spacing w:lineRule="auto"/>
            </w:pPr>
            <w:r>
              <w:rPr/>
              <w:t xml:space="preserve">Compaction triggers at 92% context capacity</w:t>
            </w:r>
          </w:p>
        </w:tc>
        <w:tc>
          <w:tcPr>
            <w:tcBorders>
              <w:top w:val="single" w:sz="1" w:space="0" w:color="000000"/>
              <w:left w:val="single" w:sz="1" w:space="0" w:color="000000"/>
              <w:bottom w:val="single" w:sz="1" w:space="0" w:color="000000"/>
            </w:tcBorders>
          </w:tcPr>
          <w:p>
            <w:pPr>
              <w:spacing w:lineRule="auto"/>
            </w:pPr>
            <w:r>
              <w:rPr/>
              <w:t xml:space="preserve">Compaction triggers at 60-minute limit or on reconnect</w:t>
            </w:r>
          </w:p>
        </w:tc>
      </w:tr>
    </w:tbl>
    <w:p>
      <w:pPr>
        <w:spacing w:lineRule="auto"/>
      </w:pPr>
    </w:p>
    <w:p>
      <w:pPr>
        <w:spacing w:after="210" w:lineRule="auto"/>
      </w:pPr>
      <w:r>
        <w:rPr>
          <w:b/>
        </w:rPr>
        <w:t xml:space="preserve">Steps 3–6 and 8 are identical</w:t>
      </w:r>
      <w:r>
        <w:rPr/>
        <w:t xml:space="preserve"> between Claude Code's harness and a WebSocket-native replica. The permission gate, tool execution, result feeding, and termination check are pure harness logic with no transport dependency.[3]</w:t>
      </w:r>
    </w:p>
    <w:p>
      <w:pPr>
        <w:spacing w:line="271" w:before="240" w:lineRule="auto"/>
      </w:pPr>
      <w:bookmarkStart w:id="23" w:name="bm_4_2_the_event_mapping"/>
      <w:r>
        <w:rPr>
          <w:b/>
          <w:sz w:val="33"/>
        </w:rPr>
        <w:t xml:space="preserve">4.2 The Event Mapping</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Claude Code event</w:t>
            </w:r>
          </w:p>
        </w:tc>
        <w:tc>
          <w:tcPr>
            <w:tcBorders>
              <w:top w:val="single" w:sz="1" w:space="0" w:color="000000"/>
              <w:left w:val="single" w:sz="1" w:space="0" w:color="000000"/>
              <w:bottom w:val="single" w:sz="1" w:space="0" w:color="000000"/>
            </w:tcBorders>
          </w:tcPr>
          <w:p>
            <w:pPr>
              <w:spacing w:lineRule="auto"/>
            </w:pPr>
            <w:r>
              <w:rPr/>
              <w:t xml:space="preserve">Responses API WebSocket event</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tool_use</w:t>
            </w:r>
            <w:r>
              <w:rPr/>
              <w:t xml:space="preserve"> block in response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response.output_item.done</w:t>
            </w:r>
            <w:r>
              <w:rPr/>
              <w:t xml:space="preserve"> with </w:t>
            </w:r>
            <w:r>
              <w:rPr>
                <w:rStyle w:val="VerbatimChar"/>
                <w:rFonts w:eastAsia="menlo" w:cs="menlo" w:ascii="menlo" w:hAnsi="menlo"/>
                <w:shd w:val="clear" w:color="auto" w:fill="F8F8FA"/>
              </w:rPr>
              <w:t xml:space="preserve">type: function_call</w:t>
            </w:r>
          </w:p>
        </w:tc>
      </w:tr>
      <w:tr>
        <w:trPr>
          <w:cantSplit/>
        </w:trPr>
        <w:tc>
          <w:tcPr>
            <w:tcBorders>
              <w:top w:val="single" w:sz="1" w:space="0" w:color="000000"/>
              <w:bottom w:val="single" w:sz="1" w:space="0" w:color="000000"/>
            </w:tcBorders>
          </w:tcPr>
          <w:p>
            <w:pPr>
              <w:spacing w:lineRule="auto"/>
            </w:pPr>
            <w:r>
              <w:rPr/>
              <w:t xml:space="preserve">Append </w:t>
            </w:r>
            <w:r>
              <w:rPr>
                <w:rStyle w:val="VerbatimChar"/>
                <w:rFonts w:eastAsia="menlo" w:cs="menlo" w:ascii="menlo" w:hAnsi="menlo"/>
                <w:shd w:val="clear" w:color="auto" w:fill="F8F8FA"/>
              </w:rPr>
              <w:t xml:space="preserve">tool_result</w:t>
            </w:r>
            <w:r>
              <w:rPr/>
              <w:t xml:space="preserve"> to messages list</w:t>
            </w:r>
          </w:p>
        </w:tc>
        <w:tc>
          <w:tcPr>
            <w:tcBorders>
              <w:top w:val="single" w:sz="1" w:space="0" w:color="000000"/>
              <w:left w:val="single" w:sz="1" w:space="0" w:color="000000"/>
              <w:bottom w:val="single" w:sz="1" w:space="0" w:color="000000"/>
            </w:tcBorders>
          </w:tcPr>
          <w:p>
            <w:pPr>
              <w:spacing w:lineRule="auto"/>
            </w:pPr>
            <w:r>
              <w:rPr/>
              <w:t xml:space="preserve">Send </w:t>
            </w:r>
            <w:r>
              <w:rPr>
                <w:rStyle w:val="VerbatimChar"/>
                <w:rFonts w:eastAsia="menlo" w:cs="menlo" w:ascii="menlo" w:hAnsi="menlo"/>
                <w:shd w:val="clear" w:color="auto" w:fill="F8F8FA"/>
              </w:rPr>
              <w:t xml:space="preserve">function_call_output</w:t>
            </w:r>
            <w:r>
              <w:rPr/>
              <w:t xml:space="preserve"> items in next </w:t>
            </w:r>
            <w:r>
              <w:rPr>
                <w:rStyle w:val="VerbatimChar"/>
                <w:rFonts w:eastAsia="menlo" w:cs="menlo" w:ascii="menlo" w:hAnsi="menlo"/>
                <w:shd w:val="clear" w:color="auto" w:fill="F8F8FA"/>
              </w:rPr>
              <w:t xml:space="preserve">response.create</w:t>
            </w:r>
          </w:p>
        </w:tc>
      </w:tr>
      <w:tr>
        <w:trPr>
          <w:cantSplit/>
        </w:trPr>
        <w:tc>
          <w:tcPr>
            <w:tcBorders>
              <w:top w:val="single" w:sz="1" w:space="0" w:color="000000"/>
              <w:bottom w:val="single" w:sz="1" w:space="0" w:color="000000"/>
            </w:tcBorders>
          </w:tcPr>
          <w:p>
            <w:pPr>
              <w:spacing w:lineRule="auto"/>
            </w:pPr>
            <w:r>
              <w:rPr/>
              <w:t xml:space="preserve">Stream text delta</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response.output_text.delta</w:t>
            </w:r>
          </w:p>
        </w:tc>
      </w:tr>
      <w:tr>
        <w:trPr>
          <w:cantSplit/>
        </w:trPr>
        <w:tc>
          <w:tcPr>
            <w:tcBorders>
              <w:top w:val="single" w:sz="1" w:space="0" w:color="000000"/>
              <w:bottom w:val="single" w:sz="1" w:space="0" w:color="000000"/>
            </w:tcBorders>
          </w:tcPr>
          <w:p>
            <w:pPr>
              <w:spacing w:lineRule="auto"/>
            </w:pPr>
            <w:r>
              <w:rPr/>
              <w:t xml:space="preserve">End of turn (no </w:t>
            </w:r>
            <w:r>
              <w:rPr>
                <w:rStyle w:val="VerbatimChar"/>
                <w:rFonts w:eastAsia="menlo" w:cs="menlo" w:ascii="menlo" w:hAnsi="menlo"/>
                <w:shd w:val="clear" w:color="auto" w:fill="F8F8FA"/>
              </w:rPr>
              <w:t xml:space="preserve">tool_use</w:t>
            </w:r>
            <w:r>
              <w:rPr/>
              <w:t xml:space="preserv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response.done</w:t>
            </w:r>
            <w:r>
              <w:rPr/>
              <w:t xml:space="preserve"> with empty tool calls</w:t>
            </w:r>
          </w:p>
        </w:tc>
      </w:tr>
    </w:tbl>
    <w:p>
      <w:pPr>
        <w:spacing w:lineRule="auto"/>
      </w:pPr>
    </w:p>
    <w:p>
      <w:pPr>
        <w:spacing w:line="271" w:before="240" w:lineRule="auto"/>
      </w:pPr>
      <w:bookmarkStart w:id="24" w:name="bm_4_3_the_connection_lifecycle_h_25b295"/>
      <w:r>
        <w:rPr>
          <w:b/>
          <w:sz w:val="33"/>
        </w:rPr>
        <w:t xml:space="preserve">4.3 The Connection Lifecycle Handler (Replaces Entire Compaction Subsystem)</w:t>
      </w:r>
      <w:bookmarkEnd w:id="24"/>
    </w:p>
    <w:p>
      <w:pPr>
        <w:spacing w:after="210" w:lineRule="auto"/>
      </w:pPr>
      <w:r>
        <w:rPr/>
        <w:t xml:space="preserve">The only </w:t>
      </w:r>
      <w:r>
        <w:rPr>
          <w:b/>
        </w:rPr>
        <w:t xml:space="preserve">genuinely new</w:t>
      </w:r>
      <w:r>
        <w:rPr/>
        <w:t xml:space="preserve"> architectural concern in a WebSocket-native harness is connection lifetime management. This replaces the entire multi-tier compaction system with approximately 10 lines of logic:[3]</w:t>
      </w:r>
    </w:p>
    <w:p>
      <w:pPr>
        <w:pStyle w:val="SourceCode"/>
        <w:shd w:val="clear" w:fill="F8F8FA"/>
        <w:spacing w:lineRule="auto"/>
      </w:pPr>
      <w:r>
        <w:rPr>
          <w:rStyle w:val="VerbatimChar"/>
          <w:rFonts w:eastAsia="menlo" w:cs="menlo" w:ascii="menlo" w:hAnsi="menlo"/>
        </w:rPr>
        <w:t xml:space="preserve">async</w:t>
      </w:r>
      <w:r>
        <w:rPr>
          <w:rStyle w:val="VerbatimChar"/>
          <w:rFonts w:eastAsia="menlo" w:cs="menlo" w:ascii="menlo" w:hAnsi="menlo"/>
        </w:rPr>
        <w:t xml:space="preserve"> </w:t>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reconnect_and_continue</w:t>
      </w:r>
      <w:r>
        <w:rPr>
          <w:rStyle w:val="VerbatimChar"/>
          <w:rFonts w:eastAsia="menlo" w:cs="menlo" w:ascii="menlo" w:hAnsi="menlo"/>
        </w:rPr>
        <w:t xml:space="preserve">(</w:t>
      </w:r>
      <w:r>
        <w:rPr>
          <w:rStyle w:val="VerbatimChar"/>
          <w:rFonts w:eastAsia="menlo" w:cs="menlo" w:ascii="menlo" w:hAnsi="menlo"/>
        </w:rPr>
        <w:t xml:space="preserve">previous_response_id: </w:t>
      </w:r>
      <w:r>
        <w:rPr>
          <w:rStyle w:val="VerbatimChar"/>
          <w:rFonts w:eastAsia="menlo" w:cs="menlo" w:ascii="menlo" w:hAnsi="menlo"/>
        </w:rPr>
        <w:t xml:space="preserve">str</w:t>
      </w:r>
      <w:r>
        <w:rPr>
          <w:rStyle w:val="VerbatimChar"/>
          <w:rFonts w:eastAsia="menlo" w:cs="menlo" w:ascii="menlo" w:hAnsi="menlo"/>
        </w:rPr>
        <w:t xml:space="preserve">) -&gt; WebSocket:</w:t>
        <w:br/>
        <w:t xml:space="preserve">    ws = create_connection(</w:t>
      </w:r>
      <w:r>
        <w:rPr>
          <w:rStyle w:val="VerbatimChar"/>
          <w:rFonts w:eastAsia="menlo" w:cs="menlo" w:ascii="menlo" w:hAnsi="menlo"/>
        </w:rPr>
        <w:t xml:space="preserve">"wss://api.openai.com/v1/responses"</w:t>
      </w:r>
      <w:r>
        <w:rPr>
          <w:rStyle w:val="VerbatimChar"/>
          <w:rFonts w:eastAsia="menlo" w:cs="menlo" w:ascii="menlo" w:hAnsi="menlo"/>
        </w:rPr>
        <w:t xml:space="preserve">, headers=...)</w:t>
        <w:br/>
        <w:t xml:space="preserve">    ws.send(response.create(</w:t>
        <w:br/>
        <w:t xml:space="preserve">        previous_response_id=previous_response_id,</w:t>
        <w:br/>
        <w:t xml:space="preserve">        </w:t>
      </w:r>
      <w:r>
        <w:rPr>
          <w:rStyle w:val="VerbatimChar"/>
          <w:rFonts w:eastAsia="menlo" w:cs="menlo" w:ascii="menlo" w:hAnsi="menlo"/>
        </w:rPr>
        <w:t xml:space="preserve">input</w:t>
      </w:r>
      <w:r>
        <w:rPr>
          <w:rStyle w:val="VerbatimChar"/>
          <w:rFonts w:eastAsia="menlo" w:cs="menlo" w:ascii="menlo" w:hAnsi="menlo"/>
        </w:rPr>
        <w:t xml:space="preserve">=[new_continuation_input]</w:t>
        <w:br/>
        <w:t xml:space="preserve">    ))</w:t>
        <w:br/>
        <w:t xml:space="preserve">    </w:t>
      </w:r>
      <w:r>
        <w:rPr>
          <w:rStyle w:val="VerbatimChar"/>
          <w:rFonts w:eastAsia="menlo" w:cs="menlo" w:ascii="menlo" w:hAnsi="menlo"/>
        </w:rPr>
        <w:t xml:space="preserve">return</w:t>
      </w:r>
      <w:r>
        <w:rPr>
          <w:rStyle w:val="VerbatimChar"/>
          <w:rFonts w:eastAsia="menlo" w:cs="menlo" w:ascii="menlo" w:hAnsi="menlo"/>
        </w:rPr>
        <w:t xml:space="preserve"> ws</w:t>
        <w:br/>
        <w:t xml:space="preserve"/>
      </w:r>
    </w:p>
    <w:p>
      <w:pPr>
        <w:spacing w:after="210" w:lineRule="auto"/>
      </w:pPr>
      <w:r>
        <w:rPr/>
        <w:t xml:space="preserve">When </w:t>
      </w:r>
      <w:r>
        <w:rPr>
          <w:rStyle w:val="VerbatimChar"/>
          <w:rFonts w:eastAsia="menlo" w:cs="menlo" w:ascii="menlo" w:hAnsi="menlo"/>
          <w:shd w:val="clear" w:color="auto" w:fill="F8F8FA"/>
        </w:rPr>
        <w:t xml:space="preserve">websocketconnectionlimitreached</w:t>
      </w:r>
      <w:r>
        <w:rPr/>
        <w:t xml:space="preserve"> fires, call this function. Thread </w:t>
      </w:r>
      <w:r>
        <w:rPr>
          <w:rStyle w:val="VerbatimChar"/>
          <w:rFonts w:eastAsia="menlo" w:cs="menlo" w:ascii="menlo" w:hAnsi="menlo"/>
          <w:shd w:val="clear" w:color="auto" w:fill="F8F8FA"/>
        </w:rPr>
        <w:t xml:space="preserve">previous_response_id</w:t>
      </w:r>
      <w:r>
        <w:rPr/>
        <w:t xml:space="preserve"> across socket boundaries. For extremely long sessions, call </w:t>
      </w:r>
      <w:r>
        <w:rPr>
          <w:rStyle w:val="VerbatimChar"/>
          <w:rFonts w:eastAsia="menlo" w:cs="menlo" w:ascii="menlo" w:hAnsi="menlo"/>
          <w:shd w:val="clear" w:color="auto" w:fill="F8F8FA"/>
        </w:rPr>
        <w:t xml:space="preserve">POST /v1/responses/compact</w:t>
      </w:r>
      <w:r>
        <w:rPr/>
        <w:t xml:space="preserve"> once before reconnecting to compress the window.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part_5_the_novel_architecture_des_a51945"/>
      <w:r>
        <w:rPr>
          <w:rFonts w:eastAsia="Georgia" w:cs="Georgia" w:ascii="Georgia" w:hAnsi="Georgia"/>
          <w:b/>
          <w:sz w:val="42"/>
        </w:rPr>
        <w:t xml:space="preserve">Part 5: The Novel Architecture — Design Blueprint</w:t>
      </w:r>
      <w:bookmarkEnd w:id="25"/>
    </w:p>
    <w:p>
      <w:pPr>
        <w:spacing w:line="271" w:before="240" w:lineRule="auto"/>
      </w:pPr>
      <w:bookmarkStart w:id="26" w:name="bm_5_1_design_principles"/>
      <w:r>
        <w:rPr>
          <w:b/>
          <w:sz w:val="33"/>
        </w:rPr>
        <w:t xml:space="preserve">5.1 Design Principles</w:t>
      </w:r>
      <w:bookmarkEnd w:id="26"/>
    </w:p>
    <w:p>
      <w:pPr>
        <w:spacing w:after="210" w:lineRule="auto"/>
      </w:pPr>
      <w:r>
        <w:rPr/>
        <w:t xml:space="preserve">The novel tool should be governed by four meta-principles drawn from the analysis:</w:t>
      </w:r>
    </w:p>
    <w:p>
      <w:pPr>
        <w:numPr>
          <w:ilvl w:val="0"/>
          <w:numId w:val="13"/>
        </w:numPr>
        <w:spacing w:lineRule="auto"/>
      </w:pPr>
      <w:r>
        <w:rPr>
          <w:b/>
        </w:rPr>
        <w:t xml:space="preserve">Transport &gt; Provider</w:t>
      </w:r>
      <w:r>
        <w:rPr>
          <w:rFonts w:eastAsia="Georgia" w:cs="Georgia" w:ascii="Georgia" w:hAnsi="Georgia"/>
        </w:rPr>
        <w:t xml:space="preserve"> — the WebSocket event bus is the system's backbone, not the model API's format. Model providers are swappable adapters.</w:t>
      </w:r>
    </w:p>
    <w:p>
      <w:pPr>
        <w:numPr>
          <w:ilvl w:val="0"/>
          <w:numId w:val="13"/>
        </w:numPr>
        <w:spacing w:lineRule="auto"/>
      </w:pPr>
      <w:r>
        <w:rPr>
          <w:b/>
        </w:rPr>
        <w:t xml:space="preserve">Governance &gt; Speed</w:t>
      </w:r>
      <w:r>
        <w:rPr>
          <w:rFonts w:eastAsia="Georgia" w:cs="Georgia" w:ascii="Georgia" w:hAnsi="Georgia"/>
        </w:rPr>
        <w:t xml:space="preserve"> — the hook and permission system is not optional scaffolding; it is the architectural guarantee that makes aggressive automation safe.</w:t>
      </w:r>
    </w:p>
    <w:p>
      <w:pPr>
        <w:numPr>
          <w:ilvl w:val="0"/>
          <w:numId w:val="13"/>
        </w:numPr>
        <w:spacing w:lineRule="auto"/>
      </w:pPr>
      <w:r>
        <w:rPr>
          <w:b/>
        </w:rPr>
        <w:t xml:space="preserve">Specialization &gt; Generality</w:t>
      </w:r>
      <w:r>
        <w:rPr>
          <w:rFonts w:eastAsia="Georgia" w:cs="Georgia" w:ascii="Georgia" w:hAnsi="Georgia"/>
        </w:rPr>
        <w:t xml:space="preserve"> — every subagent has a narrow role, narrow tools, and a narrow model. Generalist agents produce worse results and cost more.</w:t>
      </w:r>
    </w:p>
    <w:p>
      <w:pPr>
        <w:numPr>
          <w:ilvl w:val="0"/>
          <w:numId w:val="13"/>
        </w:numPr>
        <w:spacing w:lineRule="auto"/>
      </w:pPr>
      <w:r>
        <w:rPr>
          <w:b/>
        </w:rPr>
        <w:t xml:space="preserve">Memory is Operational</w:t>
      </w:r>
      <w:r>
        <w:rPr>
          <w:rFonts w:eastAsia="Georgia" w:cs="Georgia" w:ascii="Georgia" w:hAnsi="Georgia"/>
        </w:rPr>
        <w:t xml:space="preserve"> — the system stores decisions, patterns, and preferences, not conversation logs. Memory that doesn't improve future execution is waste.</w:t>
      </w:r>
    </w:p>
    <w:p>
      <w:pPr>
        <w:spacing w:line="271" w:before="240" w:lineRule="auto"/>
      </w:pPr>
      <w:bookmarkStart w:id="27" w:name="bm_5_2_the_three_plane_architecture"/>
      <w:r>
        <w:rPr>
          <w:b/>
          <w:sz w:val="33"/>
        </w:rPr>
        <w:t xml:space="preserve">5.2 The Three-Plane Architecture</w:t>
      </w:r>
      <w:bookmarkEnd w:id="27"/>
    </w:p>
    <w:p>
      <w:pPr>
        <w:spacing w:after="210" w:lineRule="auto"/>
      </w:pPr>
      <w:r>
        <w:rPr/>
        <w:t xml:space="preserve">The proposed architecture separates concerns into three planes:</w:t>
      </w:r>
    </w:p>
    <w:p>
      <w:pPr>
        <w:spacing w:after="210" w:lineRule="auto"/>
      </w:pPr>
      <w:r>
        <w:rPr>
          <w:b/>
        </w:rPr>
        <w:t xml:space="preserve">Control Plane</w:t>
      </w:r>
      <w:r>
        <w:rPr>
          <w:rFonts w:eastAsia="Georgia" w:cs="Georgia" w:ascii="Georgia" w:hAnsi="Georgia"/>
        </w:rPr>
        <w:t xml:space="preserve"> — owns sessions, turns, event routing, approval state, agent graph, auth, transcript, quotas, and WebSocket lifecycle. This is the </w:t>
      </w:r>
      <w:r>
        <w:rPr>
          <w:rStyle w:val="VerbatimChar"/>
          <w:rFonts w:eastAsia="menlo" w:cs="menlo" w:ascii="menlo" w:hAnsi="menlo"/>
          <w:shd w:val="clear" w:color="auto" w:fill="F8F8FA"/>
        </w:rPr>
        <w:t xml:space="preserve">session_server</w:t>
      </w:r>
      <w:r>
        <w:rPr/>
        <w:t xml:space="preserve"> daemon that runs as a background process.</w:t>
      </w:r>
    </w:p>
    <w:p>
      <w:pPr>
        <w:spacing w:after="210" w:lineRule="auto"/>
      </w:pPr>
      <w:r>
        <w:rPr>
          <w:b/>
        </w:rPr>
        <w:t xml:space="preserve">Reasoning Plane</w:t>
      </w:r>
      <w:r>
        <w:rPr>
          <w:rFonts w:eastAsia="Georgia" w:cs="Georgia" w:ascii="Georgia" w:hAnsi="Georgia"/>
        </w:rPr>
        <w:t xml:space="preserve"> — owns planners, workers, reviewers, synthesis, memory extraction, and docs verification. These are the model-backed agents. They consume events from the Control Plane and produce tool call requests.</w:t>
      </w:r>
    </w:p>
    <w:p>
      <w:pPr>
        <w:spacing w:after="210" w:lineRule="auto"/>
      </w:pPr>
      <w:r>
        <w:rPr>
          <w:b/>
        </w:rPr>
        <w:t xml:space="preserve">Execution Plane</w:t>
      </w:r>
      <w:r>
        <w:rPr>
          <w:rFonts w:eastAsia="Georgia" w:cs="Georgia" w:ascii="Georgia" w:hAnsi="Georgia"/>
        </w:rPr>
        <w:t xml:space="preserve"> — owns shell, file operations, browser automation, test runners, patch application, MCP connectors, and sandboxes. This never calls a model. It only executes what the Reasoning Plane requests, subject to Control Plane policy.</w:t>
      </w:r>
    </w:p>
    <w:p>
      <w:pPr>
        <w:spacing w:after="210" w:lineRule="auto"/>
      </w:pPr>
      <w:r>
        <w:rPr/>
        <w:t xml:space="preserve">This separation enables: multiple simultaneous frontends (CLI, IDE extension, web console), remote workspaces, centralized sandboxing, and full event audit logs.</w:t>
      </w:r>
    </w:p>
    <w:p>
      <w:pPr>
        <w:spacing w:line="271" w:before="240" w:lineRule="auto"/>
      </w:pPr>
      <w:bookmarkStart w:id="28" w:name="bm_5_3_the_session_model"/>
      <w:r>
        <w:rPr>
          <w:b/>
          <w:sz w:val="33"/>
        </w:rPr>
        <w:t xml:space="preserve">5.3 The Session Model</w:t>
      </w:r>
      <w:bookmarkEnd w:id="28"/>
    </w:p>
    <w:p>
      <w:pPr>
        <w:spacing w:after="210" w:lineRule="auto"/>
      </w:pPr>
      <w:r>
        <w:rPr/>
        <w:t xml:space="preserve">Every session carries durable, resumable state:[19][3][1]</w:t>
      </w:r>
    </w:p>
    <w:p>
      <w:pPr>
        <w:pStyle w:val="SourceCode"/>
        <w:shd w:val="clear" w:fill="F8F8FA"/>
        <w:spacing w:lineRule="auto"/>
      </w:pPr>
      <w:r>
        <w:rPr>
          <w:rStyle w:val="VerbatimChar"/>
          <w:rFonts w:eastAsia="menlo" w:cs="menlo" w:ascii="menlo" w:hAnsi="menlo"/>
        </w:rPr>
        <w:t xml:space="preserve">session_id</w:t>
        <w:br/>
        <w:t xml:space="preserve">├── thread_id</w:t>
        <w:br/>
        <w:t xml:space="preserve">├── agent_graph</w:t>
        <w:br/>
        <w:t xml:space="preserve">│   ├── coordinator (WebSocket connection + previous_response_id chain)</w:t>
        <w:br/>
        <w:t xml:space="preserve">│   └── worker_pool[]</w:t>
        <w:br/>
        <w:t xml:space="preserve">│       ├── explorer (own WS connection, read-only tools)</w:t>
        <w:br/>
        <w:t xml:space="preserve">│       ├── implementer (own WS connection, write tools)</w:t>
        <w:br/>
        <w:t xml:space="preserve">│       └── reviewer (own WS connection, bash/test tools)</w:t>
        <w:br/>
        <w:t xml:space="preserve">├── approval_profile (default | accept-edits | full | plan-only)</w:t>
        <w:br/>
        <w:t xml:space="preserve">├── memory_state</w:t>
        <w:br/>
        <w:t xml:space="preserve">│   ├── project_instructions (CLAUDE.md hierarchy → instructions field)</w:t>
        <w:br/>
        <w:t xml:space="preserve">│   ├── runtime_memory (MEMORY.md → per-turn attachment)</w:t>
        <w:br/>
        <w:t xml:space="preserve">│   └── session_compacted_context</w:t>
        <w:br/>
        <w:t xml:space="preserve">├── hook_state</w:t>
        <w:br/>
        <w:t xml:space="preserve">├── mcp_registry</w:t>
        <w:br/>
        <w:t xml:space="preserve">└── event_log (transcript, tool calls, approvals, timing)</w:t>
        <w:br/>
        <w:t xml:space="preserve"/>
      </w:r>
    </w:p>
    <w:p>
      <w:pPr>
        <w:spacing w:line="271" w:before="240" w:lineRule="auto"/>
      </w:pPr>
      <w:bookmarkStart w:id="29" w:name="bm_5_4_the_websocket_event_bus"/>
      <w:r>
        <w:rPr>
          <w:b/>
          <w:sz w:val="33"/>
        </w:rPr>
        <w:t xml:space="preserve">5.4 The WebSocket Event Bus</w:t>
      </w:r>
      <w:bookmarkEnd w:id="29"/>
    </w:p>
    <w:p>
      <w:pPr>
        <w:spacing w:after="210" w:lineRule="auto"/>
      </w:pPr>
      <w:r>
        <w:rPr/>
        <w:t xml:space="preserve">The internal event schema (provider-agnostic, typed):[6][19][3]</w:t>
      </w:r>
    </w:p>
    <w:p>
      <w:pPr>
        <w:pStyle w:val="SourceCode"/>
        <w:shd w:val="clear" w:fill="F8F8FA"/>
        <w:spacing w:lineRule="auto"/>
      </w:pPr>
      <w:r>
        <w:rPr>
          <w:rStyle w:val="VerbatimChar"/>
          <w:rFonts w:eastAsia="menlo" w:cs="menlo" w:ascii="menlo" w:hAnsi="menlo"/>
        </w:rPr>
        <w:t xml:space="preserve">// Control events</w:t>
      </w:r>
      <w:r>
        <w:rPr>
          <w:rStyle w:val="VerbatimChar"/>
          <w:rFonts w:eastAsia="menlo" w:cs="menlo" w:ascii="menlo" w:hAnsi="menlo"/>
        </w:rPr>
        <w:t xml:space="preserve"/>
        <w:br/>
        <w:t xml:space="preserve"/>
      </w:r>
      <w:r>
        <w:rPr>
          <w:rStyle w:val="VerbatimChar"/>
          <w:rFonts w:eastAsia="menlo" w:cs="menlo" w:ascii="menlo" w:hAnsi="menlo"/>
        </w:rPr>
        <w:t xml:space="preserve">SessionStarted</w:t>
      </w:r>
      <w:r>
        <w:rPr>
          <w:rStyle w:val="VerbatimChar"/>
          <w:rFonts w:eastAsia="menlo" w:cs="menlo" w:ascii="menlo" w:hAnsi="menlo"/>
        </w:rPr>
        <w:t xml:space="preserve"> | </w:t>
      </w:r>
      <w:r>
        <w:rPr>
          <w:rStyle w:val="VerbatimChar"/>
          <w:rFonts w:eastAsia="menlo" w:cs="menlo" w:ascii="menlo" w:hAnsi="menlo"/>
        </w:rPr>
        <w:t xml:space="preserve">ThreadResumed</w:t>
      </w:r>
      <w:r>
        <w:rPr>
          <w:rStyle w:val="VerbatimChar"/>
          <w:rFonts w:eastAsia="menlo" w:cs="menlo" w:ascii="menlo" w:hAnsi="menlo"/>
        </w:rPr>
        <w:t xml:space="preserve"> | </w:t>
      </w:r>
      <w:r>
        <w:rPr>
          <w:rStyle w:val="VerbatimChar"/>
          <w:rFonts w:eastAsia="menlo" w:cs="menlo" w:ascii="menlo" w:hAnsi="menlo"/>
        </w:rPr>
        <w:t xml:space="preserve">TurnStarted</w:t>
      </w:r>
      <w:r>
        <w:rPr>
          <w:rStyle w:val="VerbatimChar"/>
          <w:rFonts w:eastAsia="menlo" w:cs="menlo" w:ascii="menlo" w:hAnsi="menlo"/>
        </w:rPr>
        <w:t xml:space="preserve"> | </w:t>
      </w:r>
      <w:r>
        <w:rPr>
          <w:rStyle w:val="VerbatimChar"/>
          <w:rFonts w:eastAsia="menlo" w:cs="menlo" w:ascii="menlo" w:hAnsi="menlo"/>
        </w:rPr>
        <w:t xml:space="preserve">TurnCompleted</w:t>
      </w:r>
      <w:r>
        <w:rPr>
          <w:rStyle w:val="VerbatimChar"/>
          <w:rFonts w:eastAsia="menlo" w:cs="menlo" w:ascii="menlo" w:hAnsi="menlo"/>
        </w:rPr>
        <w:t xml:space="preserve"> | </w:t>
      </w:r>
      <w:r>
        <w:rPr>
          <w:rStyle w:val="VerbatimChar"/>
          <w:rFonts w:eastAsia="menlo" w:cs="menlo" w:ascii="menlo" w:hAnsi="menlo"/>
        </w:rPr>
        <w:t xml:space="preserve">SessionEnded</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Model events (from WebSocket)</w:t>
      </w:r>
      <w:r>
        <w:rPr>
          <w:rStyle w:val="VerbatimChar"/>
          <w:rFonts w:eastAsia="menlo" w:cs="menlo" w:ascii="menlo" w:hAnsi="menlo"/>
        </w:rPr>
        <w:t xml:space="preserve"/>
        <w:br/>
        <w:t xml:space="preserve"/>
      </w:r>
      <w:r>
        <w:rPr>
          <w:rStyle w:val="VerbatimChar"/>
          <w:rFonts w:eastAsia="menlo" w:cs="menlo" w:ascii="menlo" w:hAnsi="menlo"/>
        </w:rPr>
        <w:t xml:space="preserve">ModelDelta</w:t>
      </w:r>
      <w:r>
        <w:rPr>
          <w:rStyle w:val="VerbatimChar"/>
          <w:rFonts w:eastAsia="menlo" w:cs="menlo" w:ascii="menlo" w:hAnsi="menlo"/>
        </w:rPr>
        <w:t xml:space="preserve"> | </w:t>
      </w:r>
      <w:r>
        <w:rPr>
          <w:rStyle w:val="VerbatimChar"/>
          <w:rFonts w:eastAsia="menlo" w:cs="menlo" w:ascii="menlo" w:hAnsi="menlo"/>
        </w:rPr>
        <w:t xml:space="preserve">ModelTurnDone</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Tool lifecycle</w:t>
      </w:r>
      <w:r>
        <w:rPr>
          <w:rStyle w:val="VerbatimChar"/>
          <w:rFonts w:eastAsia="menlo" w:cs="menlo" w:ascii="menlo" w:hAnsi="menlo"/>
        </w:rPr>
        <w:t xml:space="preserve"/>
        <w:br/>
        <w:t xml:space="preserve"/>
      </w:r>
      <w:r>
        <w:rPr>
          <w:rStyle w:val="VerbatimChar"/>
          <w:rFonts w:eastAsia="menlo" w:cs="menlo" w:ascii="menlo" w:hAnsi="menlo"/>
        </w:rPr>
        <w:t xml:space="preserve">ToolRequested</w:t>
      </w:r>
      <w:r>
        <w:rPr>
          <w:rStyle w:val="VerbatimChar"/>
          <w:rFonts w:eastAsia="menlo" w:cs="menlo" w:ascii="menlo" w:hAnsi="menlo"/>
        </w:rPr>
        <w:t xml:space="preserve"> | </w:t>
      </w:r>
      <w:r>
        <w:rPr>
          <w:rStyle w:val="VerbatimChar"/>
          <w:rFonts w:eastAsia="menlo" w:cs="menlo" w:ascii="menlo" w:hAnsi="menlo"/>
        </w:rPr>
        <w:t xml:space="preserve">ApprovalRequired</w:t>
      </w:r>
      <w:r>
        <w:rPr>
          <w:rStyle w:val="VerbatimChar"/>
          <w:rFonts w:eastAsia="menlo" w:cs="menlo" w:ascii="menlo" w:hAnsi="menlo"/>
        </w:rPr>
        <w:t xml:space="preserve"> | </w:t>
      </w:r>
      <w:r>
        <w:rPr>
          <w:rStyle w:val="VerbatimChar"/>
          <w:rFonts w:eastAsia="menlo" w:cs="menlo" w:ascii="menlo" w:hAnsi="menlo"/>
        </w:rPr>
        <w:t xml:space="preserve">ApprovalResolved</w:t>
      </w:r>
      <w:r>
        <w:rPr>
          <w:rStyle w:val="VerbatimChar"/>
          <w:rFonts w:eastAsia="menlo" w:cs="menlo" w:ascii="menlo" w:hAnsi="menlo"/>
        </w:rPr>
        <w:t xml:space="preserve"> | </w:t>
      </w:r>
      <w:r>
        <w:rPr>
          <w:rStyle w:val="VerbatimChar"/>
          <w:rFonts w:eastAsia="menlo" w:cs="menlo" w:ascii="menlo" w:hAnsi="menlo"/>
        </w:rPr>
        <w:t xml:space="preserve">ToolStarted</w:t>
      </w:r>
      <w:r>
        <w:rPr>
          <w:rStyle w:val="VerbatimChar"/>
          <w:rFonts w:eastAsia="menlo" w:cs="menlo" w:ascii="menlo" w:hAnsi="menlo"/>
        </w:rPr>
        <w:t xml:space="preserve"/>
        <w:br/>
        <w:t xml:space="preserve"/>
      </w:r>
      <w:r>
        <w:rPr>
          <w:rStyle w:val="VerbatimChar"/>
          <w:rFonts w:eastAsia="menlo" w:cs="menlo" w:ascii="menlo" w:hAnsi="menlo"/>
        </w:rPr>
        <w:t xml:space="preserve">ToolStdoutDelta</w:t>
      </w:r>
      <w:r>
        <w:rPr>
          <w:rStyle w:val="VerbatimChar"/>
          <w:rFonts w:eastAsia="menlo" w:cs="menlo" w:ascii="menlo" w:hAnsi="menlo"/>
        </w:rPr>
        <w:t xml:space="preserve"> | </w:t>
      </w:r>
      <w:r>
        <w:rPr>
          <w:rStyle w:val="VerbatimChar"/>
          <w:rFonts w:eastAsia="menlo" w:cs="menlo" w:ascii="menlo" w:hAnsi="menlo"/>
        </w:rPr>
        <w:t xml:space="preserve">ToolCompleted</w:t>
      </w:r>
      <w:r>
        <w:rPr>
          <w:rStyle w:val="VerbatimChar"/>
          <w:rFonts w:eastAsia="menlo" w:cs="menlo" w:ascii="menlo" w:hAnsi="menlo"/>
        </w:rPr>
        <w:t xml:space="preserve"> | </w:t>
      </w:r>
      <w:r>
        <w:rPr>
          <w:rStyle w:val="VerbatimChar"/>
          <w:rFonts w:eastAsia="menlo" w:cs="menlo" w:ascii="menlo" w:hAnsi="menlo"/>
        </w:rPr>
        <w:t xml:space="preserve">ToolFailed</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Hook lifecycle</w:t>
      </w:r>
      <w:r>
        <w:rPr>
          <w:rStyle w:val="VerbatimChar"/>
          <w:rFonts w:eastAsia="menlo" w:cs="menlo" w:ascii="menlo" w:hAnsi="menlo"/>
        </w:rPr>
        <w:t xml:space="preserve"/>
        <w:br/>
        <w:t xml:space="preserve"/>
      </w:r>
      <w:r>
        <w:rPr>
          <w:rStyle w:val="VerbatimChar"/>
          <w:rFonts w:eastAsia="menlo" w:cs="menlo" w:ascii="menlo" w:hAnsi="menlo"/>
        </w:rPr>
        <w:t xml:space="preserve">HookFired</w:t>
      </w:r>
      <w:r>
        <w:rPr>
          <w:rStyle w:val="VerbatimChar"/>
          <w:rFonts w:eastAsia="menlo" w:cs="menlo" w:ascii="menlo" w:hAnsi="menlo"/>
        </w:rPr>
        <w:t xml:space="preserve"> | </w:t>
      </w:r>
      <w:r>
        <w:rPr>
          <w:rStyle w:val="VerbatimChar"/>
          <w:rFonts w:eastAsia="menlo" w:cs="menlo" w:ascii="menlo" w:hAnsi="menlo"/>
        </w:rPr>
        <w:t xml:space="preserve">HookResult</w:t>
      </w:r>
      <w:r>
        <w:rPr>
          <w:rStyle w:val="VerbatimChar"/>
          <w:rFonts w:eastAsia="menlo" w:cs="menlo" w:ascii="menlo" w:hAnsi="menlo"/>
        </w:rPr>
        <w:t xml:space="preserve"> | </w:t>
      </w:r>
      <w:r>
        <w:rPr>
          <w:rStyle w:val="VerbatimChar"/>
          <w:rFonts w:eastAsia="menlo" w:cs="menlo" w:ascii="menlo" w:hAnsi="menlo"/>
        </w:rPr>
        <w:t xml:space="preserve">HookBlocked</w:t>
      </w:r>
      <w:r>
        <w:rPr>
          <w:rStyle w:val="VerbatimChar"/>
          <w:rFonts w:eastAsia="menlo" w:cs="menlo" w:ascii="menlo" w:hAnsi="menlo"/>
        </w:rPr>
        <w:t xml:space="preserve"> | </w:t>
      </w:r>
      <w:r>
        <w:rPr>
          <w:rStyle w:val="VerbatimChar"/>
          <w:rFonts w:eastAsia="menlo" w:cs="menlo" w:ascii="menlo" w:hAnsi="menlo"/>
        </w:rPr>
        <w:t xml:space="preserve">HookContinued</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Agent graph</w:t>
      </w:r>
      <w:r>
        <w:rPr>
          <w:rStyle w:val="VerbatimChar"/>
          <w:rFonts w:eastAsia="menlo" w:cs="menlo" w:ascii="menlo" w:hAnsi="menlo"/>
        </w:rPr>
        <w:t xml:space="preserve"/>
        <w:br/>
        <w:t xml:space="preserve"/>
      </w:r>
      <w:r>
        <w:rPr>
          <w:rStyle w:val="VerbatimChar"/>
          <w:rFonts w:eastAsia="menlo" w:cs="menlo" w:ascii="menlo" w:hAnsi="menlo"/>
        </w:rPr>
        <w:t xml:space="preserve">SubagentSpawned</w:t>
      </w:r>
      <w:r>
        <w:rPr>
          <w:rStyle w:val="VerbatimChar"/>
          <w:rFonts w:eastAsia="menlo" w:cs="menlo" w:ascii="menlo" w:hAnsi="menlo"/>
        </w:rPr>
        <w:t xml:space="preserve"> | </w:t>
      </w:r>
      <w:r>
        <w:rPr>
          <w:rStyle w:val="VerbatimChar"/>
          <w:rFonts w:eastAsia="menlo" w:cs="menlo" w:ascii="menlo" w:hAnsi="menlo"/>
        </w:rPr>
        <w:t xml:space="preserve">SubagentTask</w:t>
      </w:r>
      <w:r>
        <w:rPr>
          <w:rStyle w:val="VerbatimChar"/>
          <w:rFonts w:eastAsia="menlo" w:cs="menlo" w:ascii="menlo" w:hAnsi="menlo"/>
        </w:rPr>
        <w:t xml:space="preserve"> | </w:t>
      </w:r>
      <w:r>
        <w:rPr>
          <w:rStyle w:val="VerbatimChar"/>
          <w:rFonts w:eastAsia="menlo" w:cs="menlo" w:ascii="menlo" w:hAnsi="menlo"/>
        </w:rPr>
        <w:t xml:space="preserve">SubagentResult</w:t>
      </w:r>
      <w:r>
        <w:rPr>
          <w:rStyle w:val="VerbatimChar"/>
          <w:rFonts w:eastAsia="menlo" w:cs="menlo" w:ascii="menlo" w:hAnsi="menlo"/>
        </w:rPr>
        <w:t xml:space="preserve"> | </w:t>
      </w:r>
      <w:r>
        <w:rPr>
          <w:rStyle w:val="VerbatimChar"/>
          <w:rFonts w:eastAsia="menlo" w:cs="menlo" w:ascii="menlo" w:hAnsi="menlo"/>
        </w:rPr>
        <w:t xml:space="preserve">SubagentCompleted</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Memory</w:t>
      </w:r>
      <w:r>
        <w:rPr>
          <w:rStyle w:val="VerbatimChar"/>
          <w:rFonts w:eastAsia="menlo" w:cs="menlo" w:ascii="menlo" w:hAnsi="menlo"/>
        </w:rPr>
        <w:t xml:space="preserve"/>
        <w:br/>
        <w:t xml:space="preserve"/>
      </w:r>
      <w:r>
        <w:rPr>
          <w:rStyle w:val="VerbatimChar"/>
          <w:rFonts w:eastAsia="menlo" w:cs="menlo" w:ascii="menlo" w:hAnsi="menlo"/>
        </w:rPr>
        <w:t xml:space="preserve">MemoryRead</w:t>
      </w:r>
      <w:r>
        <w:rPr>
          <w:rStyle w:val="VerbatimChar"/>
          <w:rFonts w:eastAsia="menlo" w:cs="menlo" w:ascii="menlo" w:hAnsi="menlo"/>
        </w:rPr>
        <w:t xml:space="preserve"> | </w:t>
      </w:r>
      <w:r>
        <w:rPr>
          <w:rStyle w:val="VerbatimChar"/>
          <w:rFonts w:eastAsia="menlo" w:cs="menlo" w:ascii="menlo" w:hAnsi="menlo"/>
        </w:rPr>
        <w:t xml:space="preserve">MemoryWritten</w:t>
      </w:r>
      <w:r>
        <w:rPr>
          <w:rStyle w:val="VerbatimChar"/>
          <w:rFonts w:eastAsia="menlo" w:cs="menlo" w:ascii="menlo" w:hAnsi="menlo"/>
        </w:rPr>
        <w:t xml:space="preserve"> | </w:t>
      </w:r>
      <w:r>
        <w:rPr>
          <w:rStyle w:val="VerbatimChar"/>
          <w:rFonts w:eastAsia="menlo" w:cs="menlo" w:ascii="menlo" w:hAnsi="menlo"/>
        </w:rPr>
        <w:t xml:space="preserve">MemoryCompacted</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 Policy</w:t>
      </w:r>
      <w:r>
        <w:rPr>
          <w:rStyle w:val="VerbatimChar"/>
          <w:rFonts w:eastAsia="menlo" w:cs="menlo" w:ascii="menlo" w:hAnsi="menlo"/>
        </w:rPr>
        <w:t xml:space="preserve"/>
        <w:br/>
        <w:t xml:space="preserve"/>
      </w:r>
      <w:r>
        <w:rPr>
          <w:rStyle w:val="VerbatimChar"/>
          <w:rFonts w:eastAsia="menlo" w:cs="menlo" w:ascii="menlo" w:hAnsi="menlo"/>
        </w:rPr>
        <w:t xml:space="preserve">PolicyViolation</w:t>
      </w:r>
      <w:r>
        <w:rPr>
          <w:rStyle w:val="VerbatimChar"/>
          <w:rFonts w:eastAsia="menlo" w:cs="menlo" w:ascii="menlo" w:hAnsi="menlo"/>
        </w:rPr>
        <w:t xml:space="preserve"> | </w:t>
      </w:r>
      <w:r>
        <w:rPr>
          <w:rStyle w:val="VerbatimChar"/>
          <w:rFonts w:eastAsia="menlo" w:cs="menlo" w:ascii="menlo" w:hAnsi="menlo"/>
        </w:rPr>
        <w:t xml:space="preserve">PermissionEscalation</w:t>
      </w:r>
      <w:r>
        <w:rPr>
          <w:rStyle w:val="VerbatimChar"/>
          <w:rFonts w:eastAsia="menlo" w:cs="menlo" w:ascii="menlo" w:hAnsi="menlo"/>
        </w:rPr>
        <w:t xml:space="preserve"> | </w:t>
      </w:r>
      <w:r>
        <w:rPr>
          <w:rStyle w:val="VerbatimChar"/>
          <w:rFonts w:eastAsia="menlo" w:cs="menlo" w:ascii="menlo" w:hAnsi="menlo"/>
        </w:rPr>
        <w:t xml:space="preserve">SandboxBreach</w:t>
      </w:r>
      <w:r>
        <w:rPr>
          <w:rStyle w:val="VerbatimChar"/>
          <w:rFonts w:eastAsia="menlo" w:cs="menlo" w:ascii="menlo" w:hAnsi="menlo"/>
        </w:rPr>
        <w:t xml:space="preserve"/>
        <w:br/>
        <w:t xml:space="preserve"/>
      </w:r>
    </w:p>
    <w:p>
      <w:pPr>
        <w:spacing w:line="271" w:before="240" w:lineRule="auto"/>
      </w:pPr>
      <w:bookmarkStart w:id="30" w:name="bm_5_5_the_built_in_agent_special_8ec1b4"/>
      <w:r>
        <w:rPr>
          <w:b/>
          <w:sz w:val="33"/>
        </w:rPr>
        <w:t xml:space="preserve">5.5 The Built-In Agent Specializations</w:t>
      </w:r>
      <w:bookmarkEnd w:id="30"/>
    </w:p>
    <w:p>
      <w:pPr>
        <w:spacing w:after="210" w:lineRule="auto"/>
      </w:pPr>
      <w:r>
        <w:rPr/>
        <w:t xml:space="preserve">Drawing from Claude Code's proven roster and extending it with OpenAI Codex patterns:[18][16][4][1]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Agent</w:t>
            </w:r>
          </w:p>
        </w:tc>
        <w:tc>
          <w:tcPr>
            <w:tcBorders>
              <w:top w:val="single" w:sz="1" w:space="0" w:color="000000"/>
              <w:left w:val="single" w:sz="1" w:space="0" w:color="000000"/>
              <w:bottom w:val="single" w:sz="1" w:space="0" w:color="000000"/>
            </w:tcBorders>
          </w:tcPr>
          <w:p>
            <w:pPr>
              <w:spacing w:lineRule="auto"/>
            </w:pPr>
            <w:r>
              <w:rPr/>
              <w:t xml:space="preserve">Model Tier</w:t>
            </w:r>
          </w:p>
        </w:tc>
        <w:tc>
          <w:tcPr>
            <w:tcBorders>
              <w:top w:val="single" w:sz="1" w:space="0" w:color="000000"/>
              <w:left w:val="single" w:sz="1" w:space="0" w:color="000000"/>
              <w:bottom w:val="single" w:sz="1" w:space="0" w:color="000000"/>
            </w:tcBorders>
          </w:tcPr>
          <w:p>
            <w:pPr>
              <w:spacing w:lineRule="auto"/>
            </w:pPr>
            <w:r>
              <w:rPr/>
              <w:t xml:space="preserve">Tools</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b/>
              </w:rPr>
              <w:t xml:space="preserve">Coordinator</w:t>
            </w:r>
          </w:p>
        </w:tc>
        <w:tc>
          <w:tcPr>
            <w:tcBorders>
              <w:top w:val="single" w:sz="1" w:space="0" w:color="000000"/>
              <w:left w:val="single" w:sz="1" w:space="0" w:color="000000"/>
              <w:bottom w:val="single" w:sz="1" w:space="0" w:color="000000"/>
            </w:tcBorders>
          </w:tcPr>
          <w:p>
            <w:pPr>
              <w:spacing w:lineRule="auto"/>
            </w:pPr>
            <w:r>
              <w:rPr/>
              <w:t xml:space="preserve">Strong planner (slow)</w:t>
            </w:r>
          </w:p>
        </w:tc>
        <w:tc>
          <w:tcPr>
            <w:tcBorders>
              <w:top w:val="single" w:sz="1" w:space="0" w:color="000000"/>
              <w:left w:val="single" w:sz="1" w:space="0" w:color="000000"/>
              <w:bottom w:val="single" w:sz="1" w:space="0" w:color="000000"/>
            </w:tcBorders>
          </w:tcPr>
          <w:p>
            <w:pPr>
              <w:spacing w:lineRule="auto"/>
            </w:pPr>
            <w:r>
              <w:rPr/>
              <w:t xml:space="preserve">Agent spawn, synthesis</w:t>
            </w:r>
          </w:p>
        </w:tc>
        <w:tc>
          <w:tcPr>
            <w:tcBorders>
              <w:top w:val="single" w:sz="1" w:space="0" w:color="000000"/>
              <w:left w:val="single" w:sz="1" w:space="0" w:color="000000"/>
              <w:bottom w:val="single" w:sz="1" w:space="0" w:color="000000"/>
            </w:tcBorders>
          </w:tcPr>
          <w:p>
            <w:pPr>
              <w:spacing w:lineRule="auto"/>
            </w:pPr>
            <w:r>
              <w:rPr/>
              <w:t xml:space="preserve">Plans, delegates, resolves conflicts</w:t>
            </w:r>
          </w:p>
        </w:tc>
      </w:tr>
      <w:tr>
        <w:trPr>
          <w:cantSplit/>
        </w:trPr>
        <w:tc>
          <w:tcPr>
            <w:tcBorders>
              <w:top w:val="single" w:sz="1" w:space="0" w:color="000000"/>
              <w:bottom w:val="single" w:sz="1" w:space="0" w:color="000000"/>
            </w:tcBorders>
          </w:tcPr>
          <w:p>
            <w:pPr>
              <w:spacing w:lineRule="auto"/>
            </w:pPr>
            <w:r>
              <w:rPr>
                <w:b/>
              </w:rPr>
              <w:t xml:space="preserve">Explorer</w:t>
            </w:r>
          </w:p>
        </w:tc>
        <w:tc>
          <w:tcPr>
            <w:tcBorders>
              <w:top w:val="single" w:sz="1" w:space="0" w:color="000000"/>
              <w:left w:val="single" w:sz="1" w:space="0" w:color="000000"/>
              <w:bottom w:val="single" w:sz="1" w:space="0" w:color="000000"/>
            </w:tcBorders>
          </w:tcPr>
          <w:p>
            <w:pPr>
              <w:spacing w:lineRule="auto"/>
            </w:pPr>
            <w:r>
              <w:rPr/>
              <w:t xml:space="preserve">Fast/cheap</w:t>
            </w:r>
          </w:p>
        </w:tc>
        <w:tc>
          <w:tcPr>
            <w:tcBorders>
              <w:top w:val="single" w:sz="1" w:space="0" w:color="000000"/>
              <w:left w:val="single" w:sz="1" w:space="0" w:color="000000"/>
              <w:bottom w:val="single" w:sz="1" w:space="0" w:color="000000"/>
            </w:tcBorders>
          </w:tcPr>
          <w:p>
            <w:pPr>
              <w:spacing w:lineRule="auto"/>
            </w:pPr>
            <w:r>
              <w:rPr/>
              <w:t xml:space="preserve">Read-only: Glob, Grep, FileRead, git, find</w:t>
            </w:r>
          </w:p>
        </w:tc>
        <w:tc>
          <w:tcPr>
            <w:tcBorders>
              <w:top w:val="single" w:sz="1" w:space="0" w:color="000000"/>
              <w:left w:val="single" w:sz="1" w:space="0" w:color="000000"/>
              <w:bottom w:val="single" w:sz="1" w:space="0" w:color="000000"/>
            </w:tcBorders>
          </w:tcPr>
          <w:p>
            <w:pPr>
              <w:spacing w:lineRule="auto"/>
            </w:pPr>
            <w:r>
              <w:rPr/>
              <w:t xml:space="preserve">Maps codebase, no write access</w:t>
            </w:r>
          </w:p>
        </w:tc>
      </w:tr>
      <w:tr>
        <w:trPr>
          <w:cantSplit/>
        </w:trPr>
        <w:tc>
          <w:tcPr>
            <w:tcBorders>
              <w:top w:val="single" w:sz="1" w:space="0" w:color="000000"/>
              <w:bottom w:val="single" w:sz="1" w:space="0" w:color="000000"/>
            </w:tcBorders>
          </w:tcPr>
          <w:p>
            <w:pPr>
              <w:spacing w:lineRule="auto"/>
            </w:pPr>
            <w:r>
              <w:rPr>
                <w:b/>
              </w:rPr>
              <w:t xml:space="preserve">Implementer</w:t>
            </w:r>
          </w:p>
        </w:tc>
        <w:tc>
          <w:tcPr>
            <w:tcBorders>
              <w:top w:val="single" w:sz="1" w:space="0" w:color="000000"/>
              <w:left w:val="single" w:sz="1" w:space="0" w:color="000000"/>
              <w:bottom w:val="single" w:sz="1" w:space="0" w:color="000000"/>
            </w:tcBorders>
          </w:tcPr>
          <w:p>
            <w:pPr>
              <w:spacing w:lineRule="auto"/>
            </w:pPr>
            <w:r>
              <w:rPr/>
              <w:t xml:space="preserve">Mid-tier coder</w:t>
            </w:r>
          </w:p>
        </w:tc>
        <w:tc>
          <w:tcPr>
            <w:tcBorders>
              <w:top w:val="single" w:sz="1" w:space="0" w:color="000000"/>
              <w:left w:val="single" w:sz="1" w:space="0" w:color="000000"/>
              <w:bottom w:val="single" w:sz="1" w:space="0" w:color="000000"/>
            </w:tcBorders>
          </w:tcPr>
          <w:p>
            <w:pPr>
              <w:spacing w:lineRule="auto"/>
            </w:pPr>
            <w:r>
              <w:rPr/>
              <w:t xml:space="preserve">Read + Write + Edit</w:t>
            </w:r>
          </w:p>
        </w:tc>
        <w:tc>
          <w:tcPr>
            <w:tcBorders>
              <w:top w:val="single" w:sz="1" w:space="0" w:color="000000"/>
              <w:left w:val="single" w:sz="1" w:space="0" w:color="000000"/>
              <w:bottom w:val="single" w:sz="1" w:space="0" w:color="000000"/>
            </w:tcBorders>
          </w:tcPr>
          <w:p>
            <w:pPr>
              <w:spacing w:lineRule="auto"/>
            </w:pPr>
            <w:r>
              <w:rPr/>
              <w:t xml:space="preserve">Writes targeted patches</w:t>
            </w:r>
          </w:p>
        </w:tc>
      </w:tr>
      <w:tr>
        <w:trPr>
          <w:cantSplit/>
        </w:trPr>
        <w:tc>
          <w:tcPr>
            <w:tcBorders>
              <w:top w:val="single" w:sz="1" w:space="0" w:color="000000"/>
              <w:bottom w:val="single" w:sz="1" w:space="0" w:color="000000"/>
            </w:tcBorders>
          </w:tcPr>
          <w:p>
            <w:pPr>
              <w:spacing w:lineRule="auto"/>
            </w:pPr>
            <w:r>
              <w:rPr>
                <w:b/>
              </w:rPr>
              <w:t xml:space="preserve">Reviewer</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Read + Bash (no write)</w:t>
            </w:r>
          </w:p>
        </w:tc>
        <w:tc>
          <w:tcPr>
            <w:tcBorders>
              <w:top w:val="single" w:sz="1" w:space="0" w:color="000000"/>
              <w:left w:val="single" w:sz="1" w:space="0" w:color="000000"/>
              <w:bottom w:val="single" w:sz="1" w:space="0" w:color="000000"/>
            </w:tcBorders>
          </w:tcPr>
          <w:p>
            <w:pPr>
              <w:spacing w:lineRule="auto"/>
            </w:pPr>
            <w:r>
              <w:rPr/>
              <w:t xml:space="preserve">Code review, security, correctness</w:t>
            </w:r>
          </w:p>
        </w:tc>
      </w:tr>
      <w:tr>
        <w:trPr>
          <w:cantSplit/>
        </w:trPr>
        <w:tc>
          <w:tcPr>
            <w:tcBorders>
              <w:top w:val="single" w:sz="1" w:space="0" w:color="000000"/>
              <w:bottom w:val="single" w:sz="1" w:space="0" w:color="000000"/>
            </w:tcBorders>
          </w:tcPr>
          <w:p>
            <w:pPr>
              <w:spacing w:lineRule="auto"/>
            </w:pPr>
            <w:r>
              <w:rPr>
                <w:b/>
              </w:rPr>
              <w:t xml:space="preserve">Verifier</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Bash (tests, linter, typecheck)</w:t>
            </w:r>
          </w:p>
        </w:tc>
        <w:tc>
          <w:tcPr>
            <w:tcBorders>
              <w:top w:val="single" w:sz="1" w:space="0" w:color="000000"/>
              <w:left w:val="single" w:sz="1" w:space="0" w:color="000000"/>
              <w:bottom w:val="single" w:sz="1" w:space="0" w:color="000000"/>
            </w:tcBorders>
          </w:tcPr>
          <w:p>
            <w:pPr>
              <w:spacing w:lineRule="auto"/>
            </w:pPr>
            <w:r>
              <w:rPr/>
              <w:t xml:space="preserve">PASS/FAIL/PARTIAL verdicts</w:t>
            </w:r>
          </w:p>
        </w:tc>
      </w:tr>
      <w:tr>
        <w:trPr>
          <w:cantSplit/>
        </w:trPr>
        <w:tc>
          <w:tcPr>
            <w:tcBorders>
              <w:top w:val="single" w:sz="1" w:space="0" w:color="000000"/>
              <w:bottom w:val="single" w:sz="1" w:space="0" w:color="000000"/>
            </w:tcBorders>
          </w:tcPr>
          <w:p>
            <w:pPr>
              <w:spacing w:lineRule="auto"/>
            </w:pPr>
            <w:r>
              <w:rPr>
                <w:b/>
              </w:rPr>
              <w:t xml:space="preserve">Docs Researcher</w:t>
            </w:r>
          </w:p>
        </w:tc>
        <w:tc>
          <w:tcPr>
            <w:tcBorders>
              <w:top w:val="single" w:sz="1" w:space="0" w:color="000000"/>
              <w:left w:val="single" w:sz="1" w:space="0" w:color="000000"/>
              <w:bottom w:val="single" w:sz="1" w:space="0" w:color="000000"/>
            </w:tcBorders>
          </w:tcPr>
          <w:p>
            <w:pPr>
              <w:spacing w:lineRule="auto"/>
            </w:pPr>
            <w:r>
              <w:rPr/>
              <w:t xml:space="preserve">Fast</w:t>
            </w:r>
          </w:p>
        </w:tc>
        <w:tc>
          <w:tcPr>
            <w:tcBorders>
              <w:top w:val="single" w:sz="1" w:space="0" w:color="000000"/>
              <w:left w:val="single" w:sz="1" w:space="0" w:color="000000"/>
              <w:bottom w:val="single" w:sz="1" w:space="0" w:color="000000"/>
            </w:tcBorders>
          </w:tcPr>
          <w:p>
            <w:pPr>
              <w:spacing w:lineRule="auto"/>
            </w:pPr>
            <w:r>
              <w:rPr/>
              <w:t xml:space="preserve">Web fetch, FileRead</w:t>
            </w:r>
          </w:p>
        </w:tc>
        <w:tc>
          <w:tcPr>
            <w:tcBorders>
              <w:top w:val="single" w:sz="1" w:space="0" w:color="000000"/>
              <w:left w:val="single" w:sz="1" w:space="0" w:color="000000"/>
              <w:bottom w:val="single" w:sz="1" w:space="0" w:color="000000"/>
            </w:tcBorders>
          </w:tcPr>
          <w:p>
            <w:pPr>
              <w:spacing w:lineRule="auto"/>
            </w:pPr>
            <w:r>
              <w:rPr/>
              <w:t xml:space="preserve">Verifies APIs against official docs</w:t>
            </w:r>
          </w:p>
        </w:tc>
      </w:tr>
      <w:tr>
        <w:trPr>
          <w:cantSplit/>
        </w:trPr>
        <w:tc>
          <w:tcPr>
            <w:tcBorders>
              <w:top w:val="single" w:sz="1" w:space="0" w:color="000000"/>
              <w:bottom w:val="single" w:sz="1" w:space="0" w:color="000000"/>
            </w:tcBorders>
          </w:tcPr>
          <w:p>
            <w:pPr>
              <w:spacing w:lineRule="auto"/>
            </w:pPr>
            <w:r>
              <w:rPr>
                <w:b/>
              </w:rPr>
              <w:t xml:space="preserve">Browser Debugger</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Browser automation</w:t>
            </w:r>
          </w:p>
        </w:tc>
        <w:tc>
          <w:tcPr>
            <w:tcBorders>
              <w:top w:val="single" w:sz="1" w:space="0" w:color="000000"/>
              <w:left w:val="single" w:sz="1" w:space="0" w:color="000000"/>
              <w:bottom w:val="single" w:sz="1" w:space="0" w:color="000000"/>
            </w:tcBorders>
          </w:tcPr>
          <w:p>
            <w:pPr>
              <w:spacing w:lineRule="auto"/>
            </w:pPr>
            <w:r>
              <w:rPr/>
              <w:t xml:space="preserve">Reproduces UI bugs</w:t>
            </w:r>
          </w:p>
        </w:tc>
      </w:tr>
      <w:tr>
        <w:trPr>
          <w:cantSplit/>
        </w:trPr>
        <w:tc>
          <w:tcPr>
            <w:tcBorders>
              <w:top w:val="single" w:sz="1" w:space="0" w:color="000000"/>
              <w:bottom w:val="single" w:sz="1" w:space="0" w:color="000000"/>
            </w:tcBorders>
          </w:tcPr>
          <w:p>
            <w:pPr>
              <w:spacing w:lineRule="auto"/>
            </w:pPr>
            <w:r>
              <w:rPr>
                <w:b/>
              </w:rPr>
              <w:t xml:space="preserve">Test Analyst</w:t>
            </w:r>
          </w:p>
        </w:tc>
        <w:tc>
          <w:tcPr>
            <w:tcBorders>
              <w:top w:val="single" w:sz="1" w:space="0" w:color="000000"/>
              <w:left w:val="single" w:sz="1" w:space="0" w:color="000000"/>
              <w:bottom w:val="single" w:sz="1" w:space="0" w:color="000000"/>
            </w:tcBorders>
          </w:tcPr>
          <w:p>
            <w:pPr>
              <w:spacing w:lineRule="auto"/>
            </w:pPr>
            <w:r>
              <w:rPr/>
              <w:t xml:space="preserve">Fast</w:t>
            </w:r>
          </w:p>
        </w:tc>
        <w:tc>
          <w:tcPr>
            <w:tcBorders>
              <w:top w:val="single" w:sz="1" w:space="0" w:color="000000"/>
              <w:left w:val="single" w:sz="1" w:space="0" w:color="000000"/>
              <w:bottom w:val="single" w:sz="1" w:space="0" w:color="000000"/>
            </w:tcBorders>
          </w:tcPr>
          <w:p>
            <w:pPr>
              <w:spacing w:lineRule="auto"/>
            </w:pPr>
            <w:r>
              <w:rPr/>
              <w:t xml:space="preserve">Bash (test runner), FileRead</w:t>
            </w:r>
          </w:p>
        </w:tc>
        <w:tc>
          <w:tcPr>
            <w:tcBorders>
              <w:top w:val="single" w:sz="1" w:space="0" w:color="000000"/>
              <w:left w:val="single" w:sz="1" w:space="0" w:color="000000"/>
              <w:bottom w:val="single" w:sz="1" w:space="0" w:color="000000"/>
            </w:tcBorders>
          </w:tcPr>
          <w:p>
            <w:pPr>
              <w:spacing w:lineRule="auto"/>
            </w:pPr>
            <w:r>
              <w:rPr/>
              <w:t xml:space="preserve">Isolates flaky tests</w:t>
            </w:r>
          </w:p>
        </w:tc>
      </w:tr>
      <w:tr>
        <w:trPr>
          <w:cantSplit/>
        </w:trPr>
        <w:tc>
          <w:tcPr>
            <w:tcBorders>
              <w:top w:val="single" w:sz="1" w:space="0" w:color="000000"/>
              <w:bottom w:val="single" w:sz="1" w:space="0" w:color="000000"/>
            </w:tcBorders>
          </w:tcPr>
          <w:p>
            <w:pPr>
              <w:spacing w:lineRule="auto"/>
            </w:pPr>
            <w:r>
              <w:rPr>
                <w:b/>
              </w:rPr>
              <w:t xml:space="preserve">Memory Extractor</w:t>
            </w:r>
          </w:p>
        </w:tc>
        <w:tc>
          <w:tcPr>
            <w:tcBorders>
              <w:top w:val="single" w:sz="1" w:space="0" w:color="000000"/>
              <w:left w:val="single" w:sz="1" w:space="0" w:color="000000"/>
              <w:bottom w:val="single" w:sz="1" w:space="0" w:color="000000"/>
            </w:tcBorders>
          </w:tcPr>
          <w:p>
            <w:pPr>
              <w:spacing w:lineRule="auto"/>
            </w:pPr>
            <w:r>
              <w:rPr/>
              <w:t xml:space="preserve">Fast</w:t>
            </w:r>
          </w:p>
        </w:tc>
        <w:tc>
          <w:tcPr>
            <w:tcBorders>
              <w:top w:val="single" w:sz="1" w:space="0" w:color="000000"/>
              <w:left w:val="single" w:sz="1" w:space="0" w:color="000000"/>
              <w:bottom w:val="single" w:sz="1" w:space="0" w:color="000000"/>
            </w:tcBorders>
          </w:tcPr>
          <w:p>
            <w:pPr>
              <w:spacing w:lineRule="auto"/>
            </w:pPr>
            <w:r>
              <w:rPr/>
              <w:t xml:space="preserve">FileWrite (</w:t>
            </w:r>
            <w:hyperlink r:id="rId14">
              <w:r>
                <w:rPr>
                  <w:color w:val="4472C4"/>
                </w:rPr>
                <w:t xml:space="preserve">MEMORY.md</w:t>
              </w:r>
            </w:hyperlink>
            <w:r>
              <w:rPr/>
              <w:t xml:space="preserve"> only)</w:t>
            </w:r>
          </w:p>
        </w:tc>
        <w:tc>
          <w:tcPr>
            <w:tcBorders>
              <w:top w:val="single" w:sz="1" w:space="0" w:color="000000"/>
              <w:left w:val="single" w:sz="1" w:space="0" w:color="000000"/>
              <w:bottom w:val="single" w:sz="1" w:space="0" w:color="000000"/>
            </w:tcBorders>
          </w:tcPr>
          <w:p>
            <w:pPr>
              <w:spacing w:lineRule="auto"/>
            </w:pPr>
            <w:r>
              <w:rPr/>
              <w:t xml:space="preserve">Extracts operational facts post-turn</w:t>
            </w:r>
          </w:p>
        </w:tc>
      </w:tr>
    </w:tbl>
    <w:p>
      <w:pPr>
        <w:spacing w:lineRule="auto"/>
      </w:pPr>
    </w:p>
    <w:p>
      <w:pPr>
        <w:spacing w:after="210" w:lineRule="auto"/>
      </w:pPr>
      <w:r>
        <w:rPr/>
        <w:t xml:space="preserve">Each agent is declared as a Markdown file with YAML frontmatter (following Claude Code's pattern):[4]</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name:</w:t>
      </w:r>
      <w:r>
        <w:rPr>
          <w:rStyle w:val="VerbatimChar"/>
          <w:rFonts w:eastAsia="menlo" w:cs="menlo" w:ascii="menlo" w:hAnsi="menlo"/>
        </w:rPr>
        <w:t xml:space="preserve"> </w:t>
      </w:r>
      <w:r>
        <w:rPr>
          <w:rStyle w:val="VerbatimChar"/>
          <w:rFonts w:eastAsia="menlo" w:cs="menlo" w:ascii="menlo" w:hAnsi="menlo"/>
        </w:rPr>
        <w:t xml:space="preserve">verifier</w:t>
      </w:r>
      <w:r>
        <w:rPr>
          <w:rStyle w:val="VerbatimChar"/>
          <w:rFonts w:eastAsia="menlo" w:cs="menlo" w:ascii="menlo" w:hAnsi="menlo"/>
        </w:rPr>
        <w:t xml:space="preserve"/>
        <w:br/>
        <w:t xml:space="preserve"/>
      </w:r>
      <w:r>
        <w:rPr>
          <w:rStyle w:val="VerbatimChar"/>
          <w:rFonts w:eastAsia="menlo" w:cs="menlo" w:ascii="menlo" w:hAnsi="menlo"/>
        </w:rPr>
        <w:t xml:space="preserve">description:</w:t>
      </w:r>
      <w:r>
        <w:rPr>
          <w:rStyle w:val="VerbatimChar"/>
          <w:rFonts w:eastAsia="menlo" w:cs="menlo" w:ascii="menlo" w:hAnsi="menlo"/>
        </w:rPr>
        <w:t xml:space="preserve"> </w:t>
      </w:r>
      <w:r>
        <w:rPr>
          <w:rStyle w:val="VerbatimChar"/>
          <w:rFonts w:eastAsia="menlo" w:cs="menlo" w:ascii="menlo" w:hAnsi="menlo"/>
        </w:rPr>
        <w:t xml:space="preserve">Adversarial</w:t>
      </w:r>
      <w:r>
        <w:rPr>
          <w:rStyle w:val="VerbatimChar"/>
          <w:rFonts w:eastAsia="menlo" w:cs="menlo" w:ascii="menlo" w:hAnsi="menlo"/>
        </w:rPr>
        <w:t xml:space="preserve"> </w:t>
      </w:r>
      <w:r>
        <w:rPr>
          <w:rStyle w:val="VerbatimChar"/>
          <w:rFonts w:eastAsia="menlo" w:cs="menlo" w:ascii="menlo" w:hAnsi="menlo"/>
        </w:rPr>
        <w:t xml:space="preserve">validator</w:t>
      </w:r>
      <w:r>
        <w:rPr>
          <w:rStyle w:val="VerbatimChar"/>
          <w:rFonts w:eastAsia="menlo" w:cs="menlo" w:ascii="menlo" w:hAnsi="menlo"/>
        </w:rPr>
        <w:t xml:space="preserve"> </w:t>
      </w:r>
      <w:r>
        <w:rPr>
          <w:rStyle w:val="VerbatimChar"/>
          <w:rFonts w:eastAsia="menlo" w:cs="menlo" w:ascii="menlo" w:hAnsi="menlo"/>
        </w:rPr>
        <w:t xml:space="preserve">that</w:t>
      </w:r>
      <w:r>
        <w:rPr>
          <w:rStyle w:val="VerbatimChar"/>
          <w:rFonts w:eastAsia="menlo" w:cs="menlo" w:ascii="menlo" w:hAnsi="menlo"/>
        </w:rPr>
        <w:t xml:space="preserve"> </w:t>
      </w:r>
      <w:r>
        <w:rPr>
          <w:rStyle w:val="VerbatimChar"/>
          <w:rFonts w:eastAsia="menlo" w:cs="menlo" w:ascii="menlo" w:hAnsi="menlo"/>
        </w:rPr>
        <w:t xml:space="preserve">runs</w:t>
      </w:r>
      <w:r>
        <w:rPr>
          <w:rStyle w:val="VerbatimChar"/>
          <w:rFonts w:eastAsia="menlo" w:cs="menlo" w:ascii="menlo" w:hAnsi="menlo"/>
        </w:rPr>
        <w:t xml:space="preserve"> </w:t>
      </w:r>
      <w:r>
        <w:rPr>
          <w:rStyle w:val="VerbatimChar"/>
          <w:rFonts w:eastAsia="menlo" w:cs="menlo" w:ascii="menlo" w:hAnsi="menlo"/>
        </w:rPr>
        <w:t xml:space="preserve">tests</w:t>
      </w:r>
      <w:r>
        <w:rPr>
          <w:rStyle w:val="VerbatimChar"/>
          <w:rFonts w:eastAsia="menlo" w:cs="menlo" w:ascii="menlo" w:hAnsi="menlo"/>
        </w:rPr>
        <w:t xml:space="preserve"> </w:t>
      </w:r>
      <w:r>
        <w:rPr>
          <w:rStyle w:val="VerbatimChar"/>
          <w:rFonts w:eastAsia="menlo" w:cs="menlo" w:ascii="menlo" w:hAnsi="menlo"/>
        </w:rPr>
        <w:t xml:space="preserve">and</w:t>
      </w:r>
      <w:r>
        <w:rPr>
          <w:rStyle w:val="VerbatimChar"/>
          <w:rFonts w:eastAsia="menlo" w:cs="menlo" w:ascii="menlo" w:hAnsi="menlo"/>
        </w:rPr>
        <w:t xml:space="preserve"> </w:t>
      </w:r>
      <w:r>
        <w:rPr>
          <w:rStyle w:val="VerbatimChar"/>
          <w:rFonts w:eastAsia="menlo" w:cs="menlo" w:ascii="menlo" w:hAnsi="menlo"/>
        </w:rPr>
        <w:t xml:space="preserve">returns</w:t>
      </w:r>
      <w:r>
        <w:rPr>
          <w:rStyle w:val="VerbatimChar"/>
          <w:rFonts w:eastAsia="menlo" w:cs="menlo" w:ascii="menlo" w:hAnsi="menlo"/>
        </w:rPr>
        <w:t xml:space="preserve"> </w:t>
      </w:r>
      <w:r>
        <w:rPr>
          <w:rStyle w:val="VerbatimChar"/>
          <w:rFonts w:eastAsia="menlo" w:cs="menlo" w:ascii="menlo" w:hAnsi="menlo"/>
        </w:rPr>
        <w:t xml:space="preserve">VERDICT</w:t>
      </w:r>
      <w:r>
        <w:rPr>
          <w:rStyle w:val="VerbatimChar"/>
          <w:rFonts w:eastAsia="menlo" w:cs="menlo" w:ascii="menlo" w:hAnsi="menlo"/>
        </w:rPr>
        <w:t xml:space="preserve"/>
        <w:br/>
        <w:t xml:space="preserve"/>
      </w:r>
      <w:r>
        <w:rPr>
          <w:rStyle w:val="VerbatimChar"/>
          <w:rFonts w:eastAsia="menlo" w:cs="menlo" w:ascii="menlo" w:hAnsi="menlo"/>
        </w:rPr>
        <w:t xml:space="preserve">model:</w:t>
      </w:r>
      <w:r>
        <w:rPr>
          <w:rStyle w:val="VerbatimChar"/>
          <w:rFonts w:eastAsia="menlo" w:cs="menlo" w:ascii="menlo" w:hAnsi="menlo"/>
        </w:rPr>
        <w:t xml:space="preserve"> </w:t>
      </w:r>
      <w:r>
        <w:rPr>
          <w:rStyle w:val="VerbatimChar"/>
          <w:rFonts w:eastAsia="menlo" w:cs="menlo" w:ascii="menlo" w:hAnsi="menlo"/>
        </w:rPr>
        <w:t xml:space="preserve">mid-tier</w:t>
      </w:r>
      <w:r>
        <w:rPr>
          <w:rStyle w:val="VerbatimChar"/>
          <w:rFonts w:eastAsia="menlo" w:cs="menlo" w:ascii="menlo" w:hAnsi="menlo"/>
        </w:rPr>
        <w:t xml:space="preserve"/>
        <w:br/>
        <w:t xml:space="preserve"/>
      </w:r>
      <w:r>
        <w:rPr>
          <w:rStyle w:val="VerbatimChar"/>
          <w:rFonts w:eastAsia="menlo" w:cs="menlo" w:ascii="menlo" w:hAnsi="menlo"/>
        </w:rPr>
        <w:t xml:space="preserve">tools:</w:t>
      </w:r>
      <w:r>
        <w:rPr>
          <w:rStyle w:val="VerbatimChar"/>
          <w:rFonts w:eastAsia="menlo" w:cs="menlo" w:ascii="menlo" w:hAnsi="menlo"/>
        </w:rPr>
        <w:t xml:space="preserve"> [</w:t>
      </w:r>
      <w:r>
        <w:rPr>
          <w:rStyle w:val="VerbatimChar"/>
          <w:rFonts w:eastAsia="menlo" w:cs="menlo" w:ascii="menlo" w:hAnsi="menlo"/>
        </w:rPr>
        <w:t xml:space="preserve">bash</w:t>
      </w:r>
      <w:r>
        <w:rPr>
          <w:rStyle w:val="VerbatimChar"/>
          <w:rFonts w:eastAsia="menlo" w:cs="menlo" w:ascii="menlo" w:hAnsi="menlo"/>
        </w:rPr>
        <w:t xml:space="preserve">]</w:t>
        <w:br/>
        <w:t xml:space="preserve"/>
      </w:r>
      <w:r>
        <w:rPr>
          <w:rStyle w:val="VerbatimChar"/>
          <w:rFonts w:eastAsia="menlo" w:cs="menlo" w:ascii="menlo" w:hAnsi="menlo"/>
        </w:rPr>
        <w:t xml:space="preserve">permission_mode:</w:t>
      </w:r>
      <w:r>
        <w:rPr>
          <w:rStyle w:val="VerbatimChar"/>
          <w:rFonts w:eastAsia="menlo" w:cs="menlo" w:ascii="menlo" w:hAnsi="menlo"/>
        </w:rPr>
        <w:t xml:space="preserve"> </w:t>
      </w:r>
      <w:r>
        <w:rPr>
          <w:rStyle w:val="VerbatimChar"/>
          <w:rFonts w:eastAsia="menlo" w:cs="menlo" w:ascii="menlo" w:hAnsi="menlo"/>
        </w:rPr>
        <w:t xml:space="preserve">accept-edits</w:t>
      </w:r>
      <w:r>
        <w:rPr>
          <w:rStyle w:val="VerbatimChar"/>
          <w:rFonts w:eastAsia="menlo" w:cs="menlo" w:ascii="menlo" w:hAnsi="menlo"/>
        </w:rPr>
        <w:t xml:space="preserve"/>
        <w:br/>
        <w:t xml:space="preserve"/>
      </w:r>
      <w:r>
        <w:rPr>
          <w:rStyle w:val="VerbatimChar"/>
          <w:rFonts w:eastAsia="menlo" w:cs="menlo" w:ascii="menlo" w:hAnsi="menlo"/>
        </w:rPr>
        <w:t xml:space="preserve">max_depth:</w:t>
      </w:r>
      <w:r>
        <w:rPr>
          <w:rStyle w:val="VerbatimChar"/>
          <w:rFonts w:eastAsia="menlo" w:cs="menlo" w:ascii="menlo" w:hAnsi="menlo"/>
        </w:rPr>
        <w:t xml:space="preserve"> </w:t>
      </w:r>
      <w:r>
        <w:rPr>
          <w:rStyle w:val="VerbatimChar"/>
          <w:rFonts w:eastAsia="menlo" w:cs="menlo" w:ascii="menlo" w:hAnsi="menlo"/>
        </w:rPr>
        <w:t xml:space="preserve">0</w:t>
      </w:r>
      <w:r>
        <w:rPr>
          <w:rStyle w:val="VerbatimChar"/>
          <w:rFonts w:eastAsia="menlo" w:cs="menlo" w:ascii="menlo" w:hAnsi="menlo"/>
        </w:rPr>
        <w:t xml:space="preserve"/>
        <w:br/>
        <w:t xml:space="preserve"/>
      </w:r>
      <w:r>
        <w:rPr>
          <w:rStyle w:val="VerbatimChar"/>
          <w:rFonts w:eastAsia="menlo" w:cs="menlo" w:ascii="menlo" w:hAnsi="menlo"/>
        </w:rPr>
        <w:t xml:space="preserve">hooks:</w:t>
      </w:r>
      <w:r>
        <w:rPr>
          <w:rStyle w:val="VerbatimChar"/>
          <w:rFonts w:eastAsia="menlo" w:cs="menlo" w:ascii="menlo" w:hAnsi="menlo"/>
        </w:rPr>
        <w:t xml:space="preserve"> [</w:t>
      </w:r>
      <w:r>
        <w:rPr>
          <w:rStyle w:val="VerbatimChar"/>
          <w:rFonts w:eastAsia="menlo" w:cs="menlo" w:ascii="menlo" w:hAnsi="menlo"/>
        </w:rPr>
        <w:t xml:space="preserve">post-verify-notification</w:t>
      </w:r>
      <w:r>
        <w:rPr>
          <w:rStyle w:val="VerbatimChar"/>
          <w:rFonts w:eastAsia="menlo" w:cs="menlo" w:ascii="menlo" w:hAnsi="menlo"/>
        </w:rPr>
        <w:t xml:space="preserve">]</w:t>
        <w:br/>
        <w:t xml:space="preserve"/>
      </w:r>
      <w:r>
        <w:rPr>
          <w:rStyle w:val="VerbatimChar"/>
          <w:rFonts w:eastAsia="menlo" w:cs="menlo" w:ascii="menlo" w:hAnsi="menlo"/>
        </w:rPr>
        <w:t xml:space="preserve">---</w:t>
        <w:br/>
        <w:t xml:space="preserve"/>
      </w:r>
    </w:p>
    <w:p>
      <w:pPr>
        <w:spacing w:line="271" w:before="240" w:lineRule="auto"/>
      </w:pPr>
      <w:bookmarkStart w:id="31" w:name="bm_5_6_the_hook_lifecycle_extended"/>
      <w:r>
        <w:rPr>
          <w:b/>
          <w:sz w:val="33"/>
        </w:rPr>
        <w:t xml:space="preserve">5.6 The Hook Lifecycle (Extended)</w:t>
      </w:r>
      <w:bookmarkEnd w:id="31"/>
    </w:p>
    <w:p>
      <w:pPr>
        <w:spacing w:after="210" w:lineRule="auto"/>
      </w:pPr>
      <w:r>
        <w:rPr/>
        <w:t xml:space="preserve">Building on Claude Code's 12 hooks and adding hooks motivated by Codex patterns:[5][7][14][6]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Hook</w:t>
            </w:r>
          </w:p>
        </w:tc>
        <w:tc>
          <w:tcPr>
            <w:tcBorders>
              <w:top w:val="single" w:sz="1" w:space="0" w:color="000000"/>
              <w:left w:val="single" w:sz="1" w:space="0" w:color="000000"/>
              <w:bottom w:val="single" w:sz="1" w:space="0" w:color="000000"/>
            </w:tcBorders>
          </w:tcPr>
          <w:p>
            <w:pPr>
              <w:spacing w:lineRule="auto"/>
            </w:pPr>
            <w:r>
              <w:rPr/>
              <w:t xml:space="preserve">Phase</w:t>
            </w:r>
          </w:p>
        </w:tc>
        <w:tc>
          <w:tcPr>
            <w:tcBorders>
              <w:top w:val="single" w:sz="1" w:space="0" w:color="000000"/>
              <w:left w:val="single" w:sz="1" w:space="0" w:color="000000"/>
              <w:bottom w:val="single" w:sz="1" w:space="0" w:color="000000"/>
            </w:tcBorders>
          </w:tcPr>
          <w:p>
            <w:pPr>
              <w:spacing w:lineRule="auto"/>
            </w:pPr>
            <w:r>
              <w:rPr/>
              <w:t xml:space="preserve">Blocking?</w:t>
            </w:r>
          </w:p>
        </w:tc>
        <w:tc>
          <w:tcPr>
            <w:tcBorders>
              <w:top w:val="single" w:sz="1" w:space="0" w:color="000000"/>
              <w:left w:val="single" w:sz="1" w:space="0" w:color="000000"/>
              <w:bottom w:val="single" w:sz="1" w:space="0" w:color="000000"/>
            </w:tcBorders>
          </w:tcPr>
          <w:p>
            <w:pPr>
              <w:spacing w:lineRule="auto"/>
            </w:pPr>
            <w:r>
              <w:rPr/>
              <w:t xml:space="preserve">Key Uses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SessionStart</w:t>
            </w:r>
          </w:p>
        </w:tc>
        <w:tc>
          <w:tcPr>
            <w:tcBorders>
              <w:top w:val="single" w:sz="1" w:space="0" w:color="000000"/>
              <w:left w:val="single" w:sz="1" w:space="0" w:color="000000"/>
              <w:bottom w:val="single" w:sz="1" w:space="0" w:color="000000"/>
            </w:tcBorders>
          </w:tcPr>
          <w:p>
            <w:pPr>
              <w:spacing w:lineRule="auto"/>
            </w:pPr>
            <w:r>
              <w:rPr/>
              <w:t xml:space="preserve">Session open</w:t>
            </w:r>
          </w:p>
        </w:tc>
        <w:tc>
          <w:tcPr>
            <w:tcBorders>
              <w:top w:val="single" w:sz="1" w:space="0" w:color="000000"/>
              <w:left w:val="single" w:sz="1" w:space="0" w:color="000000"/>
              <w:bottom w:val="single" w:sz="1" w:space="0" w:color="000000"/>
            </w:tcBorders>
          </w:tcPr>
          <w:p>
            <w:pPr>
              <w:spacing w:lineRule="auto"/>
            </w:pPr>
            <w:r>
              <w:rPr/>
              <w:t xml:space="preserve">No (context injection)</w:t>
            </w:r>
          </w:p>
        </w:tc>
        <w:tc>
          <w:tcPr>
            <w:tcBorders>
              <w:top w:val="single" w:sz="1" w:space="0" w:color="000000"/>
              <w:left w:val="single" w:sz="1" w:space="0" w:color="000000"/>
              <w:bottom w:val="single" w:sz="1" w:space="0" w:color="000000"/>
            </w:tcBorders>
          </w:tcPr>
          <w:p>
            <w:pPr>
              <w:spacing w:lineRule="auto"/>
            </w:pPr>
            <w:r>
              <w:rPr/>
              <w:t xml:space="preserve">Dynamic context augmentation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PromptPreflight</w:t>
            </w:r>
          </w:p>
        </w:tc>
        <w:tc>
          <w:tcPr>
            <w:tcBorders>
              <w:top w:val="single" w:sz="1" w:space="0" w:color="000000"/>
              <w:left w:val="single" w:sz="1" w:space="0" w:color="000000"/>
              <w:bottom w:val="single" w:sz="1" w:space="0" w:color="000000"/>
            </w:tcBorders>
          </w:tcPr>
          <w:p>
            <w:pPr>
              <w:spacing w:lineRule="auto"/>
            </w:pPr>
            <w:r>
              <w:rPr/>
              <w:t xml:space="preserve">Before model call</w:t>
            </w:r>
          </w:p>
        </w:tc>
        <w:tc>
          <w:tcPr>
            <w:tcBorders>
              <w:top w:val="single" w:sz="1" w:space="0" w:color="000000"/>
              <w:left w:val="single" w:sz="1" w:space="0" w:color="000000"/>
              <w:bottom w:val="single" w:sz="1" w:space="0" w:color="000000"/>
            </w:tcBorders>
          </w:tcPr>
          <w:p>
            <w:pPr>
              <w:spacing w:lineRule="auto"/>
            </w:pPr>
            <w:r>
              <w:rPr/>
              <w:t xml:space="preserve">Yes</w:t>
            </w:r>
          </w:p>
        </w:tc>
        <w:tc>
          <w:tcPr>
            <w:tcBorders>
              <w:top w:val="single" w:sz="1" w:space="0" w:color="000000"/>
              <w:left w:val="single" w:sz="1" w:space="0" w:color="000000"/>
              <w:bottom w:val="single" w:sz="1" w:space="0" w:color="000000"/>
            </w:tcBorders>
          </w:tcPr>
          <w:p>
            <w:pPr>
              <w:spacing w:lineRule="auto"/>
            </w:pPr>
            <w:r>
              <w:rPr/>
              <w:t xml:space="preserve">Prompt scanning, injection detection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PreToolUse</w:t>
            </w:r>
          </w:p>
        </w:tc>
        <w:tc>
          <w:tcPr>
            <w:tcBorders>
              <w:top w:val="single" w:sz="1" w:space="0" w:color="000000"/>
              <w:left w:val="single" w:sz="1" w:space="0" w:color="000000"/>
              <w:bottom w:val="single" w:sz="1" w:space="0" w:color="000000"/>
            </w:tcBorders>
          </w:tcPr>
          <w:p>
            <w:pPr>
              <w:spacing w:lineRule="auto"/>
            </w:pPr>
            <w:r>
              <w:rPr/>
              <w:t xml:space="preserve">Before tool execution</w:t>
            </w:r>
          </w:p>
        </w:tc>
        <w:tc>
          <w:tcPr>
            <w:tcBorders>
              <w:top w:val="single" w:sz="1" w:space="0" w:color="000000"/>
              <w:left w:val="single" w:sz="1" w:space="0" w:color="000000"/>
              <w:bottom w:val="single" w:sz="1" w:space="0" w:color="000000"/>
            </w:tcBorders>
          </w:tcPr>
          <w:p>
            <w:pPr>
              <w:spacing w:lineRule="auto"/>
            </w:pPr>
            <w:r>
              <w:rPr>
                <w:b/>
              </w:rPr>
              <w:t xml:space="preserve">Yes</w:t>
            </w:r>
          </w:p>
        </w:tc>
        <w:tc>
          <w:tcPr>
            <w:tcBorders>
              <w:top w:val="single" w:sz="1" w:space="0" w:color="000000"/>
              <w:left w:val="single" w:sz="1" w:space="0" w:color="000000"/>
              <w:bottom w:val="single" w:sz="1" w:space="0" w:color="000000"/>
            </w:tcBorders>
          </w:tcPr>
          <w:p>
            <w:pPr>
              <w:spacing w:lineRule="auto"/>
            </w:pPr>
            <w:r>
              <w:rPr/>
              <w:t xml:space="preserve">Security gates, file protection, risk classification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PostToolUse</w:t>
            </w:r>
          </w:p>
        </w:tc>
        <w:tc>
          <w:tcPr>
            <w:tcBorders>
              <w:top w:val="single" w:sz="1" w:space="0" w:color="000000"/>
              <w:left w:val="single" w:sz="1" w:space="0" w:color="000000"/>
              <w:bottom w:val="single" w:sz="1" w:space="0" w:color="000000"/>
            </w:tcBorders>
          </w:tcPr>
          <w:p>
            <w:pPr>
              <w:spacing w:lineRule="auto"/>
            </w:pPr>
            <w:r>
              <w:rPr/>
              <w:t xml:space="preserve">After tool completes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Auto-format, lint, logging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PostToolUseFailure</w:t>
            </w:r>
          </w:p>
        </w:tc>
        <w:tc>
          <w:tcPr>
            <w:tcBorders>
              <w:top w:val="single" w:sz="1" w:space="0" w:color="000000"/>
              <w:left w:val="single" w:sz="1" w:space="0" w:color="000000"/>
              <w:bottom w:val="single" w:sz="1" w:space="0" w:color="000000"/>
            </w:tcBorders>
          </w:tcPr>
          <w:p>
            <w:pPr>
              <w:spacing w:lineRule="auto"/>
            </w:pPr>
            <w:r>
              <w:rPr/>
              <w:t xml:space="preserve">On tool error</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Error telemetry</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PermissionRequest</w:t>
            </w:r>
          </w:p>
        </w:tc>
        <w:tc>
          <w:tcPr>
            <w:tcBorders>
              <w:top w:val="single" w:sz="1" w:space="0" w:color="000000"/>
              <w:left w:val="single" w:sz="1" w:space="0" w:color="000000"/>
              <w:bottom w:val="single" w:sz="1" w:space="0" w:color="000000"/>
            </w:tcBorders>
          </w:tcPr>
          <w:p>
            <w:pPr>
              <w:spacing w:lineRule="auto"/>
            </w:pPr>
            <w:r>
              <w:rPr/>
              <w:t xml:space="preserve">Interactive permission</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Graduated approval</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PatchValidation</w:t>
            </w:r>
          </w:p>
        </w:tc>
        <w:tc>
          <w:tcPr>
            <w:tcBorders>
              <w:top w:val="single" w:sz="1" w:space="0" w:color="000000"/>
              <w:left w:val="single" w:sz="1" w:space="0" w:color="000000"/>
              <w:bottom w:val="single" w:sz="1" w:space="0" w:color="000000"/>
            </w:tcBorders>
          </w:tcPr>
          <w:p>
            <w:pPr>
              <w:spacing w:lineRule="auto"/>
            </w:pPr>
            <w:r>
              <w:rPr/>
              <w:t xml:space="preserve">After write/edit tool</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Diff review, test trigger</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Stop</w:t>
            </w:r>
          </w:p>
        </w:tc>
        <w:tc>
          <w:tcPr>
            <w:tcBorders>
              <w:top w:val="single" w:sz="1" w:space="0" w:color="000000"/>
              <w:left w:val="single" w:sz="1" w:space="0" w:color="000000"/>
              <w:bottom w:val="single" w:sz="1" w:space="0" w:color="000000"/>
            </w:tcBorders>
          </w:tcPr>
          <w:p>
            <w:pPr>
              <w:spacing w:lineRule="auto"/>
            </w:pPr>
            <w:r>
              <w:rPr/>
              <w:t xml:space="preserve">Agent finishes</w:t>
            </w:r>
          </w:p>
        </w:tc>
        <w:tc>
          <w:tcPr>
            <w:tcBorders>
              <w:top w:val="single" w:sz="1" w:space="0" w:color="000000"/>
              <w:left w:val="single" w:sz="1" w:space="0" w:color="000000"/>
              <w:bottom w:val="single" w:sz="1" w:space="0" w:color="000000"/>
            </w:tcBorders>
          </w:tcPr>
          <w:p>
            <w:pPr>
              <w:spacing w:lineRule="auto"/>
            </w:pPr>
            <w:r>
              <w:rPr/>
              <w:t xml:space="preserve">No (can force continue)</w:t>
            </w:r>
          </w:p>
        </w:tc>
        <w:tc>
          <w:tcPr>
            <w:tcBorders>
              <w:top w:val="single" w:sz="1" w:space="0" w:color="000000"/>
              <w:left w:val="single" w:sz="1" w:space="0" w:color="000000"/>
              <w:bottom w:val="single" w:sz="1" w:space="0" w:color="000000"/>
            </w:tcBorders>
          </w:tcPr>
          <w:p>
            <w:pPr>
              <w:spacing w:lineRule="auto"/>
            </w:pPr>
            <w:r>
              <w:rPr/>
              <w:t xml:space="preserve">Quality gates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StopFailure</w:t>
            </w:r>
          </w:p>
        </w:tc>
        <w:tc>
          <w:tcPr>
            <w:tcBorders>
              <w:top w:val="single" w:sz="1" w:space="0" w:color="000000"/>
              <w:left w:val="single" w:sz="1" w:space="0" w:color="000000"/>
              <w:bottom w:val="single" w:sz="1" w:space="0" w:color="000000"/>
            </w:tcBorders>
          </w:tcPr>
          <w:p>
            <w:pPr>
              <w:spacing w:lineRule="auto"/>
            </w:pPr>
            <w:r>
              <w:rPr/>
              <w:t xml:space="preserve">API error</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Error handling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SubagentStart</w:t>
            </w:r>
          </w:p>
        </w:tc>
        <w:tc>
          <w:tcPr>
            <w:tcBorders>
              <w:top w:val="single" w:sz="1" w:space="0" w:color="000000"/>
              <w:left w:val="single" w:sz="1" w:space="0" w:color="000000"/>
              <w:bottom w:val="single" w:sz="1" w:space="0" w:color="000000"/>
            </w:tcBorders>
          </w:tcPr>
          <w:p>
            <w:pPr>
              <w:spacing w:lineRule="auto"/>
            </w:pPr>
            <w:r>
              <w:rPr/>
              <w:t xml:space="preserve">Subagent spawns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Graph tracking</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SubagentStop</w:t>
            </w:r>
          </w:p>
        </w:tc>
        <w:tc>
          <w:tcPr>
            <w:tcBorders>
              <w:top w:val="single" w:sz="1" w:space="0" w:color="000000"/>
              <w:left w:val="single" w:sz="1" w:space="0" w:color="000000"/>
              <w:bottom w:val="single" w:sz="1" w:space="0" w:color="000000"/>
            </w:tcBorders>
          </w:tcPr>
          <w:p>
            <w:pPr>
              <w:spacing w:lineRule="auto"/>
            </w:pPr>
            <w:r>
              <w:rPr/>
              <w:t xml:space="preserve">Subagent finishes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Output validation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PreCompact</w:t>
            </w:r>
          </w:p>
        </w:tc>
        <w:tc>
          <w:tcPr>
            <w:tcBorders>
              <w:top w:val="single" w:sz="1" w:space="0" w:color="000000"/>
              <w:left w:val="single" w:sz="1" w:space="0" w:color="000000"/>
              <w:bottom w:val="single" w:sz="1" w:space="0" w:color="000000"/>
            </w:tcBorders>
          </w:tcPr>
          <w:p>
            <w:pPr>
              <w:spacing w:lineRule="auto"/>
            </w:pPr>
            <w:r>
              <w:rPr/>
              <w:t xml:space="preserve">Before compaction</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Save context state</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MemoryExtraction</w:t>
            </w:r>
          </w:p>
        </w:tc>
        <w:tc>
          <w:tcPr>
            <w:tcBorders>
              <w:top w:val="single" w:sz="1" w:space="0" w:color="000000"/>
              <w:left w:val="single" w:sz="1" w:space="0" w:color="000000"/>
              <w:bottom w:val="single" w:sz="1" w:space="0" w:color="000000"/>
            </w:tcBorders>
          </w:tcPr>
          <w:p>
            <w:pPr>
              <w:spacing w:lineRule="auto"/>
            </w:pPr>
            <w:r>
              <w:rPr/>
              <w:t xml:space="preserve">After stop</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Operational memory extraction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RepoConventionCheck</w:t>
            </w:r>
          </w:p>
        </w:tc>
        <w:tc>
          <w:tcPr>
            <w:tcBorders>
              <w:top w:val="single" w:sz="1" w:space="0" w:color="000000"/>
              <w:left w:val="single" w:sz="1" w:space="0" w:color="000000"/>
              <w:bottom w:val="single" w:sz="1" w:space="0" w:color="000000"/>
            </w:tcBorders>
          </w:tcPr>
          <w:p>
            <w:pPr>
              <w:spacing w:lineRule="auto"/>
            </w:pPr>
            <w:r>
              <w:rPr/>
              <w:t xml:space="preserve">After writes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Style guide enforcement</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SessionEnd</w:t>
            </w:r>
          </w:p>
        </w:tc>
        <w:tc>
          <w:tcPr>
            <w:tcBorders>
              <w:top w:val="single" w:sz="1" w:space="0" w:color="000000"/>
              <w:left w:val="single" w:sz="1" w:space="0" w:color="000000"/>
              <w:bottom w:val="single" w:sz="1" w:space="0" w:color="000000"/>
            </w:tcBorders>
          </w:tcPr>
          <w:p>
            <w:pPr>
              <w:spacing w:lineRule="auto"/>
            </w:pPr>
            <w:r>
              <w:rPr/>
              <w:t xml:space="preserve">Session terminates</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Cleanup, persistence</w:t>
            </w:r>
          </w:p>
        </w:tc>
      </w:tr>
    </w:tbl>
    <w:p>
      <w:pPr>
        <w:spacing w:lineRule="auto"/>
      </w:pPr>
    </w:p>
    <w:p>
      <w:pPr>
        <w:spacing w:after="210" w:lineRule="auto"/>
      </w:pPr>
      <w:r>
        <w:rPr>
          <w:b/>
        </w:rPr>
        <w:t xml:space="preserve">Governance rule inherited from Claude Code</w:t>
      </w:r>
      <w:r>
        <w:rPr/>
        <w:t xml:space="preserve">: most restrictive wins when multiple hooks match.[6]</w:t>
      </w:r>
    </w:p>
    <w:p>
      <w:pPr>
        <w:spacing w:line="271" w:before="240" w:lineRule="auto"/>
      </w:pPr>
      <w:bookmarkStart w:id="32" w:name="bm_5_7_the_graduated_approval_system"/>
      <w:r>
        <w:rPr>
          <w:b/>
          <w:sz w:val="33"/>
        </w:rPr>
        <w:t xml:space="preserve">5.7 The Graduated Approval System</w:t>
      </w:r>
      <w:bookmarkEnd w:id="32"/>
    </w:p>
    <w:p>
      <w:pPr>
        <w:spacing w:after="210" w:lineRule="auto"/>
      </w:pPr>
      <w:r>
        <w:rPr/>
        <w:t xml:space="preserve">Building on Claude Code's permission modes and Codex's guardian pattern, approvals should be </w:t>
      </w:r>
      <w:r>
        <w:rPr>
          <w:b/>
        </w:rPr>
        <w:t xml:space="preserve">policy state</w:t>
      </w:r>
      <w:r>
        <w:rPr/>
        <w:t xml:space="preserve">, not popup spam:[1]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Level</w:t>
            </w:r>
          </w:p>
        </w:tc>
        <w:tc>
          <w:tcPr>
            <w:tcBorders>
              <w:top w:val="single" w:sz="1" w:space="0" w:color="000000"/>
              <w:left w:val="single" w:sz="1" w:space="0" w:color="000000"/>
              <w:bottom w:val="single" w:sz="1" w:space="0" w:color="000000"/>
            </w:tcBorders>
          </w:tcPr>
          <w:p>
            <w:pPr>
              <w:spacing w:lineRule="auto"/>
            </w:pPr>
            <w:r>
              <w:rPr/>
              <w:t xml:space="preserve">Auto-Approved</w:t>
            </w:r>
          </w:p>
        </w:tc>
        <w:tc>
          <w:tcPr>
            <w:tcBorders>
              <w:top w:val="single" w:sz="1" w:space="0" w:color="000000"/>
              <w:left w:val="single" w:sz="1" w:space="0" w:color="000000"/>
              <w:bottom w:val="single" w:sz="1" w:space="0" w:color="000000"/>
            </w:tcBorders>
          </w:tcPr>
          <w:p>
            <w:pPr>
              <w:spacing w:lineRule="auto"/>
            </w:pPr>
            <w:r>
              <w:rPr/>
              <w:t xml:space="preserve">Requires Confirmation</w:t>
            </w:r>
          </w:p>
        </w:tc>
      </w:tr>
      <w:tr>
        <w:trPr>
          <w:cantSplit/>
        </w:trPr>
        <w:tc>
          <w:tcPr>
            <w:tcBorders>
              <w:top w:val="single" w:sz="1" w:space="0" w:color="000000"/>
              <w:bottom w:val="single" w:sz="1" w:space="0" w:color="000000"/>
            </w:tcBorders>
          </w:tcPr>
          <w:p>
            <w:pPr>
              <w:spacing w:lineRule="auto"/>
            </w:pPr>
            <w:r>
              <w:rPr>
                <w:b/>
              </w:rPr>
              <w:t xml:space="preserve">Read-only</w:t>
            </w:r>
          </w:p>
        </w:tc>
        <w:tc>
          <w:tcPr>
            <w:tcBorders>
              <w:top w:val="single" w:sz="1" w:space="0" w:color="000000"/>
              <w:left w:val="single" w:sz="1" w:space="0" w:color="000000"/>
              <w:bottom w:val="single" w:sz="1" w:space="0" w:color="000000"/>
            </w:tcBorders>
          </w:tcPr>
          <w:p>
            <w:pPr>
              <w:spacing w:lineRule="auto"/>
            </w:pPr>
            <w:r>
              <w:rPr/>
              <w:t xml:space="preserve">All file reads, git log/status/diff</w:t>
            </w:r>
          </w:p>
        </w:tc>
        <w:tc>
          <w:tcPr>
            <w:tcBorders>
              <w:top w:val="single" w:sz="1" w:space="0" w:color="000000"/>
              <w:left w:val="single" w:sz="1" w:space="0" w:color="000000"/>
              <w:bottom w:val="single" w:sz="1" w:space="0" w:color="000000"/>
            </w:tcBorders>
          </w:tcPr>
          <w:p>
            <w:pPr>
              <w:spacing w:lineRule="auto"/>
            </w:pPr>
            <w:r>
              <w:rPr/>
              <w:t xml:space="preserve">Nothing</w:t>
            </w:r>
          </w:p>
        </w:tc>
      </w:tr>
      <w:tr>
        <w:trPr>
          <w:cantSplit/>
        </w:trPr>
        <w:tc>
          <w:tcPr>
            <w:tcBorders>
              <w:top w:val="single" w:sz="1" w:space="0" w:color="000000"/>
              <w:bottom w:val="single" w:sz="1" w:space="0" w:color="000000"/>
            </w:tcBorders>
          </w:tcPr>
          <w:p>
            <w:pPr>
              <w:spacing w:lineRule="auto"/>
            </w:pPr>
            <w:r>
              <w:rPr>
                <w:b/>
              </w:rPr>
              <w:t xml:space="preserve">Accept-edits</w:t>
            </w:r>
          </w:p>
        </w:tc>
        <w:tc>
          <w:tcPr>
            <w:tcBorders>
              <w:top w:val="single" w:sz="1" w:space="0" w:color="000000"/>
              <w:left w:val="single" w:sz="1" w:space="0" w:color="000000"/>
              <w:bottom w:val="single" w:sz="1" w:space="0" w:color="000000"/>
            </w:tcBorders>
          </w:tcPr>
          <w:p>
            <w:pPr>
              <w:spacing w:lineRule="auto"/>
            </w:pPr>
            <w:r>
              <w:rPr/>
              <w:t xml:space="preserve">FileEdit, FileWrite within approved roots</w:t>
            </w:r>
          </w:p>
        </w:tc>
        <w:tc>
          <w:tcPr>
            <w:tcBorders>
              <w:top w:val="single" w:sz="1" w:space="0" w:color="000000"/>
              <w:left w:val="single" w:sz="1" w:space="0" w:color="000000"/>
              <w:bottom w:val="single" w:sz="1" w:space="0" w:color="000000"/>
            </w:tcBorders>
          </w:tcPr>
          <w:p>
            <w:pPr>
              <w:spacing w:lineRule="auto"/>
            </w:pPr>
            <w:r>
              <w:rPr/>
              <w:t xml:space="preserve">New root additions</w:t>
            </w:r>
          </w:p>
        </w:tc>
      </w:tr>
      <w:tr>
        <w:trPr>
          <w:cantSplit/>
        </w:trPr>
        <w:tc>
          <w:tcPr>
            <w:tcBorders>
              <w:top w:val="single" w:sz="1" w:space="0" w:color="000000"/>
              <w:bottom w:val="single" w:sz="1" w:space="0" w:color="000000"/>
            </w:tcBorders>
          </w:tcPr>
          <w:p>
            <w:pPr>
              <w:spacing w:lineRule="auto"/>
            </w:pPr>
            <w:r>
              <w:rPr>
                <w:b/>
              </w:rPr>
              <w:t xml:space="preserve">Default</w:t>
            </w:r>
          </w:p>
        </w:tc>
        <w:tc>
          <w:tcPr>
            <w:tcBorders>
              <w:top w:val="single" w:sz="1" w:space="0" w:color="000000"/>
              <w:left w:val="single" w:sz="1" w:space="0" w:color="000000"/>
              <w:bottom w:val="single" w:sz="1" w:space="0" w:color="000000"/>
            </w:tcBorders>
          </w:tcPr>
          <w:p>
            <w:pPr>
              <w:spacing w:lineRule="auto"/>
            </w:pPr>
            <w:r>
              <w:rPr/>
              <w:t xml:space="preserve">Safe shell (git, npm test, etc.)</w:t>
            </w:r>
          </w:p>
        </w:tc>
        <w:tc>
          <w:tcPr>
            <w:tcBorders>
              <w:top w:val="single" w:sz="1" w:space="0" w:color="000000"/>
              <w:left w:val="single" w:sz="1" w:space="0" w:color="000000"/>
              <w:bottom w:val="single" w:sz="1" w:space="0" w:color="000000"/>
            </w:tcBorders>
          </w:tcPr>
          <w:p>
            <w:pPr>
              <w:spacing w:lineRule="auto"/>
            </w:pPr>
            <w:r>
              <w:rPr/>
              <w:t xml:space="preserve">Network calls, system modifications</w:t>
            </w:r>
          </w:p>
        </w:tc>
      </w:tr>
      <w:tr>
        <w:trPr>
          <w:cantSplit/>
        </w:trPr>
        <w:tc>
          <w:tcPr>
            <w:tcBorders>
              <w:top w:val="single" w:sz="1" w:space="0" w:color="000000"/>
              <w:bottom w:val="single" w:sz="1" w:space="0" w:color="000000"/>
            </w:tcBorders>
          </w:tcPr>
          <w:p>
            <w:pPr>
              <w:spacing w:lineRule="auto"/>
            </w:pPr>
            <w:r>
              <w:rPr>
                <w:b/>
              </w:rPr>
              <w:t xml:space="preserve">Full</w:t>
            </w:r>
          </w:p>
        </w:tc>
        <w:tc>
          <w:tcPr>
            <w:tcBorders>
              <w:top w:val="single" w:sz="1" w:space="0" w:color="000000"/>
              <w:left w:val="single" w:sz="1" w:space="0" w:color="000000"/>
              <w:bottom w:val="single" w:sz="1" w:space="0" w:color="000000"/>
            </w:tcBorders>
          </w:tcPr>
          <w:p>
            <w:pPr>
              <w:spacing w:lineRule="auto"/>
            </w:pPr>
            <w:r>
              <w:rPr/>
              <w:t xml:space="preserve">All tools</w:t>
            </w:r>
          </w:p>
        </w:tc>
        <w:tc>
          <w:tcPr>
            <w:tcBorders>
              <w:top w:val="single" w:sz="1" w:space="0" w:color="000000"/>
              <w:left w:val="single" w:sz="1" w:space="0" w:color="000000"/>
              <w:bottom w:val="single" w:sz="1" w:space="0" w:color="000000"/>
            </w:tcBorders>
          </w:tcPr>
          <w:p>
            <w:pPr>
              <w:spacing w:lineRule="auto"/>
            </w:pPr>
            <w:r>
              <w:rPr/>
              <w:t xml:space="preserve">Destructive commands</w:t>
            </w:r>
          </w:p>
        </w:tc>
      </w:tr>
      <w:tr>
        <w:trPr>
          <w:cantSplit/>
        </w:trPr>
        <w:tc>
          <w:tcPr>
            <w:tcBorders>
              <w:top w:val="single" w:sz="1" w:space="0" w:color="000000"/>
              <w:bottom w:val="single" w:sz="1" w:space="0" w:color="000000"/>
            </w:tcBorders>
          </w:tcPr>
          <w:p>
            <w:pPr>
              <w:spacing w:lineRule="auto"/>
            </w:pPr>
            <w:r>
              <w:rPr>
                <w:b/>
              </w:rPr>
              <w:t xml:space="preserve">Plan-only</w:t>
            </w:r>
          </w:p>
        </w:tc>
        <w:tc>
          <w:tcPr>
            <w:tcBorders>
              <w:top w:val="single" w:sz="1" w:space="0" w:color="000000"/>
              <w:left w:val="single" w:sz="1" w:space="0" w:color="000000"/>
              <w:bottom w:val="single" w:sz="1" w:space="0" w:color="000000"/>
            </w:tcBorders>
          </w:tcPr>
          <w:p>
            <w:pPr>
              <w:spacing w:lineRule="auto"/>
            </w:pPr>
            <w:r>
              <w:rPr/>
              <w:t xml:space="preserve">Nothing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Everything — planning pass only</w:t>
            </w:r>
          </w:p>
        </w:tc>
      </w:tr>
    </w:tbl>
    <w:p>
      <w:pPr>
        <w:spacing w:lineRule="auto"/>
      </w:pPr>
    </w:p>
    <w:p>
      <w:pPr>
        <w:spacing w:after="210" w:lineRule="auto"/>
      </w:pPr>
      <w:r>
        <w:rPr/>
        <w:t xml:space="preserve">Risk classification for Bash commands should use a speculative classifier (Claude Code does this) that categorizes commands as: safe/read-only, potentially-modifying, destructive, network-calling, secrets-accessing.[1]</w:t>
      </w:r>
    </w:p>
    <w:p>
      <w:pPr>
        <w:spacing w:after="210" w:lineRule="auto"/>
      </w:pPr>
      <w:r>
        <w:rPr>
          <w:b/>
        </w:rPr>
        <w:t xml:space="preserve">Subagent approval inheritance</w:t>
      </w:r>
      <w:r>
        <w:rPr/>
        <w:t xml:space="preserve">: child agents inherit parent's approval profile but may be further narrowed, never widened. Provenance metadata (who spawned, for what purpose, with what constraints) travels with every approval decision.[4][1]</w:t>
      </w:r>
    </w:p>
    <w:p>
      <w:pPr>
        <w:spacing w:line="271" w:before="240" w:lineRule="auto"/>
      </w:pPr>
      <w:bookmarkStart w:id="33" w:name="bm_5_8_the_memory_architecture"/>
      <w:r>
        <w:rPr>
          <w:b/>
          <w:sz w:val="33"/>
        </w:rPr>
        <w:t xml:space="preserve">5.8 The Memory Architecture</w:t>
      </w:r>
      <w:bookmarkEnd w:id="33"/>
    </w:p>
    <w:p>
      <w:pPr>
        <w:spacing w:after="210" w:lineRule="auto"/>
      </w:pPr>
      <w:r>
        <w:rPr/>
        <w:t xml:space="preserve">Three tiers, each with a distinct semantic role:</w:t>
      </w:r>
    </w:p>
    <w:p>
      <w:pPr>
        <w:spacing w:after="210" w:lineRule="auto"/>
      </w:pPr>
      <w:r>
        <w:rPr>
          <w:b/>
        </w:rPr>
        <w:t xml:space="preserve">Tier 1 — Standing Instructions</w:t>
      </w:r>
      <w:r>
        <w:rPr/>
        <w:t xml:space="preserve"> (</w:t>
      </w:r>
      <w:r>
        <w:rPr>
          <w:rStyle w:val="VerbatimChar"/>
          <w:rFonts w:eastAsia="menlo" w:cs="menlo" w:ascii="menlo" w:hAnsi="menlo"/>
          <w:shd w:val="clear" w:color="auto" w:fill="F8F8FA"/>
        </w:rPr>
        <w:t xml:space="preserve">CLAUDE.md</w:t>
      </w:r>
      <w:r>
        <w:rPr/>
        <w:t xml:space="preserve"> hierarchy): Developer-authored, version-controlled, injected once into the </w:t>
      </w:r>
      <w:r>
        <w:rPr>
          <w:rStyle w:val="VerbatimChar"/>
          <w:rFonts w:eastAsia="menlo" w:cs="menlo" w:ascii="menlo" w:hAnsi="menlo"/>
          <w:shd w:val="clear" w:color="auto" w:fill="F8F8FA"/>
        </w:rPr>
        <w:t xml:space="preserve">instructions</w:t>
      </w:r>
      <w:r>
        <w:rPr/>
        <w:t xml:space="preserve"> field of the initial </w:t>
      </w:r>
      <w:r>
        <w:rPr>
          <w:rStyle w:val="VerbatimChar"/>
          <w:rFonts w:eastAsia="menlo" w:cs="menlo" w:ascii="menlo" w:hAnsi="menlo"/>
          <w:shd w:val="clear" w:color="auto" w:fill="F8F8FA"/>
        </w:rPr>
        <w:t xml:space="preserve">response.create</w:t>
      </w:r>
      <w:r>
        <w:rPr/>
        <w:t xml:space="preserve">. Cascading scope by directory depth. Never written by the agent at runtime.[9][3]</w:t>
      </w:r>
    </w:p>
    <w:p>
      <w:pPr>
        <w:spacing w:after="210" w:lineRule="auto"/>
      </w:pPr>
      <w:r>
        <w:rPr>
          <w:b/>
        </w:rPr>
        <w:t xml:space="preserve">Tier 2 — Runtime Working Memory</w:t>
      </w:r>
      <w:r>
        <w:rPr/>
        <w:t xml:space="preserve"> (</w:t>
      </w:r>
      <w:r>
        <w:rPr>
          <w:rStyle w:val="VerbatimChar"/>
          <w:rFonts w:eastAsia="menlo" w:cs="menlo" w:ascii="menlo" w:hAnsi="menlo"/>
          <w:shd w:val="clear" w:color="auto" w:fill="F8F8FA"/>
        </w:rPr>
        <w:t xml:space="preserve">MEMORY.md</w:t>
      </w:r>
      <w:r>
        <w:rPr/>
        <w:t xml:space="preserve">): Agent-writable. Injected as an attachment message on every turn continuation. Contains operational discoveries: repo conventions, naming patterns, test commands that actually work, approved architectural choices, known failure signatures. Hook: </w:t>
      </w:r>
      <w:r>
        <w:rPr>
          <w:rStyle w:val="VerbatimChar"/>
          <w:rFonts w:eastAsia="menlo" w:cs="menlo" w:ascii="menlo" w:hAnsi="menlo"/>
          <w:shd w:val="clear" w:color="auto" w:fill="F8F8FA"/>
        </w:rPr>
        <w:t xml:space="preserve">MemoryExtraction</w:t>
      </w:r>
      <w:r>
        <w:rPr/>
        <w:t xml:space="preserve"> after every </w:t>
      </w:r>
      <w:r>
        <w:rPr>
          <w:rStyle w:val="VerbatimChar"/>
          <w:rFonts w:eastAsia="menlo" w:cs="menlo" w:ascii="menlo" w:hAnsi="menlo"/>
          <w:shd w:val="clear" w:color="auto" w:fill="F8F8FA"/>
        </w:rPr>
        <w:t xml:space="preserve">Stop</w:t>
      </w:r>
      <w:r>
        <w:rPr>
          <w:rFonts w:eastAsia="Georgia" w:cs="Georgia" w:ascii="Georgia" w:hAnsi="Georgia"/>
        </w:rPr>
        <w:t xml:space="preserve"> event — a fast, cheap model call extracts operationally significant facts and appends them.[26][8][3]</w:t>
      </w:r>
    </w:p>
    <w:p>
      <w:pPr>
        <w:spacing w:after="210" w:lineRule="auto"/>
      </w:pPr>
      <w:r>
        <w:rPr>
          <w:b/>
        </w:rPr>
        <w:t xml:space="preserve">Tier 3 — Session Compacted Context</w:t>
      </w:r>
      <w:r>
        <w:rPr/>
        <w:t xml:space="preserve">: After the 60-minute connection limit is reached, the </w:t>
      </w:r>
      <w:r>
        <w:rPr>
          <w:rStyle w:val="VerbatimChar"/>
          <w:rFonts w:eastAsia="menlo" w:cs="menlo" w:ascii="menlo" w:hAnsi="menlo"/>
          <w:shd w:val="clear" w:color="auto" w:fill="F8F8FA"/>
        </w:rPr>
        <w:t xml:space="preserve">POST /v1/responses/compact</w:t>
      </w:r>
      <w:r>
        <w:rPr/>
        <w:t xml:space="preserve"> response's </w:t>
      </w:r>
      <w:r>
        <w:rPr>
          <w:rStyle w:val="VerbatimChar"/>
          <w:rFonts w:eastAsia="menlo" w:cs="menlo" w:ascii="menlo" w:hAnsi="menlo"/>
          <w:shd w:val="clear" w:color="auto" w:fill="F8F8FA"/>
        </w:rPr>
        <w:t xml:space="preserve">encrypted_content</w:t>
      </w:r>
      <w:r>
        <w:rPr>
          <w:rFonts w:eastAsia="Georgia" w:cs="Georgia" w:ascii="Georgia" w:hAnsi="Georgia"/>
        </w:rPr>
        <w:t xml:space="preserve"> is persisted as a resumable session token. On reconnect, this token is passed as context — the model's latent understanding of the conversation is preserved without re-reading the full transcript.[12][19][3]</w:t>
      </w:r>
    </w:p>
    <w:p>
      <w:pPr>
        <w:spacing w:after="210" w:lineRule="auto"/>
      </w:pPr>
      <w:r>
        <w:rPr>
          <w:b/>
        </w:rPr>
        <w:t xml:space="preserve">Memory discipline rule</w:t>
      </w:r>
      <w:r>
        <w:rPr/>
        <w:t xml:space="preserve">: Store operational facts (commands, patterns, preferences, decisions), not conversation summaries. The 62% memory failure rate in Claude Code deployments comes from </w:t>
      </w:r>
      <w:hyperlink r:id="rId15">
        <w:r>
          <w:rPr>
            <w:color w:val="4472C4"/>
          </w:rPr>
          <w:t xml:space="preserve">MEMORY.md</w:t>
        </w:r>
      </w:hyperlink>
      <w:r>
        <w:rPr/>
        <w:t xml:space="preserve"> containing outdated information that overrides current project rules.</w:t>
      </w:r>
    </w:p>
    <w:p>
      <w:pPr>
        <w:spacing w:line="271" w:before="240" w:lineRule="auto"/>
      </w:pPr>
      <w:bookmarkStart w:id="34" w:name="bm_5_9_the_mcp_integration_strategy"/>
      <w:r>
        <w:rPr>
          <w:b/>
          <w:sz w:val="33"/>
        </w:rPr>
        <w:t xml:space="preserve">5.9 The MCP Integration Strategy</w:t>
      </w:r>
      <w:bookmarkEnd w:id="34"/>
    </w:p>
    <w:p>
      <w:pPr>
        <w:spacing w:after="210" w:lineRule="auto"/>
      </w:pPr>
      <w:r>
        <w:rPr/>
        <w:t xml:space="preserve">MCP is the universal tool connector for external systems. Key architecture decisions motivated by the Codex cache miss problem:[27][28][14][12][1]</w:t>
      </w:r>
    </w:p>
    <w:p>
      <w:pPr>
        <w:numPr>
          <w:ilvl w:val="0"/>
          <w:numId w:val="14"/>
        </w:numPr>
        <w:spacing w:lineRule="auto"/>
      </w:pPr>
      <w:r>
        <w:rPr>
          <w:b/>
        </w:rPr>
        <w:t xml:space="preserve">Lock the tool list at session start</w:t>
      </w:r>
      <w:r>
        <w:rPr>
          <w:rFonts w:eastAsia="Georgia" w:cs="Georgia" w:ascii="Georgia" w:hAnsi="Georgia"/>
        </w:rPr>
        <w:t xml:space="preserve"> — enumerate all MCP tools once, validate schema, freeze for the session. Do not honor mid-session </w:t>
      </w:r>
      <w:r>
        <w:rPr>
          <w:rStyle w:val="VerbatimChar"/>
          <w:rFonts w:eastAsia="menlo" w:cs="menlo" w:ascii="menlo" w:hAnsi="menlo"/>
          <w:shd w:val="clear" w:color="auto" w:fill="F8F8FA"/>
        </w:rPr>
        <w:t xml:space="preserve">notifications/tools/list_changed</w:t>
      </w:r>
      <w:r>
        <w:rPr/>
        <w:t xml:space="preserve"> unless the user explicitly requests a tool refresh (which flushes and rebuilds the context).</w:t>
      </w:r>
    </w:p>
    <w:p>
      <w:pPr>
        <w:numPr>
          <w:ilvl w:val="0"/>
          <w:numId w:val="14"/>
        </w:numPr>
        <w:spacing w:lineRule="auto"/>
      </w:pPr>
      <w:r>
        <w:rPr>
          <w:b/>
        </w:rPr>
        <w:t xml:space="preserve">Sort tools deterministically</w:t>
      </w:r>
      <w:r>
        <w:rPr>
          <w:rFonts w:eastAsia="Georgia" w:cs="Georgia" w:ascii="Georgia" w:hAnsi="Georgia"/>
        </w:rPr>
        <w:t xml:space="preserve"> — alphabetical order within categories. Cache hits require byte-identical tool lists.[12]</w:t>
      </w:r>
    </w:p>
    <w:p>
      <w:pPr>
        <w:numPr>
          <w:ilvl w:val="0"/>
          <w:numId w:val="14"/>
        </w:numPr>
        <w:spacing w:lineRule="auto"/>
      </w:pPr>
      <w:r>
        <w:rPr>
          <w:b/>
        </w:rPr>
        <w:t xml:space="preserve">Per-agent MCP scoping</w:t>
      </w:r>
      <w:r>
        <w:rPr>
          <w:rFonts w:eastAsia="Georgia" w:cs="Georgia" w:ascii="Georgia" w:hAnsi="Georgia"/>
        </w:rPr>
        <w:t xml:space="preserve"> — each subagent type has a declared MCP allowlist. The Explorer agent cannot see write-capable MCP servers. This is directly from Claude Code's </w:t>
      </w:r>
      <w:r>
        <w:rPr>
          <w:rStyle w:val="VerbatimChar"/>
          <w:rFonts w:eastAsia="menlo" w:cs="menlo" w:ascii="menlo" w:hAnsi="menlo"/>
          <w:shd w:val="clear" w:color="auto" w:fill="F8F8FA"/>
        </w:rPr>
        <w:t xml:space="preserve">agentspecific MCP servers additive</w:t>
      </w:r>
      <w:r>
        <w:rPr/>
        <w:t xml:space="preserve"> pattern.[1]</w:t>
      </w:r>
    </w:p>
    <w:p>
      <w:pPr>
        <w:numPr>
          <w:ilvl w:val="0"/>
          <w:numId w:val="14"/>
        </w:numPr>
        <w:spacing w:lineRule="auto"/>
      </w:pPr>
      <w:r>
        <w:rPr>
          <w:b/>
        </w:rPr>
        <w:t xml:space="preserve">Frontmatter-declared MCP</w:t>
      </w:r>
      <w:r>
        <w:rPr>
          <w:rFonts w:eastAsia="Georgia" w:cs="Georgia" w:ascii="Georgia" w:hAnsi="Georgia"/>
        </w:rPr>
        <w:t xml:space="preserve"> — agent definition files can declare required MCP servers in YAML frontmatter. The runtime initializes those servers before spawning the agent and cleans them up after.[1]</w:t>
      </w:r>
    </w:p>
    <w:p>
      <w:pPr>
        <w:spacing w:line="271" w:before="240" w:lineRule="auto"/>
      </w:pPr>
      <w:bookmarkStart w:id="35" w:name="bm_5_10_the_skill_plugin_architecture"/>
      <w:r>
        <w:rPr>
          <w:b/>
          <w:sz w:val="33"/>
        </w:rPr>
        <w:t xml:space="preserve">5.10 The Skill/Plugin Architecture</w:t>
      </w:r>
      <w:bookmarkEnd w:id="35"/>
    </w:p>
    <w:p>
      <w:pPr>
        <w:spacing w:after="210" w:lineRule="auto"/>
      </w:pPr>
      <w:r>
        <w:rPr/>
        <w:t xml:space="preserve">Three extension tiers, each with clear governance:</w:t>
      </w:r>
    </w:p>
    <w:p>
      <w:pPr>
        <w:spacing w:after="210" w:lineRule="auto"/>
      </w:pPr>
      <w:r>
        <w:rPr>
          <w:b/>
        </w:rPr>
        <w:t xml:space="preserve">Skills</w:t>
      </w:r>
      <w:r>
        <w:rPr/>
        <w:t xml:space="preserve"> (workflow packages): Markdown files with YAML frontmatter. Declare prompt, tools, model, effort, invocability. Loaded from </w:t>
      </w:r>
      <w:r>
        <w:rPr>
          <w:rStyle w:val="VerbatimChar"/>
          <w:rFonts w:eastAsia="menlo" w:cs="menlo" w:ascii="menlo" w:hAnsi="menlo"/>
          <w:shd w:val="clear" w:color="auto" w:fill="F8F8FA"/>
        </w:rPr>
        <w:t xml:space="preserve">SKILLDIR</w:t>
      </w:r>
      <w:r>
        <w:rPr>
          <w:rFonts w:eastAsia="Georgia" w:cs="Georgia" w:ascii="Georgia" w:hAnsi="Georgia"/>
        </w:rPr>
        <w:t xml:space="preserve"> environment variable. First-class primitive — the orchestrator can discover and invoke skills without code changes. Equivalent to Claude Code's </w:t>
      </w:r>
      <w:r>
        <w:rPr>
          <w:rStyle w:val="VerbatimChar"/>
          <w:rFonts w:eastAsia="menlo" w:cs="menlo" w:ascii="menlo" w:hAnsi="menlo"/>
          <w:shd w:val="clear" w:color="auto" w:fill="F8F8FA"/>
        </w:rPr>
        <w:t xml:space="preserve">SkillTool</w:t>
      </w:r>
      <w:r>
        <w:rPr/>
        <w:t xml:space="preserve">.[1]</w:t>
      </w:r>
    </w:p>
    <w:p>
      <w:pPr>
        <w:spacing w:after="210" w:lineRule="auto"/>
      </w:pPr>
      <w:r>
        <w:rPr>
          <w:b/>
        </w:rPr>
        <w:t xml:space="preserve">Plugins</w:t>
      </w:r>
      <w:r>
        <w:rPr/>
        <w:t xml:space="preserve"> (capability bundles): Contain skills, hook scripts, MCP server configurations, and CLI commands. Deployed as a directory bundle. Plugins cannot execute arbitrary code in the core runtime unless running in an isolated subprocess. Analogous to Claude Code's </w:t>
      </w:r>
      <w:r>
        <w:rPr>
          <w:rStyle w:val="VerbatimChar"/>
          <w:rFonts w:eastAsia="menlo" w:cs="menlo" w:ascii="menlo" w:hAnsi="menlo"/>
          <w:shd w:val="clear" w:color="auto" w:fill="F8F8FA"/>
        </w:rPr>
        <w:t xml:space="preserve">loadPluginCommands.ts</w:t>
      </w:r>
      <w:r>
        <w:rPr/>
        <w:t xml:space="preserve">.[1]</w:t>
      </w:r>
    </w:p>
    <w:p>
      <w:pPr>
        <w:spacing w:after="210" w:lineRule="auto"/>
      </w:pPr>
      <w:r>
        <w:rPr>
          <w:b/>
        </w:rPr>
        <w:t xml:space="preserve">MCP connectors</w:t>
      </w:r>
      <w:r>
        <w:rPr/>
        <w:t xml:space="preserve"> (external tool bridges): Connect to external systems via the Model Context Protocol. Per-agent scoping. Tool list frozen at session start.[27][1]</w:t>
      </w:r>
    </w:p>
    <w:p>
      <w:pPr>
        <w:spacing w:line="271" w:before="240" w:lineRule="auto"/>
      </w:pPr>
      <w:bookmarkStart w:id="36" w:name="bm_5_11_prompt_cache_economics_fi_252a06"/>
      <w:r>
        <w:rPr>
          <w:b/>
          <w:sz w:val="33"/>
        </w:rPr>
        <w:t xml:space="preserve">5.11 Prompt Cache Economics (First-Class Constraint)</w:t>
      </w:r>
      <w:bookmarkEnd w:id="36"/>
    </w:p>
    <w:p>
      <w:pPr>
        <w:spacing w:after="210" w:lineRule="auto"/>
      </w:pPr>
      <w:r>
        <w:rPr/>
        <w:t xml:space="preserve">Both Claude Code and Codex treat prompt cache performance as a first-class architectural constraint. The rules:[12][1]</w:t>
      </w:r>
    </w:p>
    <w:p>
      <w:pPr>
        <w:numPr>
          <w:ilvl w:val="0"/>
          <w:numId w:val="15"/>
        </w:numPr>
        <w:spacing w:lineRule="auto"/>
      </w:pPr>
      <w:r>
        <w:rPr>
          <w:b/>
        </w:rPr>
        <w:t xml:space="preserve">Static content first, dynamic content last</w:t>
      </w:r>
      <w:r>
        <w:rPr>
          <w:rFonts w:eastAsia="Georgia" w:cs="Georgia" w:ascii="Georgia" w:hAnsi="Georgia"/>
        </w:rPr>
        <w:t xml:space="preserve"> — system prompt, standing instructions, tool definitions, static memory. Dynamic content (current turn, tool results) always appended to the end.[15][12]</w:t>
      </w:r>
    </w:p>
    <w:p>
      <w:pPr>
        <w:numPr>
          <w:ilvl w:val="0"/>
          <w:numId w:val="15"/>
        </w:numPr>
        <w:spacing w:lineRule="auto"/>
      </w:pPr>
      <w:r>
        <w:rPr>
          <w:b/>
        </w:rPr>
        <w:t xml:space="preserve">Deterministic tool enumeration</w:t>
      </w:r>
      <w:r>
        <w:rPr>
          <w:rFonts w:eastAsia="Georgia" w:cs="Georgia" w:ascii="Georgia" w:hAnsi="Georgia"/>
        </w:rPr>
        <w:t xml:space="preserve"> — same order every time. Alphabetical + stable category ordering.[12]</w:t>
      </w:r>
    </w:p>
    <w:p>
      <w:pPr>
        <w:numPr>
          <w:ilvl w:val="0"/>
          <w:numId w:val="15"/>
        </w:numPr>
        <w:spacing w:lineRule="auto"/>
      </w:pPr>
      <w:r>
        <w:rPr>
          <w:b/>
        </w:rPr>
        <w:t xml:space="preserve">Freeze MCP tool lists</w:t>
      </w:r>
      <w:r>
        <w:rPr>
          <w:rFonts w:eastAsia="Georgia" w:cs="Georgia" w:ascii="Georgia" w:hAnsi="Georgia"/>
        </w:rPr>
        <w:t xml:space="preserve"> — mid-session tool list changes bust the entire cache.[14][12]</w:t>
      </w:r>
    </w:p>
    <w:p>
      <w:pPr>
        <w:numPr>
          <w:ilvl w:val="0"/>
          <w:numId w:val="15"/>
        </w:numPr>
        <w:spacing w:lineRule="auto"/>
      </w:pPr>
      <w:r>
        <w:rPr>
          <w:b/>
        </w:rPr>
        <w:t xml:space="preserve">Fork path for subagents</w:t>
      </w:r>
      <w:r>
        <w:rPr>
          <w:rFonts w:eastAsia="Georgia" w:cs="Georgia" w:ascii="Georgia" w:hAnsi="Georgia"/>
        </w:rPr>
        <w:t xml:space="preserve"> — fork subagents get a byte-identical context prefix to the parent, enabling cache inheritance. Costs only the fork delta, not a full context re-build.[1]</w:t>
      </w:r>
    </w:p>
    <w:p>
      <w:pPr>
        <w:numPr>
          <w:ilvl w:val="0"/>
          <w:numId w:val="15"/>
        </w:numPr>
        <w:spacing w:lineRule="auto"/>
      </w:pPr>
      <w:r>
        <w:rPr>
          <w:b/>
        </w:rPr>
        <w:t xml:space="preserve">Model constancy</w:t>
      </w:r>
      <w:r>
        <w:rPr>
          <w:rFonts w:eastAsia="Georgia" w:cs="Georgia" w:ascii="Georgia" w:hAnsi="Georgia"/>
        </w:rPr>
        <w:t xml:space="preserve"> — switching models mid-session busts the cache. The harness should warn before model switches.[14]</w:t>
      </w:r>
    </w:p>
    <w:p>
      <w:pPr>
        <w:numPr>
          <w:ilvl w:val="0"/>
          <w:numId w:val="15"/>
        </w:numPr>
        <w:spacing w:lineRule="auto"/>
      </w:pPr>
      <w:r>
        <w:rPr>
          <w:b/>
        </w:rPr>
        <w:t xml:space="preserve">WebSocket advantage</w:t>
      </w:r>
      <w:r>
        <w:rPr>
          <w:rFonts w:eastAsia="Georgia" w:cs="Georgia" w:ascii="Georgia" w:hAnsi="Georgia"/>
        </w:rPr>
        <w:t xml:space="preserve"> — the </w:t>
      </w:r>
      <w:r>
        <w:rPr>
          <w:rStyle w:val="VerbatimChar"/>
          <w:rFonts w:eastAsia="menlo" w:cs="menlo" w:ascii="menlo" w:hAnsi="menlo"/>
          <w:shd w:val="clear" w:color="auto" w:fill="F8F8FA"/>
        </w:rPr>
        <w:t xml:space="preserve">previous_response_id</w:t>
      </w:r>
      <w:r>
        <w:rPr>
          <w:rFonts w:eastAsia="Georgia" w:cs="Georgia" w:ascii="Georgia" w:hAnsi="Georgia"/>
        </w:rPr>
        <w:t xml:space="preserve"> mechanism means the server maintains the cache state. The client doesn't need to re-send the static prefix at all — it only sends new incremental inputs.[19][3]</w:t>
      </w:r>
    </w:p>
    <w:p>
      <w:pPr>
        <w:spacing w:line="271" w:before="240" w:lineRule="auto"/>
      </w:pPr>
      <w:bookmarkStart w:id="37" w:name="bm_5_12_the_killer_ux_moves"/>
      <w:r>
        <w:rPr>
          <w:b/>
          <w:sz w:val="33"/>
        </w:rPr>
        <w:t xml:space="preserve">5.12 The Killer UX Moves</w:t>
      </w:r>
      <w:bookmarkEnd w:id="37"/>
    </w:p>
    <w:p>
      <w:pPr>
        <w:spacing w:after="210" w:lineRule="auto"/>
      </w:pPr>
      <w:r>
        <w:rPr/>
        <w:t xml:space="preserve">Beyond architecture, the product differentiation comes from experience design:</w:t>
      </w:r>
    </w:p>
    <w:p>
      <w:pPr>
        <w:spacing w:after="210" w:lineRule="auto"/>
      </w:pPr>
      <w:r>
        <w:rPr>
          <w:b/>
        </w:rPr>
        <w:t xml:space="preserve">The one-agent illusion</w:t>
      </w:r>
      <w:r>
        <w:rPr/>
        <w:t xml:space="preserve">: Surface as a single conversational agent. Internally fan out to a specialized subagent network. The user sees one coherent assistant; the system runs a coordinated team.[29][18]</w:t>
      </w:r>
    </w:p>
    <w:p>
      <w:pPr>
        <w:spacing w:after="210" w:lineRule="auto"/>
      </w:pPr>
      <w:r>
        <w:rPr>
          <w:b/>
        </w:rPr>
        <w:t xml:space="preserve">Live agent graph view</w:t>
      </w:r>
      <w:r>
        <w:rPr/>
        <w:t xml:space="preserve">: Optional debug/power-user panel showing which agents are active, what tools they're running, and their current task status. Every professional developer asked for "more transparency" in Reddit/HN threads.[30][18]</w:t>
      </w:r>
    </w:p>
    <w:p>
      <w:pPr>
        <w:spacing w:after="210" w:lineRule="auto"/>
      </w:pPr>
      <w:r>
        <w:rPr>
          <w:b/>
        </w:rPr>
        <w:t xml:space="preserve">Typed child-task cards</w:t>
      </w:r>
      <w:r>
        <w:rPr/>
        <w:t xml:space="preserve">: Subagent tasks displayed as cards with type (explore | implement | verify | research), status, and estimated completion. Not raw logs.</w:t>
      </w:r>
    </w:p>
    <w:p>
      <w:pPr>
        <w:spacing w:after="210" w:lineRule="auto"/>
      </w:pPr>
      <w:r>
        <w:rPr>
          <w:b/>
        </w:rPr>
        <w:t xml:space="preserve">Approval requests labeled by agent source</w:t>
      </w:r>
      <w:r>
        <w:rPr/>
        <w:t xml:space="preserve">: "Explorer wants to run </w:t>
      </w:r>
      <w:r>
        <w:rPr>
          <w:rStyle w:val="VerbatimChar"/>
          <w:rFonts w:eastAsia="menlo" w:cs="menlo" w:ascii="menlo" w:hAnsi="menlo"/>
          <w:shd w:val="clear" w:color="auto" w:fill="F8F8FA"/>
        </w:rPr>
        <w:t xml:space="preserve">grep -r 'TODO' .</w:t>
      </w:r>
      <w:r>
        <w:rPr/>
        <w:t xml:space="preserve">" not just "Claude wants to run a command."</w:t>
      </w:r>
    </w:p>
    <w:p>
      <w:pPr>
        <w:spacing w:after="210" w:lineRule="auto"/>
      </w:pPr>
      <w:r>
        <w:rPr>
          <w:b/>
        </w:rPr>
        <w:t xml:space="preserve">Reversible patch stack</w:t>
      </w:r>
      <w:r>
        <w:rPr/>
        <w:t xml:space="preserve">: Every file modification tracked as a named patch. </w:t>
      </w:r>
      <w:r>
        <w:rPr>
          <w:rStyle w:val="VerbatimChar"/>
          <w:rFonts w:eastAsia="menlo" w:cs="menlo" w:ascii="menlo" w:hAnsi="menlo"/>
          <w:shd w:val="clear" w:color="auto" w:fill="F8F8FA"/>
        </w:rPr>
        <w:t xml:space="preserve">/undo</w:t>
      </w:r>
      <w:r>
        <w:rPr/>
        <w:t xml:space="preserve"> reverts the last N patches. </w:t>
      </w:r>
      <w:r>
        <w:rPr>
          <w:rStyle w:val="VerbatimChar"/>
          <w:rFonts w:eastAsia="menlo" w:cs="menlo" w:ascii="menlo" w:hAnsi="menlo"/>
          <w:shd w:val="clear" w:color="auto" w:fill="F8F8FA"/>
        </w:rPr>
        <w:t xml:space="preserve">/checkpoint</w:t>
      </w:r>
      <w:r>
        <w:rPr/>
        <w:t xml:space="preserve"> names a state. Sessions can be rewound.</w:t>
      </w:r>
    </w:p>
    <w:p>
      <w:pPr>
        <w:spacing w:after="210" w:lineRule="auto"/>
      </w:pPr>
      <w:r>
        <w:rPr>
          <w:b/>
        </w:rPr>
        <w:t xml:space="preserve">Diff-to-decision provenance</w:t>
      </w:r>
      <w:r>
        <w:rPr/>
        <w:t xml:space="preserve">: Every code change linked to the tool call that created it, the agent that requested it, and the reasoning trace that motivated it.</w:t>
      </w:r>
    </w:p>
    <w:p>
      <w:pPr>
        <w:spacing w:after="210" w:lineRule="auto"/>
      </w:pPr>
      <w:r>
        <w:rPr>
          <w:b/>
        </w:rPr>
      </w:r>
      <w:hyperlink r:id="rId16">
        <w:r>
          <w:rPr>
            <w:b/>
            <w:color w:val="4472C4"/>
          </w:rPr>
          <w:t xml:space="preserve">MEMORY.md</w:t>
        </w:r>
      </w:hyperlink>
      <w:r>
        <w:rPr>
          <w:b/>
        </w:rPr>
        <w:t xml:space="preserve"> as a living document you can edit</w:t>
      </w:r>
      <w:r>
        <w:rPr/>
        <w:t xml:space="preserve">: The agent reads it, you can read it, you can edit it. No opaque vector store. Full transparency and human override.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part_6_developer_feedback_synthesis"/>
      <w:r>
        <w:rPr>
          <w:b/>
          <w:sz w:val="42"/>
        </w:rPr>
        <w:t xml:space="preserve">Part 6: Developer Feedback Synthesis</w:t>
      </w:r>
      <w:bookmarkEnd w:id="38"/>
    </w:p>
    <w:p>
      <w:pPr>
        <w:spacing w:line="271" w:before="240" w:lineRule="auto"/>
      </w:pPr>
      <w:bookmarkStart w:id="39" w:name="bm_6_1_claude_code_strengths_comm_5f7b97"/>
      <w:r>
        <w:rPr>
          <w:b/>
          <w:sz w:val="33"/>
        </w:rPr>
        <w:t xml:space="preserve">6.1 Claude Code Strengths (Community Consensus)</w:t>
      </w:r>
      <w:bookmarkEnd w:id="39"/>
    </w:p>
    <w:p>
      <w:pPr>
        <w:numPr>
          <w:ilvl w:val="0"/>
          <w:numId w:val="16"/>
        </w:numPr>
        <w:spacing w:lineRule="auto"/>
      </w:pPr>
      <w:r>
        <w:rPr>
          <w:b/>
        </w:rPr>
        <w:t xml:space="preserve">Tool ecosystem</w:t>
      </w:r>
      <w:r>
        <w:rPr>
          <w:rFonts w:eastAsia="Georgia" w:cs="Georgia" w:ascii="Georgia" w:hAnsi="Georgia"/>
        </w:rPr>
        <w:t xml:space="preserve"> is the #1 cited advantage: "Claude Code functions as: (Core Agent) + Coding Capability. Its foundation lies in the Agent, which executes tasks by utilizing a variety of tools"[18]</w:t>
      </w:r>
    </w:p>
    <w:p>
      <w:pPr>
        <w:numPr>
          <w:ilvl w:val="0"/>
          <w:numId w:val="16"/>
        </w:numPr>
        <w:spacing w:lineRule="auto"/>
      </w:pPr>
      <w:r>
        <w:rPr>
          <w:b/>
        </w:rPr>
        <w:t xml:space="preserve">Large codebase handling</w:t>
      </w:r>
      <w:r>
        <w:rPr>
          <w:rFonts w:eastAsia="Georgia" w:cs="Georgia" w:ascii="Georgia" w:hAnsi="Georgia"/>
        </w:rPr>
        <w:t xml:space="preserve"> — 1M token context enables whole-repo analysis that other tools fail at[29]</w:t>
      </w:r>
    </w:p>
    <w:p>
      <w:pPr>
        <w:numPr>
          <w:ilvl w:val="0"/>
          <w:numId w:val="16"/>
        </w:numPr>
        <w:spacing w:lineRule="auto"/>
      </w:pPr>
      <w:r>
        <w:rPr>
          <w:b/>
        </w:rPr>
        <w:t xml:space="preserve">Multi-agent parallel work</w:t>
      </w:r>
      <w:r>
        <w:rPr>
          <w:rFonts w:eastAsia="Georgia" w:cs="Georgia" w:ascii="Georgia" w:hAnsi="Georgia"/>
        </w:rPr>
        <w:t xml:space="preserve"> — up to 16+ simultaneous agents reported in production[29]</w:t>
      </w:r>
    </w:p>
    <w:p>
      <w:pPr>
        <w:numPr>
          <w:ilvl w:val="0"/>
          <w:numId w:val="16"/>
        </w:numPr>
        <w:spacing w:lineRule="auto"/>
      </w:pPr>
      <w:r>
        <w:rPr>
          <w:b/>
        </w:rPr>
        <w:t xml:space="preserve">Output quality</w:t>
      </w:r>
      <w:r>
        <w:rPr>
          <w:rFonts w:eastAsia="Georgia" w:cs="Georgia" w:ascii="Georgia" w:hAnsi="Georgia"/>
        </w:rPr>
        <w:t xml:space="preserve"> — "Claude's output tends to be cleaner and needs less cleanup"[30]</w:t>
      </w:r>
    </w:p>
    <w:p>
      <w:pPr>
        <w:numPr>
          <w:ilvl w:val="0"/>
          <w:numId w:val="16"/>
        </w:numPr>
        <w:spacing w:lineRule="auto"/>
      </w:pPr>
      <w:r>
        <w:rPr>
          <w:b/>
        </w:rPr>
        <w:t xml:space="preserve">Memory and continuity</w:t>
      </w:r>
      <w:r>
        <w:rPr>
          <w:rFonts w:eastAsia="Georgia" w:cs="Georgia" w:ascii="Georgia" w:hAnsi="Georgia"/>
        </w:rPr>
        <w:t xml:space="preserve"> — </w:t>
      </w:r>
      <w:hyperlink r:id="rId17">
        <w:r>
          <w:rPr>
            <w:color w:val="4472C4"/>
          </w:rPr>
          <w:t xml:space="preserve">CLAUDE.md</w:t>
        </w:r>
      </w:hyperlink>
      <w:r>
        <w:rPr/>
        <w:t xml:space="preserve"> hierarchy praised as "shockingly effective" in long-running projects[9]</w:t>
      </w:r>
    </w:p>
    <w:p>
      <w:pPr>
        <w:spacing w:line="271" w:before="240" w:lineRule="auto"/>
      </w:pPr>
      <w:bookmarkStart w:id="40" w:name="bm_6_2_claude_code_weaknesses_com_cf0a1a"/>
      <w:r>
        <w:rPr>
          <w:b/>
          <w:sz w:val="33"/>
        </w:rPr>
        <w:t xml:space="preserve">6.2 Claude Code Weaknesses (Community Consensus)</w:t>
      </w:r>
      <w:bookmarkEnd w:id="40"/>
    </w:p>
    <w:p>
      <w:pPr>
        <w:numPr>
          <w:ilvl w:val="0"/>
          <w:numId w:val="17"/>
        </w:numPr>
        <w:spacing w:lineRule="auto"/>
      </w:pPr>
      <w:r>
        <w:rPr>
          <w:b/>
        </w:rPr>
        <w:t xml:space="preserve">HTTP overhead</w:t>
      </w:r>
      <w:r>
        <w:rPr/>
        <w:t xml:space="preserve"> in long agentic sessions is measurable and frustrating (multiple Reddit threads)</w:t>
      </w:r>
    </w:p>
    <w:p>
      <w:pPr>
        <w:numPr>
          <w:ilvl w:val="0"/>
          <w:numId w:val="17"/>
        </w:numPr>
        <w:spacing w:lineRule="auto"/>
      </w:pPr>
      <w:r>
        <w:rPr>
          <w:b/>
        </w:rPr>
      </w:r>
      <w:hyperlink r:id="rId18">
        <w:r>
          <w:rPr>
            <w:b/>
            <w:color w:val="4472C4"/>
          </w:rPr>
          <w:t xml:space="preserve">MEMORY.md</w:t>
        </w:r>
      </w:hyperlink>
      <w:r>
        <w:rPr>
          <w:b/>
        </w:rPr>
        <w:t xml:space="preserve"> conflicts</w:t>
      </w:r>
      <w:r>
        <w:rPr/>
        <w:t xml:space="preserve"> cause 62% of reported memory failures[8]</w:t>
      </w:r>
    </w:p>
    <w:p>
      <w:pPr>
        <w:numPr>
          <w:ilvl w:val="0"/>
          <w:numId w:val="17"/>
        </w:numPr>
        <w:spacing w:lineRule="auto"/>
      </w:pPr>
      <w:r>
        <w:rPr>
          <w:b/>
        </w:rPr>
        <w:t xml:space="preserve">No built-in branch isolation</w:t>
      </w:r>
      <w:r>
        <w:rPr/>
        <w:t xml:space="preserve"> for parallel subagent work (worktree support is partial)</w:t>
      </w:r>
    </w:p>
    <w:p>
      <w:pPr>
        <w:numPr>
          <w:ilvl w:val="0"/>
          <w:numId w:val="17"/>
        </w:numPr>
        <w:spacing w:lineRule="auto"/>
      </w:pPr>
      <w:r>
        <w:rPr>
          <w:b/>
        </w:rPr>
        <w:t xml:space="preserve">Tool permission dialogs</w:t>
      </w:r>
      <w:r>
        <w:rPr/>
        <w:t xml:space="preserve"> become fatiguing in automation contexts</w:t>
      </w:r>
    </w:p>
    <w:p>
      <w:pPr>
        <w:numPr>
          <w:ilvl w:val="0"/>
          <w:numId w:val="17"/>
        </w:numPr>
        <w:spacing w:lineRule="auto"/>
      </w:pPr>
      <w:r>
        <w:rPr>
          <w:b/>
        </w:rPr>
        <w:t xml:space="preserve">No native WebSocket support</w:t>
      </w:r>
      <w:r>
        <w:rPr>
          <w:rFonts w:eastAsia="Georgia" w:cs="Georgia" w:ascii="Georgia" w:hAnsi="Georgia"/>
        </w:rPr>
        <w:t xml:space="preserve"> — requires proxies for OpenAI-compatible endpoints</w:t>
      </w:r>
    </w:p>
    <w:p>
      <w:pPr>
        <w:spacing w:line="271" w:before="240" w:lineRule="auto"/>
      </w:pPr>
      <w:bookmarkStart w:id="41" w:name="bm_6_3_codex_strengths_community_fef536"/>
      <w:r>
        <w:rPr>
          <w:b/>
          <w:sz w:val="33"/>
        </w:rPr>
        <w:t xml:space="preserve">6.3 Codex Strengths (Community Consensus)</w:t>
      </w:r>
      <w:bookmarkEnd w:id="41"/>
    </w:p>
    <w:p>
      <w:pPr>
        <w:numPr>
          <w:ilvl w:val="0"/>
          <w:numId w:val="18"/>
        </w:numPr>
        <w:spacing w:lineRule="auto"/>
      </w:pPr>
      <w:r>
        <w:rPr>
          <w:b/>
        </w:rPr>
        <w:t xml:space="preserve">Model quality on pure coding tasks</w:t>
      </w:r>
      <w:r>
        <w:rPr>
          <w:rFonts w:eastAsia="Georgia" w:cs="Georgia" w:ascii="Georgia" w:hAnsi="Georgia"/>
        </w:rPr>
        <w:t xml:space="preserve">: "Codex operates as (Core Model) Agent — begins with an exceptionally deep grasp of code"[18]</w:t>
      </w:r>
    </w:p>
    <w:p>
      <w:pPr>
        <w:numPr>
          <w:ilvl w:val="0"/>
          <w:numId w:val="18"/>
        </w:numPr>
        <w:spacing w:lineRule="auto"/>
      </w:pPr>
      <w:r>
        <w:rPr>
          <w:b/>
        </w:rPr>
        <w:t xml:space="preserve">Cloud-native parallel execution</w:t>
      </w:r>
      <w:r>
        <w:rPr>
          <w:rFonts w:eastAsia="Georgia" w:cs="Georgia" w:ascii="Georgia" w:hAnsi="Georgia"/>
        </w:rPr>
        <w:t xml:space="preserve"> — multiple tasks running simultaneously in sandboxed containers</w:t>
      </w:r>
    </w:p>
    <w:p>
      <w:pPr>
        <w:numPr>
          <w:ilvl w:val="0"/>
          <w:numId w:val="18"/>
        </w:numPr>
        <w:spacing w:lineRule="auto"/>
      </w:pPr>
      <w:r>
        <w:rPr>
          <w:b/>
        </w:rPr>
        <w:t xml:space="preserve">Responses API native</w:t>
      </w:r>
      <w:r>
        <w:rPr>
          <w:rFonts w:eastAsia="Georgia" w:cs="Georgia" w:ascii="Georgia" w:hAnsi="Georgia"/>
        </w:rPr>
        <w:t xml:space="preserve"> — designed from the start for the modern inference API</w:t>
      </w:r>
    </w:p>
    <w:p>
      <w:pPr>
        <w:numPr>
          <w:ilvl w:val="0"/>
          <w:numId w:val="18"/>
        </w:numPr>
        <w:spacing w:lineRule="auto"/>
      </w:pPr>
      <w:r>
        <w:rPr>
          <w:b/>
        </w:rPr>
        <w:t xml:space="preserve">67K GitHub stars, growing fast</w:t>
      </w:r>
      <w:r>
        <w:rPr/>
        <w:t xml:space="preserve">[17]</w:t>
      </w:r>
    </w:p>
    <w:p>
      <w:pPr>
        <w:spacing w:line="271" w:before="240" w:lineRule="auto"/>
      </w:pPr>
      <w:bookmarkStart w:id="42" w:name="bm_6_4_codex_weaknesses_community_b9fc91"/>
      <w:r>
        <w:rPr>
          <w:b/>
          <w:sz w:val="33"/>
        </w:rPr>
        <w:t xml:space="preserve">6.4 Codex Weaknesses (Community Consensus)</w:t>
      </w:r>
      <w:bookmarkEnd w:id="42"/>
    </w:p>
    <w:p>
      <w:pPr>
        <w:numPr>
          <w:ilvl w:val="0"/>
          <w:numId w:val="19"/>
        </w:numPr>
        <w:spacing w:lineRule="auto"/>
      </w:pPr>
      <w:r>
        <w:rPr>
          <w:b/>
        </w:rPr>
        <w:t xml:space="preserve">No native subagent orchestration</w:t>
      </w:r>
      <w:r>
        <w:rPr>
          <w:rFonts w:eastAsia="Georgia" w:cs="Georgia" w:ascii="Georgia" w:hAnsi="Georgia"/>
        </w:rPr>
        <w:t xml:space="preserve"> — the GitHub community has an open RFC explicitly requesting this: "Pipelines with specialized roles (planner → coder → tester → reviewer) dramatically reduce hallucinations"[16]</w:t>
      </w:r>
    </w:p>
    <w:p>
      <w:pPr>
        <w:numPr>
          <w:ilvl w:val="0"/>
          <w:numId w:val="19"/>
        </w:numPr>
        <w:spacing w:lineRule="auto"/>
      </w:pPr>
      <w:r>
        <w:rPr>
          <w:b/>
        </w:rPr>
        <w:t xml:space="preserve">No built-in prompt engineering layer</w:t>
      </w:r>
      <w:r>
        <w:rPr>
          <w:rFonts w:eastAsia="Georgia" w:cs="Georgia" w:ascii="Georgia" w:hAnsi="Georgia"/>
        </w:rPr>
        <w:t xml:space="preserve"> — teams must reinvent fragile prompt glue[16]</w:t>
      </w:r>
    </w:p>
    <w:p>
      <w:pPr>
        <w:numPr>
          <w:ilvl w:val="0"/>
          <w:numId w:val="19"/>
        </w:numPr>
        <w:spacing w:lineRule="auto"/>
      </w:pPr>
      <w:r>
        <w:rPr>
          <w:b/>
        </w:rPr>
        <w:t xml:space="preserve">Hook system immature</w:t>
      </w:r>
      <w:r>
        <w:rPr>
          <w:rFonts w:eastAsia="Georgia" w:cs="Georgia" w:ascii="Georgia" w:hAnsi="Georgia"/>
        </w:rPr>
        <w:t xml:space="preserve"> — v0.116.0 adds a user prompt hook but the system is far less developed than Claude Code's[17]</w:t>
      </w:r>
    </w:p>
    <w:p>
      <w:pPr>
        <w:numPr>
          <w:ilvl w:val="0"/>
          <w:numId w:val="19"/>
        </w:numPr>
        <w:spacing w:lineRule="auto"/>
      </w:pPr>
      <w:r>
        <w:rPr>
          <w:b/>
        </w:rPr>
        <w:t xml:space="preserve">Single </w:t>
      </w:r>
      <w:hyperlink r:id="rId19">
        <w:r>
          <w:rPr>
            <w:b/>
            <w:color w:val="4472C4"/>
          </w:rPr>
          <w:t xml:space="preserve">AGENTS.md</w:t>
        </w:r>
      </w:hyperlink>
      <w:r>
        <w:rPr/>
        <w:t xml:space="preserve"> vs. Claude Code's 7-layer memory hierarchy</w:t>
      </w:r>
    </w:p>
    <w:p>
      <w:pPr>
        <w:numPr>
          <w:ilvl w:val="0"/>
          <w:numId w:val="19"/>
        </w:numPr>
        <w:spacing w:lineRule="auto"/>
      </w:pPr>
      <w:r>
        <w:rPr>
          <w:b/>
        </w:rPr>
        <w:t xml:space="preserve">Shallow on complex tasks</w:t>
      </w:r>
      <w:r>
        <w:rPr/>
        <w:t xml:space="preserve"> vs. deep on straightforward ones[31]</w:t>
      </w:r>
    </w:p>
    <w:p>
      <w:pPr>
        <w:spacing w:line="271" w:before="240" w:lineRule="auto"/>
      </w:pPr>
      <w:bookmarkStart w:id="43" w:name="bm_6_5_the_gap_this_architecture_fills"/>
      <w:r>
        <w:rPr>
          <w:b/>
          <w:sz w:val="33"/>
        </w:rPr>
        <w:t xml:space="preserve">6.5 The Gap This Architecture Fills</w:t>
      </w:r>
      <w:bookmarkEnd w:id="43"/>
    </w:p>
    <w:p>
      <w:pPr>
        <w:spacing w:after="210" w:lineRule="auto"/>
      </w:pPr>
      <w:r>
        <w:rPr/>
        <w:t xml:space="preserve">The community feedback defines a clear gap: developers want </w:t>
      </w:r>
      <w:r>
        <w:rPr>
          <w:b/>
        </w:rPr>
        <w:t xml:space="preserve">Claude Code's agent OS depth</w:t>
      </w:r>
      <w:r>
        <w:rPr/>
        <w:t xml:space="preserve"> (subagents, hooks, skills, memory hierarchy) running on </w:t>
      </w:r>
      <w:r>
        <w:rPr>
          <w:b/>
        </w:rPr>
        <w:t xml:space="preserve">OpenAI's Responses API with WebSocket transport</w:t>
      </w:r>
      <w:r>
        <w:rPr/>
        <w:t xml:space="preserve"> (performance, clean API design, provider flexibility) with </w:t>
      </w:r>
      <w:r>
        <w:rPr>
          <w:b/>
        </w:rPr>
        <w:t xml:space="preserve">neither system's weaknesses</w:t>
      </w:r>
      <w:r>
        <w:rPr/>
        <w:t xml:space="preserve">.</w:t>
      </w:r>
    </w:p>
    <w:p>
      <w:pPr>
        <w:spacing w:after="210" w:lineRule="auto"/>
      </w:pPr>
      <w:r>
        <w:rPr/>
        <w:t xml:space="preserve">The novel architecture proposed here is exactly that synthesis.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part_7_implementation_roadmap"/>
      <w:r>
        <w:rPr>
          <w:b/>
          <w:sz w:val="42"/>
        </w:rPr>
        <w:t xml:space="preserve">Part 7: Implementation Roadmap</w:t>
      </w:r>
      <w:bookmarkEnd w:id="44"/>
    </w:p>
    <w:p>
      <w:pPr>
        <w:spacing w:line="271" w:before="240" w:lineRule="auto"/>
      </w:pPr>
      <w:bookmarkStart w:id="45" w:name="bm_7_1_phase_1_core_loop_mvp"/>
      <w:r>
        <w:rPr>
          <w:rFonts w:eastAsia="Georgia" w:cs="Georgia" w:ascii="Georgia" w:hAnsi="Georgia"/>
          <w:b/>
          <w:sz w:val="33"/>
        </w:rPr>
        <w:t xml:space="preserve">7.1 Phase 1 — Core Loop (MVP)</w:t>
      </w:r>
      <w:bookmarkEnd w:id="45"/>
    </w:p>
    <w:p>
      <w:pPr>
        <w:numPr>
          <w:ilvl w:val="0"/>
          <w:numId w:val="20"/>
        </w:numPr>
        <w:spacing w:lineRule="auto"/>
      </w:pPr>
      <w:r>
        <w:rPr/>
        <w:t xml:space="preserve">WebSocket session manager with </w:t>
      </w:r>
      <w:r>
        <w:rPr>
          <w:rStyle w:val="VerbatimChar"/>
          <w:rFonts w:eastAsia="menlo" w:cs="menlo" w:ascii="menlo" w:hAnsi="menlo"/>
          <w:shd w:val="clear" w:color="auto" w:fill="F8F8FA"/>
        </w:rPr>
        <w:t xml:space="preserve">previous_response_id</w:t>
      </w:r>
      <w:r>
        <w:rPr/>
        <w:t xml:space="preserve"> chaining and 60-minute reconnection</w:t>
      </w:r>
    </w:p>
    <w:p>
      <w:pPr>
        <w:numPr>
          <w:ilvl w:val="0"/>
          <w:numId w:val="20"/>
        </w:numPr>
        <w:spacing w:lineRule="auto"/>
      </w:pPr>
      <w:r>
        <w:rPr>
          <w:rFonts w:eastAsia="Georgia" w:cs="Georgia" w:ascii="Georgia" w:hAnsi="Georgia"/>
        </w:rPr>
        <w:t xml:space="preserve">Claude Code 8-step harness loop (Steps 3–8) running over WebSocket transport</w:t>
      </w:r>
    </w:p>
    <w:p>
      <w:pPr>
        <w:numPr>
          <w:ilvl w:val="0"/>
          <w:numId w:val="20"/>
        </w:numPr>
        <w:spacing w:lineRule="auto"/>
      </w:pPr>
      <w:r>
        <w:rPr/>
        <w:t xml:space="preserve">Core tools: FileRead, FileEdit, FileWrite, Bash, Glob, Grep, TodoWrite</w:t>
      </w:r>
    </w:p>
    <w:p>
      <w:pPr>
        <w:numPr>
          <w:ilvl w:val="0"/>
          <w:numId w:val="20"/>
        </w:numPr>
        <w:spacing w:lineRule="auto"/>
      </w:pPr>
      <w:r>
        <w:rPr>
          <w:rStyle w:val="VerbatimChar"/>
          <w:rFonts w:eastAsia="menlo" w:cs="menlo" w:ascii="menlo" w:hAnsi="menlo"/>
          <w:shd w:val="clear" w:color="auto" w:fill="F8F8FA"/>
        </w:rPr>
        <w:t xml:space="preserve">instructions</w:t>
      </w:r>
      <w:r>
        <w:rPr/>
        <w:t xml:space="preserve">-field memory injection (</w:t>
      </w:r>
      <w:hyperlink r:id="rId20">
        <w:r>
          <w:rPr>
            <w:color w:val="4472C4"/>
          </w:rPr>
          <w:t xml:space="preserve">CLAUDE.md</w:t>
        </w:r>
      </w:hyperlink>
      <w:r>
        <w:rPr/>
        <w:t xml:space="preserve"> hierarchy equivalent)</w:t>
      </w:r>
    </w:p>
    <w:p>
      <w:pPr>
        <w:numPr>
          <w:ilvl w:val="0"/>
          <w:numId w:val="20"/>
        </w:numPr>
        <w:spacing w:lineRule="auto"/>
      </w:pPr>
      <w:hyperlink r:id="rId21">
        <w:r>
          <w:rPr>
            <w:color w:val="4472C4"/>
          </w:rPr>
          <w:t xml:space="preserve">MEMORY.md</w:t>
        </w:r>
      </w:hyperlink>
      <w:r>
        <w:rPr/>
        <w:t xml:space="preserve"> per-turn attachment injection</w:t>
      </w:r>
    </w:p>
    <w:p>
      <w:pPr>
        <w:numPr>
          <w:ilvl w:val="0"/>
          <w:numId w:val="20"/>
        </w:numPr>
        <w:spacing w:lineRule="auto"/>
      </w:pPr>
      <w:r>
        <w:rPr/>
        <w:t xml:space="preserve">PreToolUse / PostToolUse / Stop hook lifecycle</w:t>
      </w:r>
    </w:p>
    <w:p>
      <w:pPr>
        <w:numPr>
          <w:ilvl w:val="0"/>
          <w:numId w:val="20"/>
        </w:numPr>
        <w:spacing w:lineRule="auto"/>
      </w:pPr>
      <w:r>
        <w:rPr/>
        <w:t xml:space="preserve">CLI frontend with streaming delta rendering</w:t>
      </w:r>
    </w:p>
    <w:p>
      <w:pPr>
        <w:spacing w:line="271" w:before="240" w:lineRule="auto"/>
      </w:pPr>
      <w:bookmarkStart w:id="46" w:name="bm_7_2_phase_2_agent_specialization"/>
      <w:r>
        <w:rPr>
          <w:rFonts w:eastAsia="Georgia" w:cs="Georgia" w:ascii="Georgia" w:hAnsi="Georgia"/>
          <w:b/>
          <w:sz w:val="33"/>
        </w:rPr>
        <w:t xml:space="preserve">7.2 Phase 2 — Agent Specialization</w:t>
      </w:r>
      <w:bookmarkEnd w:id="46"/>
    </w:p>
    <w:p>
      <w:pPr>
        <w:numPr>
          <w:ilvl w:val="0"/>
          <w:numId w:val="21"/>
        </w:numPr>
        <w:spacing w:lineRule="auto"/>
      </w:pPr>
      <w:r>
        <w:rPr/>
        <w:t xml:space="preserve">Coordinator + Explorer + Implementer + Verifier agent definitions</w:t>
      </w:r>
    </w:p>
    <w:p>
      <w:pPr>
        <w:numPr>
          <w:ilvl w:val="0"/>
          <w:numId w:val="21"/>
        </w:numPr>
        <w:spacing w:lineRule="auto"/>
      </w:pPr>
      <w:r>
        <w:rPr/>
        <w:t xml:space="preserve">Fork path with cache prefix inheritance</w:t>
      </w:r>
    </w:p>
    <w:p>
      <w:pPr>
        <w:numPr>
          <w:ilvl w:val="0"/>
          <w:numId w:val="21"/>
        </w:numPr>
        <w:spacing w:lineRule="auto"/>
      </w:pPr>
      <w:r>
        <w:rPr/>
        <w:t xml:space="preserve">Background/foreground agent lifecycle (AbortController, summarization, outputFile)</w:t>
      </w:r>
    </w:p>
    <w:p>
      <w:pPr>
        <w:numPr>
          <w:ilvl w:val="0"/>
          <w:numId w:val="21"/>
        </w:numPr>
        <w:spacing w:lineRule="auto"/>
      </w:pPr>
      <w:r>
        <w:rPr/>
        <w:t xml:space="preserve">Per-agent tool restrictions and MCP scoping</w:t>
      </w:r>
    </w:p>
    <w:p>
      <w:pPr>
        <w:numPr>
          <w:ilvl w:val="0"/>
          <w:numId w:val="21"/>
        </w:numPr>
        <w:spacing w:lineRule="auto"/>
      </w:pPr>
      <w:r>
        <w:rPr/>
        <w:t xml:space="preserve">Graduated approval system (5 levels)</w:t>
      </w:r>
    </w:p>
    <w:p>
      <w:pPr>
        <w:numPr>
          <w:ilvl w:val="0"/>
          <w:numId w:val="21"/>
        </w:numPr>
        <w:spacing w:lineRule="auto"/>
      </w:pPr>
      <w:r>
        <w:rPr/>
        <w:t xml:space="preserve">Subagent-aware event bus (SubagentStart/Stop events)</w:t>
      </w:r>
    </w:p>
    <w:p>
      <w:pPr>
        <w:spacing w:line="271" w:before="240" w:lineRule="auto"/>
      </w:pPr>
      <w:bookmarkStart w:id="47" w:name="bm_7_3_phase_3_memory_and_skills"/>
      <w:r>
        <w:rPr>
          <w:rFonts w:eastAsia="Georgia" w:cs="Georgia" w:ascii="Georgia" w:hAnsi="Georgia"/>
          <w:b/>
          <w:sz w:val="33"/>
        </w:rPr>
        <w:t xml:space="preserve">7.3 Phase 3 — Memory and Skills</w:t>
      </w:r>
      <w:bookmarkEnd w:id="47"/>
    </w:p>
    <w:p>
      <w:pPr>
        <w:numPr>
          <w:ilvl w:val="0"/>
          <w:numId w:val="22"/>
        </w:numPr>
        <w:spacing w:lineRule="auto"/>
      </w:pPr>
      <w:r>
        <w:rPr/>
        <w:t xml:space="preserve">Full 7-layer memory hierarchy with </w:t>
      </w:r>
      <w:r>
        <w:rPr>
          <w:rStyle w:val="VerbatimChar"/>
          <w:rFonts w:eastAsia="menlo" w:cs="menlo" w:ascii="menlo" w:hAnsi="menlo"/>
          <w:shd w:val="clear" w:color="auto" w:fill="F8F8FA"/>
        </w:rPr>
        <w:t xml:space="preserve">@include</w:t>
      </w:r>
      <w:r>
        <w:rPr/>
        <w:t xml:space="preserve"> support</w:t>
      </w:r>
    </w:p>
    <w:p>
      <w:pPr>
        <w:numPr>
          <w:ilvl w:val="0"/>
          <w:numId w:val="22"/>
        </w:numPr>
        <w:spacing w:lineRule="auto"/>
      </w:pPr>
      <w:r>
        <w:rPr/>
        <w:t xml:space="preserve">Agent-writable </w:t>
      </w:r>
      <w:hyperlink r:id="rId22">
        <w:r>
          <w:rPr>
            <w:color w:val="4472C4"/>
          </w:rPr>
          <w:t xml:space="preserve">MEMORY.md</w:t>
        </w:r>
      </w:hyperlink>
      <w:r>
        <w:rPr/>
        <w:t xml:space="preserve"> with </w:t>
      </w:r>
      <w:r>
        <w:rPr>
          <w:rStyle w:val="VerbatimChar"/>
          <w:rFonts w:eastAsia="menlo" w:cs="menlo" w:ascii="menlo" w:hAnsi="menlo"/>
          <w:shd w:val="clear" w:color="auto" w:fill="F8F8FA"/>
        </w:rPr>
        <w:t xml:space="preserve">MemoryExtraction</w:t>
      </w:r>
      <w:r>
        <w:rPr/>
        <w:t xml:space="preserve"> hook</w:t>
      </w:r>
    </w:p>
    <w:p>
      <w:pPr>
        <w:numPr>
          <w:ilvl w:val="0"/>
          <w:numId w:val="22"/>
        </w:numPr>
        <w:spacing w:lineRule="auto"/>
      </w:pPr>
      <w:r>
        <w:rPr/>
        <w:t xml:space="preserve">Session compaction at 60-minute boundary (POST /v1/responses/compact)</w:t>
      </w:r>
    </w:p>
    <w:p>
      <w:pPr>
        <w:numPr>
          <w:ilvl w:val="0"/>
          <w:numId w:val="22"/>
        </w:numPr>
        <w:spacing w:lineRule="auto"/>
      </w:pPr>
      <w:r>
        <w:rPr/>
        <w:t xml:space="preserve">Skill primitive (Markdown + YAML frontmatter)</w:t>
      </w:r>
    </w:p>
    <w:p>
      <w:pPr>
        <w:numPr>
          <w:ilvl w:val="0"/>
          <w:numId w:val="22"/>
        </w:numPr>
        <w:spacing w:lineRule="auto"/>
      </w:pPr>
      <w:r>
        <w:rPr/>
        <w:t xml:space="preserve">Plugin bundle loader</w:t>
      </w:r>
    </w:p>
    <w:p>
      <w:pPr>
        <w:numPr>
          <w:ilvl w:val="0"/>
          <w:numId w:val="22"/>
        </w:numPr>
        <w:spacing w:lineRule="auto"/>
      </w:pPr>
      <w:r>
        <w:rPr>
          <w:rStyle w:val="VerbatimChar"/>
          <w:rFonts w:eastAsia="menlo" w:cs="menlo" w:ascii="menlo" w:hAnsi="menlo"/>
          <w:shd w:val="clear" w:color="auto" w:fill="F8F8FA"/>
        </w:rPr>
        <w:t xml:space="preserve">/skills</w:t>
      </w:r>
      <w:r>
        <w:rPr/>
        <w:t xml:space="preserve">, </w:t>
      </w:r>
      <w:r>
        <w:rPr>
          <w:rStyle w:val="VerbatimChar"/>
          <w:rFonts w:eastAsia="menlo" w:cs="menlo" w:ascii="menlo" w:hAnsi="menlo"/>
          <w:shd w:val="clear" w:color="auto" w:fill="F8F8FA"/>
        </w:rPr>
        <w:t xml:space="preserve">/agents</w:t>
      </w:r>
      <w:r>
        <w:rPr/>
        <w:t xml:space="preserve">, </w:t>
      </w:r>
      <w:r>
        <w:rPr>
          <w:rStyle w:val="VerbatimChar"/>
          <w:rFonts w:eastAsia="menlo" w:cs="menlo" w:ascii="menlo" w:hAnsi="menlo"/>
          <w:shd w:val="clear" w:color="auto" w:fill="F8F8FA"/>
        </w:rPr>
        <w:t xml:space="preserve">/memory</w:t>
      </w:r>
      <w:r>
        <w:rPr/>
        <w:t xml:space="preserve">, </w:t>
      </w:r>
      <w:r>
        <w:rPr>
          <w:rStyle w:val="VerbatimChar"/>
          <w:rFonts w:eastAsia="menlo" w:cs="menlo" w:ascii="menlo" w:hAnsi="menlo"/>
          <w:shd w:val="clear" w:color="auto" w:fill="F8F8FA"/>
        </w:rPr>
        <w:t xml:space="preserve">/hooks</w:t>
      </w:r>
      <w:r>
        <w:rPr/>
        <w:t xml:space="preserve"> slash commands</w:t>
      </w:r>
    </w:p>
    <w:p>
      <w:pPr>
        <w:spacing w:line="271" w:before="240" w:lineRule="auto"/>
      </w:pPr>
      <w:bookmarkStart w:id="48" w:name="bm_7_4_phase_4_observability_and_ux"/>
      <w:r>
        <w:rPr>
          <w:rFonts w:eastAsia="Georgia" w:cs="Georgia" w:ascii="Georgia" w:hAnsi="Georgia"/>
          <w:b/>
          <w:sz w:val="33"/>
        </w:rPr>
        <w:t xml:space="preserve">7.4 Phase 4 — Observability and UX</w:t>
      </w:r>
      <w:bookmarkEnd w:id="48"/>
    </w:p>
    <w:p>
      <w:pPr>
        <w:numPr>
          <w:ilvl w:val="0"/>
          <w:numId w:val="23"/>
        </w:numPr>
        <w:spacing w:lineRule="auto"/>
      </w:pPr>
      <w:r>
        <w:rPr/>
        <w:t xml:space="preserve">Live agent graph view (terminal TUI + web console)</w:t>
      </w:r>
    </w:p>
    <w:p>
      <w:pPr>
        <w:numPr>
          <w:ilvl w:val="0"/>
          <w:numId w:val="23"/>
        </w:numPr>
        <w:spacing w:lineRule="auto"/>
      </w:pPr>
      <w:r>
        <w:rPr/>
        <w:t xml:space="preserve">Typed task cards per subagent</w:t>
      </w:r>
    </w:p>
    <w:p>
      <w:pPr>
        <w:numPr>
          <w:ilvl w:val="0"/>
          <w:numId w:val="23"/>
        </w:numPr>
        <w:spacing w:lineRule="auto"/>
      </w:pPr>
      <w:r>
        <w:rPr/>
        <w:t xml:space="preserve">Reversible patch stack with </w:t>
      </w:r>
      <w:r>
        <w:rPr>
          <w:rStyle w:val="VerbatimChar"/>
          <w:rFonts w:eastAsia="menlo" w:cs="menlo" w:ascii="menlo" w:hAnsi="menlo"/>
          <w:shd w:val="clear" w:color="auto" w:fill="F8F8FA"/>
        </w:rPr>
        <w:t xml:space="preserve">/undo</w:t>
      </w:r>
      <w:r>
        <w:rPr/>
        <w:t xml:space="preserve">, </w:t>
      </w:r>
      <w:r>
        <w:rPr>
          <w:rStyle w:val="VerbatimChar"/>
          <w:rFonts w:eastAsia="menlo" w:cs="menlo" w:ascii="menlo" w:hAnsi="menlo"/>
          <w:shd w:val="clear" w:color="auto" w:fill="F8F8FA"/>
        </w:rPr>
        <w:t xml:space="preserve">/checkpoint</w:t>
      </w:r>
    </w:p>
    <w:p>
      <w:pPr>
        <w:numPr>
          <w:ilvl w:val="0"/>
          <w:numId w:val="23"/>
        </w:numPr>
        <w:spacing w:lineRule="auto"/>
      </w:pPr>
      <w:r>
        <w:rPr/>
        <w:t xml:space="preserve">Diff-to-decision provenance linking</w:t>
      </w:r>
    </w:p>
    <w:p>
      <w:pPr>
        <w:numPr>
          <w:ilvl w:val="0"/>
          <w:numId w:val="23"/>
        </w:numPr>
        <w:spacing w:lineRule="auto"/>
      </w:pPr>
      <w:r>
        <w:rPr/>
        <w:t xml:space="preserve">MCP tool registry with deterministic enumeration and session-locked lists</w:t>
      </w:r>
    </w:p>
    <w:p>
      <w:pPr>
        <w:numPr>
          <w:ilvl w:val="0"/>
          <w:numId w:val="23"/>
        </w:numPr>
        <w:spacing w:lineRule="auto"/>
      </w:pPr>
      <w:r>
        <w:rPr/>
        <w:t xml:space="preserve">IDE extension client (VS Code, JetBrains)</w:t>
      </w:r>
    </w:p>
    <w:p>
      <w:pPr>
        <w:spacing w:line="271" w:before="240" w:lineRule="auto"/>
      </w:pPr>
      <w:bookmarkStart w:id="49" w:name="bm_7_5_phase_5_production_hardening"/>
      <w:r>
        <w:rPr>
          <w:rFonts w:eastAsia="Georgia" w:cs="Georgia" w:ascii="Georgia" w:hAnsi="Georgia"/>
          <w:b/>
          <w:sz w:val="33"/>
        </w:rPr>
        <w:t xml:space="preserve">7.5 Phase 5 — Production Hardening</w:t>
      </w:r>
      <w:bookmarkEnd w:id="49"/>
    </w:p>
    <w:p>
      <w:pPr>
        <w:numPr>
          <w:ilvl w:val="0"/>
          <w:numId w:val="24"/>
        </w:numPr>
        <w:spacing w:lineRule="auto"/>
      </w:pPr>
      <w:r>
        <w:rPr/>
        <w:t xml:space="preserve">Multi-provider adapter layer (OpenAI, Anthropic, Bedrock, Vertex)</w:t>
      </w:r>
    </w:p>
    <w:p>
      <w:pPr>
        <w:numPr>
          <w:ilvl w:val="0"/>
          <w:numId w:val="24"/>
        </w:numPr>
        <w:spacing w:lineRule="auto"/>
      </w:pPr>
      <w:r>
        <w:rPr/>
        <w:t xml:space="preserve">Remote execution substrate (Execution Plane as networked daemon)</w:t>
      </w:r>
    </w:p>
    <w:p>
      <w:pPr>
        <w:numPr>
          <w:ilvl w:val="0"/>
          <w:numId w:val="24"/>
        </w:numPr>
        <w:spacing w:lineRule="auto"/>
      </w:pPr>
      <w:r>
        <w:rPr/>
        <w:t xml:space="preserve">Signed/sandboxed plugin bundles</w:t>
      </w:r>
    </w:p>
    <w:p>
      <w:pPr>
        <w:numPr>
          <w:ilvl w:val="0"/>
          <w:numId w:val="24"/>
        </w:numPr>
        <w:spacing w:lineRule="auto"/>
      </w:pPr>
      <w:r>
        <w:rPr/>
        <w:t xml:space="preserve">Enterprise permission profiles and audit logging</w:t>
      </w:r>
    </w:p>
    <w:p>
      <w:pPr>
        <w:numPr>
          <w:ilvl w:val="0"/>
          <w:numId w:val="24"/>
        </w:numPr>
        <w:spacing w:lineRule="auto"/>
      </w:pPr>
      <w:r>
        <w:rPr/>
        <w:t xml:space="preserve">Cross-session memory compaction and knowledge graph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part_8_architecture_summary_matrix"/>
      <w:r>
        <w:rPr>
          <w:b/>
          <w:sz w:val="42"/>
        </w:rPr>
        <w:t xml:space="preserve">Part 8: Architecture Summary Matrix</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Source of Inspiration</w:t>
            </w:r>
          </w:p>
        </w:tc>
        <w:tc>
          <w:tcPr>
            <w:tcBorders>
              <w:top w:val="single" w:sz="1" w:space="0" w:color="000000"/>
              <w:left w:val="single" w:sz="1" w:space="0" w:color="000000"/>
              <w:bottom w:val="single" w:sz="1" w:space="0" w:color="000000"/>
            </w:tcBorders>
          </w:tcPr>
          <w:p>
            <w:pPr>
              <w:spacing w:lineRule="auto"/>
            </w:pPr>
            <w:r>
              <w:rPr/>
              <w:t xml:space="preserve">Implementation</w:t>
            </w:r>
          </w:p>
        </w:tc>
      </w:tr>
      <w:tr>
        <w:trPr>
          <w:cantSplit/>
        </w:trPr>
        <w:tc>
          <w:tcPr>
            <w:tcBorders>
              <w:top w:val="single" w:sz="1" w:space="0" w:color="000000"/>
              <w:bottom w:val="single" w:sz="1" w:space="0" w:color="000000"/>
            </w:tcBorders>
          </w:tcPr>
          <w:p>
            <w:pPr>
              <w:spacing w:lineRule="auto"/>
            </w:pPr>
            <w:r>
              <w:rPr/>
              <w:t xml:space="preserve">WebSocket event bus</w:t>
            </w:r>
          </w:p>
        </w:tc>
        <w:tc>
          <w:tcPr>
            <w:tcBorders>
              <w:top w:val="single" w:sz="1" w:space="0" w:color="000000"/>
              <w:left w:val="single" w:sz="1" w:space="0" w:color="000000"/>
              <w:bottom w:val="single" w:sz="1" w:space="0" w:color="000000"/>
            </w:tcBorders>
          </w:tcPr>
          <w:p>
            <w:pPr>
              <w:spacing w:lineRule="auto"/>
            </w:pPr>
            <w:r>
              <w:rPr/>
              <w:t xml:space="preserve">OpenAI Responses API WebSocket mode[19]</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wss://api.openai.com/v1/responses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previous_response_id</w:t>
            </w:r>
            <w:r>
              <w:rPr/>
              <w:t xml:space="preserve"> chaining</w:t>
            </w:r>
          </w:p>
        </w:tc>
        <w:tc>
          <w:tcPr>
            <w:tcBorders>
              <w:top w:val="single" w:sz="1" w:space="0" w:color="000000"/>
              <w:left w:val="single" w:sz="1" w:space="0" w:color="000000"/>
              <w:bottom w:val="single" w:sz="1" w:space="0" w:color="000000"/>
            </w:tcBorders>
          </w:tcPr>
          <w:p>
            <w:pPr>
              <w:spacing w:lineRule="auto"/>
            </w:pPr>
            <w:r>
              <w:rPr/>
              <w:t xml:space="preserve">OpenAI official spec[19]</w:t>
            </w:r>
          </w:p>
        </w:tc>
        <w:tc>
          <w:tcPr>
            <w:tcBorders>
              <w:top w:val="single" w:sz="1" w:space="0" w:color="000000"/>
              <w:left w:val="single" w:sz="1" w:space="0" w:color="000000"/>
              <w:bottom w:val="single" w:sz="1" w:space="0" w:color="000000"/>
            </w:tcBorders>
          </w:tcPr>
          <w:p>
            <w:pPr>
              <w:spacing w:lineRule="auto"/>
            </w:pPr>
            <w:r>
              <w:rPr/>
              <w:t xml:space="preserve">Eliminates full-history re-send</w:t>
            </w:r>
          </w:p>
        </w:tc>
      </w:tr>
      <w:tr>
        <w:trPr>
          <w:cantSplit/>
        </w:trPr>
        <w:tc>
          <w:tcPr>
            <w:tcBorders>
              <w:top w:val="single" w:sz="1" w:space="0" w:color="000000"/>
              <w:bottom w:val="single" w:sz="1" w:space="0" w:color="000000"/>
            </w:tcBorders>
          </w:tcPr>
          <w:p>
            <w:pPr>
              <w:spacing w:lineRule="auto"/>
            </w:pPr>
            <w:r>
              <w:rPr/>
              <w:t xml:space="preserve">60-min reconnection handler</w:t>
            </w:r>
          </w:p>
        </w:tc>
        <w:tc>
          <w:tcPr>
            <w:tcBorders>
              <w:top w:val="single" w:sz="1" w:space="0" w:color="000000"/>
              <w:left w:val="single" w:sz="1" w:space="0" w:color="000000"/>
              <w:bottom w:val="single" w:sz="1" w:space="0" w:color="000000"/>
            </w:tcBorders>
          </w:tcPr>
          <w:p>
            <w:pPr>
              <w:spacing w:lineRule="auto"/>
            </w:pPr>
            <w:r>
              <w:rPr/>
              <w:t xml:space="preserve">OpenAI connection limits[19]</w:t>
            </w:r>
          </w:p>
        </w:tc>
        <w:tc>
          <w:tcPr>
            <w:tcBorders>
              <w:top w:val="single" w:sz="1" w:space="0" w:color="000000"/>
              <w:left w:val="single" w:sz="1" w:space="0" w:color="000000"/>
              <w:bottom w:val="single" w:sz="1" w:space="0" w:color="000000"/>
            </w:tcBorders>
          </w:tcPr>
          <w:p>
            <w:pPr>
              <w:spacing w:lineRule="auto"/>
            </w:pPr>
            <w:r>
              <w:rPr/>
              <w:t xml:space="preserve">Replaces 3-tier compaction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/v1/responses/compact</w:t>
            </w:r>
          </w:p>
        </w:tc>
        <w:tc>
          <w:tcPr>
            <w:tcBorders>
              <w:top w:val="single" w:sz="1" w:space="0" w:color="000000"/>
              <w:left w:val="single" w:sz="1" w:space="0" w:color="000000"/>
              <w:bottom w:val="single" w:sz="1" w:space="0" w:color="000000"/>
            </w:tcBorders>
          </w:tcPr>
          <w:p>
            <w:pPr>
              <w:spacing w:lineRule="auto"/>
            </w:pPr>
            <w:r>
              <w:rPr/>
              <w:t xml:space="preserve">Codex auto-compaction[12]</w:t>
            </w:r>
          </w:p>
        </w:tc>
        <w:tc>
          <w:tcPr>
            <w:tcBorders>
              <w:top w:val="single" w:sz="1" w:space="0" w:color="000000"/>
              <w:left w:val="single" w:sz="1" w:space="0" w:color="000000"/>
              <w:bottom w:val="single" w:sz="1" w:space="0" w:color="000000"/>
            </w:tcBorders>
          </w:tcPr>
          <w:p>
            <w:pPr>
              <w:spacing w:lineRule="auto"/>
            </w:pPr>
            <w:r>
              <w:rPr/>
              <w:t xml:space="preserve">Single HTTP call on reconnect</w:t>
            </w:r>
          </w:p>
        </w:tc>
      </w:tr>
      <w:tr>
        <w:trPr>
          <w:cantSplit/>
        </w:trPr>
        <w:tc>
          <w:tcPr>
            <w:tcBorders>
              <w:top w:val="single" w:sz="1" w:space="0" w:color="000000"/>
              <w:bottom w:val="single" w:sz="1" w:space="0" w:color="000000"/>
            </w:tcBorders>
          </w:tcPr>
          <w:p>
            <w:pPr>
              <w:spacing w:lineRule="auto"/>
            </w:pPr>
            <w:r>
              <w:rPr/>
              <w:t xml:space="preserve">8-step harness loop</w:t>
            </w:r>
          </w:p>
        </w:tc>
        <w:tc>
          <w:tcPr>
            <w:tcBorders>
              <w:top w:val="single" w:sz="1" w:space="0" w:color="000000"/>
              <w:left w:val="single" w:sz="1" w:space="0" w:color="000000"/>
              <w:bottom w:val="single" w:sz="1" w:space="0" w:color="000000"/>
            </w:tcBorders>
          </w:tcPr>
          <w:p>
            <w:pPr>
              <w:spacing w:lineRule="auto"/>
            </w:pPr>
            <w:r>
              <w:rPr/>
              <w:t xml:space="preserve">Claude Code source map[1]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Steps 3–8 fully preserved</w:t>
            </w:r>
          </w:p>
        </w:tc>
      </w:tr>
      <w:tr>
        <w:trPr>
          <w:cantSplit/>
        </w:trPr>
        <w:tc>
          <w:tcPr>
            <w:tcBorders>
              <w:top w:val="single" w:sz="1" w:space="0" w:color="000000"/>
              <w:bottom w:val="single" w:sz="1" w:space="0" w:color="000000"/>
            </w:tcBorders>
          </w:tcPr>
          <w:p>
            <w:pPr>
              <w:spacing w:lineRule="auto"/>
            </w:pPr>
            <w:r>
              <w:rPr/>
              <w:t xml:space="preserve">SYSTEMPROMPTDYNAMICBOUNDARY</w:t>
            </w:r>
          </w:p>
        </w:tc>
        <w:tc>
          <w:tcPr>
            <w:tcBorders>
              <w:top w:val="single" w:sz="1" w:space="0" w:color="000000"/>
              <w:left w:val="single" w:sz="1" w:space="0" w:color="000000"/>
              <w:bottom w:val="single" w:sz="1" w:space="0" w:color="000000"/>
            </w:tcBorders>
          </w:tcPr>
          <w:p>
            <w:pPr>
              <w:spacing w:lineRule="auto"/>
            </w:pPr>
            <w:r>
              <w:rPr/>
              <w:t xml:space="preserve">Claude Code prompts.ts[1]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t>
            </w:r>
            <w:r>
              <w:rPr>
                <w:rStyle w:val="VerbatimChar"/>
                <w:rFonts w:eastAsia="menlo" w:cs="menlo" w:ascii="menlo" w:hAnsi="menlo"/>
                <w:shd w:val="clear" w:color="auto" w:fill="F8F8FA"/>
              </w:rPr>
              <w:t xml:space="preserve">instructions</w:t>
            </w:r>
            <w:r>
              <w:rPr/>
              <w:t xml:space="preserve"> field in WebSocket</w:t>
            </w:r>
          </w:p>
        </w:tc>
      </w:tr>
      <w:tr>
        <w:trPr>
          <w:cantSplit/>
        </w:trPr>
        <w:tc>
          <w:tcPr>
            <w:tcBorders>
              <w:top w:val="single" w:sz="1" w:space="0" w:color="000000"/>
              <w:bottom w:val="single" w:sz="1" w:space="0" w:color="000000"/>
            </w:tcBorders>
          </w:tcPr>
          <w:p>
            <w:pPr>
              <w:spacing w:lineRule="auto"/>
            </w:pPr>
            <w:r>
              <w:rPr/>
              <w:t xml:space="preserve">7-layer memory hierarchy</w:t>
            </w:r>
          </w:p>
        </w:tc>
        <w:tc>
          <w:tcPr>
            <w:tcBorders>
              <w:top w:val="single" w:sz="1" w:space="0" w:color="000000"/>
              <w:left w:val="single" w:sz="1" w:space="0" w:color="000000"/>
              <w:bottom w:val="single" w:sz="1" w:space="0" w:color="000000"/>
            </w:tcBorders>
          </w:tcPr>
          <w:p>
            <w:pPr>
              <w:spacing w:lineRule="auto"/>
            </w:pPr>
            <w:r>
              <w:rPr/>
              <w:t xml:space="preserve">Claude Code memdir[3][9]</w:t>
            </w:r>
          </w:p>
        </w:tc>
        <w:tc>
          <w:tcPr>
            <w:tcBorders>
              <w:top w:val="single" w:sz="1" w:space="0" w:color="000000"/>
              <w:left w:val="single" w:sz="1" w:space="0" w:color="000000"/>
              <w:bottom w:val="single" w:sz="1" w:space="0" w:color="000000"/>
            </w:tcBorders>
          </w:tcPr>
          <w:p>
            <w:pPr>
              <w:spacing w:lineRule="auto"/>
            </w:pPr>
            <w:r>
              <w:rPr/>
              <w:t xml:space="preserve">Fully preserved</w:t>
            </w:r>
          </w:p>
        </w:tc>
      </w:tr>
      <w:tr>
        <w:trPr>
          <w:cantSplit/>
        </w:trPr>
        <w:tc>
          <w:tcPr>
            <w:tcBorders>
              <w:top w:val="single" w:sz="1" w:space="0" w:color="000000"/>
              <w:bottom w:val="single" w:sz="1" w:space="0" w:color="000000"/>
            </w:tcBorders>
          </w:tcPr>
          <w:p>
            <w:pPr>
              <w:spacing w:lineRule="auto"/>
            </w:pPr>
            <w:hyperlink r:id="rId23">
              <w:r>
                <w:rPr>
                  <w:color w:val="4472C4"/>
                </w:rPr>
                <w:t xml:space="preserve">MEMORY.md</w:t>
              </w:r>
            </w:hyperlink>
            <w:r>
              <w:rPr/>
              <w:t xml:space="preserve"> per-turn injection</w:t>
            </w:r>
          </w:p>
        </w:tc>
        <w:tc>
          <w:tcPr>
            <w:tcBorders>
              <w:top w:val="single" w:sz="1" w:space="0" w:color="000000"/>
              <w:left w:val="single" w:sz="1" w:space="0" w:color="000000"/>
              <w:bottom w:val="single" w:sz="1" w:space="0" w:color="000000"/>
            </w:tcBorders>
          </w:tcPr>
          <w:p>
            <w:pPr>
              <w:spacing w:lineRule="auto"/>
            </w:pPr>
            <w:r>
              <w:rPr/>
              <w:t xml:space="preserve">Claude Code attachment system[3]</w:t>
            </w:r>
          </w:p>
        </w:tc>
        <w:tc>
          <w:tcPr>
            <w:tcBorders>
              <w:top w:val="single" w:sz="1" w:space="0" w:color="000000"/>
              <w:left w:val="single" w:sz="1" w:space="0" w:color="000000"/>
              <w:bottom w:val="single" w:sz="1" w:space="0" w:color="000000"/>
            </w:tcBorders>
          </w:tcPr>
          <w:p>
            <w:pPr>
              <w:spacing w:lineRule="auto"/>
            </w:pPr>
            <w:r>
              <w:rPr/>
              <w:t xml:space="preserve">Per-turn </w:t>
            </w:r>
            <w:r>
              <w:rPr>
                <w:rStyle w:val="VerbatimChar"/>
                <w:rFonts w:eastAsia="menlo" w:cs="menlo" w:ascii="menlo" w:hAnsi="menlo"/>
                <w:shd w:val="clear" w:color="auto" w:fill="F8F8FA"/>
              </w:rPr>
              <w:t xml:space="preserve">input</w:t>
            </w:r>
            <w:r>
              <w:rPr/>
              <w:t xml:space="preserve"> item</w:t>
            </w:r>
          </w:p>
        </w:tc>
      </w:tr>
      <w:tr>
        <w:trPr>
          <w:cantSplit/>
        </w:trPr>
        <w:tc>
          <w:tcPr>
            <w:tcBorders>
              <w:top w:val="single" w:sz="1" w:space="0" w:color="000000"/>
              <w:bottom w:val="single" w:sz="1" w:space="0" w:color="000000"/>
            </w:tcBorders>
          </w:tcPr>
          <w:p>
            <w:pPr>
              <w:spacing w:lineRule="auto"/>
            </w:pPr>
            <w:r>
              <w:rPr/>
              <w:t xml:space="preserve">6 built-in agents</w:t>
            </w:r>
          </w:p>
        </w:tc>
        <w:tc>
          <w:tcPr>
            <w:tcBorders>
              <w:top w:val="single" w:sz="1" w:space="0" w:color="000000"/>
              <w:left w:val="single" w:sz="1" w:space="0" w:color="000000"/>
              <w:bottom w:val="single" w:sz="1" w:space="0" w:color="000000"/>
            </w:tcBorders>
          </w:tcPr>
          <w:p>
            <w:pPr>
              <w:spacing w:lineRule="auto"/>
            </w:pPr>
            <w:r>
              <w:rPr/>
              <w:t xml:space="preserve">Claude Code builtInAgents.ts[1][4]</w:t>
            </w:r>
          </w:p>
        </w:tc>
        <w:tc>
          <w:tcPr>
            <w:tcBorders>
              <w:top w:val="single" w:sz="1" w:space="0" w:color="000000"/>
              <w:left w:val="single" w:sz="1" w:space="0" w:color="000000"/>
              <w:bottom w:val="single" w:sz="1" w:space="0" w:color="000000"/>
            </w:tcBorders>
          </w:tcPr>
          <w:p>
            <w:pPr>
              <w:spacing w:lineRule="auto"/>
            </w:pPr>
            <w:r>
              <w:rPr/>
              <w:t xml:space="preserve">Expanded to 9</w:t>
            </w:r>
          </w:p>
        </w:tc>
      </w:tr>
      <w:tr>
        <w:trPr>
          <w:cantSplit/>
        </w:trPr>
        <w:tc>
          <w:tcPr>
            <w:tcBorders>
              <w:top w:val="single" w:sz="1" w:space="0" w:color="000000"/>
              <w:bottom w:val="single" w:sz="1" w:space="0" w:color="000000"/>
            </w:tcBorders>
          </w:tcPr>
          <w:p>
            <w:pPr>
              <w:spacing w:lineRule="auto"/>
            </w:pPr>
            <w:r>
              <w:rPr/>
              <w:t xml:space="preserve">Fork path cache inheritance</w:t>
            </w:r>
          </w:p>
        </w:tc>
        <w:tc>
          <w:tcPr>
            <w:tcBorders>
              <w:top w:val="single" w:sz="1" w:space="0" w:color="000000"/>
              <w:left w:val="single" w:sz="1" w:space="0" w:color="000000"/>
              <w:bottom w:val="single" w:sz="1" w:space="0" w:color="000000"/>
            </w:tcBorders>
          </w:tcPr>
          <w:p>
            <w:pPr>
              <w:spacing w:lineRule="auto"/>
            </w:pPr>
            <w:r>
              <w:rPr/>
              <w:t xml:space="preserve">Claude Code AgentTool[1]</w:t>
            </w:r>
          </w:p>
        </w:tc>
        <w:tc>
          <w:tcPr>
            <w:tcBorders>
              <w:top w:val="single" w:sz="1" w:space="0" w:color="000000"/>
              <w:left w:val="single" w:sz="1" w:space="0" w:color="000000"/>
              <w:bottom w:val="single" w:sz="1" w:space="0" w:color="000000"/>
            </w:tcBorders>
          </w:tcPr>
          <w:p>
            <w:pPr>
              <w:spacing w:lineRule="auto"/>
            </w:pPr>
            <w:r>
              <w:rPr/>
              <w:t xml:space="preserve">Per-agent WebSocket connection</w:t>
            </w:r>
          </w:p>
        </w:tc>
      </w:tr>
      <w:tr>
        <w:trPr>
          <w:cantSplit/>
        </w:trPr>
        <w:tc>
          <w:tcPr>
            <w:tcBorders>
              <w:top w:val="single" w:sz="1" w:space="0" w:color="000000"/>
              <w:bottom w:val="single" w:sz="1" w:space="0" w:color="000000"/>
            </w:tcBorders>
          </w:tcPr>
          <w:p>
            <w:pPr>
              <w:spacing w:lineRule="auto"/>
            </w:pPr>
            <w:r>
              <w:rPr/>
              <w:t xml:space="preserve">12+ lifecycle hooks</w:t>
            </w:r>
          </w:p>
        </w:tc>
        <w:tc>
          <w:tcPr>
            <w:tcBorders>
              <w:top w:val="single" w:sz="1" w:space="0" w:color="000000"/>
              <w:left w:val="single" w:sz="1" w:space="0" w:color="000000"/>
              <w:bottom w:val="single" w:sz="1" w:space="0" w:color="000000"/>
            </w:tcBorders>
          </w:tcPr>
          <w:p>
            <w:pPr>
              <w:spacing w:lineRule="auto"/>
            </w:pPr>
            <w:r>
              <w:rPr/>
              <w:t xml:space="preserve">Claude Code toolHooks.ts[6][5]</w:t>
            </w:r>
          </w:p>
        </w:tc>
        <w:tc>
          <w:tcPr>
            <w:tcBorders>
              <w:top w:val="single" w:sz="1" w:space="0" w:color="000000"/>
              <w:left w:val="single" w:sz="1" w:space="0" w:color="000000"/>
              <w:bottom w:val="single" w:sz="1" w:space="0" w:color="000000"/>
            </w:tcBorders>
          </w:tcPr>
          <w:p>
            <w:pPr>
              <w:spacing w:lineRule="auto"/>
            </w:pPr>
            <w:r>
              <w:rPr/>
              <w:t xml:space="preserve">Extended to 15</w:t>
            </w:r>
          </w:p>
        </w:tc>
      </w:tr>
      <w:tr>
        <w:trPr>
          <w:cantSplit/>
        </w:trPr>
        <w:tc>
          <w:tcPr>
            <w:tcBorders>
              <w:top w:val="single" w:sz="1" w:space="0" w:color="000000"/>
              <w:bottom w:val="single" w:sz="1" w:space="0" w:color="000000"/>
            </w:tcBorders>
          </w:tcPr>
          <w:p>
            <w:pPr>
              <w:spacing w:lineRule="auto"/>
            </w:pPr>
            <w:r>
              <w:rPr/>
              <w:t xml:space="preserve">Skill primitive</w:t>
            </w:r>
          </w:p>
        </w:tc>
        <w:tc>
          <w:tcPr>
            <w:tcBorders>
              <w:top w:val="single" w:sz="1" w:space="0" w:color="000000"/>
              <w:left w:val="single" w:sz="1" w:space="0" w:color="000000"/>
              <w:bottom w:val="single" w:sz="1" w:space="0" w:color="000000"/>
            </w:tcBorders>
          </w:tcPr>
          <w:p>
            <w:pPr>
              <w:spacing w:lineRule="auto"/>
            </w:pPr>
            <w:r>
              <w:rPr/>
              <w:t xml:space="preserve">Claude Code SkillTool[1]</w:t>
            </w:r>
          </w:p>
        </w:tc>
        <w:tc>
          <w:tcPr>
            <w:tcBorders>
              <w:top w:val="single" w:sz="1" w:space="0" w:color="000000"/>
              <w:left w:val="single" w:sz="1" w:space="0" w:color="000000"/>
              <w:bottom w:val="single" w:sz="1" w:space="0" w:color="000000"/>
            </w:tcBorders>
          </w:tcPr>
          <w:p>
            <w:pPr>
              <w:spacing w:lineRule="auto"/>
            </w:pPr>
            <w:r>
              <w:rPr/>
              <w:t xml:space="preserve">Markdown + YAML frontmatter</w:t>
            </w:r>
          </w:p>
        </w:tc>
      </w:tr>
      <w:tr>
        <w:trPr>
          <w:cantSplit/>
        </w:trPr>
        <w:tc>
          <w:tcPr>
            <w:tcBorders>
              <w:top w:val="single" w:sz="1" w:space="0" w:color="000000"/>
              <w:bottom w:val="single" w:sz="1" w:space="0" w:color="000000"/>
            </w:tcBorders>
          </w:tcPr>
          <w:p>
            <w:pPr>
              <w:spacing w:lineRule="auto"/>
            </w:pPr>
            <w:r>
              <w:rPr/>
              <w:t xml:space="preserve">Plugin system</w:t>
            </w:r>
          </w:p>
        </w:tc>
        <w:tc>
          <w:tcPr>
            <w:tcBorders>
              <w:top w:val="single" w:sz="1" w:space="0" w:color="000000"/>
              <w:left w:val="single" w:sz="1" w:space="0" w:color="000000"/>
              <w:bottom w:val="single" w:sz="1" w:space="0" w:color="000000"/>
            </w:tcBorders>
          </w:tcPr>
          <w:p>
            <w:pPr>
              <w:spacing w:lineRule="auto"/>
            </w:pPr>
            <w:r>
              <w:rPr/>
              <w:t xml:space="preserve">Claude Code plugins[1]</w:t>
            </w:r>
          </w:p>
        </w:tc>
        <w:tc>
          <w:tcPr>
            <w:tcBorders>
              <w:top w:val="single" w:sz="1" w:space="0" w:color="000000"/>
              <w:left w:val="single" w:sz="1" w:space="0" w:color="000000"/>
              <w:bottom w:val="single" w:sz="1" w:space="0" w:color="000000"/>
            </w:tcBorders>
          </w:tcPr>
          <w:p>
            <w:pPr>
              <w:spacing w:lineRule="auto"/>
            </w:pPr>
            <w:r>
              <w:rPr/>
              <w:t xml:space="preserve">Directory bundle + governance</w:t>
            </w:r>
          </w:p>
        </w:tc>
      </w:tr>
      <w:tr>
        <w:trPr>
          <w:cantSplit/>
        </w:trPr>
        <w:tc>
          <w:tcPr>
            <w:tcBorders>
              <w:top w:val="single" w:sz="1" w:space="0" w:color="000000"/>
              <w:bottom w:val="single" w:sz="1" w:space="0" w:color="000000"/>
            </w:tcBorders>
          </w:tcPr>
          <w:p>
            <w:pPr>
              <w:spacing w:lineRule="auto"/>
            </w:pPr>
            <w:r>
              <w:rPr/>
              <w:t xml:space="preserve">MCP per-agent scoping</w:t>
            </w:r>
          </w:p>
        </w:tc>
        <w:tc>
          <w:tcPr>
            <w:tcBorders>
              <w:top w:val="single" w:sz="1" w:space="0" w:color="000000"/>
              <w:left w:val="single" w:sz="1" w:space="0" w:color="000000"/>
              <w:bottom w:val="single" w:sz="1" w:space="0" w:color="000000"/>
            </w:tcBorders>
          </w:tcPr>
          <w:p>
            <w:pPr>
              <w:spacing w:lineRule="auto"/>
            </w:pPr>
            <w:r>
              <w:rPr/>
              <w:t xml:space="preserve">Claude Code additive MCP[1]</w:t>
            </w:r>
          </w:p>
        </w:tc>
        <w:tc>
          <w:tcPr>
            <w:tcBorders>
              <w:top w:val="single" w:sz="1" w:space="0" w:color="000000"/>
              <w:left w:val="single" w:sz="1" w:space="0" w:color="000000"/>
              <w:bottom w:val="single" w:sz="1" w:space="0" w:color="000000"/>
            </w:tcBorders>
          </w:tcPr>
          <w:p>
            <w:pPr>
              <w:spacing w:lineRule="auto"/>
            </w:pPr>
            <w:r>
              <w:rPr/>
              <w:t xml:space="preserve">YAML frontmatter declaration</w:t>
            </w:r>
          </w:p>
        </w:tc>
      </w:tr>
      <w:tr>
        <w:trPr>
          <w:cantSplit/>
        </w:trPr>
        <w:tc>
          <w:tcPr>
            <w:tcBorders>
              <w:top w:val="single" w:sz="1" w:space="0" w:color="000000"/>
              <w:bottom w:val="single" w:sz="1" w:space="0" w:color="000000"/>
            </w:tcBorders>
          </w:tcPr>
          <w:p>
            <w:pPr>
              <w:spacing w:lineRule="auto"/>
            </w:pPr>
            <w:r>
              <w:rPr/>
              <w:t xml:space="preserve">Prompt cache economics</w:t>
            </w:r>
          </w:p>
        </w:tc>
        <w:tc>
          <w:tcPr>
            <w:tcBorders>
              <w:top w:val="single" w:sz="1" w:space="0" w:color="000000"/>
              <w:left w:val="single" w:sz="1" w:space="0" w:color="000000"/>
              <w:bottom w:val="single" w:sz="1" w:space="0" w:color="000000"/>
            </w:tcBorders>
          </w:tcPr>
          <w:p>
            <w:pPr>
              <w:spacing w:lineRule="auto"/>
            </w:pPr>
            <w:r>
              <w:rPr/>
              <w:t xml:space="preserve">Codex engineering deep-dive[12]</w:t>
            </w:r>
          </w:p>
        </w:tc>
        <w:tc>
          <w:tcPr>
            <w:tcBorders>
              <w:top w:val="single" w:sz="1" w:space="0" w:color="000000"/>
              <w:left w:val="single" w:sz="1" w:space="0" w:color="000000"/>
              <w:bottom w:val="single" w:sz="1" w:space="0" w:color="000000"/>
            </w:tcBorders>
          </w:tcPr>
          <w:p>
            <w:pPr>
              <w:spacing w:lineRule="auto"/>
            </w:pPr>
            <w:r>
              <w:rPr/>
              <w:t xml:space="preserve">Static-first, deterministic tools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responses_websocket_session</w:t>
            </w:r>
          </w:p>
        </w:tc>
        <w:tc>
          <w:tcPr>
            <w:tcBorders>
              <w:top w:val="single" w:sz="1" w:space="0" w:color="000000"/>
              <w:left w:val="single" w:sz="1" w:space="0" w:color="000000"/>
              <w:bottom w:val="single" w:sz="1" w:space="0" w:color="000000"/>
            </w:tcBorders>
          </w:tcPr>
          <w:p>
            <w:pPr>
              <w:spacing w:lineRule="auto"/>
            </w:pPr>
            <w:r>
              <w:rPr/>
              <w:t xml:space="preserve">OpenAI Agents SDK[24]</w:t>
            </w:r>
          </w:p>
        </w:tc>
        <w:tc>
          <w:tcPr>
            <w:tcBorders>
              <w:top w:val="single" w:sz="1" w:space="0" w:color="000000"/>
              <w:left w:val="single" w:sz="1" w:space="0" w:color="000000"/>
              <w:bottom w:val="single" w:sz="1" w:space="0" w:color="000000"/>
            </w:tcBorders>
          </w:tcPr>
          <w:p>
            <w:pPr>
              <w:spacing w:lineRule="auto"/>
            </w:pPr>
            <w:r>
              <w:rPr/>
              <w:t xml:space="preserve">Shared WS session across agent runs</w:t>
            </w:r>
          </w:p>
        </w:tc>
      </w:tr>
      <w:tr>
        <w:trPr>
          <w:cantSplit/>
        </w:trPr>
        <w:tc>
          <w:tcPr>
            <w:tcBorders>
              <w:top w:val="single" w:sz="1" w:space="0" w:color="000000"/>
              <w:bottom w:val="single" w:sz="1" w:space="0" w:color="000000"/>
            </w:tcBorders>
          </w:tcPr>
          <w:p>
            <w:pPr>
              <w:spacing w:lineRule="auto"/>
            </w:pPr>
            <w:r>
              <w:rPr/>
              <w:t xml:space="preserve">Graduated approvals</w:t>
            </w:r>
          </w:p>
        </w:tc>
        <w:tc>
          <w:tcPr>
            <w:tcBorders>
              <w:top w:val="single" w:sz="1" w:space="0" w:color="000000"/>
              <w:left w:val="single" w:sz="1" w:space="0" w:color="000000"/>
              <w:bottom w:val="single" w:sz="1" w:space="0" w:color="000000"/>
            </w:tcBorders>
          </w:tcPr>
          <w:p>
            <w:pPr>
              <w:spacing w:lineRule="auto"/>
            </w:pPr>
            <w:r>
              <w:rPr/>
              <w:t xml:space="preserve">Claude Code permission modes[1]</w:t>
            </w:r>
          </w:p>
        </w:tc>
        <w:tc>
          <w:tcPr>
            <w:tcBorders>
              <w:top w:val="single" w:sz="1" w:space="0" w:color="000000"/>
              <w:left w:val="single" w:sz="1" w:space="0" w:color="000000"/>
              <w:bottom w:val="single" w:sz="1" w:space="0" w:color="000000"/>
            </w:tcBorders>
          </w:tcPr>
          <w:p>
            <w:pPr>
              <w:spacing w:lineRule="auto"/>
            </w:pPr>
            <w:r>
              <w:rPr/>
              <w:t xml:space="preserve">5-level policy state</w:t>
            </w:r>
          </w:p>
        </w:tc>
      </w:tr>
      <w:tr>
        <w:trPr>
          <w:cantSplit/>
        </w:trPr>
        <w:tc>
          <w:tcPr>
            <w:tcBorders>
              <w:top w:val="single" w:sz="1" w:space="0" w:color="000000"/>
              <w:bottom w:val="single" w:sz="1" w:space="0" w:color="000000"/>
            </w:tcBorders>
          </w:tcPr>
          <w:p>
            <w:pPr>
              <w:spacing w:lineRule="auto"/>
            </w:pPr>
            <w:r>
              <w:rPr/>
              <w:t xml:space="preserve">Three-plane separation</w:t>
            </w:r>
          </w:p>
        </w:tc>
        <w:tc>
          <w:tcPr>
            <w:tcBorders>
              <w:top w:val="single" w:sz="1" w:space="0" w:color="000000"/>
              <w:left w:val="single" w:sz="1" w:space="0" w:color="000000"/>
              <w:bottom w:val="single" w:sz="1" w:space="0" w:color="000000"/>
            </w:tcBorders>
          </w:tcPr>
          <w:p>
            <w:pPr>
              <w:spacing w:lineRule="auto"/>
            </w:pPr>
            <w:r>
              <w:rPr/>
              <w:t xml:space="preserve">Codex harness/exec separation[2]</w:t>
            </w:r>
          </w:p>
        </w:tc>
        <w:tc>
          <w:tcPr>
            <w:tcBorders>
              <w:top w:val="single" w:sz="1" w:space="0" w:color="000000"/>
              <w:left w:val="single" w:sz="1" w:space="0" w:color="000000"/>
              <w:bottom w:val="single" w:sz="1" w:space="0" w:color="000000"/>
            </w:tcBorders>
          </w:tcPr>
          <w:p>
            <w:pPr>
              <w:spacing w:lineRule="auto"/>
            </w:pPr>
            <w:r>
              <w:rPr/>
              <w:t xml:space="preserve">Control/Reasoning/Execution planes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conclusion"/>
      <w:r>
        <w:rPr>
          <w:b/>
          <w:sz w:val="42"/>
        </w:rPr>
        <w:t xml:space="preserve">Conclusion</w:t>
      </w:r>
      <w:bookmarkEnd w:id="51"/>
    </w:p>
    <w:p>
      <w:pPr>
        <w:spacing w:after="210" w:lineRule="auto"/>
      </w:pPr>
      <w:r>
        <w:rPr/>
        <w:t xml:space="preserve">The "monster" coding agent is not a choice between Claude Code's architecture and OpenAI's protocols. It is both, with their weaknesses removed. Claude Code has proven that </w:t>
      </w:r>
      <w:r>
        <w:rPr>
          <w:b/>
        </w:rPr>
        <w:t xml:space="preserve">the agent OS model — hooks, skills, specialized subagents, and a layered memory hierarchy — produces qualitatively better results</w:t>
      </w:r>
      <w:r>
        <w:rPr/>
        <w:t xml:space="preserve"> than any simpler approach. OpenAI has proven that </w:t>
      </w:r>
      <w:r>
        <w:rPr>
          <w:b/>
        </w:rPr>
        <w:t xml:space="preserve">the Responses API with WebSocket transport eliminates the stateless HTTP tax</w:t>
      </w:r>
      <w:r>
        <w:rPr/>
        <w:t xml:space="preserve"> that forces Claude Code to build elaborate compaction and context management systems.</w:t>
      </w:r>
    </w:p>
    <w:p>
      <w:pPr>
        <w:spacing w:after="210" w:lineRule="auto"/>
      </w:pPr>
      <w:r>
        <w:rPr/>
        <w:t xml:space="preserve">The proposed architecture keeps every component of Claude Code's agent OS that earns its complexity, replaces every component that exists only to paper over HTTP statelessness with the WebSocket-native equivalent, and adds the observability, provenance, and reversibility layers that the developer community consistently identifies as missing from both tools. The result is architecturally superior on every measurable dimension: latency (40% WebSocket speedup), context cost (incremental input only), agent sophistication (Claude Code's full OS), and developer experience (live graph view, patch stack, typed task cards).[21][19][1]</w:t>
      </w:r>
    </w:p>
    <w:p>
      <w:pPr>
        <w:spacing w:after="210" w:lineRule="auto"/>
      </w:pPr>
      <w:r>
        <w:rPr/>
        <w:t xml:space="preserve">The key insight to anchor the build: </w:t>
      </w:r>
      <w:r>
        <w:rPr>
          <w:b/>
        </w:rPr>
        <w:t xml:space="preserve">the 3-tier compaction system is the HTTP problem. Remove HTTP, the problem largely disappears.</w:t>
      </w:r>
      <w:r>
        <w:rPr/>
        <w:t xml:space="preserve">[3]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references"/>
      <w:r>
        <w:rPr>
          <w:b/>
          <w:sz w:val="42"/>
        </w:rPr>
        <w:t xml:space="preserve">References</w:t>
      </w:r>
      <w:bookmarkEnd w:id="52"/>
    </w:p>
    <w:p>
      <w:pPr>
        <w:numPr>
          <w:ilvl w:val="0"/>
          <w:numId w:val="25"/>
        </w:numPr>
        <w:spacing w:after="210" w:lineRule="auto"/>
      </w:pPr>
      <w:hyperlink r:id="rId24">
        <w:r>
          <w:rPr>
            <w:color w:val="4472C4"/>
          </w:rPr>
          <w:t xml:space="preserve">claude-code-deep-dive-xelatex.pdf</w:t>
        </w:r>
      </w:hyperlink>
      <w:r>
        <w:rPr/>
        <w:t xml:space="preserve"> - Claude Code Claude Code Xiao Tan X x.comtvytlx Xiao Tan AI March 31, 2026 Contents 1 Claude Code 4 1...</w:t>
      </w:r>
    </w:p>
    <w:p>
      <w:pPr>
        <w:numPr>
          <w:ilvl w:val="0"/>
          <w:numId w:val="25"/>
        </w:numPr>
        <w:spacing w:after="210" w:lineRule="auto"/>
      </w:pPr>
      <w:hyperlink r:id="rId25">
        <w:r>
          <w:rPr>
            <w:color w:val="4472C4"/>
          </w:rPr>
          <w:t xml:space="preserve">OpenAI Codex CLI Architecture and Agent Loop Design - ZenML</w:t>
        </w:r>
      </w:hyperlink>
      <w:r>
        <w:rPr/>
        <w:t xml:space="preserve"> - OpenAI's Codex CLI is a cross-platform software agent that executes reliable code changes on local m...</w:t>
      </w:r>
    </w:p>
    <w:p>
      <w:pPr>
        <w:numPr>
          <w:ilvl w:val="0"/>
          <w:numId w:val="25"/>
        </w:numPr>
        <w:spacing w:after="210" w:lineRule="auto"/>
      </w:pPr>
      <w:hyperlink r:id="rId26">
        <w:r>
          <w:rPr>
            <w:color w:val="4472C4"/>
          </w:rPr>
          <w:t xml:space="preserve">openai-responses-api-websockets-mode-codex-compati.md</w:t>
        </w:r>
      </w:hyperlink>
      <w:r>
        <w:rPr/>
        <w:t xml:space="preserve"> - img srchttpsr2cdn.perplexity.aipplx-full-logo-primary-dark402x.png styleheight64pxmargin-right32px</w:t>
      </w:r>
    </w:p>
    <w:p>
      <w:pPr>
        <w:numPr>
          <w:ilvl w:val="0"/>
          <w:numId w:val="25"/>
        </w:numPr>
        <w:spacing w:after="210" w:lineRule="auto"/>
      </w:pPr>
      <w:hyperlink r:id="rId27">
        <w:r>
          <w:rPr>
            <w:color w:val="4472C4"/>
          </w:rPr>
          <w:t xml:space="preserve">Create custom subagents - Claude Code Docs</w:t>
        </w:r>
      </w:hyperlink>
      <w:r>
        <w:rPr/>
        <w:t xml:space="preserve"> - Create and use specialized AI subagents in Claude Code for task-specific workflows and improved cont...</w:t>
      </w:r>
    </w:p>
    <w:p>
      <w:pPr>
        <w:numPr>
          <w:ilvl w:val="0"/>
          <w:numId w:val="25"/>
        </w:numPr>
        <w:spacing w:after="210" w:lineRule="auto"/>
      </w:pPr>
      <w:hyperlink r:id="rId28">
        <w:r>
          <w:rPr>
            <w:color w:val="4472C4"/>
          </w:rPr>
          <w:t xml:space="preserve">Claude Code Hooks Reference: All 12 Events [2026] | Pixelmojo</w:t>
        </w:r>
      </w:hyperlink>
      <w:r>
        <w:rPr/>
        <w:t xml:space="preserve"> - Official-style reference for all 12 Claude Code hook events. PreToolUse, PostToolUse examples, CI/CD...</w:t>
      </w:r>
    </w:p>
    <w:p>
      <w:pPr>
        <w:numPr>
          <w:ilvl w:val="0"/>
          <w:numId w:val="25"/>
        </w:numPr>
        <w:spacing w:after="210" w:lineRule="auto"/>
      </w:pPr>
      <w:hyperlink r:id="rId29">
        <w:r>
          <w:rPr>
            <w:color w:val="4472C4"/>
          </w:rPr>
          <w:t xml:space="preserve">Automate workflows with hooks - Claude Code Docs</w:t>
        </w:r>
      </w:hyperlink>
      <w:r>
        <w:rPr/>
        <w:t xml:space="preserve"> - Run shell commands automatically when Claude Code edits files, finishes tasks, or needs input. Forma...</w:t>
      </w:r>
    </w:p>
    <w:p>
      <w:pPr>
        <w:numPr>
          <w:ilvl w:val="0"/>
          <w:numId w:val="25"/>
        </w:numPr>
        <w:spacing w:after="210" w:lineRule="auto"/>
      </w:pPr>
      <w:hyperlink r:id="rId30">
        <w:r>
          <w:rPr>
            <w:color w:val="4472C4"/>
          </w:rPr>
          <w:t xml:space="preserve">Claude Code Hooks: Automate Your AI Coding Workflow</w:t>
        </w:r>
      </w:hyperlink>
      <w:r>
        <w:rPr/>
        <w:t xml:space="preserve"> - PreToolUse and PostToolUse handle the before and after of tool execution. PostToolUseFailure fires o...</w:t>
      </w:r>
    </w:p>
    <w:p>
      <w:pPr>
        <w:numPr>
          <w:ilvl w:val="0"/>
          <w:numId w:val="25"/>
        </w:numPr>
        <w:spacing w:after="210" w:lineRule="auto"/>
      </w:pPr>
      <w:hyperlink r:id="rId31">
        <w:r>
          <w:rPr>
            <w:color w:val="4472C4"/>
          </w:rPr>
          <w:t xml:space="preserve">The CLAUDE.md Memory System - Deep Dive - SFEIR Institute</w:t>
        </w:r>
      </w:hyperlink>
      <w:r>
        <w:rPr/>
        <w:t xml:space="preserve"> - Claude Code implements a three-level hierarchy of memory files. Each level has a different scope and...</w:t>
      </w:r>
    </w:p>
    <w:p>
      <w:pPr>
        <w:numPr>
          <w:ilvl w:val="0"/>
          <w:numId w:val="25"/>
        </w:numPr>
        <w:spacing w:after="210" w:lineRule="auto"/>
      </w:pPr>
      <w:hyperlink r:id="rId32">
        <w:r>
          <w:rPr>
            <w:color w:val="4472C4"/>
          </w:rPr>
          <w:t xml:space="preserve">Claude Code's Memory: Working with AI in Large Codebases</w:t>
        </w:r>
      </w:hyperlink>
      <w:r>
        <w:rPr>
          <w:rFonts w:eastAsia="Georgia" w:cs="Georgia" w:ascii="Georgia" w:hAnsi="Georgia"/>
        </w:rPr>
        <w:t xml:space="preserve"> - Claude Code's memory system is deceptively simple on the surface — it's just Markdown files. But ben...</w:t>
      </w:r>
    </w:p>
    <w:p>
      <w:pPr>
        <w:numPr>
          <w:ilvl w:val="0"/>
          <w:numId w:val="25"/>
        </w:numPr>
        <w:spacing w:after="210" w:lineRule="auto"/>
      </w:pPr>
      <w:hyperlink r:id="rId33">
        <w:r>
          <w:rPr>
            <w:color w:val="4472C4"/>
          </w:rPr>
          <w:t xml:space="preserve">Claude Code's Memory System: The Full Guide (Most ... - YouTube</w:t>
        </w:r>
      </w:hyperlink>
      <w:r>
        <w:rPr/>
        <w:t xml:space="preserve"> - This video explores the advanced memory system of "claude code", which operates with six layers of d...</w:t>
      </w:r>
    </w:p>
    <w:p>
      <w:pPr>
        <w:numPr>
          <w:ilvl w:val="0"/>
          <w:numId w:val="25"/>
        </w:numPr>
        <w:spacing w:after="210" w:lineRule="auto"/>
      </w:pPr>
      <w:hyperlink r:id="rId34">
        <w:r>
          <w:rPr>
            <w:rFonts w:eastAsia="Georgia" w:cs="Georgia" w:ascii="Georgia" w:hAnsi="Georgia"/>
            <w:color w:val="4472C4"/>
          </w:rPr>
          <w:t xml:space="preserve">OpenAI deep dive: “Unrolling the Codex agent loop” (how Codex actually builds prompts, calls Responses API, caches, and compacts context)</w:t>
        </w:r>
      </w:hyperlink>
      <w:r>
        <w:rPr>
          <w:rFonts w:eastAsia="Georgia" w:cs="Georgia" w:ascii="Georgia" w:hAnsi="Georgia"/>
        </w:rPr>
        <w:t xml:space="preserve"> - OpenAI deep dive: “Unrolling the Codex agent loop” (how Codex actually builds prompts, calls Respons...</w:t>
      </w:r>
    </w:p>
    <w:p>
      <w:pPr>
        <w:numPr>
          <w:ilvl w:val="0"/>
          <w:numId w:val="25"/>
        </w:numPr>
        <w:spacing w:after="210" w:lineRule="auto"/>
      </w:pPr>
      <w:hyperlink r:id="rId35">
        <w:r>
          <w:rPr>
            <w:color w:val="4472C4"/>
          </w:rPr>
          <w:t xml:space="preserve">Unrolling the Codex agent loop</w:t>
        </w:r>
      </w:hyperlink>
      <w:r>
        <w:rPr/>
        <w:t xml:space="preserve"> - By Michael Bolin, Member of the Technical Staff</w:t>
      </w:r>
    </w:p>
    <w:p>
      <w:pPr>
        <w:numPr>
          <w:ilvl w:val="0"/>
          <w:numId w:val="25"/>
        </w:numPr>
        <w:spacing w:after="210" w:lineRule="auto"/>
      </w:pPr>
      <w:hyperlink r:id="rId36">
        <w:r>
          <w:rPr>
            <w:color w:val="4472C4"/>
          </w:rPr>
          <w:t xml:space="preserve">Unrolling the Codex agent loop - Hacker News</w:t>
        </w:r>
      </w:hyperlink>
      <w:r>
        <w:rPr/>
        <w:t xml:space="preserve"> - This is a big deal and very useful for anyone wanting to learn how coding agents work, especially co...</w:t>
      </w:r>
    </w:p>
    <w:p>
      <w:pPr>
        <w:numPr>
          <w:ilvl w:val="0"/>
          <w:numId w:val="25"/>
        </w:numPr>
        <w:spacing w:after="210" w:lineRule="auto"/>
      </w:pPr>
      <w:hyperlink r:id="rId37">
        <w:r>
          <w:rPr>
            <w:rFonts w:eastAsia="Georgia" w:cs="Georgia" w:ascii="Georgia" w:hAnsi="Georgia"/>
            <w:color w:val="4472C4"/>
          </w:rPr>
          <w:t xml:space="preserve">OpenAI deep dive: “Unrolling the Codex agent loop” (how ... - Reddit</w:t>
        </w:r>
      </w:hyperlink>
      <w:r>
        <w:rPr/>
        <w:t xml:space="preserve"> - Prompt caching depends on exact prefix matches, so tool order and mid-run tool list changes (MCP) ca...</w:t>
      </w:r>
    </w:p>
    <w:p>
      <w:pPr>
        <w:numPr>
          <w:ilvl w:val="0"/>
          <w:numId w:val="25"/>
        </w:numPr>
        <w:spacing w:after="210" w:lineRule="auto"/>
      </w:pPr>
      <w:hyperlink r:id="rId38">
        <w:r>
          <w:rPr>
            <w:color w:val="4472C4"/>
          </w:rPr>
          <w:t xml:space="preserve">How AI coding agents work - by Bhavishya Pandit</w:t>
        </w:r>
      </w:hyperlink>
      <w:r>
        <w:rPr/>
        <w:t xml:space="preserve"> - A complete guide covering how AI coding agents work, including system design, execution flow, and pe...</w:t>
      </w:r>
    </w:p>
    <w:p>
      <w:pPr>
        <w:numPr>
          <w:ilvl w:val="0"/>
          <w:numId w:val="25"/>
        </w:numPr>
        <w:spacing w:after="210" w:lineRule="auto"/>
      </w:pPr>
      <w:hyperlink r:id="rId39">
        <w:r>
          <w:rPr>
            <w:rFonts w:eastAsia="Georgia" w:cs="Georgia" w:ascii="Georgia" w:hAnsi="Georgia"/>
            <w:color w:val="4472C4"/>
          </w:rPr>
          <w:t xml:space="preserve">RFC: Make Codex CLI state-of-the-art — built-in prompt ...</w:t>
        </w:r>
      </w:hyperlink>
      <w:r>
        <w:rPr>
          <w:rFonts w:eastAsia="Georgia" w:cs="Georgia" w:ascii="Georgia" w:hAnsi="Georgia"/>
        </w:rPr>
        <w:t xml:space="preserve"> - Context I’m an everyday GPT-5 user for professional development. The model is excellent, but the Cod...</w:t>
      </w:r>
    </w:p>
    <w:p>
      <w:pPr>
        <w:numPr>
          <w:ilvl w:val="0"/>
          <w:numId w:val="25"/>
        </w:numPr>
        <w:spacing w:after="210" w:lineRule="auto"/>
      </w:pPr>
      <w:hyperlink r:id="rId40">
        <w:r>
          <w:rPr>
            <w:color w:val="4472C4"/>
          </w:rPr>
          <w:t xml:space="preserve">OpenAI Codex CLI ships v0.116.0 with enterprise features</w:t>
        </w:r>
      </w:hyperlink>
      <w:r>
        <w:rPr/>
        <w:t xml:space="preserve"> - OpenAI Codex CLI hits 67K GitHub stars with v0.116.0. Here's what the terminal-native coding agent o...</w:t>
      </w:r>
    </w:p>
    <w:p>
      <w:pPr>
        <w:numPr>
          <w:ilvl w:val="0"/>
          <w:numId w:val="25"/>
        </w:numPr>
        <w:spacing w:after="210" w:lineRule="auto"/>
      </w:pPr>
      <w:hyperlink r:id="rId41">
        <w:r>
          <w:rPr>
            <w:color w:val="4472C4"/>
          </w:rPr>
          <w:t xml:space="preserve">My one-day deep dive on Codex vs. Claude Code vs. Cursor</w:t>
        </w:r>
      </w:hyperlink>
      <w:r>
        <w:rPr/>
        <w:t xml:space="preserve"> - My one-day deep dive on Codex vs. Claude Code vs. Cursor</w:t>
      </w:r>
    </w:p>
    <w:p>
      <w:pPr>
        <w:numPr>
          <w:ilvl w:val="0"/>
          <w:numId w:val="25"/>
        </w:numPr>
        <w:spacing w:after="210" w:lineRule="auto"/>
      </w:pPr>
      <w:hyperlink r:id="rId42">
        <w:r>
          <w:rPr>
            <w:color w:val="4472C4"/>
          </w:rPr>
          <w:t xml:space="preserve">WebSocket Mode | OpenAI API</w:t>
        </w:r>
      </w:hyperlink>
      <w:r>
        <w:rPr>
          <w:rFonts w:eastAsia="Georgia" w:cs="Georgia" w:ascii="Georgia" w:hAnsi="Georgia"/>
        </w:rPr>
        <w:t xml:space="preserve"> - Learn how to use Responses API WebSocket mode with response.create and previous_response_id.</w:t>
      </w:r>
    </w:p>
    <w:p>
      <w:pPr>
        <w:numPr>
          <w:ilvl w:val="0"/>
          <w:numId w:val="25"/>
        </w:numPr>
        <w:spacing w:after="210" w:lineRule="auto"/>
      </w:pPr>
      <w:hyperlink r:id="rId43">
        <w:r>
          <w:rPr>
            <w:color w:val="4472C4"/>
          </w:rPr>
          <w:t xml:space="preserve">Compaction and creating new...</w:t>
        </w:r>
      </w:hyperlink>
      <w:r>
        <w:rPr>
          <w:rFonts w:eastAsia="Georgia" w:cs="Georgia" w:ascii="Georgia" w:hAnsi="Georgia"/>
        </w:rPr>
        <w:t xml:space="preserve"> - Learn how to use Responses API WebSocket mode with response.create and previous_response_id.</w:t>
      </w:r>
    </w:p>
    <w:p>
      <w:pPr>
        <w:numPr>
          <w:ilvl w:val="0"/>
          <w:numId w:val="25"/>
        </w:numPr>
        <w:spacing w:after="210" w:lineRule="auto"/>
      </w:pPr>
      <w:hyperlink r:id="rId44">
        <w:r>
          <w:rPr>
            <w:color w:val="4472C4"/>
          </w:rPr>
          <w:t xml:space="preserve">OpenAI Adds WebSocket Support to the Responses API ... - KuCoin</w:t>
        </w:r>
      </w:hyperlink>
      <w:r>
        <w:rPr/>
        <w:t xml:space="preserve"> - OpenAI has added WebSocket support to its Responses API, improving long-chain task execution by 40%....</w:t>
      </w:r>
    </w:p>
    <w:p>
      <w:pPr>
        <w:numPr>
          <w:ilvl w:val="0"/>
          <w:numId w:val="25"/>
        </w:numPr>
        <w:spacing w:after="210" w:lineRule="auto"/>
      </w:pPr>
      <w:hyperlink r:id="rId45">
        <w:r>
          <w:rPr>
            <w:color w:val="4472C4"/>
          </w:rPr>
          <w:t xml:space="preserve">OpenAI adds WebSocket support to the Responses API ...</w:t>
        </w:r>
      </w:hyperlink>
      <w:r>
        <w:rPr/>
        <w:t xml:space="preserve"> - PANews reported on February 25th that, according to OpenAI developer documentation, OpenAI has intro...</w:t>
      </w:r>
    </w:p>
    <w:p>
      <w:pPr>
        <w:numPr>
          <w:ilvl w:val="0"/>
          <w:numId w:val="25"/>
        </w:numPr>
        <w:spacing w:after="210" w:lineRule="auto"/>
      </w:pPr>
      <w:hyperlink r:id="rId46">
        <w:r>
          <w:rPr>
            <w:color w:val="4472C4"/>
          </w:rPr>
          <w:t xml:space="preserve">OpenAI Responses model - OpenAI Agents SDK</w:t>
        </w:r>
      </w:hyperlink>
    </w:p>
    <w:p>
      <w:pPr>
        <w:numPr>
          <w:ilvl w:val="0"/>
          <w:numId w:val="25"/>
        </w:numPr>
        <w:spacing w:after="210" w:lineRule="auto"/>
      </w:pPr>
      <w:hyperlink r:id="rId47">
        <w:r>
          <w:rPr>
            <w:color w:val="4472C4"/>
          </w:rPr>
          <w:t xml:space="preserve">Responses WebSocket Session - OpenAI Agents SDK</w:t>
        </w:r>
      </w:hyperlink>
      <w:r>
        <w:rPr/>
        <w:t xml:space="preserve"> - Create a shared OpenAI Responses websocket session for multiple Runner calls. The helper returns a s...</w:t>
      </w:r>
    </w:p>
    <w:p>
      <w:pPr>
        <w:numPr>
          <w:ilvl w:val="0"/>
          <w:numId w:val="25"/>
        </w:numPr>
        <w:spacing w:after="210" w:lineRule="auto"/>
      </w:pPr>
      <w:hyperlink r:id="rId48">
        <w:r>
          <w:rPr>
            <w:rFonts w:eastAsia="Georgia" w:cs="Georgia" w:ascii="Georgia" w:hAnsi="Georgia"/>
            <w:color w:val="4472C4"/>
          </w:rPr>
          <w:t xml:space="preserve">How To Correct Implement WebSockets · Issue #2558 - GitHub</w:t>
        </w:r>
      </w:hyperlink>
      <w:r>
        <w:rPr>
          <w:rFonts w:eastAsia="Georgia" w:cs="Georgia" w:ascii="Georgia" w:hAnsi="Georgia"/>
        </w:rPr>
        <w:t xml:space="preserve"> - responses_websocket_session() already creates a websocket-enabled OpenAI provider internally, so if ...</w:t>
      </w:r>
    </w:p>
    <w:p>
      <w:pPr>
        <w:numPr>
          <w:ilvl w:val="0"/>
          <w:numId w:val="25"/>
        </w:numPr>
        <w:spacing w:after="210" w:lineRule="auto"/>
      </w:pPr>
      <w:hyperlink r:id="rId49">
        <w:r>
          <w:rPr>
            <w:color w:val="4472C4"/>
          </w:rPr>
          <w:t xml:space="preserve">The Architecture of Persistent Memory for Claude Code</w:t>
        </w:r>
      </w:hyperlink>
      <w:r>
        <w:rPr/>
        <w:t xml:space="preserve"> - This is baked into how Claude Code works. Whatever is in that file becomes part of Claude's initial ...</w:t>
      </w:r>
    </w:p>
    <w:p>
      <w:pPr>
        <w:numPr>
          <w:ilvl w:val="0"/>
          <w:numId w:val="25"/>
        </w:numPr>
        <w:spacing w:after="210" w:lineRule="auto"/>
      </w:pPr>
      <w:hyperlink r:id="rId50">
        <w:r>
          <w:rPr>
            <w:color w:val="4472C4"/>
          </w:rPr>
          <w:t xml:space="preserve">How AI Agents Use MCP for Enterprise Systems 2026 - AgileSoftLabs</w:t>
        </w:r>
      </w:hyperlink>
      <w:r>
        <w:rPr/>
        <w:t xml:space="preserve"> - The Model Context Protocol (MCP) is rapidly becoming the universal standard for AI agent integration...</w:t>
      </w:r>
    </w:p>
    <w:p>
      <w:pPr>
        <w:numPr>
          <w:ilvl w:val="0"/>
          <w:numId w:val="25"/>
        </w:numPr>
        <w:spacing w:after="210" w:lineRule="auto"/>
      </w:pPr>
      <w:hyperlink r:id="rId51">
        <w:r>
          <w:rPr>
            <w:color w:val="4472C4"/>
          </w:rPr>
          <w:t xml:space="preserve">Building effective AI agents with Model Context Protocol (MCP)</w:t>
        </w:r>
      </w:hyperlink>
      <w:r>
        <w:rPr/>
        <w:t xml:space="preserve"> - Learn how Model Context Protocol (MCP) enhances agentic AI in OpenShift AI, enabling models to call ...</w:t>
      </w:r>
    </w:p>
    <w:p>
      <w:pPr>
        <w:numPr>
          <w:ilvl w:val="0"/>
          <w:numId w:val="25"/>
        </w:numPr>
        <w:spacing w:after="210" w:lineRule="auto"/>
      </w:pPr>
      <w:hyperlink r:id="rId52">
        <w:r>
          <w:rPr>
            <w:color w:val="4472C4"/>
          </w:rPr>
          <w:t xml:space="preserve">Cursor vs Windsurf vs Claude Code: Best AI Coding Tool in 2026 ...</w:t>
        </w:r>
      </w:hyperlink>
      <w:r>
        <w:rPr/>
        <w:t xml:space="preserve"> - Most developers: Start with Cursor if you want a polished IDE experience. Switch to Windsurf if cost...</w:t>
      </w:r>
    </w:p>
    <w:p>
      <w:pPr>
        <w:numPr>
          <w:ilvl w:val="0"/>
          <w:numId w:val="25"/>
        </w:numPr>
        <w:spacing w:after="210" w:lineRule="auto"/>
      </w:pPr>
      <w:hyperlink r:id="rId53">
        <w:r>
          <w:rPr>
            <w:rFonts w:eastAsia="Georgia" w:cs="Georgia" w:ascii="Georgia" w:hAnsi="Georgia"/>
            <w:color w:val="4472C4"/>
          </w:rPr>
          <w:t xml:space="preserve">Claude vs Codex vs Cursor — what would you pick for serious side ...</w:t>
        </w:r>
      </w:hyperlink>
      <w:r>
        <w:rPr/>
        <w:t xml:space="preserve"> - Codex is solid too especially for complex tasks but Claude's output tends to be cleaner and needs le...</w:t>
      </w:r>
    </w:p>
    <w:p>
      <w:pPr>
        <w:numPr>
          <w:ilvl w:val="0"/>
          <w:numId w:val="25"/>
        </w:numPr>
        <w:spacing w:after="210" w:lineRule="auto"/>
      </w:pPr>
      <w:hyperlink r:id="rId54">
        <w:r>
          <w:rPr>
            <w:color w:val="4472C4"/>
          </w:rPr>
          <w:t xml:space="preserve">We Tested 15 AI Coding Agents (2026). Only 3 Changed How We ...</w:t>
        </w:r>
      </w:hyperlink>
      <w:r>
        <w:rPr/>
        <w:t xml:space="preserve"> - Codex is fast but shallow compared to Claude. Developers on HN consistently report that Codex handle...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LAUDE.md" TargetMode="External"/><Relationship Id="rId6" Type="http://schemas.openxmlformats.org/officeDocument/2006/relationships/hyperlink" Target="http://CLAUDE.md" TargetMode="External"/><Relationship Id="rId7" Type="http://schemas.openxmlformats.org/officeDocument/2006/relationships/hyperlink" Target="http://AGENTS.md" TargetMode="External"/><Relationship Id="rId8" Type="http://schemas.openxmlformats.org/officeDocument/2006/relationships/hyperlink" Target="http://CLAUDE.md" TargetMode="External"/><Relationship Id="rId9" Type="http://schemas.openxmlformats.org/officeDocument/2006/relationships/hyperlink" Target="http://MEMORY.md" TargetMode="External"/><Relationship Id="rId10" Type="http://schemas.openxmlformats.org/officeDocument/2006/relationships/hyperlink" Target="http://AGENTS.md" TargetMode="External"/><Relationship Id="rId11" Type="http://schemas.openxmlformats.org/officeDocument/2006/relationships/hyperlink" Target="http://CLAUDE.md" TargetMode="External"/><Relationship Id="rId12" Type="http://schemas.openxmlformats.org/officeDocument/2006/relationships/hyperlink" Target="http://CLAUDE.md" TargetMode="External"/><Relationship Id="rId13" Type="http://schemas.openxmlformats.org/officeDocument/2006/relationships/hyperlink" Target="http://MEMORY.md" TargetMode="External"/><Relationship Id="rId14" Type="http://schemas.openxmlformats.org/officeDocument/2006/relationships/hyperlink" Target="http://MEMORY.md" TargetMode="External"/><Relationship Id="rId15" Type="http://schemas.openxmlformats.org/officeDocument/2006/relationships/hyperlink" Target="http://MEMORY.md" TargetMode="External"/><Relationship Id="rId16" Type="http://schemas.openxmlformats.org/officeDocument/2006/relationships/hyperlink" Target="http://MEMORY.md" TargetMode="External"/><Relationship Id="rId17" Type="http://schemas.openxmlformats.org/officeDocument/2006/relationships/hyperlink" Target="http://CLAUDE.md" TargetMode="External"/><Relationship Id="rId18" Type="http://schemas.openxmlformats.org/officeDocument/2006/relationships/hyperlink" Target="http://MEMORY.md" TargetMode="External"/><Relationship Id="rId19" Type="http://schemas.openxmlformats.org/officeDocument/2006/relationships/hyperlink" Target="http://AGENTS.md" TargetMode="External"/><Relationship Id="rId20" Type="http://schemas.openxmlformats.org/officeDocument/2006/relationships/hyperlink" Target="http://CLAUDE.md" TargetMode="External"/><Relationship Id="rId21" Type="http://schemas.openxmlformats.org/officeDocument/2006/relationships/hyperlink" Target="http://MEMORY.md" TargetMode="External"/><Relationship Id="rId22" Type="http://schemas.openxmlformats.org/officeDocument/2006/relationships/hyperlink" Target="http://MEMORY.md" TargetMode="External"/><Relationship Id="rId23" Type="http://schemas.openxmlformats.org/officeDocument/2006/relationships/hyperlink" Target="http://MEMORY.md" TargetMode="External"/><Relationship Id="rId24" Type="http://schemas.openxmlformats.org/officeDocument/2006/relationships/hyperlink" Target="https://ppl-ai-file-upload.s3.amazonaws.com/web/direct-files/attachments/55410160/0894bd3c-0736-4471-b8f0-58a80e640941/claude-code-deep-dive-xelatex.pdf" TargetMode="External"/><Relationship Id="rId25" Type="http://schemas.openxmlformats.org/officeDocument/2006/relationships/hyperlink" Target="https://www.zenml.io/llmops-database/building-production-ready-ai-agents-openai-codex-cli-architecture-and-agent-loop-design" TargetMode="External"/><Relationship Id="rId26" Type="http://schemas.openxmlformats.org/officeDocument/2006/relationships/hyperlink" Target="https://ppl-ai-file-upload.s3.amazonaws.com/web/direct-files/attachments/55410160/c0653e88-8d49-4aa6-8872-a28c4ebe5ce9/openai-responses-api-websockets-mode-codex-compati.md" TargetMode="External"/><Relationship Id="rId27" Type="http://schemas.openxmlformats.org/officeDocument/2006/relationships/hyperlink" Target="https://code.claude.com/docs/en/sub-agents" TargetMode="External"/><Relationship Id="rId28" Type="http://schemas.openxmlformats.org/officeDocument/2006/relationships/hyperlink" Target="https://www.pixelmojo.io/blogs/claude-code-hooks-production-quality-ci-cd-patterns" TargetMode="External"/><Relationship Id="rId29" Type="http://schemas.openxmlformats.org/officeDocument/2006/relationships/hyperlink" Target="https://code.claude.com/docs/en/hooks-guide" TargetMode="External"/><Relationship Id="rId30" Type="http://schemas.openxmlformats.org/officeDocument/2006/relationships/hyperlink" Target="https://www.ksred.com/claude-code-hooks-a-complete-guide-to-automating-your-ai-coding-workflow/" TargetMode="External"/><Relationship Id="rId31" Type="http://schemas.openxmlformats.org/officeDocument/2006/relationships/hyperlink" Target="https://institute.sfeir.com/en/claude-code/claude-code-memory-system-claude-md/deep-dive/" TargetMode="External"/><Relationship Id="rId32" Type="http://schemas.openxmlformats.org/officeDocument/2006/relationships/hyperlink" Target="https://thomaslandgraf.substack.com/p/claude-codes-memory-working-with" TargetMode="External"/><Relationship Id="rId33" Type="http://schemas.openxmlformats.org/officeDocument/2006/relationships/hyperlink" Target="https://www.youtube.com/watch?v=FRwZg6VOjvQ" TargetMode="External"/><Relationship Id="rId34" Type="http://schemas.openxmlformats.org/officeDocument/2006/relationships/hyperlink" Target="https://www.reddit.com/r/CodexAutomation/comments/1ql2i5w/openai_deep_dive_unrolling_the_codex_agent_loop/" TargetMode="External"/><Relationship Id="rId35" Type="http://schemas.openxmlformats.org/officeDocument/2006/relationships/hyperlink" Target="https://openai.com/index/unrolling-the-codex-agent-loop/" TargetMode="External"/><Relationship Id="rId36" Type="http://schemas.openxmlformats.org/officeDocument/2006/relationships/hyperlink" Target="https://news.ycombinator.com/item?id=46737630" TargetMode="External"/><Relationship Id="rId37" Type="http://schemas.openxmlformats.org/officeDocument/2006/relationships/hyperlink" Target="https://www.reddit.com/r/vibecoding/comments/1ql2m4x/openai_deep_dive_unrolling_the_codex_agent_loop/" TargetMode="External"/><Relationship Id="rId38" Type="http://schemas.openxmlformats.org/officeDocument/2006/relationships/hyperlink" Target="https://bhavishyapandit9.substack.com/p/how-ai-coding-agents-work" TargetMode="External"/><Relationship Id="rId39" Type="http://schemas.openxmlformats.org/officeDocument/2006/relationships/hyperlink" Target="https://github.com/openai/codex/issues/2582" TargetMode="External"/><Relationship Id="rId40" Type="http://schemas.openxmlformats.org/officeDocument/2006/relationships/hyperlink" Target="https://www.augmentcode.com/learn/openai-codex-cli-enterprise" TargetMode="External"/><Relationship Id="rId41" Type="http://schemas.openxmlformats.org/officeDocument/2006/relationships/hyperlink" Target="https://www.reddit.com/r/codex/comments/1nqvcr6/my_oneday_deep_dive_on_codex_vs_claude_code_vs/" TargetMode="External"/><Relationship Id="rId42" Type="http://schemas.openxmlformats.org/officeDocument/2006/relationships/hyperlink" Target="https://developers.openai.com/api/docs/guides/websocket-mode?trk=article-ssr-frontend-pulse_little-text-block" TargetMode="External"/><Relationship Id="rId43" Type="http://schemas.openxmlformats.org/officeDocument/2006/relationships/hyperlink" Target="https://developers.openai.com/api/docs/guides/websocket-mode" TargetMode="External"/><Relationship Id="rId44" Type="http://schemas.openxmlformats.org/officeDocument/2006/relationships/hyperlink" Target="https://www.kucoin.com/news/flash/openai-adds-websocket-support-to-responses-api-speeds-up-long-chain-tasks-by-40" TargetMode="External"/><Relationship Id="rId45" Type="http://schemas.openxmlformats.org/officeDocument/2006/relationships/hyperlink" Target="https://www.mexc.com/news/794606" TargetMode="External"/><Relationship Id="rId46" Type="http://schemas.openxmlformats.org/officeDocument/2006/relationships/hyperlink" Target="https://openai.github.io/openai-agents-python/ref/models/openai_responses/" TargetMode="External"/><Relationship Id="rId47" Type="http://schemas.openxmlformats.org/officeDocument/2006/relationships/hyperlink" Target="https://openai.github.io/openai-agents-python/ref/responses_websocket_session/" TargetMode="External"/><Relationship Id="rId48" Type="http://schemas.openxmlformats.org/officeDocument/2006/relationships/hyperlink" Target="https://github.com/openai/openai-agents-python/issues/2558" TargetMode="External"/><Relationship Id="rId49" Type="http://schemas.openxmlformats.org/officeDocument/2006/relationships/hyperlink" Target="https://dev.to/suede/the-architecture-of-persistent-memory-for-claude-code-17d" TargetMode="External"/><Relationship Id="rId50" Type="http://schemas.openxmlformats.org/officeDocument/2006/relationships/hyperlink" Target="https://www.agilesoftlabs.com/blog/2026/02/how-ai-agents-use-mcp-for-enterprise" TargetMode="External"/><Relationship Id="rId51" Type="http://schemas.openxmlformats.org/officeDocument/2006/relationships/hyperlink" Target="https://developers.redhat.com/articles/2026/01/08/building-effective-ai-agents-mcp" TargetMode="External"/><Relationship Id="rId52" Type="http://schemas.openxmlformats.org/officeDocument/2006/relationships/hyperlink" Target="https://www.nxcode.io/resources/news/cursor-vs-windsurf-vs-claude-code-2026" TargetMode="External"/><Relationship Id="rId53" Type="http://schemas.openxmlformats.org/officeDocument/2006/relationships/hyperlink" Target="https://www.reddit.com/r/vibecoding/comments/1r6htpy/claude_vs_codex_vs_cursor_what_would_you_pick_for/" TargetMode="External"/><Relationship Id="rId54" Type="http://schemas.openxmlformats.org/officeDocument/2006/relationships/hyperlink" Target="https://morphllm.com/ai-coding-ag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2026-04-02T09:24:05.550Z</dcterms:created>
  <dcterms:modified xsi:type="dcterms:W3CDTF">2026-04-02T09:24:05.550Z</dcterms:modified>
</cp:coreProperties>
</file>