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FUTURE SCOPE</w:t>
      </w:r>
    </w:p>
    <w:p w:rsidR="00000000" w:rsidDel="00000000" w:rsidP="00000000" w:rsidRDefault="00000000" w:rsidRPr="00000000" w14:paraId="00000002">
      <w:pPr>
        <w:jc w:val="center"/>
        <w:rPr>
          <w:rFonts w:ascii="Nunito" w:cs="Nunito" w:eastAsia="Nunito" w:hAnsi="Nunito"/>
          <w:b w:val="1"/>
          <w:sz w:val="28"/>
          <w:szCs w:val="28"/>
          <w:u w:val="single"/>
        </w:rPr>
      </w:pPr>
      <w:r w:rsidDel="00000000" w:rsidR="00000000" w:rsidRPr="00000000">
        <w:rPr>
          <w:rtl w:val="0"/>
        </w:rPr>
      </w:r>
    </w:p>
    <w:p w:rsidR="00000000" w:rsidDel="00000000" w:rsidP="00000000" w:rsidRDefault="00000000" w:rsidRPr="00000000" w14:paraId="00000003">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DigiFarm is designed to help farmers predict the right crops to grow on their soil and to increase their revenue. In the future, DigiFarm plans to include following features to help the farmers:</w:t>
      </w:r>
    </w:p>
    <w:p w:rsidR="00000000" w:rsidDel="00000000" w:rsidP="00000000" w:rsidRDefault="00000000" w:rsidRPr="00000000" w14:paraId="00000004">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Fertilizer prediction models in the platform. Fertilizer needs will be calculated simultaneously with the crops so that the needs to sow a particular crop can be determined. </w:t>
      </w:r>
    </w:p>
    <w:p w:rsidR="00000000" w:rsidDel="00000000" w:rsidP="00000000" w:rsidRDefault="00000000" w:rsidRPr="00000000" w14:paraId="00000005">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Suggesting the farmers regarding the location of nearest Agriculture Produce Markets (APMCs)</w:t>
      </w:r>
    </w:p>
    <w:p w:rsidR="00000000" w:rsidDel="00000000" w:rsidP="00000000" w:rsidRDefault="00000000" w:rsidRPr="00000000" w14:paraId="00000006">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In addition to organic farming methods, the platform could also include how it is beneficial to both the environment and the economy. Also, it could explain how to irrigate the land in a variety of effective ways. </w:t>
      </w:r>
    </w:p>
    <w:p w:rsidR="00000000" w:rsidDel="00000000" w:rsidP="00000000" w:rsidRDefault="00000000" w:rsidRPr="00000000" w14:paraId="00000007">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The platform can even include information about the current government subsidies available so that they can make the best use of them. </w:t>
      </w:r>
    </w:p>
    <w:p w:rsidR="00000000" w:rsidDel="00000000" w:rsidP="00000000" w:rsidRDefault="00000000" w:rsidRPr="00000000" w14:paraId="00000008">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Farmers can create accounts on the platform and can view the entire status of their land including it’s condition, which crops can be grown etc.,</w:t>
      </w:r>
    </w:p>
    <w:p w:rsidR="00000000" w:rsidDel="00000000" w:rsidP="00000000" w:rsidRDefault="00000000" w:rsidRPr="00000000" w14:paraId="00000009">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We can extend this platform to help in Fishing and Horticulture sector</w:t>
      </w:r>
    </w:p>
    <w:p w:rsidR="00000000" w:rsidDel="00000000" w:rsidP="00000000" w:rsidRDefault="00000000" w:rsidRPr="00000000" w14:paraId="0000000A">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We can inform them about various Central Sector and Centrally Sponsored Schemes which are very beneficial and how to avail them.</w:t>
      </w:r>
    </w:p>
    <w:p w:rsidR="00000000" w:rsidDel="00000000" w:rsidP="00000000" w:rsidRDefault="00000000" w:rsidRPr="00000000" w14:paraId="0000000B">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We can give them legal advices and various acts that have been enacted to protect the interest of farmers </w:t>
      </w:r>
    </w:p>
    <w:p w:rsidR="00000000" w:rsidDel="00000000" w:rsidP="00000000" w:rsidRDefault="00000000" w:rsidRPr="00000000" w14:paraId="0000000C">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We can deliver this platform in all the 22 scheduled languages so that each and every person can easily make use of this platform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