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隐私管线测试文档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某科技公司测试部门</Company>
  <Manager>王经理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张三 Zhang San</dc:creator>
  <cp:lastModifiedBy>李四 Li Si</cp:lastModifiedBy>
  <dc:subject>内部隐私测试项目</dc:subject>
  <dc:title>测试文档标题</dc:title>
  <dc:description>包含部门与人名的备注信息</dc:description>
  <cp:keywords>张三;内部;机密</cp:keywords>
  <dcterms:created xsi:type="dcterms:W3CDTF">2026-08-01T09:30:00Z</dcterms:created>
  <dcterms:modified xsi:type="dcterms:W3CDTF">2026-09-01T18:00:00Z</dcterms:modified>
</cp:coreProperties>
</file>