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7" w:name="resume"/>
    <w:p>
      <w:pPr>
        <w:pStyle w:val="Heading2"/>
      </w:pPr>
      <w:r>
        <w:t xml:space="preserve">Resume</w:t>
      </w:r>
    </w:p>
    <w:p>
      <w:r>
        <w:pict>
          <v:rect style="width:0;height:1.5pt" o:hralign="center" o:hrstd="t" o:hr="t"/>
        </w:pict>
      </w:r>
    </w:p>
    <w:bookmarkStart w:id="23" w:name="professional-goal"/>
    <w:p>
      <w:pPr>
        <w:pStyle w:val="Heading3"/>
      </w:pPr>
      <w:r>
        <w:t xml:space="preserve">Professional Goal</w:t>
      </w:r>
    </w:p>
    <w:p>
      <w:pPr>
        <w:pStyle w:val="FirstParagraph"/>
      </w:pPr>
      <w:r>
        <w:t xml:space="preserve">FullStack Developer</w:t>
      </w:r>
    </w:p>
    <w:p>
      <w:r>
        <w:pict>
          <v:rect style="width:0;height:1.5pt" o:hralign="center" o:hrstd="t" o:hr="t"/>
        </w:pict>
      </w:r>
    </w:p>
    <w:bookmarkEnd w:id="23"/>
    <w:bookmarkStart w:id="24" w:name="preferred-technologies"/>
    <w:p>
      <w:pPr>
        <w:pStyle w:val="Heading3"/>
      </w:pPr>
      <w:r>
        <w:t xml:space="preserve">Preferred Technologies</w:t>
      </w:r>
    </w:p>
    <w:p>
      <w:pPr>
        <w:pStyle w:val="FirstParagraph"/>
      </w:pPr>
      <w:r>
        <w:t xml:space="preserve">React, React Native, Redux, GraphQL, NodeJS, Docker, ES6, Postgre, MongoDB, Detox, Cypress, Jest.</w:t>
      </w:r>
    </w:p>
    <w:p>
      <w:r>
        <w:pict>
          <v:rect style="width:0;height:1.5pt" o:hralign="center" o:hrstd="t" o:hr="t"/>
        </w:pict>
      </w:r>
    </w:p>
    <w:bookmarkEnd w:id="24"/>
    <w:bookmarkStart w:id="25" w:name="preferred-methodologies"/>
    <w:p>
      <w:pPr>
        <w:pStyle w:val="Heading3"/>
      </w:pPr>
      <w:r>
        <w:t xml:space="preserve">Preferred Methodologies</w:t>
      </w:r>
    </w:p>
    <w:p>
      <w:pPr>
        <w:pStyle w:val="FirstParagraph"/>
      </w:pPr>
      <w:r>
        <w:t xml:space="preserve">Functional Programming, Test Driven Design (TDD), Clean Code, Mobile First, Agile, Micro-services, Event Oriented Architecture, Serverless.</w:t>
      </w:r>
    </w:p>
    <w:p>
      <w:r>
        <w:pict>
          <v:rect style="width:0;height:1.5pt" o:hralign="center" o:hrstd="t" o:hr="t"/>
        </w:pict>
      </w:r>
    </w:p>
    <w:bookmarkEnd w:id="25"/>
    <w:bookmarkStart w:id="26" w:name="preferred-tools"/>
    <w:p>
      <w:pPr>
        <w:pStyle w:val="Heading3"/>
      </w:pPr>
      <w:r>
        <w:t xml:space="preserve">Preferred Tools</w:t>
      </w:r>
    </w:p>
    <w:p>
      <w:pPr>
        <w:pStyle w:val="FirstParagraph"/>
      </w:pPr>
      <w:r>
        <w:t xml:space="preserve">Visual Studio Code, Gitlab, Manjaro Linux, MacOS, Terminator, Fish, Travis, Netlify, Bitrise, Dynatrace, JMeter, NPM Registry.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60" w:name="professional-experience"/>
    <w:p>
      <w:pPr>
        <w:pStyle w:val="Heading2"/>
      </w:pPr>
      <w:r>
        <w:t xml:space="preserve">## Professional experience</w:t>
      </w:r>
    </w:p>
    <w:bookmarkStart w:id="29" w:name="qintess"/>
    <w:p>
      <w:pPr>
        <w:pStyle w:val="Heading3"/>
      </w:pPr>
      <w:r>
        <w:rPr>
          <w:b/>
        </w:rPr>
        <w:t xml:space="preserve">Qintess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Current</w:t>
      </w:r>
    </w:p>
    <w:bookmarkStart w:id="28" w:name="Xd924b2b60214568784990337217d0fbbd871d9b"/>
    <w:p>
      <w:pPr>
        <w:pStyle w:val="Heading4"/>
      </w:pPr>
      <w:r>
        <w:t xml:space="preserve">Natura - Global Sales Platform - Technical Evolutions Squad</w:t>
      </w:r>
    </w:p>
    <w:p>
      <w:pPr>
        <w:pStyle w:val="FirstParagraph"/>
      </w:pPr>
      <w:r>
        <w:t xml:space="preserve">In this squad our main goals was to increase performance and resilience while decreasing the infrastructure cost.</w:t>
      </w:r>
      <w:r>
        <w:t xml:space="preserve"> </w:t>
      </w:r>
      <w:r>
        <w:t xml:space="preserve">The initial apdex was 0.79 and after 6 months of technical evolutions it reached 0.96. This achievement did not demanded any increment in infrastructure cost, even better we could reduce the cost by around 5%.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40" w:name="amodev---associate-consultant"/>
    <w:p>
      <w:pPr>
        <w:pStyle w:val="Heading3"/>
      </w:pPr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</w:p>
    <w:bookmarkStart w:id="34" w:name="Xc4b068d413c8b7b43a384b98bde1ec225d730c1"/>
    <w:p>
      <w:pPr>
        <w:pStyle w:val="Heading4"/>
      </w:pPr>
      <w:r>
        <w:t xml:space="preserve">Budbuds</w:t>
      </w:r>
      <w:r>
        <w:t xml:space="preserve">.us - Crop control and evaluation tool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1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33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Start w:id="36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35">
        <w:r>
          <w:drawing>
            <wp:inline>
              <wp:extent cx="366983" cy="122327"/>
              <wp:effectExtent b="0" l="0" r="0" t="0"/>
              <wp:docPr descr="alt text" title="DONG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6"/>
    <w:bookmarkStart w:id="39" w:name="X4bca6b420b17f49ca3dcb023d11e62ef9fe2caf"/>
    <w:p>
      <w:pPr>
        <w:pStyle w:val="Heading4"/>
      </w:pPr>
      <w:hyperlink r:id="rId37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devires-tecnologia"/>
    <w:p>
      <w:pPr>
        <w:pStyle w:val="Heading3"/>
      </w:pPr>
      <w:r>
        <w:rPr>
          <w:b/>
        </w:rPr>
        <w:t xml:space="preserve">Devires Tecnologia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41" w:name="qsaúde-web-ecommerce-portal"/>
    <w:p>
      <w:pPr>
        <w:pStyle w:val="Heading4"/>
      </w:pPr>
      <w:r>
        <w:t xml:space="preserve">QSaúde Web Ecommerce Portal</w:t>
      </w:r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bookmarkEnd w:id="41"/>
    <w:bookmarkStart w:id="44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42">
        <w:r>
          <w:drawing>
            <wp:inline>
              <wp:extent cx="366983" cy="122327"/>
              <wp:effectExtent b="0" l="0" r="0" t="0"/>
              <wp:docPr descr="alt text" title="QSaude - Google Play (Waiting Release)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43">
        <w:r>
          <w:drawing>
            <wp:inline>
              <wp:extent cx="1232898" cy="410966"/>
              <wp:effectExtent b="0" l="0" r="0" t="0"/>
              <wp:docPr descr="alt text" title="Qsaude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44"/>
    <w:bookmarkEnd w:id="45"/>
    <w:bookmarkStart w:id="47" w:name="accenture"/>
    <w:p>
      <w:pPr>
        <w:pStyle w:val="Heading3"/>
      </w:pPr>
      <w:r>
        <w:rPr>
          <w:b/>
        </w:rPr>
        <w:t xml:space="preserve">Accenture</w:t>
      </w:r>
    </w:p>
    <w:p>
      <w:pPr>
        <w:pStyle w:val="FirstParagraph"/>
      </w:pPr>
      <w:r>
        <w:rPr>
          <w:b/>
        </w:rPr>
        <w:t xml:space="preserve">Digital Business Integration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46" w:name="vai-de-visa---visas-campaign-web-app"/>
    <w:p>
      <w:pPr>
        <w:pStyle w:val="Heading4"/>
      </w:pPr>
      <w:r>
        <w:t xml:space="preserve">Vai de Visa - Visa’s campaign web app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Technology: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4" w:name="fcamara-training-and-consulting"/>
    <w:p>
      <w:pPr>
        <w:pStyle w:val="Heading3"/>
      </w:pPr>
      <w:r>
        <w:rPr>
          <w:b/>
        </w:rPr>
        <w:t xml:space="preserve">FCamara Training and Consulting</w:t>
      </w:r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48" w:name="linkapi"/>
    <w:p>
      <w:pPr>
        <w:pStyle w:val="Heading4"/>
      </w:pPr>
      <w:r>
        <w:t xml:space="preserve">Linkapi</w:t>
      </w:r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48"/>
    <w:bookmarkStart w:id="51" w:name="bematech-gdi"/>
    <w:p>
      <w:pPr>
        <w:pStyle w:val="Heading4"/>
      </w:pPr>
      <w: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49">
        <w:r>
          <w:drawing>
            <wp:inline>
              <wp:extent cx="366983" cy="122327"/>
              <wp:effectExtent b="0" l="0" r="0" t="0"/>
              <wp:docPr descr="alt text" title="Bematech GDI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50">
        <w:r>
          <w:drawing>
            <wp:inline>
              <wp:extent cx="1232898" cy="410966"/>
              <wp:effectExtent b="0" l="0" r="0" t="0"/>
              <wp:docPr descr="alt text" title="Bematech GDI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Start w:id="53" w:name="asp.net-e-commerce-performance-analysis"/>
    <w:p>
      <w:pPr>
        <w:pStyle w:val="Heading4"/>
      </w:pPr>
      <w:r>
        <w:t xml:space="preserve">ASP</w:t>
      </w:r>
      <w: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bookmarkStart w:id="52" w:name="X54dc831ca80ff19b58cbcdb098971ee4015669b"/>
    <w:p>
      <w:pPr>
        <w:pStyle w:val="Heading5"/>
      </w:pPr>
      <w:r>
        <w:t xml:space="preserve">Winner of the Big Hackaton-ONU at Campus Party 10 - Health Keeper Project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56" w:name="ângelo-ocanã-consulting-and-training"/>
    <w:p>
      <w:pPr>
        <w:pStyle w:val="Heading3"/>
      </w:pPr>
      <w:r>
        <w:rPr>
          <w:b/>
        </w:rPr>
        <w:t xml:space="preserve">Ângelo Ocanã Consulting and Training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55" w:name="X4a42f74362a316c4998531e7962b52238499d76"/>
    <w:p>
      <w:pPr>
        <w:pStyle w:val="Heading4"/>
      </w:pPr>
      <w:r>
        <w:t xml:space="preserve">Staffgeist - Web App for Workplace Assessment</w:t>
      </w:r>
    </w:p>
    <w:p>
      <w:pPr>
        <w:numPr>
          <w:ilvl w:val="0"/>
          <w:numId w:val="1012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reorder-it-consulting"/>
    <w:p>
      <w:pPr>
        <w:pStyle w:val="Heading3"/>
      </w:pPr>
      <w:r>
        <w:rPr>
          <w:b/>
        </w:rPr>
        <w:t xml:space="preserve">Reorder IT Consulting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r>
        <w:pict>
          <v:rect style="width:0;height:1.5pt" o:hralign="center" o:hrstd="t" o:hr="t"/>
        </w:pict>
      </w:r>
    </w:p>
    <w:bookmarkEnd w:id="57"/>
    <w:bookmarkStart w:id="58" w:name="vip-systems"/>
    <w:p>
      <w:pPr>
        <w:pStyle w:val="Heading3"/>
      </w:pPr>
      <w:r>
        <w:rPr>
          <w:b/>
        </w:rPr>
        <w:t xml:space="preserve">VIP Systems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r>
        <w:pict>
          <v:rect style="width:0;height:1.5pt" o:hralign="center" o:hrstd="t" o:hr="t"/>
        </w:pict>
      </w:r>
    </w:p>
    <w:bookmarkEnd w:id="58"/>
    <w:bookmarkStart w:id="59" w:name="sitel-brasil"/>
    <w:p>
      <w:pPr>
        <w:pStyle w:val="Heading3"/>
      </w:pPr>
      <w:r>
        <w:rPr>
          <w:b/>
        </w:rPr>
        <w:t xml:space="preserve">Sitel Brasil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9" w:name="profile"/>
    <w:p>
      <w:pPr>
        <w:pStyle w:val="Heading2"/>
      </w:pPr>
      <w:r>
        <w:t xml:space="preserve">Profile</w:t>
      </w:r>
    </w:p>
    <w:bookmarkStart w:id="65" w:name="formation"/>
    <w:p>
      <w:pPr>
        <w:pStyle w:val="Heading3"/>
      </w:pPr>
      <w:r>
        <w:t xml:space="preserve">Formation</w:t>
      </w:r>
    </w:p>
    <w:p>
      <w:r>
        <w:pict>
          <v:rect style="width:0;height:1.5pt" o:hralign="center" o:hrstd="t" o:hr="t"/>
        </w:pict>
      </w:r>
    </w:p>
    <w:bookmarkStart w:id="61" w:name="analysis-and-systems-development"/>
    <w:p>
      <w:pPr>
        <w:pStyle w:val="Heading4"/>
      </w:pPr>
      <w:r>
        <w:rPr>
          <w:b/>
        </w:rPr>
        <w:t xml:space="preserve">Analysis and Systems Development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61"/>
    <w:bookmarkStart w:id="62" w:name="web-design"/>
    <w:p>
      <w:pPr>
        <w:pStyle w:val="Heading4"/>
      </w:pPr>
      <w:r>
        <w:rPr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62"/>
    <w:bookmarkStart w:id="63" w:name="high-school"/>
    <w:p>
      <w:pPr>
        <w:pStyle w:val="Heading4"/>
      </w:pPr>
      <w:r>
        <w:rPr>
          <w:b/>
        </w:rPr>
        <w:t xml:space="preserve">High School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63"/>
    <w:bookmarkStart w:id="64" w:name="teens-office-course"/>
    <w:p>
      <w:pPr>
        <w:pStyle w:val="Heading4"/>
      </w:pPr>
      <w:r>
        <w:rPr>
          <w:b/>
        </w:rPr>
        <w:t xml:space="preserve">Teens Office Course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courses"/>
    <w:p>
      <w:pPr>
        <w:pStyle w:val="Heading3"/>
      </w:pPr>
      <w:r>
        <w:t xml:space="preserve">Courses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6">
        <w:r>
          <w:rPr>
            <w:rStyle w:val="Hyperlink"/>
          </w:rPr>
          <w:t xml:space="preserve">pluralsight.com/profile/alanmarcell</w:t>
        </w:r>
      </w:hyperlink>
    </w:p>
    <w:p>
      <w:r>
        <w:pict>
          <v:rect style="width:0;height:1.5pt" o:hralign="center" o:hrstd="t" o:hr="t"/>
        </w:pict>
      </w:r>
    </w:p>
    <w:bookmarkEnd w:id="67"/>
    <w:bookmarkStart w:id="68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21" Target="github.com/alanmarcell" TargetMode="External" /><Relationship Type="http://schemas.openxmlformats.org/officeDocument/2006/relationships/hyperlink" Id="rId66" Target="https://app.pluralsight.com/profile/alanmarcell" TargetMode="External" /><Relationship Type="http://schemas.openxmlformats.org/officeDocument/2006/relationships/hyperlink" Id="rId43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2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github.com/alanmarcell" TargetMode="External" /><Relationship Type="http://schemas.openxmlformats.org/officeDocument/2006/relationships/hyperlink" Id="rId66" Target="https://app.pluralsight.com/profile/alanmarcell" TargetMode="External" /><Relationship Type="http://schemas.openxmlformats.org/officeDocument/2006/relationships/hyperlink" Id="rId43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2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2020-10-27T14:54:44Z</dcterms:created>
  <dcterms:modified xsi:type="dcterms:W3CDTF">2020-10-27T14:54:44Z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