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0b2a4a"/>
          <w:sz w:val="40"/>
          <w:szCs w:val="40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color w:val="44546a"/>
          <w:sz w:val="24"/>
          <w:szCs w:val="24"/>
          <w:rtl w:val="0"/>
        </w:rPr>
        <w:t xml:space="preserve">Grupo de Estudio Duoc UC · Proyecto APT (Capstone) · 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La Definition of Done (DoD) no se definió en la Fase 1. El Informe de Avance (2.4) comprometió formalizarla al inicio del Sprint 5 (S11) con cuatro criterios base: código integrado mediante pull request revisado, sin errores de tipado, pruebas del sprint aprobadas y funcionalidad demostrada en la Sprint Review. Este documento la detalla en tres niveles y registra cómo se aplicó en los Sprints 5 y 6.</w:t>
      </w:r>
    </w:p>
    <w:p w:rsidR="00000000" w:rsidDel="00000000" w:rsidP="00000000" w:rsidRDefault="00000000" w:rsidRPr="00000000" w14:paraId="00000004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1. Una historia de usuario está terminada cuando</w:t>
      </w:r>
    </w:p>
    <w:p w:rsidR="00000000" w:rsidDel="00000000" w:rsidP="00000000" w:rsidRDefault="00000000" w:rsidRPr="00000000" w14:paraId="00000005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Código e integración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trabajo está en una rama propia y entra a main mediante un pull request.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otro integrante revisó el pull request antes de mezclarlo.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hay errores de tipado: pnpm --filter api check-types y pnpm --filter mobile exec tsc --noEmit terminan sin errores.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la historia cambia el contrato entre la app y la API, el esquema está actualizado en packages/types y el servidor valida la entrada con él.</w:t>
      </w:r>
    </w:p>
    <w:p w:rsidR="00000000" w:rsidDel="00000000" w:rsidP="00000000" w:rsidRDefault="00000000" w:rsidRPr="00000000" w14:paraId="0000000A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Pruebas y seguridad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historia tiene pruebas automatizadas de backend (caso exitoso y casos de error) y todas las pruebas pasan con pnpm --filter api test.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rutas nuevas exigen sesión y, si corresponde, rol de administrador; la API no entrega datos sensibles (contraseñas, hashes ni respuestas correctas).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errores usan el formato común { error: { codigo, mensaje } } y la app muestra el mensaje al usuario.</w:t>
      </w:r>
    </w:p>
    <w:p w:rsidR="00000000" w:rsidDel="00000000" w:rsidP="00000000" w:rsidRDefault="00000000" w:rsidRPr="00000000" w14:paraId="0000000E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Funcionamiento y documentación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funcionalidad se probó manualmente en la app web contra la API real, con dos cuentas cuando involucra a varios usuarios.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README refleja los endpoints, comandos o variables de entorno nuevos.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tarjeta de Trello está en Hecho con referencia al pull request o commit.</w:t>
      </w:r>
    </w:p>
    <w:p w:rsidR="00000000" w:rsidDel="00000000" w:rsidP="00000000" w:rsidRDefault="00000000" w:rsidRPr="00000000" w14:paraId="00000012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2. Un sprint está terminado cuando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Todas las historias comprometidas cumplen la DoD; las que no, vuelven al Product Backlog con su estado.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incremento se demostró en la Sprint Review.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plan de pruebas registra los casos y resultados del sprint.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anexo técnico refleja el estado de los requisitos no funcionales afectados.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retrospectiva quedó registrada por escrito (qué funcionó, qué no y acciones de mejora).</w:t>
      </w:r>
    </w:p>
    <w:p w:rsidR="00000000" w:rsidDel="00000000" w:rsidP="00000000" w:rsidRDefault="00000000" w:rsidRPr="00000000" w14:paraId="00000018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3. El MVP (cierre de la Fase 2) está terminado cuando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cuatro funcionalidades del alcance (autenticación, diagnóstico, grupos y encuentros) y la administración funcionan conectadas a la API.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sistema completo se levanta con docker compose up -d --build (base de datos, API y app web).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prueba de carga con k6 cumple las metas: p95 menor a 500 ms y menos de 1 % de errores con 100 usuarios durante 10 minutos.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README y el manual técnico permiten a otra persona instalar y ejecutar el sistema.</w:t>
      </w:r>
    </w:p>
    <w:p w:rsidR="00000000" w:rsidDel="00000000" w:rsidP="00000000" w:rsidRDefault="00000000" w:rsidRPr="00000000" w14:paraId="0000001D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4. Aplicación en los Sprints 5 y 6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0"/>
        <w:gridCol w:w="1500"/>
        <w:gridCol w:w="3760"/>
        <w:tblGridChange w:id="0">
          <w:tblGrid>
            <w:gridCol w:w="4100"/>
            <w:gridCol w:w="15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errores de tipado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Verificado antes de cada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automatizadas aprobadas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 pruebas al cierre del Sprint 6 (24 al cierre de la autenticación).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p95 de 67 ms y 0,00 % de errores (ver plan de pruebas).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Demostración en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incremento se probó en la app web; los defectos encontrados están en el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 Compose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de datos, API y app web en localhost:8081.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por pull request 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PR #3, #4 y #5 integraron autenticación y administración; grupos, evaluaciones y encuentros entraron a main sin PR propio. Desde ahora, todo cambio entra por PR.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retrospectivas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registrarán las de los Sprints 5 y 6 (lo facilita la Scrum Master).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automatizadas del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exigido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DoD exige pruebas de backend; el frontend se verifica con tsc y pruebas manuales.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Los criterios parciales y pendientes se revisarán en la próxima retrospectiva como acciones de mejora del proceso.</w:t>
      </w:r>
    </w:p>
    <w:p w:rsidR="00000000" w:rsidDel="00000000" w:rsidP="00000000" w:rsidRDefault="00000000" w:rsidRPr="00000000" w14:paraId="0000003B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5. Aprobación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Alan Martínez, Product Owner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40" w:right="0" w:hanging="30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Javiera Acuña, Scrum Master</w:t>
      </w:r>
    </w:p>
    <w:sectPr>
      <w:footerReference r:id="rId7" w:type="default"/>
      <w:pgSz w:h="15840" w:w="12240" w:orient="portrait"/>
      <w:pgMar w:bottom="13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>
        <w:color w:val="7f8a9a"/>
        <w:sz w:val="16"/>
        <w:szCs w:val="16"/>
        <w:rtl w:val="0"/>
      </w:rPr>
      <w:t xml:space="preserve">Definition of Done · página </w:t>
    </w:r>
    <w:r w:rsidDel="00000000" w:rsidR="00000000" w:rsidRPr="00000000">
      <w:rPr>
        <w:color w:val="7f8a9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b2a4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b2a4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00JZZKkOwPVj+M4+TvI+dpOwGw==">CgMxLjA4AHIhMXBGWWEyU1lxTXNQMG1lejE4cjcyQUU3MTZmcUpYTjMz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2026-10-04T21:10:07.891Z</dcterms:created>
  <dc:creator>Alan Martínez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