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42BD6698" w14:textId="7EFDA061" w:rsidR="00004645"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646488" w:history="1">
            <w:r w:rsidR="00004645" w:rsidRPr="009173E1">
              <w:rPr>
                <w:rStyle w:val="Hyperlink"/>
                <w:bCs/>
                <w:noProof/>
              </w:rPr>
              <w:t>INTRODUCCIÓN</w:t>
            </w:r>
            <w:r w:rsidR="00004645">
              <w:rPr>
                <w:noProof/>
                <w:webHidden/>
              </w:rPr>
              <w:tab/>
            </w:r>
            <w:r w:rsidR="00004645">
              <w:rPr>
                <w:noProof/>
                <w:webHidden/>
              </w:rPr>
              <w:fldChar w:fldCharType="begin"/>
            </w:r>
            <w:r w:rsidR="00004645">
              <w:rPr>
                <w:noProof/>
                <w:webHidden/>
              </w:rPr>
              <w:instrText xml:space="preserve"> PAGEREF _Toc163646488 \h </w:instrText>
            </w:r>
            <w:r w:rsidR="00004645">
              <w:rPr>
                <w:noProof/>
                <w:webHidden/>
              </w:rPr>
            </w:r>
            <w:r w:rsidR="00004645">
              <w:rPr>
                <w:noProof/>
                <w:webHidden/>
              </w:rPr>
              <w:fldChar w:fldCharType="separate"/>
            </w:r>
            <w:r w:rsidR="00004645">
              <w:rPr>
                <w:noProof/>
                <w:webHidden/>
              </w:rPr>
              <w:t>5</w:t>
            </w:r>
            <w:r w:rsidR="00004645">
              <w:rPr>
                <w:noProof/>
                <w:webHidden/>
              </w:rPr>
              <w:fldChar w:fldCharType="end"/>
            </w:r>
          </w:hyperlink>
        </w:p>
        <w:p w14:paraId="7715AE75" w14:textId="07A6B292"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89" w:history="1">
            <w:r w:rsidR="00004645" w:rsidRPr="009173E1">
              <w:rPr>
                <w:rStyle w:val="Hyperlink"/>
                <w:noProof/>
              </w:rPr>
              <w:t>CAPITULO I.  ALINEAMIENTO DE SECUENCIAS ADN</w:t>
            </w:r>
            <w:r w:rsidR="00004645">
              <w:rPr>
                <w:noProof/>
                <w:webHidden/>
              </w:rPr>
              <w:tab/>
            </w:r>
            <w:r w:rsidR="00004645">
              <w:rPr>
                <w:noProof/>
                <w:webHidden/>
              </w:rPr>
              <w:fldChar w:fldCharType="begin"/>
            </w:r>
            <w:r w:rsidR="00004645">
              <w:rPr>
                <w:noProof/>
                <w:webHidden/>
              </w:rPr>
              <w:instrText xml:space="preserve"> PAGEREF _Toc163646489 \h </w:instrText>
            </w:r>
            <w:r w:rsidR="00004645">
              <w:rPr>
                <w:noProof/>
                <w:webHidden/>
              </w:rPr>
            </w:r>
            <w:r w:rsidR="00004645">
              <w:rPr>
                <w:noProof/>
                <w:webHidden/>
              </w:rPr>
              <w:fldChar w:fldCharType="separate"/>
            </w:r>
            <w:r w:rsidR="00004645">
              <w:rPr>
                <w:noProof/>
                <w:webHidden/>
              </w:rPr>
              <w:t>6</w:t>
            </w:r>
            <w:r w:rsidR="00004645">
              <w:rPr>
                <w:noProof/>
                <w:webHidden/>
              </w:rPr>
              <w:fldChar w:fldCharType="end"/>
            </w:r>
          </w:hyperlink>
        </w:p>
        <w:p w14:paraId="15D2A529" w14:textId="491F7CF2"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0"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Contextualización del Problema</w:t>
            </w:r>
            <w:r w:rsidR="00004645">
              <w:rPr>
                <w:noProof/>
                <w:webHidden/>
              </w:rPr>
              <w:tab/>
            </w:r>
            <w:r w:rsidR="00004645">
              <w:rPr>
                <w:noProof/>
                <w:webHidden/>
              </w:rPr>
              <w:fldChar w:fldCharType="begin"/>
            </w:r>
            <w:r w:rsidR="00004645">
              <w:rPr>
                <w:noProof/>
                <w:webHidden/>
              </w:rPr>
              <w:instrText xml:space="preserve"> PAGEREF _Toc163646490 \h </w:instrText>
            </w:r>
            <w:r w:rsidR="00004645">
              <w:rPr>
                <w:noProof/>
                <w:webHidden/>
              </w:rPr>
            </w:r>
            <w:r w:rsidR="00004645">
              <w:rPr>
                <w:noProof/>
                <w:webHidden/>
              </w:rPr>
              <w:fldChar w:fldCharType="separate"/>
            </w:r>
            <w:r w:rsidR="00004645">
              <w:rPr>
                <w:noProof/>
                <w:webHidden/>
              </w:rPr>
              <w:t>7</w:t>
            </w:r>
            <w:r w:rsidR="00004645">
              <w:rPr>
                <w:noProof/>
                <w:webHidden/>
              </w:rPr>
              <w:fldChar w:fldCharType="end"/>
            </w:r>
          </w:hyperlink>
        </w:p>
        <w:p w14:paraId="4D16C3AD" w14:textId="1A9BAF73"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1"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Fundamentos del Alineamiento de Secuencias</w:t>
            </w:r>
            <w:r w:rsidR="00004645">
              <w:rPr>
                <w:noProof/>
                <w:webHidden/>
              </w:rPr>
              <w:tab/>
            </w:r>
            <w:r w:rsidR="00004645">
              <w:rPr>
                <w:noProof/>
                <w:webHidden/>
              </w:rPr>
              <w:fldChar w:fldCharType="begin"/>
            </w:r>
            <w:r w:rsidR="00004645">
              <w:rPr>
                <w:noProof/>
                <w:webHidden/>
              </w:rPr>
              <w:instrText xml:space="preserve"> PAGEREF _Toc163646491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7D5D9D02" w14:textId="4CD8A4EC"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2"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Alineamiento de Secuencias con Algoritmos Genéticos</w:t>
            </w:r>
            <w:r w:rsidR="00004645">
              <w:rPr>
                <w:noProof/>
                <w:webHidden/>
              </w:rPr>
              <w:tab/>
            </w:r>
            <w:r w:rsidR="00004645">
              <w:rPr>
                <w:noProof/>
                <w:webHidden/>
              </w:rPr>
              <w:fldChar w:fldCharType="begin"/>
            </w:r>
            <w:r w:rsidR="00004645">
              <w:rPr>
                <w:noProof/>
                <w:webHidden/>
              </w:rPr>
              <w:instrText xml:space="preserve"> PAGEREF _Toc163646492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0B5D5BC7" w14:textId="2EBCA341"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3" w:history="1">
            <w:r w:rsidR="00004645" w:rsidRPr="009173E1">
              <w:rPr>
                <w:rStyle w:val="Hyperlink"/>
                <w:noProof/>
              </w:rPr>
              <w:t>3.1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Exploración Eficiente del Espacio de Soluciones</w:t>
            </w:r>
            <w:r w:rsidR="00004645">
              <w:rPr>
                <w:noProof/>
                <w:webHidden/>
              </w:rPr>
              <w:tab/>
            </w:r>
            <w:r w:rsidR="00004645">
              <w:rPr>
                <w:noProof/>
                <w:webHidden/>
              </w:rPr>
              <w:fldChar w:fldCharType="begin"/>
            </w:r>
            <w:r w:rsidR="00004645">
              <w:rPr>
                <w:noProof/>
                <w:webHidden/>
              </w:rPr>
              <w:instrText xml:space="preserve"> PAGEREF _Toc163646493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17969320" w14:textId="089B39AC"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4" w:history="1">
            <w:r w:rsidR="00004645" w:rsidRPr="009173E1">
              <w:rPr>
                <w:rStyle w:val="Hyperlink"/>
                <w:noProof/>
              </w:rPr>
              <w:t>3.2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Adaptabilidad a la Diversidad Genómica</w:t>
            </w:r>
            <w:r w:rsidR="00004645">
              <w:rPr>
                <w:noProof/>
                <w:webHidden/>
              </w:rPr>
              <w:tab/>
            </w:r>
            <w:r w:rsidR="00004645">
              <w:rPr>
                <w:noProof/>
                <w:webHidden/>
              </w:rPr>
              <w:fldChar w:fldCharType="begin"/>
            </w:r>
            <w:r w:rsidR="00004645">
              <w:rPr>
                <w:noProof/>
                <w:webHidden/>
              </w:rPr>
              <w:instrText xml:space="preserve"> PAGEREF _Toc163646494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696DE16" w14:textId="539E6393"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5" w:history="1">
            <w:r w:rsidR="00004645" w:rsidRPr="009173E1">
              <w:rPr>
                <w:rStyle w:val="Hyperlink"/>
                <w:noProof/>
              </w:rPr>
              <w:t>3.3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Soluciones Óptimas y Subóptimas</w:t>
            </w:r>
            <w:r w:rsidR="00004645">
              <w:rPr>
                <w:noProof/>
                <w:webHidden/>
              </w:rPr>
              <w:tab/>
            </w:r>
            <w:r w:rsidR="00004645">
              <w:rPr>
                <w:noProof/>
                <w:webHidden/>
              </w:rPr>
              <w:fldChar w:fldCharType="begin"/>
            </w:r>
            <w:r w:rsidR="00004645">
              <w:rPr>
                <w:noProof/>
                <w:webHidden/>
              </w:rPr>
              <w:instrText xml:space="preserve"> PAGEREF _Toc163646495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64D2B2F4" w14:textId="11EAF667"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6" w:history="1">
            <w:r w:rsidR="00004645" w:rsidRPr="009173E1">
              <w:rPr>
                <w:rStyle w:val="Hyperlink"/>
                <w:noProof/>
              </w:rPr>
              <w:t>3.4</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Escalabilidad y Paralelismo</w:t>
            </w:r>
            <w:r w:rsidR="00004645">
              <w:rPr>
                <w:noProof/>
                <w:webHidden/>
              </w:rPr>
              <w:tab/>
            </w:r>
            <w:r w:rsidR="00004645">
              <w:rPr>
                <w:noProof/>
                <w:webHidden/>
              </w:rPr>
              <w:fldChar w:fldCharType="begin"/>
            </w:r>
            <w:r w:rsidR="00004645">
              <w:rPr>
                <w:noProof/>
                <w:webHidden/>
              </w:rPr>
              <w:instrText xml:space="preserve"> PAGEREF _Toc163646496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22826FE" w14:textId="0BC259D0"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97" w:history="1">
            <w:r w:rsidR="00004645" w:rsidRPr="009173E1">
              <w:rPr>
                <w:rStyle w:val="Hyperlink"/>
                <w:noProof/>
              </w:rPr>
              <w:t>CAPITULO II.  METAHEURÍSTICAS</w:t>
            </w:r>
            <w:r w:rsidR="00004645">
              <w:rPr>
                <w:noProof/>
                <w:webHidden/>
              </w:rPr>
              <w:tab/>
            </w:r>
            <w:r w:rsidR="00004645">
              <w:rPr>
                <w:noProof/>
                <w:webHidden/>
              </w:rPr>
              <w:fldChar w:fldCharType="begin"/>
            </w:r>
            <w:r w:rsidR="00004645">
              <w:rPr>
                <w:noProof/>
                <w:webHidden/>
              </w:rPr>
              <w:instrText xml:space="preserve"> PAGEREF _Toc163646497 \h </w:instrText>
            </w:r>
            <w:r w:rsidR="00004645">
              <w:rPr>
                <w:noProof/>
                <w:webHidden/>
              </w:rPr>
            </w:r>
            <w:r w:rsidR="00004645">
              <w:rPr>
                <w:noProof/>
                <w:webHidden/>
              </w:rPr>
              <w:fldChar w:fldCharType="separate"/>
            </w:r>
            <w:r w:rsidR="00004645">
              <w:rPr>
                <w:noProof/>
                <w:webHidden/>
              </w:rPr>
              <w:t>10</w:t>
            </w:r>
            <w:r w:rsidR="00004645">
              <w:rPr>
                <w:noProof/>
                <w:webHidden/>
              </w:rPr>
              <w:fldChar w:fldCharType="end"/>
            </w:r>
          </w:hyperlink>
        </w:p>
        <w:p w14:paraId="596C8469" w14:textId="186975C0"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8"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_Toc163646498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33209B72" w14:textId="6995487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499"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_Toc163646499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04F83318" w14:textId="770752E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0"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_Toc163646500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40CCC88E" w14:textId="7B777E3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1" w:history="1">
            <w:r w:rsidR="00004645" w:rsidRPr="009173E1">
              <w:rPr>
                <w:rStyle w:val="Hyperlink"/>
                <w:noProof/>
              </w:rPr>
              <w:t>Pseudocódigo del Algoritmo Genético</w:t>
            </w:r>
            <w:r w:rsidR="00004645">
              <w:rPr>
                <w:noProof/>
                <w:webHidden/>
              </w:rPr>
              <w:tab/>
            </w:r>
            <w:r w:rsidR="00004645">
              <w:rPr>
                <w:noProof/>
                <w:webHidden/>
              </w:rPr>
              <w:fldChar w:fldCharType="begin"/>
            </w:r>
            <w:r w:rsidR="00004645">
              <w:rPr>
                <w:noProof/>
                <w:webHidden/>
              </w:rPr>
              <w:instrText xml:space="preserve"> PAGEREF _Toc163646501 \h </w:instrText>
            </w:r>
            <w:r w:rsidR="00004645">
              <w:rPr>
                <w:noProof/>
                <w:webHidden/>
              </w:rPr>
            </w:r>
            <w:r w:rsidR="00004645">
              <w:rPr>
                <w:noProof/>
                <w:webHidden/>
              </w:rPr>
              <w:fldChar w:fldCharType="separate"/>
            </w:r>
            <w:r w:rsidR="00004645">
              <w:rPr>
                <w:noProof/>
                <w:webHidden/>
              </w:rPr>
              <w:t>13</w:t>
            </w:r>
            <w:r w:rsidR="00004645">
              <w:rPr>
                <w:noProof/>
                <w:webHidden/>
              </w:rPr>
              <w:fldChar w:fldCharType="end"/>
            </w:r>
          </w:hyperlink>
        </w:p>
        <w:p w14:paraId="0B36C934" w14:textId="7F12D92F"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02"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_Toc163646502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4FD18CA8" w14:textId="7937ED33"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3"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_Toc163646503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350DEEC9" w14:textId="06B1026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4" w:history="1">
            <w:r w:rsidR="00004645" w:rsidRPr="009173E1">
              <w:rPr>
                <w:rStyle w:val="Hyperlink"/>
                <w:noProof/>
              </w:rPr>
              <w:t>Estructura Molecular</w:t>
            </w:r>
            <w:r w:rsidR="00004645">
              <w:rPr>
                <w:noProof/>
                <w:webHidden/>
              </w:rPr>
              <w:tab/>
            </w:r>
            <w:r w:rsidR="00004645">
              <w:rPr>
                <w:noProof/>
                <w:webHidden/>
              </w:rPr>
              <w:fldChar w:fldCharType="begin"/>
            </w:r>
            <w:r w:rsidR="00004645">
              <w:rPr>
                <w:noProof/>
                <w:webHidden/>
              </w:rPr>
              <w:instrText xml:space="preserve"> PAGEREF _Toc163646504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728E621E" w14:textId="16B9A92C"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5" w:history="1">
            <w:r w:rsidR="00004645" w:rsidRPr="009173E1">
              <w:rPr>
                <w:rStyle w:val="Hyperlink"/>
                <w:noProof/>
              </w:rPr>
              <w:t>Energía Potencial</w:t>
            </w:r>
            <w:r w:rsidR="00004645">
              <w:rPr>
                <w:noProof/>
                <w:webHidden/>
              </w:rPr>
              <w:tab/>
            </w:r>
            <w:r w:rsidR="00004645">
              <w:rPr>
                <w:noProof/>
                <w:webHidden/>
              </w:rPr>
              <w:fldChar w:fldCharType="begin"/>
            </w:r>
            <w:r w:rsidR="00004645">
              <w:rPr>
                <w:noProof/>
                <w:webHidden/>
              </w:rPr>
              <w:instrText xml:space="preserve"> PAGEREF _Toc163646505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5B571594" w14:textId="126794B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6" w:history="1">
            <w:r w:rsidR="00004645" w:rsidRPr="009173E1">
              <w:rPr>
                <w:rStyle w:val="Hyperlink"/>
                <w:noProof/>
              </w:rPr>
              <w:t>Energía Cinética</w:t>
            </w:r>
            <w:r w:rsidR="00004645">
              <w:rPr>
                <w:noProof/>
                <w:webHidden/>
              </w:rPr>
              <w:tab/>
            </w:r>
            <w:r w:rsidR="00004645">
              <w:rPr>
                <w:noProof/>
                <w:webHidden/>
              </w:rPr>
              <w:fldChar w:fldCharType="begin"/>
            </w:r>
            <w:r w:rsidR="00004645">
              <w:rPr>
                <w:noProof/>
                <w:webHidden/>
              </w:rPr>
              <w:instrText xml:space="preserve"> PAGEREF _Toc163646506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36E3B232" w14:textId="3EB53CB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7" w:history="1">
            <w:r w:rsidR="00004645" w:rsidRPr="009173E1">
              <w:rPr>
                <w:rStyle w:val="Hyperlink"/>
                <w:noProof/>
              </w:rPr>
              <w:t>Cambio de Estructura Molecular</w:t>
            </w:r>
            <w:r w:rsidR="00004645">
              <w:rPr>
                <w:noProof/>
                <w:webHidden/>
              </w:rPr>
              <w:tab/>
            </w:r>
            <w:r w:rsidR="00004645">
              <w:rPr>
                <w:noProof/>
                <w:webHidden/>
              </w:rPr>
              <w:fldChar w:fldCharType="begin"/>
            </w:r>
            <w:r w:rsidR="00004645">
              <w:rPr>
                <w:noProof/>
                <w:webHidden/>
              </w:rPr>
              <w:instrText xml:space="preserve"> PAGEREF _Toc163646507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5838036D" w14:textId="05270E4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8" w:history="1">
            <w:r w:rsidR="00004645" w:rsidRPr="009173E1">
              <w:rPr>
                <w:rStyle w:val="Hyperlink"/>
                <w:noProof/>
              </w:rPr>
              <w:t>Búsqueda de estructura más favorable</w:t>
            </w:r>
            <w:r w:rsidR="00004645">
              <w:rPr>
                <w:noProof/>
                <w:webHidden/>
              </w:rPr>
              <w:tab/>
            </w:r>
            <w:r w:rsidR="00004645">
              <w:rPr>
                <w:noProof/>
                <w:webHidden/>
              </w:rPr>
              <w:fldChar w:fldCharType="begin"/>
            </w:r>
            <w:r w:rsidR="00004645">
              <w:rPr>
                <w:noProof/>
                <w:webHidden/>
              </w:rPr>
              <w:instrText xml:space="preserve"> PAGEREF _Toc163646508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77E84F93" w14:textId="72C5F4E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9" w:history="1">
            <w:r w:rsidR="00004645" w:rsidRPr="009173E1">
              <w:rPr>
                <w:rStyle w:val="Hyperlink"/>
                <w:noProof/>
              </w:rPr>
              <w:t>Reacciones elementales en ARC</w:t>
            </w:r>
            <w:r w:rsidR="00004645">
              <w:rPr>
                <w:noProof/>
                <w:webHidden/>
              </w:rPr>
              <w:tab/>
            </w:r>
            <w:r w:rsidR="00004645">
              <w:rPr>
                <w:noProof/>
                <w:webHidden/>
              </w:rPr>
              <w:fldChar w:fldCharType="begin"/>
            </w:r>
            <w:r w:rsidR="00004645">
              <w:rPr>
                <w:noProof/>
                <w:webHidden/>
              </w:rPr>
              <w:instrText xml:space="preserve"> PAGEREF _Toc163646509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2641B895" w14:textId="66AB00AE"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0" w:history="1">
            <w:r w:rsidR="00004645" w:rsidRPr="009173E1">
              <w:rPr>
                <w:rStyle w:val="Hyperlink"/>
                <w:noProof/>
              </w:rPr>
              <w:t>Colisiones Ineficaces</w:t>
            </w:r>
            <w:r w:rsidR="00004645">
              <w:rPr>
                <w:noProof/>
                <w:webHidden/>
              </w:rPr>
              <w:tab/>
            </w:r>
            <w:r w:rsidR="00004645">
              <w:rPr>
                <w:noProof/>
                <w:webHidden/>
              </w:rPr>
              <w:fldChar w:fldCharType="begin"/>
            </w:r>
            <w:r w:rsidR="00004645">
              <w:rPr>
                <w:noProof/>
                <w:webHidden/>
              </w:rPr>
              <w:instrText xml:space="preserve"> PAGEREF _Toc163646510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42530179" w14:textId="2C8F49A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1" w:history="1">
            <w:r w:rsidR="00004645" w:rsidRPr="009173E1">
              <w:rPr>
                <w:rStyle w:val="Hyperlink"/>
                <w:noProof/>
              </w:rPr>
              <w:t>Colisiones Eficaces</w:t>
            </w:r>
            <w:r w:rsidR="00004645">
              <w:rPr>
                <w:noProof/>
                <w:webHidden/>
              </w:rPr>
              <w:tab/>
            </w:r>
            <w:r w:rsidR="00004645">
              <w:rPr>
                <w:noProof/>
                <w:webHidden/>
              </w:rPr>
              <w:fldChar w:fldCharType="begin"/>
            </w:r>
            <w:r w:rsidR="00004645">
              <w:rPr>
                <w:noProof/>
                <w:webHidden/>
              </w:rPr>
              <w:instrText xml:space="preserve"> PAGEREF _Toc163646511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056C5487" w14:textId="1A70A3BB"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2" w:history="1">
            <w:r w:rsidR="00004645" w:rsidRPr="009173E1">
              <w:rPr>
                <w:rStyle w:val="Hyperlink"/>
                <w:noProof/>
              </w:rPr>
              <w:t>Colisión Ineficaz contra la Pared</w:t>
            </w:r>
            <w:r w:rsidR="00004645">
              <w:rPr>
                <w:noProof/>
                <w:webHidden/>
              </w:rPr>
              <w:tab/>
            </w:r>
            <w:r w:rsidR="00004645">
              <w:rPr>
                <w:noProof/>
                <w:webHidden/>
              </w:rPr>
              <w:fldChar w:fldCharType="begin"/>
            </w:r>
            <w:r w:rsidR="00004645">
              <w:rPr>
                <w:noProof/>
                <w:webHidden/>
              </w:rPr>
              <w:instrText xml:space="preserve"> PAGEREF _Toc163646512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27F38328" w14:textId="551FA81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3" w:history="1">
            <w:r w:rsidR="00004645" w:rsidRPr="009173E1">
              <w:rPr>
                <w:rStyle w:val="Hyperlink"/>
                <w:noProof/>
              </w:rPr>
              <w:t>Descomposición</w:t>
            </w:r>
            <w:r w:rsidR="00004645">
              <w:rPr>
                <w:noProof/>
                <w:webHidden/>
              </w:rPr>
              <w:tab/>
            </w:r>
            <w:r w:rsidR="00004645">
              <w:rPr>
                <w:noProof/>
                <w:webHidden/>
              </w:rPr>
              <w:fldChar w:fldCharType="begin"/>
            </w:r>
            <w:r w:rsidR="00004645">
              <w:rPr>
                <w:noProof/>
                <w:webHidden/>
              </w:rPr>
              <w:instrText xml:space="preserve"> PAGEREF _Toc163646513 \h </w:instrText>
            </w:r>
            <w:r w:rsidR="00004645">
              <w:rPr>
                <w:noProof/>
                <w:webHidden/>
              </w:rPr>
            </w:r>
            <w:r w:rsidR="00004645">
              <w:rPr>
                <w:noProof/>
                <w:webHidden/>
              </w:rPr>
              <w:fldChar w:fldCharType="separate"/>
            </w:r>
            <w:r w:rsidR="00004645">
              <w:rPr>
                <w:noProof/>
                <w:webHidden/>
              </w:rPr>
              <w:t>18</w:t>
            </w:r>
            <w:r w:rsidR="00004645">
              <w:rPr>
                <w:noProof/>
                <w:webHidden/>
              </w:rPr>
              <w:fldChar w:fldCharType="end"/>
            </w:r>
          </w:hyperlink>
        </w:p>
        <w:p w14:paraId="43FB4D47" w14:textId="71D3280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4" w:history="1">
            <w:r w:rsidR="00004645" w:rsidRPr="009173E1">
              <w:rPr>
                <w:rStyle w:val="Hyperlink"/>
                <w:noProof/>
              </w:rPr>
              <w:t>Colisión Intermolecular Ineficaz</w:t>
            </w:r>
            <w:r w:rsidR="00004645">
              <w:rPr>
                <w:noProof/>
                <w:webHidden/>
              </w:rPr>
              <w:tab/>
            </w:r>
            <w:r w:rsidR="00004645">
              <w:rPr>
                <w:noProof/>
                <w:webHidden/>
              </w:rPr>
              <w:fldChar w:fldCharType="begin"/>
            </w:r>
            <w:r w:rsidR="00004645">
              <w:rPr>
                <w:noProof/>
                <w:webHidden/>
              </w:rPr>
              <w:instrText xml:space="preserve"> PAGEREF _Toc163646514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1AD07C08" w14:textId="471D39E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5" w:history="1">
            <w:r w:rsidR="00004645" w:rsidRPr="009173E1">
              <w:rPr>
                <w:rStyle w:val="Hyperlink"/>
                <w:noProof/>
              </w:rPr>
              <w:t>Síntesis</w:t>
            </w:r>
            <w:r w:rsidR="00004645">
              <w:rPr>
                <w:noProof/>
                <w:webHidden/>
              </w:rPr>
              <w:tab/>
            </w:r>
            <w:r w:rsidR="00004645">
              <w:rPr>
                <w:noProof/>
                <w:webHidden/>
              </w:rPr>
              <w:fldChar w:fldCharType="begin"/>
            </w:r>
            <w:r w:rsidR="00004645">
              <w:rPr>
                <w:noProof/>
                <w:webHidden/>
              </w:rPr>
              <w:instrText xml:space="preserve"> PAGEREF _Toc163646515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4B32ED36" w14:textId="00C5C789"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16"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_Toc163646516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7BC31432" w14:textId="139D4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7"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_Toc163646517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05EAAB5E" w14:textId="0B6DBAA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8"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_Toc163646518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16BCE987" w14:textId="6FC2C1D5"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9" w:history="1">
            <w:r w:rsidR="00004645" w:rsidRPr="009173E1">
              <w:rPr>
                <w:rStyle w:val="Hyperlink"/>
                <w:noProof/>
              </w:rPr>
              <w:t>Pseudocódigo del Recocido Simulado</w:t>
            </w:r>
            <w:r w:rsidR="00004645">
              <w:rPr>
                <w:noProof/>
                <w:webHidden/>
              </w:rPr>
              <w:tab/>
            </w:r>
            <w:r w:rsidR="00004645">
              <w:rPr>
                <w:noProof/>
                <w:webHidden/>
              </w:rPr>
              <w:fldChar w:fldCharType="begin"/>
            </w:r>
            <w:r w:rsidR="00004645">
              <w:rPr>
                <w:noProof/>
                <w:webHidden/>
              </w:rPr>
              <w:instrText xml:space="preserve"> PAGEREF _Toc163646519 \h </w:instrText>
            </w:r>
            <w:r w:rsidR="00004645">
              <w:rPr>
                <w:noProof/>
                <w:webHidden/>
              </w:rPr>
            </w:r>
            <w:r w:rsidR="00004645">
              <w:rPr>
                <w:noProof/>
                <w:webHidden/>
              </w:rPr>
              <w:fldChar w:fldCharType="separate"/>
            </w:r>
            <w:r w:rsidR="00004645">
              <w:rPr>
                <w:noProof/>
                <w:webHidden/>
              </w:rPr>
              <w:t>22</w:t>
            </w:r>
            <w:r w:rsidR="00004645">
              <w:rPr>
                <w:noProof/>
                <w:webHidden/>
              </w:rPr>
              <w:fldChar w:fldCharType="end"/>
            </w:r>
          </w:hyperlink>
        </w:p>
        <w:p w14:paraId="6857923E" w14:textId="7E0F57A1"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0" w:history="1">
            <w:r w:rsidR="00004645" w:rsidRPr="009173E1">
              <w:rPr>
                <w:rStyle w:val="Hyperlink"/>
                <w:noProof/>
              </w:rPr>
              <w:t>CAPITULO III.  IMPLEMENTACIÓN DE LOS ALGORITMOS</w:t>
            </w:r>
            <w:r w:rsidR="00004645">
              <w:rPr>
                <w:noProof/>
                <w:webHidden/>
              </w:rPr>
              <w:tab/>
            </w:r>
            <w:r w:rsidR="00004645">
              <w:rPr>
                <w:noProof/>
                <w:webHidden/>
              </w:rPr>
              <w:fldChar w:fldCharType="begin"/>
            </w:r>
            <w:r w:rsidR="00004645">
              <w:rPr>
                <w:noProof/>
                <w:webHidden/>
              </w:rPr>
              <w:instrText xml:space="preserve"> PAGEREF _Toc163646520 \h </w:instrText>
            </w:r>
            <w:r w:rsidR="00004645">
              <w:rPr>
                <w:noProof/>
                <w:webHidden/>
              </w:rPr>
            </w:r>
            <w:r w:rsidR="00004645">
              <w:rPr>
                <w:noProof/>
                <w:webHidden/>
              </w:rPr>
              <w:fldChar w:fldCharType="separate"/>
            </w:r>
            <w:r w:rsidR="00004645">
              <w:rPr>
                <w:noProof/>
                <w:webHidden/>
              </w:rPr>
              <w:t>24</w:t>
            </w:r>
            <w:r w:rsidR="00004645">
              <w:rPr>
                <w:noProof/>
                <w:webHidden/>
              </w:rPr>
              <w:fldChar w:fldCharType="end"/>
            </w:r>
          </w:hyperlink>
        </w:p>
        <w:p w14:paraId="02924931" w14:textId="1D41289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1" w:history="1">
            <w:r w:rsidR="00004645" w:rsidRPr="009173E1">
              <w:rPr>
                <w:rStyle w:val="Hyperlink"/>
                <w:noProof/>
              </w:rPr>
              <w:t>Mutador de Secuencias Simple</w:t>
            </w:r>
            <w:r w:rsidR="00004645">
              <w:rPr>
                <w:noProof/>
                <w:webHidden/>
              </w:rPr>
              <w:tab/>
            </w:r>
            <w:r w:rsidR="00004645">
              <w:rPr>
                <w:noProof/>
                <w:webHidden/>
              </w:rPr>
              <w:fldChar w:fldCharType="begin"/>
            </w:r>
            <w:r w:rsidR="00004645">
              <w:rPr>
                <w:noProof/>
                <w:webHidden/>
              </w:rPr>
              <w:instrText xml:space="preserve"> PAGEREF _Toc163646521 \h </w:instrText>
            </w:r>
            <w:r w:rsidR="00004645">
              <w:rPr>
                <w:noProof/>
                <w:webHidden/>
              </w:rPr>
            </w:r>
            <w:r w:rsidR="00004645">
              <w:rPr>
                <w:noProof/>
                <w:webHidden/>
              </w:rPr>
              <w:fldChar w:fldCharType="separate"/>
            </w:r>
            <w:r w:rsidR="00004645">
              <w:rPr>
                <w:noProof/>
                <w:webHidden/>
              </w:rPr>
              <w:t>25</w:t>
            </w:r>
            <w:r w:rsidR="00004645">
              <w:rPr>
                <w:noProof/>
                <w:webHidden/>
              </w:rPr>
              <w:fldChar w:fldCharType="end"/>
            </w:r>
          </w:hyperlink>
        </w:p>
        <w:p w14:paraId="410E8929" w14:textId="28A973FD"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2" w:history="1">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_Toc163646522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65B0B1C0" w14:textId="4ED0A54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3" w:history="1">
            <w:r w:rsidR="00004645" w:rsidRPr="009173E1">
              <w:rPr>
                <w:rStyle w:val="Hyperlink"/>
                <w:noProof/>
              </w:rPr>
              <w:t>Modificador Cruce de Secuencias</w:t>
            </w:r>
            <w:r w:rsidR="00004645">
              <w:rPr>
                <w:noProof/>
                <w:webHidden/>
              </w:rPr>
              <w:tab/>
            </w:r>
            <w:r w:rsidR="00004645">
              <w:rPr>
                <w:noProof/>
                <w:webHidden/>
              </w:rPr>
              <w:fldChar w:fldCharType="begin"/>
            </w:r>
            <w:r w:rsidR="00004645">
              <w:rPr>
                <w:noProof/>
                <w:webHidden/>
              </w:rPr>
              <w:instrText xml:space="preserve"> PAGEREF _Toc163646523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46A00B03" w14:textId="4466D567"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4" w:history="1">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_Toc163646524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04D33A06" w14:textId="7FEB701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5" w:history="1">
            <w:r w:rsidR="00004645" w:rsidRPr="009173E1">
              <w:rPr>
                <w:rStyle w:val="Hyperlink"/>
                <w:noProof/>
              </w:rPr>
              <w:t>Modificador de Reacciones Químicas</w:t>
            </w:r>
            <w:r w:rsidR="00004645">
              <w:rPr>
                <w:noProof/>
                <w:webHidden/>
              </w:rPr>
              <w:tab/>
            </w:r>
            <w:r w:rsidR="00004645">
              <w:rPr>
                <w:noProof/>
                <w:webHidden/>
              </w:rPr>
              <w:fldChar w:fldCharType="begin"/>
            </w:r>
            <w:r w:rsidR="00004645">
              <w:rPr>
                <w:noProof/>
                <w:webHidden/>
              </w:rPr>
              <w:instrText xml:space="preserve"> PAGEREF _Toc163646525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3665BA0B" w14:textId="27D8DDDF"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6" w:history="1">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_Toc163646526 \h </w:instrText>
            </w:r>
            <w:r w:rsidR="00004645">
              <w:rPr>
                <w:noProof/>
                <w:webHidden/>
              </w:rPr>
            </w:r>
            <w:r w:rsidR="00004645">
              <w:rPr>
                <w:noProof/>
                <w:webHidden/>
              </w:rPr>
              <w:fldChar w:fldCharType="separate"/>
            </w:r>
            <w:r w:rsidR="00004645">
              <w:rPr>
                <w:noProof/>
                <w:webHidden/>
              </w:rPr>
              <w:t>31</w:t>
            </w:r>
            <w:r w:rsidR="00004645">
              <w:rPr>
                <w:noProof/>
                <w:webHidden/>
              </w:rPr>
              <w:fldChar w:fldCharType="end"/>
            </w:r>
          </w:hyperlink>
        </w:p>
        <w:p w14:paraId="779F04DF" w14:textId="59DE1D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7" w:history="1">
            <w:r w:rsidR="00004645" w:rsidRPr="009173E1">
              <w:rPr>
                <w:rStyle w:val="Hyperlink"/>
                <w:noProof/>
              </w:rPr>
              <w:t>Recocido Simulado adaptado al Alineamiento de Secuencias</w:t>
            </w:r>
            <w:r w:rsidR="00004645">
              <w:rPr>
                <w:noProof/>
                <w:webHidden/>
              </w:rPr>
              <w:tab/>
            </w:r>
            <w:r w:rsidR="00004645">
              <w:rPr>
                <w:noProof/>
                <w:webHidden/>
              </w:rPr>
              <w:fldChar w:fldCharType="begin"/>
            </w:r>
            <w:r w:rsidR="00004645">
              <w:rPr>
                <w:noProof/>
                <w:webHidden/>
              </w:rPr>
              <w:instrText xml:space="preserve"> PAGEREF _Toc163646527 \h </w:instrText>
            </w:r>
            <w:r w:rsidR="00004645">
              <w:rPr>
                <w:noProof/>
                <w:webHidden/>
              </w:rPr>
            </w:r>
            <w:r w:rsidR="00004645">
              <w:rPr>
                <w:noProof/>
                <w:webHidden/>
              </w:rPr>
              <w:fldChar w:fldCharType="separate"/>
            </w:r>
            <w:r w:rsidR="00004645">
              <w:rPr>
                <w:noProof/>
                <w:webHidden/>
              </w:rPr>
              <w:t>32</w:t>
            </w:r>
            <w:r w:rsidR="00004645">
              <w:rPr>
                <w:noProof/>
                <w:webHidden/>
              </w:rPr>
              <w:fldChar w:fldCharType="end"/>
            </w:r>
          </w:hyperlink>
        </w:p>
        <w:p w14:paraId="2A8AC6CA" w14:textId="7E6714D6"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8" w:history="1">
            <w:r w:rsidR="00004645" w:rsidRPr="009173E1">
              <w:rPr>
                <w:rStyle w:val="Hyperlink"/>
                <w:noProof/>
              </w:rPr>
              <w:t>CAPITULO IV.  EXPERIMENTACIÓN Y RESULTADOS</w:t>
            </w:r>
            <w:r w:rsidR="00004645">
              <w:rPr>
                <w:noProof/>
                <w:webHidden/>
              </w:rPr>
              <w:tab/>
            </w:r>
            <w:r w:rsidR="00004645">
              <w:rPr>
                <w:noProof/>
                <w:webHidden/>
              </w:rPr>
              <w:fldChar w:fldCharType="begin"/>
            </w:r>
            <w:r w:rsidR="00004645">
              <w:rPr>
                <w:noProof/>
                <w:webHidden/>
              </w:rPr>
              <w:instrText xml:space="preserve"> PAGEREF _Toc163646528 \h </w:instrText>
            </w:r>
            <w:r w:rsidR="00004645">
              <w:rPr>
                <w:noProof/>
                <w:webHidden/>
              </w:rPr>
            </w:r>
            <w:r w:rsidR="00004645">
              <w:rPr>
                <w:noProof/>
                <w:webHidden/>
              </w:rPr>
              <w:fldChar w:fldCharType="separate"/>
            </w:r>
            <w:r w:rsidR="00004645">
              <w:rPr>
                <w:noProof/>
                <w:webHidden/>
              </w:rPr>
              <w:t>33</w:t>
            </w:r>
            <w:r w:rsidR="00004645">
              <w:rPr>
                <w:noProof/>
                <w:webHidden/>
              </w:rPr>
              <w:fldChar w:fldCharType="end"/>
            </w:r>
          </w:hyperlink>
        </w:p>
        <w:p w14:paraId="28F8FCE4" w14:textId="73DFF821"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9" w:history="1">
            <w:r w:rsidR="00004645" w:rsidRPr="009173E1">
              <w:rPr>
                <w:rStyle w:val="Hyperlink"/>
                <w:noProof/>
              </w:rPr>
              <w:t>Comparativa de Metaheurísticas</w:t>
            </w:r>
            <w:r w:rsidR="00004645">
              <w:rPr>
                <w:noProof/>
                <w:webHidden/>
              </w:rPr>
              <w:tab/>
            </w:r>
            <w:r w:rsidR="00004645">
              <w:rPr>
                <w:noProof/>
                <w:webHidden/>
              </w:rPr>
              <w:fldChar w:fldCharType="begin"/>
            </w:r>
            <w:r w:rsidR="00004645">
              <w:rPr>
                <w:noProof/>
                <w:webHidden/>
              </w:rPr>
              <w:instrText xml:space="preserve"> PAGEREF _Toc163646529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30A7192" w14:textId="0667C8E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0" w:history="1">
            <w:r w:rsidR="00004645" w:rsidRPr="009173E1">
              <w:rPr>
                <w:rStyle w:val="Hyperlink"/>
                <w:noProof/>
              </w:rPr>
              <w:t>Generación de Secuencias</w:t>
            </w:r>
            <w:r w:rsidR="00004645">
              <w:rPr>
                <w:noProof/>
                <w:webHidden/>
              </w:rPr>
              <w:tab/>
            </w:r>
            <w:r w:rsidR="00004645">
              <w:rPr>
                <w:noProof/>
                <w:webHidden/>
              </w:rPr>
              <w:fldChar w:fldCharType="begin"/>
            </w:r>
            <w:r w:rsidR="00004645">
              <w:rPr>
                <w:noProof/>
                <w:webHidden/>
              </w:rPr>
              <w:instrText xml:space="preserve"> PAGEREF _Toc163646530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2B3D776" w14:textId="13DCC40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1" w:history="1">
            <w:r w:rsidR="00004645" w:rsidRPr="009173E1">
              <w:rPr>
                <w:rStyle w:val="Hyperlink"/>
                <w:noProof/>
              </w:rPr>
              <w:t>Modificadores de Secuencias</w:t>
            </w:r>
            <w:r w:rsidR="00004645">
              <w:rPr>
                <w:noProof/>
                <w:webHidden/>
              </w:rPr>
              <w:tab/>
            </w:r>
            <w:r w:rsidR="00004645">
              <w:rPr>
                <w:noProof/>
                <w:webHidden/>
              </w:rPr>
              <w:fldChar w:fldCharType="begin"/>
            </w:r>
            <w:r w:rsidR="00004645">
              <w:rPr>
                <w:noProof/>
                <w:webHidden/>
              </w:rPr>
              <w:instrText xml:space="preserve"> PAGEREF _Toc163646531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85DB995" w14:textId="498847B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2" w:history="1">
            <w:r w:rsidR="00004645" w:rsidRPr="009173E1">
              <w:rPr>
                <w:rStyle w:val="Hyperlink"/>
                <w:noProof/>
              </w:rPr>
              <w:t>Representación Gráfica y Numérica de Resultados Obtenidos</w:t>
            </w:r>
            <w:r w:rsidR="00004645">
              <w:rPr>
                <w:noProof/>
                <w:webHidden/>
              </w:rPr>
              <w:tab/>
            </w:r>
            <w:r w:rsidR="00004645">
              <w:rPr>
                <w:noProof/>
                <w:webHidden/>
              </w:rPr>
              <w:fldChar w:fldCharType="begin"/>
            </w:r>
            <w:r w:rsidR="00004645">
              <w:rPr>
                <w:noProof/>
                <w:webHidden/>
              </w:rPr>
              <w:instrText xml:space="preserve"> PAGEREF _Toc163646532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3EA582BD" w14:textId="75433CC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3" w:history="1">
            <w:r w:rsidR="00004645" w:rsidRPr="009173E1">
              <w:rPr>
                <w:rStyle w:val="Hyperlink"/>
                <w:noProof/>
              </w:rPr>
              <w:t>Resultados Numéricos</w:t>
            </w:r>
            <w:r w:rsidR="00004645">
              <w:rPr>
                <w:noProof/>
                <w:webHidden/>
              </w:rPr>
              <w:tab/>
            </w:r>
            <w:r w:rsidR="00004645">
              <w:rPr>
                <w:noProof/>
                <w:webHidden/>
              </w:rPr>
              <w:fldChar w:fldCharType="begin"/>
            </w:r>
            <w:r w:rsidR="00004645">
              <w:rPr>
                <w:noProof/>
                <w:webHidden/>
              </w:rPr>
              <w:instrText xml:space="preserve"> PAGEREF _Toc163646533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6E955F01" w14:textId="31D37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4" w:history="1">
            <w:r w:rsidR="00004645" w:rsidRPr="009173E1">
              <w:rPr>
                <w:rStyle w:val="Hyperlink"/>
                <w:noProof/>
              </w:rPr>
              <w:t>Media Aritmética y Desviación Típica de Aptitud</w:t>
            </w:r>
            <w:r w:rsidR="00004645">
              <w:rPr>
                <w:noProof/>
                <w:webHidden/>
              </w:rPr>
              <w:tab/>
            </w:r>
            <w:r w:rsidR="00004645">
              <w:rPr>
                <w:noProof/>
                <w:webHidden/>
              </w:rPr>
              <w:fldChar w:fldCharType="begin"/>
            </w:r>
            <w:r w:rsidR="00004645">
              <w:rPr>
                <w:noProof/>
                <w:webHidden/>
              </w:rPr>
              <w:instrText xml:space="preserve"> PAGEREF _Toc163646534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736A9B1A" w14:textId="3EB2F9C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5" w:history="1">
            <w:r w:rsidR="00004645" w:rsidRPr="009173E1">
              <w:rPr>
                <w:rStyle w:val="Hyperlink"/>
                <w:noProof/>
              </w:rPr>
              <w:t>Análisis del Algoritmo de Recocido Simulado</w:t>
            </w:r>
            <w:r w:rsidR="00004645">
              <w:rPr>
                <w:noProof/>
                <w:webHidden/>
              </w:rPr>
              <w:tab/>
            </w:r>
            <w:r w:rsidR="00004645">
              <w:rPr>
                <w:noProof/>
                <w:webHidden/>
              </w:rPr>
              <w:fldChar w:fldCharType="begin"/>
            </w:r>
            <w:r w:rsidR="00004645">
              <w:rPr>
                <w:noProof/>
                <w:webHidden/>
              </w:rPr>
              <w:instrText xml:space="preserve"> PAGEREF _Toc163646535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BCD2A75" w14:textId="552108A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6" w:history="1">
            <w:r w:rsidR="00004645" w:rsidRPr="009173E1">
              <w:rPr>
                <w:rStyle w:val="Hyperlink"/>
                <w:noProof/>
              </w:rPr>
              <w:t>Parámetros del Algoritmo</w:t>
            </w:r>
            <w:r w:rsidR="00004645">
              <w:rPr>
                <w:noProof/>
                <w:webHidden/>
              </w:rPr>
              <w:tab/>
            </w:r>
            <w:r w:rsidR="00004645">
              <w:rPr>
                <w:noProof/>
                <w:webHidden/>
              </w:rPr>
              <w:fldChar w:fldCharType="begin"/>
            </w:r>
            <w:r w:rsidR="00004645">
              <w:rPr>
                <w:noProof/>
                <w:webHidden/>
              </w:rPr>
              <w:instrText xml:space="preserve"> PAGEREF _Toc163646536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68E2A7A3" w14:textId="329F65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7" w:history="1">
            <w:r w:rsidR="00004645" w:rsidRPr="009173E1">
              <w:rPr>
                <w:rStyle w:val="Hyperlink"/>
                <w:noProof/>
              </w:rPr>
              <w:t>Resultados y Comparativa</w:t>
            </w:r>
            <w:r w:rsidR="00004645">
              <w:rPr>
                <w:noProof/>
                <w:webHidden/>
              </w:rPr>
              <w:tab/>
            </w:r>
            <w:r w:rsidR="00004645">
              <w:rPr>
                <w:noProof/>
                <w:webHidden/>
              </w:rPr>
              <w:fldChar w:fldCharType="begin"/>
            </w:r>
            <w:r w:rsidR="00004645">
              <w:rPr>
                <w:noProof/>
                <w:webHidden/>
              </w:rPr>
              <w:instrText xml:space="preserve"> PAGEREF _Toc163646537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A460FF3" w14:textId="4F9326BE"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38" w:history="1">
            <w:r w:rsidR="00004645" w:rsidRPr="009173E1">
              <w:rPr>
                <w:rStyle w:val="Hyperlink"/>
                <w:noProof/>
              </w:rPr>
              <w:t>REFERENCIAS BIBLIOGRAFICAS</w:t>
            </w:r>
            <w:r w:rsidR="00004645">
              <w:rPr>
                <w:noProof/>
                <w:webHidden/>
              </w:rPr>
              <w:tab/>
            </w:r>
            <w:r w:rsidR="00004645">
              <w:rPr>
                <w:noProof/>
                <w:webHidden/>
              </w:rPr>
              <w:fldChar w:fldCharType="begin"/>
            </w:r>
            <w:r w:rsidR="00004645">
              <w:rPr>
                <w:noProof/>
                <w:webHidden/>
              </w:rPr>
              <w:instrText xml:space="preserve"> PAGEREF _Toc163646538 \h </w:instrText>
            </w:r>
            <w:r w:rsidR="00004645">
              <w:rPr>
                <w:noProof/>
                <w:webHidden/>
              </w:rPr>
            </w:r>
            <w:r w:rsidR="00004645">
              <w:rPr>
                <w:noProof/>
                <w:webHidden/>
              </w:rPr>
              <w:fldChar w:fldCharType="separate"/>
            </w:r>
            <w:r w:rsidR="00004645">
              <w:rPr>
                <w:noProof/>
                <w:webHidden/>
              </w:rPr>
              <w:t>38</w:t>
            </w:r>
            <w:r w:rsidR="00004645">
              <w:rPr>
                <w:noProof/>
                <w:webHidden/>
              </w:rPr>
              <w:fldChar w:fldCharType="end"/>
            </w:r>
          </w:hyperlink>
        </w:p>
        <w:p w14:paraId="5E929FD9" w14:textId="4CDEC128"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64648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a Alineación de Múltiples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 xml:space="preserve">mutaciones,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en 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 xml:space="preserve">heurísticas inteligentes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64648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646490"/>
      <w:r w:rsidRPr="004C7099">
        <w:lastRenderedPageBreak/>
        <w:t>Contextualización del Problema</w:t>
      </w:r>
      <w:bookmarkEnd w:id="2"/>
    </w:p>
    <w:p w14:paraId="2B898290" w14:textId="77777777" w:rsidR="00B82E59" w:rsidRDefault="00B82E59" w:rsidP="00B82E59">
      <w:r>
        <w:t>A medida que avanzamos en el siglo XXI, el acceso a datos genómicos se ha vuelto más abundante y accesible que nunca. La era de la secuenciación masiva del ADN ha generado mucha información genómica proveniente de diversas especias y fuentes.</w:t>
      </w:r>
    </w:p>
    <w:p w14:paraId="55629FAF" w14:textId="77777777" w:rsidR="00B82E59" w:rsidRDefault="00B82E59" w:rsidP="00B82E59">
      <w:r>
        <w:t>La abundancia de este tipo de datos plantea desafíos significativos que requieren abordajes innovadores. Uno de los problemas más destacados en este contexto es el alineamiento de múltiples secuencias de ADN. La comparación de secuencias de ADN es esencial para identificar similitudes y diferencias, y para comprender la evolución y la función de las secuencias genéticas</w:t>
      </w:r>
    </w:p>
    <w:p w14:paraId="4394E074" w14:textId="77777777" w:rsidR="00B82E59" w:rsidRDefault="00B82E59" w:rsidP="00B82E59">
      <w:r>
        <w:t xml:space="preserve">Con el crecimiento del volumen de datos 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7611A4A6" w:rsidR="00635692" w:rsidRDefault="00D965E8" w:rsidP="00B82E5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64649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646492"/>
      <w:r w:rsidRPr="00251B8F">
        <w:t>Alineamiento de Secuencias con Algoritmos</w:t>
      </w:r>
      <w:r w:rsidR="00571B17">
        <w:t xml:space="preserve"> Genéticos</w:t>
      </w:r>
      <w:bookmarkEnd w:id="4"/>
    </w:p>
    <w:p w14:paraId="2DB7F186" w14:textId="0FE6297F"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64649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64649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64649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64649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2F441B54" w14:textId="77777777" w:rsidR="00B82E59" w:rsidRDefault="00B82E59">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64649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 lo que hace que encontrar los mejores alineamientos en múltiples secuencias</w:t>
      </w:r>
      <w:r w:rsidR="00D37DA3">
        <w:t xml:space="preserve"> </w:t>
      </w:r>
      <w:r>
        <w:t>sea un tarea complicada, además, frecuentemente 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7AFFDDE6"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de “</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646498"/>
      <w:r w:rsidRPr="002A520E">
        <w:lastRenderedPageBreak/>
        <w:t>Algoritmo Genético</w:t>
      </w:r>
      <w:bookmarkEnd w:id="11"/>
    </w:p>
    <w:p w14:paraId="30740035" w14:textId="0E5C16EB" w:rsidR="00635692" w:rsidRDefault="00D965E8" w:rsidP="00086734">
      <w:pPr>
        <w:pStyle w:val="Heading3"/>
      </w:pPr>
      <w:bookmarkStart w:id="12" w:name="_Toc16364649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64650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m:oMath>
        <m:r>
          <w:rPr>
            <w:rFonts w:ascii="Cambria Math" w:hAnsi="Cambria Math"/>
          </w:rPr>
          <m:t>n</m:t>
        </m:r>
      </m:oMath>
      <w:r w:rsidR="00611121">
        <w:t xml:space="preserve">” número de secuencias)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que “</w:t>
      </w:r>
      <m:oMath>
        <m:r>
          <w:rPr>
            <w:rFonts w:ascii="Cambria Math" w:hAnsi="Cambria Math"/>
          </w:rPr>
          <m:t>n</m:t>
        </m:r>
      </m:oMath>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64650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646502"/>
      <w:r>
        <w:lastRenderedPageBreak/>
        <w:t>Algoritmo de Reacciones Químicas</w:t>
      </w:r>
      <w:bookmarkEnd w:id="15"/>
    </w:p>
    <w:p w14:paraId="4CAB87B3" w14:textId="77777777" w:rsidR="00635692" w:rsidRDefault="00D965E8">
      <w:pPr>
        <w:pStyle w:val="Heading3"/>
        <w:spacing w:line="360" w:lineRule="auto"/>
      </w:pPr>
      <w:bookmarkStart w:id="16" w:name="_Toc16364650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2B25AFEC" w14:textId="77777777" w:rsidR="00B82E59" w:rsidRDefault="00D965E8" w:rsidP="0031647D">
      <w:r>
        <w:t xml:space="preserve">En este contexto, el Algoritmo de Reacciones Químicas presenta una perspectiva innovadora. Este algoritmo se inspira en los principios de la química para abordar el desafío del alineamiento de genes. </w:t>
      </w:r>
    </w:p>
    <w:p w14:paraId="69387FAC" w14:textId="71D8F46B" w:rsidR="00635692" w:rsidRDefault="00D965E8" w:rsidP="0031647D">
      <w:r>
        <w:t>Este enfoque representa las soluciones como moléculas, donde la "energía" de estas moléculas refleja la calidad de los alineamientos</w:t>
      </w:r>
      <w:r w:rsidR="00D04455">
        <w:t xml:space="preserve"> (su </w:t>
      </w:r>
      <w:proofErr w:type="spellStart"/>
      <w:r w:rsidR="00D04455">
        <w:t>similaridad</w:t>
      </w:r>
      <w:proofErr w:type="spellEnd"/>
      <w:r w:rsidR="00D04455">
        <w:t>)</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646504"/>
      <w:r>
        <w:t>Estructura Molecular</w:t>
      </w:r>
      <w:bookmarkEnd w:id="17"/>
    </w:p>
    <w:p w14:paraId="686591EA" w14:textId="77777777" w:rsidR="00B82E59" w:rsidRDefault="00B82E59" w:rsidP="00B82E59">
      <w:r>
        <w:t xml:space="preserve">En el contexto del Algoritmo de Reacciones Química, una </w:t>
      </w:r>
      <w:r w:rsidRPr="00642603">
        <w:t xml:space="preserve">"estructura molecular" se refiere a la representación abstracta de las </w:t>
      </w:r>
      <w:r>
        <w:t xml:space="preserve">soluciones </w:t>
      </w:r>
      <w:r w:rsidRPr="00642603">
        <w:t>potenciales para el problema del alineamiento de genes.</w:t>
      </w:r>
      <w:r>
        <w:t xml:space="preserve"> </w:t>
      </w:r>
      <w:r w:rsidRPr="008761B6">
        <w:t xml:space="preserve">Cada estructura molecular se asemeja a una molécula en términos de su disposición y composición. </w:t>
      </w:r>
    </w:p>
    <w:p w14:paraId="1B9BBAB1" w14:textId="77777777" w:rsidR="00B82E59" w:rsidRPr="008761B6" w:rsidRDefault="00B82E59" w:rsidP="00B82E59">
      <w:r w:rsidRPr="008761B6">
        <w:t>Los átomos en este contexto representan componentes de las soluciones, como secuencias genéticas, y los enlaces químicos entre estos átomos representan relaciones entre los componentes.</w:t>
      </w:r>
      <w:r>
        <w:t xml:space="preserve"> </w:t>
      </w:r>
      <w:r w:rsidRPr="008761B6">
        <w:t>La "energía" asociada con estas estructuras moleculares refleja la calidad de los alineamientos que representan.</w:t>
      </w:r>
    </w:p>
    <w:p w14:paraId="4055D55E" w14:textId="77777777" w:rsidR="00B82E59" w:rsidRDefault="00B82E59" w:rsidP="00B82E59">
      <w:r>
        <w:t>Una molécula posee dos tipos de energías:</w:t>
      </w:r>
    </w:p>
    <w:p w14:paraId="37E75269" w14:textId="77777777" w:rsidR="00B82E59" w:rsidRDefault="00B82E59" w:rsidP="00B82E59">
      <w:pPr>
        <w:pStyle w:val="ListParagraph"/>
        <w:numPr>
          <w:ilvl w:val="0"/>
          <w:numId w:val="10"/>
        </w:numPr>
      </w:pPr>
      <w:r>
        <w:t>Energía Potencial</w:t>
      </w:r>
    </w:p>
    <w:p w14:paraId="40516920" w14:textId="77777777" w:rsidR="00B82E59" w:rsidRDefault="00B82E59" w:rsidP="00B82E59">
      <w:pPr>
        <w:pStyle w:val="ListParagraph"/>
        <w:numPr>
          <w:ilvl w:val="0"/>
          <w:numId w:val="10"/>
        </w:numPr>
      </w:pPr>
      <w:r>
        <w:t>Energía Cinética</w:t>
      </w:r>
    </w:p>
    <w:p w14:paraId="73D15FDA" w14:textId="77777777" w:rsidR="0054306E" w:rsidRDefault="0054306E" w:rsidP="0054306E"/>
    <w:p w14:paraId="21526AD3" w14:textId="77777777" w:rsidR="00B82E59" w:rsidRDefault="00B82E59" w:rsidP="0054306E"/>
    <w:p w14:paraId="1ECA76CD" w14:textId="77777777" w:rsidR="005E7831" w:rsidRDefault="005E7831" w:rsidP="005E7831">
      <w:pPr>
        <w:pStyle w:val="Heading3"/>
        <w:spacing w:line="360" w:lineRule="auto"/>
      </w:pPr>
      <w:bookmarkStart w:id="18" w:name="_Toc163486055"/>
      <w:r>
        <w:lastRenderedPageBreak/>
        <w:t>Energía Potencial</w:t>
      </w:r>
      <w:bookmarkEnd w:id="18"/>
      <w:r>
        <w:t xml:space="preserve"> (PE)</w:t>
      </w:r>
    </w:p>
    <w:p w14:paraId="583C6645" w14:textId="77777777" w:rsidR="005E7831" w:rsidRDefault="005E7831" w:rsidP="005E7831">
      <w:r>
        <w:t>Considerando que:</w:t>
      </w:r>
    </w:p>
    <w:p w14:paraId="202C5011" w14:textId="77777777" w:rsidR="005E7831" w:rsidRDefault="005E7831" w:rsidP="005E7831">
      <w:pPr>
        <w:pStyle w:val="ListParagraph"/>
        <w:numPr>
          <w:ilvl w:val="0"/>
          <w:numId w:val="12"/>
        </w:numPr>
      </w:pPr>
      <m:oMath>
        <m:r>
          <w:rPr>
            <w:rFonts w:ascii="Cambria Math" w:hAnsi="Cambria Math"/>
          </w:rPr>
          <m:t>w</m:t>
        </m:r>
      </m:oMath>
      <w:r>
        <w:rPr>
          <w:rFonts w:eastAsiaTheme="minorEastAsia"/>
        </w:rPr>
        <w:t xml:space="preserve"> </w:t>
      </w:r>
      <w:r>
        <w:t>Es una estructura molecular</w:t>
      </w:r>
    </w:p>
    <w:p w14:paraId="5F085E56" w14:textId="77777777" w:rsidR="005E7831" w:rsidRDefault="005E7831" w:rsidP="005E7831">
      <w:pPr>
        <w:pStyle w:val="ListParagraph"/>
        <w:numPr>
          <w:ilvl w:val="0"/>
          <w:numId w:val="12"/>
        </w:numPr>
      </w:pPr>
      <m:oMath>
        <m:r>
          <w:rPr>
            <w:rFonts w:ascii="Cambria Math" w:hAnsi="Cambria Math"/>
          </w:rPr>
          <m:t>f</m:t>
        </m:r>
      </m:oMath>
      <w:r>
        <w:rPr>
          <w:rFonts w:eastAsiaTheme="minorEastAsia"/>
        </w:rPr>
        <w:t xml:space="preserve"> </w:t>
      </w:r>
      <w:r>
        <w:t>Es una función objetivo</w:t>
      </w:r>
    </w:p>
    <w:p w14:paraId="5F17F1FE" w14:textId="77777777" w:rsidR="005E7831" w:rsidRDefault="005E7831" w:rsidP="005E7831">
      <w:r>
        <w:t xml:space="preserve">La función objetivo para calcular la energía potencial de la estructura molecular </w:t>
      </w:r>
      <m:oMath>
        <m:r>
          <w:rPr>
            <w:rFonts w:ascii="Cambria Math" w:hAnsi="Cambria Math"/>
          </w:rPr>
          <m:t>w </m:t>
        </m:r>
      </m:oMath>
      <w:r>
        <w:t xml:space="preserve"> se define como:</w:t>
      </w:r>
    </w:p>
    <w:p w14:paraId="34AB7491"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30A3A99B" w14:textId="77777777" w:rsidR="005E7831" w:rsidRDefault="005E7831" w:rsidP="005E7831">
      <w:r>
        <w:t>La función objetivo se encarga de calcular el alineamiento de genes de dos secuencias seleccionadas, el alineamiento obtenido es equivalente a la energía potencial de ambas secuencias.</w:t>
      </w:r>
    </w:p>
    <w:p w14:paraId="11AE6B5D" w14:textId="77777777" w:rsidR="005E7831" w:rsidRDefault="005E7831" w:rsidP="005E7831"/>
    <w:p w14:paraId="6B599045" w14:textId="77777777" w:rsidR="005E7831" w:rsidRDefault="005E7831" w:rsidP="005E7831">
      <w:pPr>
        <w:pStyle w:val="Heading3"/>
        <w:spacing w:line="360" w:lineRule="auto"/>
      </w:pPr>
      <w:bookmarkStart w:id="19" w:name="_Toc163486056"/>
      <w:r>
        <w:t>Energía Cinética</w:t>
      </w:r>
      <w:bookmarkEnd w:id="19"/>
      <w:r>
        <w:t xml:space="preserve"> (KE)</w:t>
      </w:r>
    </w:p>
    <w:p w14:paraId="66009DD3" w14:textId="77777777" w:rsidR="005E7831" w:rsidRDefault="005E7831" w:rsidP="005E7831">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cambio solo si la energía total de la estructura original es mayor o igual que la energía potencial de la nueva estructura</w:t>
      </w:r>
      <w:r>
        <w:rPr>
          <w:lang w:val="es-419"/>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eastAsiaTheme="minorEastAsia"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eastAsiaTheme="minorEastAsia"/>
        </w:rPr>
        <w:t>)</w:t>
      </w:r>
      <w:r>
        <w:t>.</w:t>
      </w:r>
    </w:p>
    <w:p w14:paraId="40B3A41C" w14:textId="77777777" w:rsidR="005E7831" w:rsidRDefault="005E7831" w:rsidP="005E7831"/>
    <w:p w14:paraId="46AB94B2" w14:textId="77777777" w:rsidR="005E7831" w:rsidRDefault="005E7831" w:rsidP="005E7831">
      <w:pPr>
        <w:pStyle w:val="Heading3"/>
        <w:spacing w:line="360" w:lineRule="auto"/>
        <w:rPr>
          <w:sz w:val="20"/>
          <w:szCs w:val="20"/>
        </w:rPr>
      </w:pPr>
      <w:bookmarkStart w:id="20" w:name="_Toc163486057"/>
      <w:r>
        <w:t>Cambio de Estructura Molecular</w:t>
      </w:r>
      <w:bookmarkEnd w:id="20"/>
      <w:r>
        <w:t xml:space="preserve"> (w)</w:t>
      </w:r>
    </w:p>
    <w:p w14:paraId="3F74584A" w14:textId="77777777" w:rsidR="005E7831" w:rsidRPr="0054306E" w:rsidRDefault="005E7831" w:rsidP="005E7831">
      <w:r>
        <w:t xml:space="preserve">Una estructura molecular tiene la intención de cambiar de </w:t>
      </w:r>
      <m:oMath>
        <m:r>
          <w:rPr>
            <w:rFonts w:ascii="Cambria Math" w:hAnsi="Cambria Math"/>
          </w:rPr>
          <m:t>w</m:t>
        </m:r>
      </m:oMath>
      <w:r>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El cambio siempre es posible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de lo contrario, permitimos el cambio solo cuando: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cuanto mayor sea la </w:t>
      </w:r>
      <m:oMath>
        <m:r>
          <w:rPr>
            <w:rFonts w:ascii="Cambria Math" w:hAnsi="Cambria Math"/>
          </w:rPr>
          <m:t>KE</m:t>
        </m:r>
      </m:oMath>
      <w:r>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6D6BF0BD" w14:textId="77777777" w:rsidR="005E7831" w:rsidRDefault="005E7831" w:rsidP="005E7831"/>
    <w:p w14:paraId="60FF650A" w14:textId="77777777" w:rsidR="005E7831" w:rsidRDefault="005E7831" w:rsidP="005E7831">
      <w:pPr>
        <w:pStyle w:val="Heading3"/>
        <w:spacing w:line="360" w:lineRule="auto"/>
      </w:pPr>
      <w:bookmarkStart w:id="21" w:name="_Toc163486058"/>
      <w:r>
        <w:t>Búsqueda de estructura más favorable</w:t>
      </w:r>
      <w:bookmarkEnd w:id="21"/>
    </w:p>
    <w:p w14:paraId="40D41D81" w14:textId="77777777" w:rsidR="005E7831" w:rsidRDefault="005E7831" w:rsidP="005E7831">
      <w:r>
        <w:t>Una estructura más favorable es aquella que tiene el estado potencial más bajo posible.</w:t>
      </w:r>
    </w:p>
    <w:p w14:paraId="247CB4C8" w14:textId="77777777" w:rsidR="005E7831" w:rsidRDefault="005E7831" w:rsidP="005E7831">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5F302B1B" w14:textId="77777777" w:rsidR="005E7831" w:rsidRDefault="005E7831" w:rsidP="005E7831">
      <w:r>
        <w:lastRenderedPageBreak/>
        <w:t xml:space="preserve">La </w:t>
      </w:r>
      <m:oMath>
        <m:r>
          <w:rPr>
            <w:rFonts w:ascii="Cambria Math" w:hAnsi="Cambria Math"/>
          </w:rPr>
          <m:t>KE</m:t>
        </m:r>
      </m:oMath>
      <w:r>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55F28B77" w14:textId="77777777" w:rsidR="005E7831" w:rsidRDefault="005E7831" w:rsidP="005E7831"/>
    <w:p w14:paraId="54DD3A35" w14:textId="77777777" w:rsidR="005E7831" w:rsidRDefault="005E7831" w:rsidP="005E7831">
      <w:pPr>
        <w:pStyle w:val="Heading3"/>
        <w:spacing w:line="360" w:lineRule="auto"/>
      </w:pPr>
      <w:bookmarkStart w:id="22" w:name="_Toc163486059"/>
      <w:r>
        <w:t>Reacciones elementales en</w:t>
      </w:r>
      <w:bookmarkEnd w:id="22"/>
      <w:r>
        <w:t xml:space="preserve"> ARC</w:t>
      </w:r>
    </w:p>
    <w:p w14:paraId="460EE543" w14:textId="77777777" w:rsidR="005E7831" w:rsidRDefault="005E7831" w:rsidP="005E7831">
      <w:pPr>
        <w:pStyle w:val="ListParagraph"/>
        <w:numPr>
          <w:ilvl w:val="0"/>
          <w:numId w:val="13"/>
        </w:numPr>
      </w:pPr>
      <w:r>
        <w:t>Colisión ineficaz contra la pared</w:t>
      </w:r>
    </w:p>
    <w:p w14:paraId="447E054B" w14:textId="77777777" w:rsidR="005E7831" w:rsidRDefault="005E7831" w:rsidP="005E7831">
      <w:pPr>
        <w:pStyle w:val="ListParagraph"/>
        <w:numPr>
          <w:ilvl w:val="0"/>
          <w:numId w:val="13"/>
        </w:numPr>
      </w:pPr>
      <w:r>
        <w:t>Descomposición</w:t>
      </w:r>
    </w:p>
    <w:p w14:paraId="319DF2CD" w14:textId="77777777" w:rsidR="005E7831" w:rsidRDefault="005E7831" w:rsidP="005E7831">
      <w:pPr>
        <w:pStyle w:val="ListParagraph"/>
        <w:numPr>
          <w:ilvl w:val="0"/>
          <w:numId w:val="13"/>
        </w:numPr>
      </w:pPr>
      <w:r>
        <w:t>Colisión intermolecular ineficaz</w:t>
      </w:r>
    </w:p>
    <w:p w14:paraId="1378732C" w14:textId="77777777" w:rsidR="005E7831" w:rsidRDefault="005E7831" w:rsidP="005E7831">
      <w:pPr>
        <w:pStyle w:val="ListParagraph"/>
        <w:numPr>
          <w:ilvl w:val="0"/>
          <w:numId w:val="13"/>
        </w:numPr>
      </w:pPr>
      <w:r>
        <w:t>Síntesis</w:t>
      </w:r>
    </w:p>
    <w:p w14:paraId="0EE72A84" w14:textId="77777777" w:rsidR="005E7831" w:rsidRDefault="005E7831" w:rsidP="005E7831">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5556C106" w14:textId="77777777" w:rsidR="005E7831" w:rsidRDefault="005E7831" w:rsidP="005E7831"/>
    <w:p w14:paraId="7C37F06C" w14:textId="77777777" w:rsidR="005E7831" w:rsidRDefault="005E7831" w:rsidP="005E7831">
      <w:pPr>
        <w:pStyle w:val="Heading3"/>
        <w:spacing w:line="360" w:lineRule="auto"/>
      </w:pPr>
      <w:bookmarkStart w:id="23" w:name="_Toc163486060"/>
      <w:r>
        <w:t>Colisiones Ineficaces</w:t>
      </w:r>
      <w:bookmarkEnd w:id="23"/>
    </w:p>
    <w:p w14:paraId="090F58FF" w14:textId="77777777" w:rsidR="005E7831" w:rsidRDefault="005E7831" w:rsidP="005E7831">
      <w:r>
        <w:t>La colisión ineficaz contra la pared y la colisión intermolecular ineficaz reaccionan mucho menos vigorosamente que la descomposición y la síntesis.</w:t>
      </w:r>
    </w:p>
    <w:p w14:paraId="2CD5E88F" w14:textId="77777777" w:rsidR="005E7831" w:rsidRDefault="005E7831" w:rsidP="005E7831">
      <w:r>
        <w:t xml:space="preserve"> Las colisiones ineficaces corresponden a aquellos casos en los que las moléculas obtienen nuevas estructuras moleculares en sus propios vecindarios en su Energía Potencial Superficial (EPS). Por lo tanto, la </w:t>
      </w:r>
      <m:oMath>
        <m:r>
          <w:rPr>
            <w:rFonts w:ascii="Cambria Math" w:hAnsi="Cambria Math"/>
          </w:rPr>
          <m:t>PE</m:t>
        </m:r>
      </m:oMath>
      <w:r>
        <w:rPr>
          <w:rFonts w:eastAsiaTheme="minorEastAsia"/>
        </w:rPr>
        <w:t xml:space="preserve"> </w:t>
      </w:r>
      <w:r>
        <w:t>de las moléculas resultantes tiende a acercarse a las de las previas.</w:t>
      </w:r>
    </w:p>
    <w:p w14:paraId="25477916" w14:textId="77777777" w:rsidR="005E7831" w:rsidRDefault="005E7831" w:rsidP="005E7831">
      <w:pPr>
        <w:spacing w:after="200"/>
        <w:rPr>
          <w:rFonts w:ascii="Arial" w:eastAsia="Arial" w:hAnsi="Arial" w:cs="Arial"/>
          <w:color w:val="000000" w:themeColor="text1"/>
        </w:rPr>
      </w:pPr>
    </w:p>
    <w:p w14:paraId="41FD113E" w14:textId="77777777" w:rsidR="005E7831" w:rsidRDefault="005E7831" w:rsidP="005E7831">
      <w:pPr>
        <w:pStyle w:val="Heading3"/>
        <w:spacing w:line="360" w:lineRule="auto"/>
      </w:pPr>
      <w:bookmarkStart w:id="24" w:name="_Toc163486061"/>
      <w:r>
        <w:t>Colisiones Eficaces</w:t>
      </w:r>
      <w:bookmarkEnd w:id="24"/>
    </w:p>
    <w:p w14:paraId="248B3F9B" w14:textId="77777777" w:rsidR="005E7831" w:rsidRDefault="005E7831" w:rsidP="005E7831">
      <w:r>
        <w:t>La descomposición y la síntesis tienden a obtener nuevas estructuras moleculares que pueden estar muy lejos de sus vecindarios inmediatos en EPS.</w:t>
      </w:r>
    </w:p>
    <w:p w14:paraId="0D13ED1C" w14:textId="77777777" w:rsidR="005E7831" w:rsidRDefault="005E7831" w:rsidP="005E7831">
      <w:r>
        <w:t xml:space="preserve">En comparación con las colisiones ineficaces, las colisiones eficaces tienden a que las moléculas resultantes tengan un mayor cambio en </w:t>
      </w:r>
      <m:oMath>
        <m:r>
          <w:rPr>
            <w:rFonts w:ascii="Cambria Math" w:hAnsi="Cambria Math"/>
          </w:rPr>
          <m:t>PE</m:t>
        </m:r>
      </m:oMath>
      <w:r>
        <w:rPr>
          <w:rFonts w:eastAsiaTheme="minorEastAsia"/>
        </w:rPr>
        <w:t xml:space="preserve"> </w:t>
      </w:r>
      <w:r>
        <w:t>que las previas.</w:t>
      </w:r>
    </w:p>
    <w:p w14:paraId="507C0FCE" w14:textId="77777777" w:rsidR="005E7831" w:rsidRPr="0054306E" w:rsidRDefault="005E7831" w:rsidP="005E7831"/>
    <w:p w14:paraId="42773A5C" w14:textId="77777777" w:rsidR="005E7831" w:rsidRDefault="005E7831" w:rsidP="005E7831">
      <w:pPr>
        <w:pStyle w:val="Heading3"/>
        <w:spacing w:line="360" w:lineRule="auto"/>
      </w:pPr>
      <w:bookmarkStart w:id="25" w:name="_Toc163486062"/>
      <w:r>
        <w:lastRenderedPageBreak/>
        <w:t>Colisión Ineficaz contra la Pared</w:t>
      </w:r>
      <w:bookmarkEnd w:id="25"/>
    </w:p>
    <w:p w14:paraId="7306C42B" w14:textId="77777777" w:rsidR="005E7831" w:rsidRDefault="005E7831" w:rsidP="005E7831">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65A0A346" w14:textId="77777777" w:rsidR="005E7831" w:rsidRDefault="005E7831" w:rsidP="005E7831">
      <w:pPr>
        <w:spacing w:after="200"/>
        <w:jc w:val="center"/>
      </w:pPr>
      <w:r>
        <w:rPr>
          <w:noProof/>
        </w:rPr>
        <w:drawing>
          <wp:inline distT="0" distB="0" distL="0" distR="0" wp14:anchorId="3DBD428F" wp14:editId="20AF4589">
            <wp:extent cx="4785360" cy="1445577"/>
            <wp:effectExtent l="0" t="0" r="0" b="2540"/>
            <wp:docPr id="3" name="Picture 100882720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8827205" descr="A diagram of a molecule&#10;&#10;Description automatically generated"/>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5EA4A5CB" w14:textId="77777777" w:rsidR="005E7831" w:rsidRDefault="005E7831" w:rsidP="005E7831">
      <w:r>
        <w:t>Dado que la colisión carece de una fuerza significativa, la estructura molecular resultante no debería diferir sustancialmente de la estructura original.</w:t>
      </w:r>
    </w:p>
    <w:p w14:paraId="6D795621" w14:textId="77777777" w:rsidR="005E7831" w:rsidRDefault="005E7831" w:rsidP="005E7831">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EPS durante la colisión.</w:t>
      </w:r>
    </w:p>
    <w:p w14:paraId="62EA13B7" w14:textId="77777777" w:rsidR="005E7831" w:rsidRDefault="005E7831" w:rsidP="005E7831">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Donde:</w:t>
      </w:r>
    </w:p>
    <w:p w14:paraId="49034AB1" w14:textId="77777777" w:rsidR="005E7831" w:rsidRPr="00E957B2" w:rsidRDefault="005E7831" w:rsidP="005E7831">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E5541C4" w14:textId="77777777" w:rsidR="005E7831" w:rsidRPr="00E957B2" w:rsidRDefault="005E7831" w:rsidP="005E7831">
      <w:pPr>
        <w:spacing w:after="200"/>
        <w:jc w:val="center"/>
        <w:rPr>
          <w:rFonts w:eastAsiaTheme="minorEastAsia"/>
        </w:rPr>
      </w:pPr>
    </w:p>
    <w:p w14:paraId="47C8D165" w14:textId="77777777" w:rsidR="005E7831" w:rsidRDefault="005E7831" w:rsidP="005E7831">
      <w:pPr>
        <w:pStyle w:val="Heading3"/>
        <w:spacing w:line="360" w:lineRule="auto"/>
      </w:pPr>
      <w:bookmarkStart w:id="26" w:name="_Toc163486063"/>
      <w:r>
        <w:t>Descomposición</w:t>
      </w:r>
      <w:bookmarkEnd w:id="26"/>
    </w:p>
    <w:p w14:paraId="7E15FDAF" w14:textId="77777777" w:rsidR="005E7831" w:rsidRDefault="005E7831" w:rsidP="005E7831">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CB2154A" w14:textId="77777777" w:rsidR="005E7831" w:rsidRPr="006B7EEC" w:rsidRDefault="005E7831" w:rsidP="005E7831">
      <w:pPr>
        <w:rPr>
          <w:sz w:val="2"/>
          <w:szCs w:val="2"/>
        </w:rPr>
      </w:pPr>
    </w:p>
    <w:p w14:paraId="46E79551" w14:textId="77777777" w:rsidR="005E7831" w:rsidRDefault="005E7831" w:rsidP="005E7831">
      <w:pPr>
        <w:spacing w:after="200"/>
        <w:jc w:val="center"/>
        <w:rPr>
          <w:rFonts w:eastAsia="Times New Roman" w:cs="Times New Roman"/>
          <w:color w:val="000000" w:themeColor="text1"/>
        </w:rPr>
      </w:pPr>
      <w:r>
        <w:rPr>
          <w:noProof/>
        </w:rPr>
        <w:drawing>
          <wp:inline distT="0" distB="0" distL="0" distR="0" wp14:anchorId="7F0B6D96" wp14:editId="74780501">
            <wp:extent cx="4229100" cy="1374458"/>
            <wp:effectExtent l="95250" t="95250" r="95250" b="92710"/>
            <wp:docPr id="4" name="Picture 1620835960"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20835960" descr="A diagram of a molecule&#10;&#10;Description automatically generated with medium confidenc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3D5831AC" w14:textId="77777777" w:rsidR="005E7831" w:rsidRDefault="005E7831" w:rsidP="005E7831">
      <w:r>
        <w:lastRenderedPageBreak/>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Pr>
          <w:rFonts w:eastAsiaTheme="minorEastAsia"/>
        </w:rPr>
        <w:t xml:space="preserve"> </w:t>
      </w:r>
      <w:r>
        <w:t>de las moléculas resultantes, es decir:</w:t>
      </w:r>
    </w:p>
    <w:p w14:paraId="7B7666E0"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855A5F3" w14:textId="77777777" w:rsidR="005E7831" w:rsidRDefault="005E7831" w:rsidP="005E7831">
      <w:r>
        <w:t>Supongamos que:</w:t>
      </w:r>
    </w:p>
    <w:p w14:paraId="58CC1772" w14:textId="77777777" w:rsidR="005E7831" w:rsidRDefault="005E7831" w:rsidP="005E7831">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8AC44C9" w14:textId="77777777" w:rsidR="005E7831" w:rsidRDefault="005E7831" w:rsidP="005E7831">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73D79AB9" w14:textId="77777777" w:rsidR="005E7831" w:rsidRDefault="005E7831" w:rsidP="005E7831">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3157A4E4" w14:textId="77777777" w:rsidR="005E7831" w:rsidRDefault="005E7831" w:rsidP="005E7831">
      <w:r>
        <w:t>Sin embargo, es bastante inusual que la siguiente ecuación se cumpla:</w:t>
      </w:r>
    </w:p>
    <w:p w14:paraId="0A5D9812"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9FAAD4" w14:textId="77777777" w:rsidR="005E7831" w:rsidRDefault="005E7831" w:rsidP="005E7831">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5F695B02" w14:textId="77777777" w:rsidR="005E7831" w:rsidRDefault="005E7831" w:rsidP="005E7831">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7D54D51" w14:textId="77777777" w:rsidR="005E7831" w:rsidRDefault="005E7831" w:rsidP="005E7831">
      <w:r>
        <w:t>Por lo tanto, no es probable que la siguiente ecuación se cumpla en casos normales:</w:t>
      </w:r>
    </w:p>
    <w:p w14:paraId="7D040459" w14:textId="77777777" w:rsidR="005E7831" w:rsidRPr="0054306E"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E27C810" w14:textId="77777777" w:rsidR="005E7831" w:rsidRDefault="005E7831" w:rsidP="005E7831">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7732DFDB" w14:textId="77777777" w:rsidR="005E7831" w:rsidRDefault="005E7831" w:rsidP="005E7831">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5C2D0C9" w14:textId="77777777" w:rsidR="005E7831" w:rsidRDefault="005E7831" w:rsidP="005E7831">
      <w:r>
        <w:t>Si esta ecuación se cumple, se permite el cambio y calculamos:</w:t>
      </w:r>
    </w:p>
    <w:p w14:paraId="4DD0B584"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AD06497"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07AFD451" w14:textId="77777777" w:rsidR="005E7831" w:rsidRDefault="005E7831" w:rsidP="005E7831">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w:t>
      </w:r>
      <w:r>
        <w:lastRenderedPageBreak/>
        <w:t xml:space="preserve">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7F70EAA2" w14:textId="77777777" w:rsidR="005E7831" w:rsidRDefault="005E7831" w:rsidP="005E7831">
      <w:r>
        <w:t>El búfer se actualiza:</w:t>
      </w:r>
    </w:p>
    <w:p w14:paraId="29E6466F" w14:textId="77777777" w:rsidR="005E7831" w:rsidRDefault="005E7831" w:rsidP="005E7831">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228D44A" w14:textId="77777777" w:rsidR="005E7831" w:rsidRDefault="005E7831" w:rsidP="005E7831">
      <w:r>
        <w:t>Si las siguientes dos ecuaciones no se cumplen:</w:t>
      </w:r>
    </w:p>
    <w:p w14:paraId="7364C4B1"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BDAA1C7"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D7D3A38" w14:textId="77777777" w:rsidR="005E7831" w:rsidRDefault="005E7831" w:rsidP="005E7831">
      <w:pPr>
        <w:spacing w:after="200"/>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182F319D" w14:textId="77777777" w:rsidR="005E7831" w:rsidRPr="002F1EE6" w:rsidRDefault="005E7831" w:rsidP="005E7831">
      <w:pPr>
        <w:spacing w:after="200"/>
        <w:rPr>
          <w:rFonts w:ascii="Arial" w:eastAsia="Arial" w:hAnsi="Arial" w:cs="Arial"/>
        </w:rPr>
      </w:pPr>
    </w:p>
    <w:p w14:paraId="658F2182" w14:textId="77777777" w:rsidR="005E7831" w:rsidRDefault="005E7831" w:rsidP="005E7831">
      <w:pPr>
        <w:pStyle w:val="Heading3"/>
        <w:spacing w:line="360" w:lineRule="auto"/>
      </w:pPr>
      <w:bookmarkStart w:id="27" w:name="_Toc163486064"/>
      <w:r>
        <w:t>Colisión Intermolecular Ineficaz</w:t>
      </w:r>
      <w:bookmarkEnd w:id="27"/>
    </w:p>
    <w:p w14:paraId="3F057163" w14:textId="77777777" w:rsidR="005E7831" w:rsidRDefault="005E7831" w:rsidP="005E7831">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EDBB1CA" w14:textId="77777777" w:rsidR="005E7831" w:rsidRDefault="005E7831" w:rsidP="005E7831">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5D406F84" w14:textId="77777777" w:rsidR="005E7831" w:rsidRDefault="005E7831" w:rsidP="005E7831">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C0312B1" w14:textId="77777777" w:rsidR="005E7831" w:rsidRPr="00E957B2" w:rsidRDefault="005E7831" w:rsidP="005E7831">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CF0CDD1" w14:textId="77777777" w:rsidR="005E7831" w:rsidRPr="00E957B2" w:rsidRDefault="005E7831" w:rsidP="005E7831">
      <w:pPr>
        <w:spacing w:after="200"/>
        <w:rPr>
          <w:rFonts w:ascii="Arial" w:eastAsia="Arial" w:hAnsi="Arial" w:cs="Arial"/>
        </w:rPr>
      </w:pPr>
    </w:p>
    <w:p w14:paraId="6D14A9A2" w14:textId="77777777" w:rsidR="005E7831" w:rsidRDefault="005E7831" w:rsidP="005E7831">
      <w:pPr>
        <w:pStyle w:val="Heading3"/>
        <w:spacing w:line="360" w:lineRule="auto"/>
      </w:pPr>
      <w:bookmarkStart w:id="28" w:name="_Toc163486065"/>
      <w:r>
        <w:t>Síntesis</w:t>
      </w:r>
      <w:bookmarkEnd w:id="28"/>
    </w:p>
    <w:p w14:paraId="4CBC9C78" w14:textId="77777777" w:rsidR="005E7831" w:rsidRDefault="005E7831" w:rsidP="005E7831">
      <w:r>
        <w:t xml:space="preserve">Una síntesis representa más de una molécula (dos moléculas) que chocan y se combinan. 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7ACB81BB" w14:textId="77777777" w:rsidR="005E7831" w:rsidRDefault="005E7831" w:rsidP="005E7831">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6C3CD07A" w14:textId="77777777" w:rsidR="005E7831" w:rsidRDefault="005E7831" w:rsidP="005E7831">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7416C7BC" w14:textId="77777777" w:rsidR="005E7831" w:rsidRDefault="005E7831" w:rsidP="005E7831">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8F97B66" w14:textId="77777777" w:rsidR="005E7831" w:rsidRPr="002F1EE6" w:rsidRDefault="005E7831" w:rsidP="005E7831">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05FFB487" w14:textId="77777777" w:rsidR="005E7831" w:rsidRDefault="005E7831" w:rsidP="005E7831">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4557FEE0" w14:textId="77777777" w:rsidR="00481564" w:rsidRDefault="00481564" w:rsidP="002F1EE6">
      <w:pPr>
        <w:rPr>
          <w:rFonts w:ascii="Arial" w:eastAsia="Arial" w:hAnsi="Arial" w:cs="Arial"/>
          <w:color w:val="000000" w:themeColor="text1"/>
        </w:rPr>
      </w:pPr>
    </w:p>
    <w:p w14:paraId="4ACC2D01" w14:textId="77777777" w:rsidR="00481564" w:rsidRDefault="00481564" w:rsidP="002F1EE6">
      <w:pPr>
        <w:rPr>
          <w:rFonts w:ascii="Arial" w:eastAsia="Arial" w:hAnsi="Arial" w:cs="Arial"/>
          <w:color w:val="000000" w:themeColor="text1"/>
        </w:rPr>
      </w:pPr>
    </w:p>
    <w:p w14:paraId="1673D94F" w14:textId="77777777" w:rsidR="00481564" w:rsidRDefault="00481564" w:rsidP="002F1EE6">
      <w:pPr>
        <w:rPr>
          <w:rFonts w:ascii="Arial" w:eastAsia="Arial" w:hAnsi="Arial" w:cs="Arial"/>
          <w:color w:val="000000" w:themeColor="text1"/>
        </w:rPr>
      </w:pPr>
    </w:p>
    <w:p w14:paraId="59FCC4B0" w14:textId="77777777" w:rsidR="00481564" w:rsidRDefault="00481564" w:rsidP="002F1EE6">
      <w:pPr>
        <w:rPr>
          <w:rFonts w:ascii="Arial" w:eastAsia="Arial" w:hAnsi="Arial" w:cs="Arial"/>
          <w:color w:val="000000" w:themeColor="text1"/>
        </w:rPr>
      </w:pPr>
    </w:p>
    <w:p w14:paraId="4CF9D406" w14:textId="77777777" w:rsidR="00481564" w:rsidRDefault="00481564" w:rsidP="002F1EE6">
      <w:pPr>
        <w:rPr>
          <w:rFonts w:ascii="Arial" w:eastAsia="Arial" w:hAnsi="Arial" w:cs="Arial"/>
          <w:color w:val="000000" w:themeColor="text1"/>
        </w:rPr>
      </w:pPr>
    </w:p>
    <w:p w14:paraId="50D0FC0E" w14:textId="77777777" w:rsidR="00481564" w:rsidRDefault="00481564" w:rsidP="002F1EE6">
      <w:pPr>
        <w:rPr>
          <w:rFonts w:ascii="Arial" w:eastAsia="Arial" w:hAnsi="Arial" w:cs="Arial"/>
          <w:color w:val="000000" w:themeColor="text1"/>
        </w:rPr>
      </w:pPr>
    </w:p>
    <w:p w14:paraId="7F8C32EA" w14:textId="77777777" w:rsidR="00481564" w:rsidRDefault="00481564" w:rsidP="002F1EE6">
      <w:pPr>
        <w:rPr>
          <w:rFonts w:ascii="Arial" w:eastAsia="Arial" w:hAnsi="Arial" w:cs="Arial"/>
          <w:color w:val="000000" w:themeColor="text1"/>
        </w:rPr>
      </w:pPr>
    </w:p>
    <w:p w14:paraId="37C208BC" w14:textId="77777777" w:rsidR="00481564" w:rsidRDefault="00481564" w:rsidP="002F1EE6">
      <w:pPr>
        <w:rPr>
          <w:rFonts w:ascii="Arial" w:eastAsia="Arial" w:hAnsi="Arial" w:cs="Arial"/>
          <w:color w:val="000000" w:themeColor="text1"/>
        </w:rPr>
      </w:pPr>
    </w:p>
    <w:p w14:paraId="166D9CED" w14:textId="77777777" w:rsidR="00481564" w:rsidRDefault="00481564" w:rsidP="002F1EE6">
      <w:pPr>
        <w:rPr>
          <w:rFonts w:ascii="Arial" w:eastAsia="Arial" w:hAnsi="Arial" w:cs="Arial"/>
          <w:color w:val="000000" w:themeColor="text1"/>
        </w:rPr>
      </w:pPr>
    </w:p>
    <w:p w14:paraId="3EEF9488" w14:textId="77777777" w:rsidR="00481564" w:rsidRDefault="00481564" w:rsidP="002F1EE6">
      <w:pPr>
        <w:rPr>
          <w:rFonts w:ascii="Arial" w:eastAsia="Arial" w:hAnsi="Arial" w:cs="Arial"/>
          <w:color w:val="000000" w:themeColor="text1"/>
        </w:rPr>
      </w:pPr>
    </w:p>
    <w:p w14:paraId="4470B3A6" w14:textId="77777777" w:rsidR="00481564" w:rsidRDefault="00481564" w:rsidP="002F1EE6">
      <w:pPr>
        <w:rPr>
          <w:rFonts w:ascii="Arial" w:eastAsia="Arial" w:hAnsi="Arial" w:cs="Arial"/>
          <w:color w:val="000000" w:themeColor="text1"/>
        </w:rPr>
      </w:pPr>
    </w:p>
    <w:p w14:paraId="15CD8AAB" w14:textId="77777777" w:rsidR="00481564" w:rsidRDefault="00481564" w:rsidP="002F1EE6">
      <w:pPr>
        <w:rPr>
          <w:rFonts w:ascii="Arial" w:eastAsia="Arial" w:hAnsi="Arial" w:cs="Arial"/>
          <w:color w:val="000000" w:themeColor="text1"/>
        </w:rPr>
      </w:pPr>
    </w:p>
    <w:p w14:paraId="2736F9CB" w14:textId="77777777" w:rsidR="00481564" w:rsidRDefault="00481564" w:rsidP="002F1EE6">
      <w:pPr>
        <w:rPr>
          <w:rFonts w:ascii="Arial" w:eastAsia="Arial" w:hAnsi="Arial" w:cs="Arial"/>
          <w:color w:val="000000" w:themeColor="text1"/>
        </w:rPr>
      </w:pPr>
    </w:p>
    <w:p w14:paraId="032431EA" w14:textId="77777777" w:rsidR="00481564" w:rsidRDefault="00481564" w:rsidP="002F1EE6">
      <w:pPr>
        <w:rPr>
          <w:rFonts w:ascii="Arial" w:eastAsia="Arial" w:hAnsi="Arial" w:cs="Arial"/>
          <w:color w:val="000000" w:themeColor="text1"/>
        </w:rPr>
      </w:pPr>
    </w:p>
    <w:p w14:paraId="5567B9B6" w14:textId="77777777" w:rsidR="00481564" w:rsidRDefault="00481564"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646516"/>
      <w:r>
        <w:lastRenderedPageBreak/>
        <w:t>Algoritmo de Recocido Simulado</w:t>
      </w:r>
      <w:bookmarkEnd w:id="29"/>
    </w:p>
    <w:p w14:paraId="0814B55B" w14:textId="77777777" w:rsidR="008D6796" w:rsidRDefault="008D6796" w:rsidP="008D6796">
      <w:pPr>
        <w:pStyle w:val="Heading3"/>
        <w:spacing w:line="360" w:lineRule="auto"/>
      </w:pPr>
      <w:bookmarkStart w:id="30" w:name="_Toc163646517"/>
      <w:r>
        <w:t>Introducción</w:t>
      </w:r>
      <w:bookmarkEnd w:id="30"/>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64651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como secuencia de referencia el genoma del virus del VIH del homo sapiens, para comparar su grado de similitud con respecto a la secuencia del simio del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 xml:space="preserve">s (su </w:t>
      </w:r>
      <w:proofErr w:type="spellStart"/>
      <w:r w:rsidR="00484644">
        <w:t>similaridad</w:t>
      </w:r>
      <w:proofErr w:type="spellEnd"/>
      <w:r w:rsidR="00484644">
        <w:t>)</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proofErr w:type="spellStart"/>
      <w:r w:rsidR="007A06B0">
        <w:t>vius</w:t>
      </w:r>
      <w:proofErr w:type="spellEnd"/>
      <w:r w:rsidR="007A06B0">
        <w:t xml:space="preserve">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64651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8D6796" w:rsidRPr="0031647D">
        <w:t xml:space="preserve">: Es la probabilidad de aceptar una solución </w:t>
      </w:r>
      <m:oMath>
        <m:r>
          <w:rPr>
            <w:rFonts w:ascii="Cambria Math" w:hAnsi="Cambria Math"/>
          </w:rPr>
          <m:t>j</m:t>
        </m:r>
      </m:oMath>
      <w:r w:rsidR="008D6796"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000000"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08D6796">
        <w:t>: Es la solución inicial.</w:t>
      </w:r>
    </w:p>
    <w:p w14:paraId="6A8B88BE"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08D6796" w:rsidRPr="0031647D">
        <w:t>: Parámetro que controla la cantidad de iteraciones en cada etapa del algoritmo.</w:t>
      </w:r>
    </w:p>
    <w:p w14:paraId="0609D757"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8D6796" w:rsidRPr="0031647D">
        <w:t xml:space="preserve">: Conjunto de soluciones vecinas a la solución actual </w:t>
      </w:r>
      <m:oMath>
        <m:r>
          <w:rPr>
            <w:rFonts w:ascii="Cambria Math" w:hAnsi="Cambria Math"/>
          </w:rPr>
          <m:t>i</m:t>
        </m:r>
      </m:oMath>
      <w:r w:rsidR="008D6796"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64652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34" w:name="_Toc163646521"/>
      <w:proofErr w:type="spellStart"/>
      <w:r>
        <w:lastRenderedPageBreak/>
        <w:t>Mutador</w:t>
      </w:r>
      <w:proofErr w:type="spellEnd"/>
      <w:r w:rsidR="00D965E8" w:rsidRPr="002F1EE6">
        <w:t xml:space="preserve"> </w:t>
      </w:r>
      <w:r w:rsidR="00DB5501">
        <w:t>de Secuencias Simple</w:t>
      </w:r>
      <w:bookmarkEnd w:id="34"/>
    </w:p>
    <w:p w14:paraId="117FC425" w14:textId="1B05D74A" w:rsidR="008D6796" w:rsidRDefault="00DA3048" w:rsidP="002F1EE6">
      <w:r>
        <w:t xml:space="preserve">El </w:t>
      </w:r>
      <w:proofErr w:type="spellStart"/>
      <w:r>
        <w:t>Mutador</w:t>
      </w:r>
      <w:proofErr w:type="spellEnd"/>
      <w:r>
        <w:t xml:space="preserve"> de Secuencias Simple (MSS) desempeña un papel importante en el proceso de manipulación de secuencias de ADN y en la implementación de las metaheurísticas de optimización, el MSS proporciona un enfoque integral, </w:t>
      </w:r>
      <w:r w:rsidR="003B5F5F">
        <w:t xml:space="preserve">puesto </w:t>
      </w:r>
      <w:r>
        <w:t>que se encarga de la inserción aleatoria de gaps (mutaciones) al genoma del ADN del virus del VIH del simio, lo que permite a su vez generar múltiples poblaciones de secuencias mutadas de manera eficiente.</w:t>
      </w:r>
    </w:p>
    <w:p w14:paraId="4BC6F484" w14:textId="77777777" w:rsidR="00DA3048" w:rsidRDefault="00DA3048"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w:t>
      </w:r>
      <w:r>
        <w:lastRenderedPageBreak/>
        <w:t xml:space="preserve">su vez para las investigaciones relacionadas con la función de genes específicos, la respuesta a fármacos, la adaptación a entornos cambiantes y muchas otras áreas de estudio. </w:t>
      </w:r>
    </w:p>
    <w:p w14:paraId="29E26F9F" w14:textId="77777777" w:rsidR="00635692" w:rsidRDefault="00D965E8" w:rsidP="00A8002D">
      <w:r>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75CA8AA0" w14:textId="56ABBB30" w:rsidR="00FD54AE" w:rsidRDefault="00D965E8" w:rsidP="00FD54AE">
      <w:pPr>
        <w:pStyle w:val="ListParagraph"/>
        <w:numPr>
          <w:ilvl w:val="0"/>
          <w:numId w:val="15"/>
        </w:numPr>
      </w:pPr>
      <w:r w:rsidRPr="005A3F97">
        <w:rPr>
          <w:b/>
          <w:bCs/>
        </w:rPr>
        <w:t>Longitud de Gaps (Espacios):</w:t>
      </w:r>
      <w:r>
        <w:t xml:space="preserve"> Si se permiten gaps o </w:t>
      </w:r>
      <w:r w:rsidR="006572BF">
        <w:t>espacios</w:t>
      </w:r>
      <w:r>
        <w:t xml:space="preserve"> en la secuencia, es importante definir la longitud máxima de estos gaps. Esto afectará la extensión de las inserciones o deleciones permitidas.</w:t>
      </w:r>
    </w:p>
    <w:p w14:paraId="2F5F5B54" w14:textId="276B25F7" w:rsidR="008524E9" w:rsidRPr="002A57D2" w:rsidRDefault="008524E9" w:rsidP="008524E9">
      <w:r>
        <w:t>Previamente se ha explicado que las mutaciones que sufre la secuencia del virus del VIH del simio que se producen al implementar las distintas metaheurísticas de optimización se realizan de manera aleatoria, esto nos ayuda a resolver el problema de tener que insertar las mutaciones de manera manual</w:t>
      </w:r>
      <w:r w:rsidR="002A57D2">
        <w:t xml:space="preserve"> (</w:t>
      </w:r>
      <w:r>
        <w:t>lo cual suele ser una tarea compleja</w:t>
      </w:r>
      <w:r w:rsidR="002A57D2">
        <w:t xml:space="preserve"> debido a la longitud de los genes de la secuencia),</w:t>
      </w:r>
      <w:r>
        <w:t xml:space="preserve"> </w:t>
      </w:r>
      <w:r w:rsidR="002A57D2">
        <w:t>tener que inserta</w:t>
      </w:r>
      <w:r w:rsidR="003B5F5F">
        <w:t>r</w:t>
      </w:r>
      <w:r>
        <w:t xml:space="preserve"> mutaciones </w:t>
      </w:r>
      <w:r w:rsidR="002A57D2">
        <w:t xml:space="preserve">aleatoriamente </w:t>
      </w:r>
      <w:r>
        <w:t>también</w:t>
      </w:r>
      <w:r w:rsidR="003B5F5F">
        <w:t xml:space="preserve"> nos facilita  a </w:t>
      </w:r>
      <w:r>
        <w:t>generar poblaciones de secuencias mutadas y por ende a tener una mayor diversidad genética, lo cual implica, mejor</w:t>
      </w:r>
      <w:r w:rsidR="002A57D2">
        <w:t>es</w:t>
      </w:r>
      <w:r>
        <w:t xml:space="preserve"> alineamientos en la secuencias generadas </w:t>
      </w:r>
      <w:r w:rsidR="002A57D2">
        <w:t>con respecto a la</w:t>
      </w:r>
      <w:r>
        <w:t xml:space="preserve"> secuencia de referencia (virus del VIH del homo sapiens)</w:t>
      </w:r>
      <w:r w:rsidR="002A57D2">
        <w:t xml:space="preserve">, es así como el parámetro de </w:t>
      </w:r>
      <w:r w:rsidR="002A57D2">
        <w:rPr>
          <w:i/>
          <w:iCs/>
        </w:rPr>
        <w:t xml:space="preserve">posiciones de mutación </w:t>
      </w:r>
      <w:r w:rsidR="002A57D2">
        <w:t>ya no es una problemática al trata</w:t>
      </w:r>
      <w:r w:rsidR="003B5F5F">
        <w:t>r</w:t>
      </w:r>
      <w:r w:rsidR="002A57D2">
        <w:t xml:space="preserve"> de encontrar los valores ideales para los demás parámetros.</w:t>
      </w:r>
    </w:p>
    <w:p w14:paraId="5CE7B391" w14:textId="6CC8AF70" w:rsidR="002A57D2" w:rsidRDefault="00FD54AE" w:rsidP="006572BF">
      <w:pPr>
        <w:rPr>
          <w:rFonts w:eastAsiaTheme="minorEastAsia"/>
        </w:rPr>
      </w:pPr>
      <w:r>
        <w:t xml:space="preserve">Para determinar los valores óptimos del </w:t>
      </w:r>
      <w:r w:rsidRPr="00FD54AE">
        <w:rPr>
          <w:i/>
          <w:iCs/>
        </w:rPr>
        <w:t>número de mutaciones</w:t>
      </w:r>
      <w:r>
        <w:t xml:space="preserve"> y la </w:t>
      </w:r>
      <w:r w:rsidRPr="00FD54AE">
        <w:rPr>
          <w:i/>
          <w:iCs/>
        </w:rPr>
        <w:t>longitud de gaps</w:t>
      </w:r>
      <w:r>
        <w:t xml:space="preserve"> se ha decidido llevar a cabo un proceso experimental el cual involucra la generación de múltiples poblaciones de </w:t>
      </w:r>
      <w:r>
        <w:rPr>
          <w:rFonts w:eastAsiaTheme="minorEastAsia"/>
        </w:rPr>
        <w:t>“</w:t>
      </w:r>
      <m:oMath>
        <m:r>
          <w:rPr>
            <w:rFonts w:ascii="Cambria Math" w:hAnsi="Cambria Math"/>
          </w:rPr>
          <m:t>n</m:t>
        </m:r>
      </m:oMath>
      <w:r>
        <w:rPr>
          <w:rFonts w:eastAsiaTheme="minorEastAsia"/>
        </w:rPr>
        <w:t xml:space="preserve">” secuencias mutadas de la secuencia del virus del VIH del simio, </w:t>
      </w:r>
      <w:r w:rsidR="00502527">
        <w:rPr>
          <w:rFonts w:eastAsiaTheme="minorEastAsia"/>
        </w:rPr>
        <w:t xml:space="preserve">el proceso que se llevó a cabo para generar múltiples poblaciones de secuencias mutadas del virus del VIH del simio </w:t>
      </w:r>
      <w:r w:rsidR="002A57D2">
        <w:rPr>
          <w:rFonts w:eastAsiaTheme="minorEastAsia"/>
        </w:rPr>
        <w:t>es el que se muestra en el siguiente diagrama.</w:t>
      </w:r>
    </w:p>
    <w:p w14:paraId="0BAD111B" w14:textId="77777777" w:rsidR="009E12E5" w:rsidRDefault="009E12E5" w:rsidP="006572BF"/>
    <w:p w14:paraId="4AD1A01D" w14:textId="7D0253F1" w:rsidR="00502527" w:rsidRDefault="00B9090D" w:rsidP="00B9090D">
      <w:pPr>
        <w:jc w:val="center"/>
      </w:pPr>
      <w:r w:rsidRPr="00B9090D">
        <w:drawing>
          <wp:inline distT="0" distB="0" distL="0" distR="0" wp14:anchorId="14C1BB2A" wp14:editId="12C3CFA9">
            <wp:extent cx="5315305" cy="3787140"/>
            <wp:effectExtent l="0" t="0" r="0" b="0"/>
            <wp:docPr id="194626797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7974" name="Picture 1" descr="A diagram of a computer program&#10;&#10;Description automatically generated with medium confidence"/>
                    <pic:cNvPicPr/>
                  </pic:nvPicPr>
                  <pic:blipFill>
                    <a:blip r:embed="rId13"/>
                    <a:stretch>
                      <a:fillRect/>
                    </a:stretch>
                  </pic:blipFill>
                  <pic:spPr>
                    <a:xfrm>
                      <a:off x="0" y="0"/>
                      <a:ext cx="5322120" cy="3791996"/>
                    </a:xfrm>
                    <a:prstGeom prst="rect">
                      <a:avLst/>
                    </a:prstGeom>
                  </pic:spPr>
                </pic:pic>
              </a:graphicData>
            </a:graphic>
          </wp:inline>
        </w:drawing>
      </w:r>
    </w:p>
    <w:p w14:paraId="11669211" w14:textId="77777777" w:rsidR="00B9090D" w:rsidRPr="00B9090D" w:rsidRDefault="00B9090D" w:rsidP="00B9090D">
      <w:pPr>
        <w:jc w:val="center"/>
        <w:rPr>
          <w:lang w:val="en-US"/>
        </w:rPr>
      </w:pPr>
    </w:p>
    <w:p w14:paraId="6100CEC5" w14:textId="7B5F17DC" w:rsidR="006572BF" w:rsidRDefault="009E12E5" w:rsidP="006572BF">
      <w:r>
        <w:t>C</w:t>
      </w:r>
      <w:r w:rsidR="006572BF">
        <w:t>ada secuencia generada fue comparada, gen por gen, con respecto a la secuencia del virus del VIH del homo sapiens para calcular el grado de similitud de cada secuencia.</w:t>
      </w:r>
    </w:p>
    <w:p w14:paraId="2183800B" w14:textId="222860B6" w:rsidR="00635692" w:rsidRDefault="00D965E8" w:rsidP="005A3F97">
      <w:r>
        <w:t xml:space="preserve">Durante este proceso, se variaron los parámetros seleccionados, y para cada conjunto de parámetros, se evaluó </w:t>
      </w:r>
      <w:r w:rsidR="00B722A5">
        <w:t>el grado de similitud</w:t>
      </w:r>
      <w:r>
        <w:t xml:space="preserve"> de las secuencias mutadas. El criterio de evaluación utilizado fue </w:t>
      </w:r>
      <w:r w:rsidR="00B722A5">
        <w:t>la “</w:t>
      </w:r>
      <w:proofErr w:type="spellStart"/>
      <w:r w:rsidR="00B722A5">
        <w:t>similaridad</w:t>
      </w:r>
      <w:proofErr w:type="spellEnd"/>
      <w:r>
        <w:t>"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15678E56" w:rsidR="00635692" w:rsidRDefault="00D965E8" w:rsidP="005A3F97">
      <w:r>
        <w:t xml:space="preserve">Este enfoque experimental permitió identificar los valores de parámetros que condujeron a las secuencias mutadas con el mejor </w:t>
      </w:r>
      <w:proofErr w:type="spellStart"/>
      <w:r w:rsidR="00B722A5">
        <w:t>similaridad</w:t>
      </w:r>
      <w:proofErr w:type="spellEnd"/>
      <w:r>
        <w:t>, lo que a su vez proporciona información valiosa para optimizar el proceso de generación de secuencias mutadas.</w:t>
      </w:r>
    </w:p>
    <w:p w14:paraId="774D7CFD" w14:textId="35667A0D" w:rsidR="00635692" w:rsidRPr="004559F8" w:rsidRDefault="005D2C42">
      <w:pPr>
        <w:spacing w:after="200"/>
        <w:jc w:val="center"/>
        <w:rPr>
          <w:lang w:val="en-US"/>
        </w:rPr>
      </w:pPr>
      <w:r>
        <w:rPr>
          <w:noProof/>
        </w:rPr>
        <w:lastRenderedPageBreak/>
        <w:drawing>
          <wp:inline distT="0" distB="0" distL="0" distR="0" wp14:anchorId="10F00B4A" wp14:editId="556B15C8">
            <wp:extent cx="4538080" cy="3954515"/>
            <wp:effectExtent l="0" t="0" r="0" b="0"/>
            <wp:docPr id="1999649555" name="Picture 2" descr="A chart with numbers and a number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9555" name="Picture 2" descr="A chart with numbers and a number of colo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534" cy="3961011"/>
                    </a:xfrm>
                    <a:prstGeom prst="rect">
                      <a:avLst/>
                    </a:prstGeom>
                    <a:noFill/>
                    <a:ln>
                      <a:noFill/>
                    </a:ln>
                  </pic:spPr>
                </pic:pic>
              </a:graphicData>
            </a:graphic>
          </wp:inline>
        </w:drawing>
      </w:r>
    </w:p>
    <w:p w14:paraId="72C0DC09" w14:textId="11C5F9B3" w:rsidR="00635692" w:rsidRDefault="00D965E8" w:rsidP="005A3F97">
      <w:r>
        <w:t xml:space="preserve">Los resultados derivados del análisis de </w:t>
      </w:r>
      <w:r w:rsidR="00AB5057">
        <w:t>10,000</w:t>
      </w:r>
      <w:r>
        <w:t xml:space="preserve"> secuencias generadas para cada conjunto de parámetros seleccionados revelan patrones significativos en cuanto a la obtención de alineaciones óptimas y subóptimas en las secuencias mutadas. </w:t>
      </w:r>
    </w:p>
    <w:p w14:paraId="1991AA7F" w14:textId="375524D3" w:rsidR="005A3F97" w:rsidRDefault="00D965E8" w:rsidP="00E957B2">
      <w:r>
        <w:t xml:space="preserve">Estos resultados indican que, en la población de secuencias generadas, se suelen encontrar las mejores alineaciones de genes cuando se utilizan </w:t>
      </w:r>
      <w:r w:rsidR="00780242" w:rsidRPr="00780242">
        <w:rPr>
          <w:i/>
          <w:iCs/>
        </w:rPr>
        <w:t>intervalos</w:t>
      </w:r>
      <w:r w:rsidRPr="00780242">
        <w:rPr>
          <w:i/>
          <w:iCs/>
        </w:rPr>
        <w:t xml:space="preserve"> de índices aleatorios </w:t>
      </w:r>
      <w:r w:rsidRPr="00780242">
        <w:t>entre</w:t>
      </w:r>
      <w:r>
        <w:t xml:space="preserve"> </w:t>
      </w:r>
      <m:oMath>
        <m:d>
          <m:dPr>
            <m:ctrlPr>
              <w:rPr>
                <w:rFonts w:ascii="Cambria Math" w:hAnsi="Cambria Math"/>
              </w:rPr>
            </m:ctrlPr>
          </m:dPr>
          <m:e>
            <m:r>
              <w:rPr>
                <w:rFonts w:ascii="Cambria Math" w:hAnsi="Cambria Math"/>
              </w:rPr>
              <m:t>2</m:t>
            </m:r>
            <m:r>
              <w:rPr>
                <w:rFonts w:ascii="Cambria Math" w:hAnsi="Cambria Math"/>
              </w:rPr>
              <m:t>,</m:t>
            </m:r>
            <m:r>
              <w:rPr>
                <w:rFonts w:ascii="Cambria Math" w:hAnsi="Cambria Math"/>
              </w:rPr>
              <m:t xml:space="preserve"> 3</m:t>
            </m:r>
          </m:e>
        </m:d>
      </m:oMath>
      <w:r>
        <w:t xml:space="preserve"> </w:t>
      </w:r>
      <w:r w:rsidR="00780242">
        <w:t>a</w:t>
      </w:r>
      <w:r>
        <w:t xml:space="preserve"> </w:t>
      </w:r>
      <m:oMath>
        <m:d>
          <m:dPr>
            <m:ctrlPr>
              <w:rPr>
                <w:rFonts w:ascii="Cambria Math" w:hAnsi="Cambria Math"/>
              </w:rPr>
            </m:ctrlPr>
          </m:dPr>
          <m:e>
            <m:r>
              <w:rPr>
                <w:rFonts w:ascii="Cambria Math" w:hAnsi="Cambria Math"/>
              </w:rPr>
              <m:t>7</m:t>
            </m:r>
            <m:r>
              <w:rPr>
                <w:rFonts w:ascii="Cambria Math" w:hAnsi="Cambria Math"/>
              </w:rPr>
              <m:t>, </m:t>
            </m:r>
            <m:r>
              <w:rPr>
                <w:rFonts w:ascii="Cambria Math" w:hAnsi="Cambria Math"/>
              </w:rPr>
              <m:t>8</m:t>
            </m:r>
          </m:e>
        </m:d>
      </m:oMath>
      <w:r>
        <w:t xml:space="preserve">, así como </w:t>
      </w:r>
      <w:r w:rsidR="00780242" w:rsidRPr="00780242">
        <w:rPr>
          <w:i/>
          <w:iCs/>
        </w:rPr>
        <w:t xml:space="preserve">intervalos </w:t>
      </w:r>
      <w:r w:rsidRPr="00780242">
        <w:rPr>
          <w:i/>
          <w:iCs/>
        </w:rPr>
        <w:t>de gaps por índice aleatorio</w:t>
      </w:r>
      <w:r>
        <w:t xml:space="preserve"> entre </w:t>
      </w:r>
      <m:oMath>
        <m:d>
          <m:dPr>
            <m:ctrlPr>
              <w:rPr>
                <w:rFonts w:ascii="Cambria Math" w:hAnsi="Cambria Math"/>
              </w:rPr>
            </m:ctrlPr>
          </m:dPr>
          <m:e>
            <m:r>
              <w:rPr>
                <w:rFonts w:ascii="Cambria Math" w:hAnsi="Cambria Math"/>
              </w:rPr>
              <m:t>3</m:t>
            </m:r>
            <m:r>
              <w:rPr>
                <w:rFonts w:ascii="Cambria Math" w:hAnsi="Cambria Math"/>
              </w:rPr>
              <m:t>, 4</m:t>
            </m:r>
          </m:e>
        </m:d>
      </m:oMath>
      <w:r>
        <w:t xml:space="preserve"> </w:t>
      </w:r>
      <w:r w:rsidR="00780242">
        <w:t>a</w:t>
      </w:r>
      <w:r>
        <w:t xml:space="preserve">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64652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646523"/>
      <w:r>
        <w:lastRenderedPageBreak/>
        <w:t>Modificador Cruce de Secuencias</w:t>
      </w:r>
      <w:bookmarkEnd w:id="36"/>
    </w:p>
    <w:p w14:paraId="3D0E6AED" w14:textId="090F554B" w:rsidR="000D4A0A" w:rsidRPr="000D4A0A" w:rsidRDefault="00D965E8" w:rsidP="005A3F97">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En este enfoque, se generan nuevas secuencias cruzando genes de secuencias previamente modificadas, utilizando un punto de cruce 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1FB2BE8F" w14:textId="333D868D" w:rsidR="009F27B5" w:rsidRPr="003B5F5F" w:rsidRDefault="003B5F5F" w:rsidP="003B5F5F">
      <w:pPr>
        <w:rPr>
          <w:lang w:val="es-419"/>
        </w:rPr>
      </w:pPr>
      <w:r>
        <w:t xml:space="preserve">El proceso inicia con el MSS, que crea una población de “n” secuencias mutadas utilizando el virus del VIH del simio. Luego, estas secuencias mutadas se utilizan como parámetro para el MCS, este algoritmo cruza las secuencias previamente </w:t>
      </w:r>
      <w:r w:rsidRPr="003B5F5F">
        <w:t>generadas</w:t>
      </w:r>
      <w:r>
        <w:t>, combinando segmentos de genes diferentes de secuencias mutadas de manera aleatoria, lo que resulta en una nueva población de secuencias mutadas con una mayor diversidad.</w:t>
      </w: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7B984B" w14:textId="77777777" w:rsidR="003B5F5F" w:rsidRDefault="003B5F5F" w:rsidP="008D6796"/>
    <w:p w14:paraId="2093CDA1" w14:textId="77777777" w:rsidR="00635692" w:rsidRDefault="00D965E8" w:rsidP="005A3F97">
      <w:pPr>
        <w:pStyle w:val="Heading4"/>
      </w:pPr>
      <w:r>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 xml:space="preserve">Es importante destacar que estas secuencias poseen diferencias tanto en su longitud como en la composición de genes presentes. Nuestro objetivo principal es crear variantes de estas </w:t>
      </w:r>
      <w:r>
        <w:lastRenderedPageBreak/>
        <w:t>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646524"/>
      <w:r>
        <w:t>Algoritmo de Reacciones Químicas</w:t>
      </w:r>
      <w:bookmarkEnd w:id="37"/>
    </w:p>
    <w:p w14:paraId="097C95FF" w14:textId="77777777" w:rsidR="00635692" w:rsidRPr="005A3F97" w:rsidRDefault="00D965E8" w:rsidP="005A3F97">
      <w:pPr>
        <w:pStyle w:val="Heading3"/>
      </w:pPr>
      <w:bookmarkStart w:id="38" w:name="_Toc16364652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lastRenderedPageBreak/>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secuencias con genes mutados utilizando el MSS. Luego, se seleccionan aleatoriamente dos 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646526"/>
      <w:r>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646527"/>
      <w:r>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lastRenderedPageBreak/>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3CC10918" w14:textId="77777777" w:rsidR="0008739B" w:rsidRDefault="0008739B">
      <w:pPr>
        <w:spacing w:after="200"/>
        <w:rPr>
          <w:rFonts w:ascii="Arial" w:eastAsia="Arial" w:hAnsi="Arial" w:cs="Arial"/>
          <w:b/>
          <w:bCs/>
          <w:sz w:val="28"/>
          <w:szCs w:val="28"/>
        </w:rPr>
      </w:pPr>
    </w:p>
    <w:p w14:paraId="4C5FBB99" w14:textId="77777777" w:rsidR="0008739B" w:rsidRDefault="0008739B">
      <w:pPr>
        <w:spacing w:after="200"/>
        <w:rPr>
          <w:rFonts w:ascii="Arial" w:eastAsia="Arial" w:hAnsi="Arial" w:cs="Arial"/>
          <w:b/>
          <w:bCs/>
          <w:sz w:val="28"/>
          <w:szCs w:val="28"/>
        </w:rPr>
      </w:pPr>
    </w:p>
    <w:p w14:paraId="720FA5AF" w14:textId="77777777" w:rsidR="0008739B" w:rsidRDefault="0008739B">
      <w:pPr>
        <w:spacing w:after="200"/>
        <w:rPr>
          <w:rFonts w:ascii="Arial" w:eastAsia="Arial" w:hAnsi="Arial" w:cs="Arial"/>
          <w:b/>
          <w:bCs/>
          <w:sz w:val="28"/>
          <w:szCs w:val="28"/>
        </w:rPr>
      </w:pPr>
    </w:p>
    <w:p w14:paraId="01364341" w14:textId="77777777" w:rsidR="0008739B" w:rsidRDefault="0008739B">
      <w:pPr>
        <w:spacing w:after="200"/>
        <w:rPr>
          <w:rFonts w:ascii="Arial" w:eastAsia="Arial" w:hAnsi="Arial" w:cs="Arial"/>
          <w:b/>
          <w:bCs/>
          <w:sz w:val="28"/>
          <w:szCs w:val="28"/>
        </w:rPr>
      </w:pPr>
    </w:p>
    <w:p w14:paraId="45851DBF" w14:textId="77777777" w:rsidR="0008739B" w:rsidRDefault="0008739B">
      <w:pPr>
        <w:spacing w:after="200"/>
        <w:rPr>
          <w:rFonts w:ascii="Arial" w:eastAsia="Arial" w:hAnsi="Arial" w:cs="Arial"/>
          <w:b/>
          <w:bCs/>
          <w:sz w:val="28"/>
          <w:szCs w:val="28"/>
        </w:rPr>
      </w:pPr>
    </w:p>
    <w:p w14:paraId="20106C62" w14:textId="77777777" w:rsidR="0008739B" w:rsidRDefault="0008739B">
      <w:pPr>
        <w:spacing w:after="200"/>
        <w:rPr>
          <w:rFonts w:ascii="Arial" w:eastAsia="Arial" w:hAnsi="Arial" w:cs="Arial"/>
          <w:b/>
          <w:bCs/>
          <w:sz w:val="28"/>
          <w:szCs w:val="28"/>
        </w:rPr>
      </w:pPr>
    </w:p>
    <w:p w14:paraId="68F32A4B" w14:textId="77777777" w:rsidR="0008739B" w:rsidRDefault="0008739B">
      <w:pPr>
        <w:spacing w:after="200"/>
        <w:rPr>
          <w:rFonts w:ascii="Arial" w:eastAsia="Arial" w:hAnsi="Arial" w:cs="Arial"/>
          <w:b/>
          <w:bCs/>
          <w:sz w:val="28"/>
          <w:szCs w:val="28"/>
        </w:rPr>
      </w:pPr>
    </w:p>
    <w:p w14:paraId="4B72D848" w14:textId="77777777" w:rsidR="0008739B" w:rsidRDefault="0008739B">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64652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646529"/>
      <w:r>
        <w:t>Comparativa de Metaheurísticas</w:t>
      </w:r>
      <w:bookmarkEnd w:id="42"/>
      <w:r>
        <w:t xml:space="preserve"> </w:t>
      </w:r>
    </w:p>
    <w:p w14:paraId="011A3407" w14:textId="77777777" w:rsidR="00635692" w:rsidRPr="007C56FF" w:rsidRDefault="00D965E8" w:rsidP="007C56FF">
      <w:pPr>
        <w:pStyle w:val="Heading3"/>
      </w:pPr>
      <w:bookmarkStart w:id="43" w:name="_Toc16364653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205ABDF7" w:rsidR="007C56FF" w:rsidRDefault="00D965E8" w:rsidP="00E957B2">
      <w:r>
        <w:t xml:space="preserve">Se proyecta un total aproximado de 10,500 secuencias generadas por los modificadores que generan nuevas secuencias. No obstante, debido a la naturaleza del </w:t>
      </w:r>
      <w:r w:rsidR="001A0D0F">
        <w:t>A</w:t>
      </w:r>
      <w:r>
        <w:t xml:space="preserve">lgoritmo de </w:t>
      </w:r>
      <w:r w:rsidR="001A0D0F">
        <w:t>R</w:t>
      </w:r>
      <w:r>
        <w:t xml:space="preserve">eacciones </w:t>
      </w:r>
      <w:r w:rsidR="001A0D0F">
        <w:t>Q</w:t>
      </w:r>
      <w:r>
        <w:t>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64653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646532"/>
      <w:r w:rsidRPr="007C56FF">
        <w:t>Representación Gráfica y Numérica de Resultados Obtenidos</w:t>
      </w:r>
      <w:bookmarkEnd w:id="45"/>
    </w:p>
    <w:p w14:paraId="67100ADE" w14:textId="459BE8E3" w:rsidR="00DA3048" w:rsidRDefault="00D965E8" w:rsidP="00DA3048">
      <w:r>
        <w:t>Los resultados de esta evaluación se presentan a través de una gráfica que ilustra la evolución de la aptitud en función del número de secuencias generadas. Asimismo, se proporcionan los resultados numéricos de interés.</w:t>
      </w:r>
    </w:p>
    <w:p w14:paraId="4B793C5A" w14:textId="77777777" w:rsidR="00DA3048" w:rsidRPr="00DA3048" w:rsidRDefault="00DA3048" w:rsidP="00DA3048"/>
    <w:p w14:paraId="3C63964E" w14:textId="795C7815" w:rsidR="00865610" w:rsidRDefault="00D965E8" w:rsidP="00E957B2">
      <w:pPr>
        <w:spacing w:after="200"/>
        <w:jc w:val="center"/>
      </w:pPr>
      <w:r>
        <w:rPr>
          <w:noProof/>
        </w:rPr>
        <w:lastRenderedPageBreak/>
        <w:drawing>
          <wp:inline distT="0" distB="0" distL="0" distR="0" wp14:anchorId="40D0EF7E" wp14:editId="6BE18443">
            <wp:extent cx="4875636" cy="3697357"/>
            <wp:effectExtent l="0" t="0" r="0" b="0"/>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897092" cy="3713628"/>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646533"/>
      <w:r>
        <w:t>Resultados Numéricos</w:t>
      </w:r>
      <w:bookmarkEnd w:id="46"/>
    </w:p>
    <w:p w14:paraId="7E01CC1D" w14:textId="77777777" w:rsidR="00635692" w:rsidRDefault="00D965E8" w:rsidP="007C56FF">
      <w:r>
        <w:t>Tiempo Transcurrido (min): 87.34</w:t>
      </w:r>
    </w:p>
    <w:p w14:paraId="48403E75" w14:textId="77777777" w:rsidR="001A0D0F" w:rsidRDefault="00D965E8">
      <w:pPr>
        <w:pStyle w:val="ListParagraph"/>
        <w:numPr>
          <w:ilvl w:val="0"/>
          <w:numId w:val="19"/>
        </w:numPr>
      </w:pPr>
      <w:r w:rsidRPr="007C56FF">
        <w:rPr>
          <w:b/>
          <w:bCs/>
        </w:rPr>
        <w:t>Modificador Simple de Secuencias (MSS):</w:t>
      </w:r>
      <w:r>
        <w:t xml:space="preserve"> </w:t>
      </w:r>
    </w:p>
    <w:p w14:paraId="260069F3" w14:textId="54367556" w:rsidR="00635692" w:rsidRDefault="00D965E8" w:rsidP="001A0D0F">
      <w:pPr>
        <w:pStyle w:val="ListParagraph"/>
        <w:ind w:left="1440"/>
      </w:pPr>
      <w:r>
        <w:t>[939, 1614, 1532, 999, 1530, 1573, 1487]</w:t>
      </w:r>
    </w:p>
    <w:p w14:paraId="6B7F1AFE" w14:textId="77777777" w:rsidR="001A0D0F" w:rsidRPr="001A0D0F" w:rsidRDefault="00D965E8">
      <w:pPr>
        <w:pStyle w:val="ListParagraph"/>
        <w:numPr>
          <w:ilvl w:val="0"/>
          <w:numId w:val="19"/>
        </w:numPr>
      </w:pPr>
      <w:r w:rsidRPr="007C56FF">
        <w:rPr>
          <w:b/>
          <w:bCs/>
        </w:rPr>
        <w:t xml:space="preserve">MSS + Modificador Cruce de Secuencias (MSC): </w:t>
      </w:r>
    </w:p>
    <w:p w14:paraId="78ED5B07" w14:textId="797DD5C7" w:rsidR="00635692" w:rsidRDefault="00D965E8" w:rsidP="001A0D0F">
      <w:pPr>
        <w:pStyle w:val="ListParagraph"/>
        <w:ind w:left="1440"/>
      </w:pPr>
      <w:r>
        <w:t>[1267, 1561, 1569, 1415, 1412, 1633, 1487]</w:t>
      </w:r>
    </w:p>
    <w:p w14:paraId="30887C6B" w14:textId="77777777" w:rsidR="001A0D0F" w:rsidRPr="001A0D0F" w:rsidRDefault="00D965E8">
      <w:pPr>
        <w:pStyle w:val="ListParagraph"/>
        <w:numPr>
          <w:ilvl w:val="0"/>
          <w:numId w:val="19"/>
        </w:numPr>
      </w:pPr>
      <w:r w:rsidRPr="007C56FF">
        <w:rPr>
          <w:b/>
          <w:bCs/>
        </w:rPr>
        <w:t xml:space="preserve">MSS + Modificador Reacciones Químicas (MRQ): </w:t>
      </w:r>
    </w:p>
    <w:p w14:paraId="44CA0DE2" w14:textId="063B6B1A" w:rsidR="00635692" w:rsidRDefault="00D965E8" w:rsidP="001A0D0F">
      <w:pPr>
        <w:pStyle w:val="ListParagraph"/>
        <w:ind w:left="1440"/>
      </w:pPr>
      <w:r>
        <w:t>[1264, 1686, 1421, 1282, 1297, 1549, 1575]</w:t>
      </w:r>
    </w:p>
    <w:p w14:paraId="1F18C29D" w14:textId="77777777" w:rsidR="001A0D0F" w:rsidRDefault="00D965E8">
      <w:pPr>
        <w:pStyle w:val="ListParagraph"/>
        <w:numPr>
          <w:ilvl w:val="0"/>
          <w:numId w:val="19"/>
        </w:numPr>
      </w:pPr>
      <w:r w:rsidRPr="007C56FF">
        <w:rPr>
          <w:b/>
          <w:bCs/>
        </w:rPr>
        <w:t>MSS + Recocido Simulado (SR):</w:t>
      </w:r>
      <w:r>
        <w:t xml:space="preserve"> </w:t>
      </w:r>
    </w:p>
    <w:p w14:paraId="296FB564" w14:textId="7F19E2A5" w:rsidR="007C56FF" w:rsidRDefault="00D965E8" w:rsidP="001A0D0F">
      <w:pPr>
        <w:pStyle w:val="ListParagraph"/>
        <w:ind w:left="1440"/>
      </w:pPr>
      <w:r>
        <w:t>[811, 805, 768, 721, 1245, 787, 889]</w:t>
      </w:r>
    </w:p>
    <w:p w14:paraId="7DADA20D" w14:textId="77777777" w:rsidR="00E957B2" w:rsidRDefault="00E957B2" w:rsidP="00E957B2"/>
    <w:p w14:paraId="4CA492CF" w14:textId="555E9B11" w:rsidR="00635692" w:rsidRDefault="00D965E8">
      <w:pPr>
        <w:pStyle w:val="Heading3"/>
      </w:pPr>
      <w:bookmarkStart w:id="47" w:name="_Toc16364653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lastRenderedPageBreak/>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646535"/>
      <w:r>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64653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64653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w:t>
      </w:r>
      <w:r>
        <w:lastRenderedPageBreak/>
        <w:t xml:space="preserve">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646538"/>
      <w:r>
        <w:lastRenderedPageBreak/>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r w:rsidRPr="007A51EC">
        <w:rPr>
          <w:lang w:val="en-US"/>
        </w:rPr>
        <w:t xml:space="preserve">Egea, J. A., &amp; Riff, M. C. (2019). Bioinspired optimization methods for sequence alignment. </w:t>
      </w:r>
      <w:r>
        <w:t xml:space="preserve">Briefings in </w:t>
      </w:r>
      <w:proofErr w:type="spellStart"/>
      <w:r>
        <w:t>Functional</w:t>
      </w:r>
      <w:proofErr w:type="spellEnd"/>
      <w:r>
        <w:t xml:space="preserve"> Genomics,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9C2CFB">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129EB" w14:textId="77777777" w:rsidR="009C2CFB" w:rsidRDefault="009C2CFB">
      <w:pPr>
        <w:spacing w:after="0" w:line="240" w:lineRule="auto"/>
      </w:pPr>
      <w:r>
        <w:separator/>
      </w:r>
    </w:p>
  </w:endnote>
  <w:endnote w:type="continuationSeparator" w:id="0">
    <w:p w14:paraId="074A6B81" w14:textId="77777777" w:rsidR="009C2CFB" w:rsidRDefault="009C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98CD6" w14:textId="77777777" w:rsidR="009C2CFB" w:rsidRDefault="009C2CFB">
      <w:pPr>
        <w:spacing w:after="0" w:line="240" w:lineRule="auto"/>
      </w:pPr>
      <w:r>
        <w:separator/>
      </w:r>
    </w:p>
  </w:footnote>
  <w:footnote w:type="continuationSeparator" w:id="0">
    <w:p w14:paraId="58C7308A" w14:textId="77777777" w:rsidR="009C2CFB" w:rsidRDefault="009C2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5B34"/>
    <w:rsid w:val="000312D5"/>
    <w:rsid w:val="00045AAC"/>
    <w:rsid w:val="00081A74"/>
    <w:rsid w:val="00083D34"/>
    <w:rsid w:val="00086734"/>
    <w:rsid w:val="0008739B"/>
    <w:rsid w:val="000B5F90"/>
    <w:rsid w:val="000D4A0A"/>
    <w:rsid w:val="000F4112"/>
    <w:rsid w:val="001279DE"/>
    <w:rsid w:val="00151198"/>
    <w:rsid w:val="00165125"/>
    <w:rsid w:val="00180279"/>
    <w:rsid w:val="0018711F"/>
    <w:rsid w:val="001A0D0F"/>
    <w:rsid w:val="001D15C3"/>
    <w:rsid w:val="001D3CED"/>
    <w:rsid w:val="001E6367"/>
    <w:rsid w:val="00202F47"/>
    <w:rsid w:val="00224F78"/>
    <w:rsid w:val="0023663D"/>
    <w:rsid w:val="00251B8F"/>
    <w:rsid w:val="00275964"/>
    <w:rsid w:val="0028008D"/>
    <w:rsid w:val="00280309"/>
    <w:rsid w:val="00281799"/>
    <w:rsid w:val="00287CF2"/>
    <w:rsid w:val="002A3B2A"/>
    <w:rsid w:val="002A520E"/>
    <w:rsid w:val="002A57D2"/>
    <w:rsid w:val="002A6CE5"/>
    <w:rsid w:val="002D59C0"/>
    <w:rsid w:val="002F1EE6"/>
    <w:rsid w:val="0031647D"/>
    <w:rsid w:val="0032225E"/>
    <w:rsid w:val="00331FD3"/>
    <w:rsid w:val="0037326B"/>
    <w:rsid w:val="00397349"/>
    <w:rsid w:val="00397596"/>
    <w:rsid w:val="003B5F5F"/>
    <w:rsid w:val="003C5E98"/>
    <w:rsid w:val="00415017"/>
    <w:rsid w:val="0042590B"/>
    <w:rsid w:val="00430EE4"/>
    <w:rsid w:val="00446B17"/>
    <w:rsid w:val="004559F8"/>
    <w:rsid w:val="00481564"/>
    <w:rsid w:val="00484644"/>
    <w:rsid w:val="00486482"/>
    <w:rsid w:val="00494DC9"/>
    <w:rsid w:val="004C7099"/>
    <w:rsid w:val="004D519A"/>
    <w:rsid w:val="00502527"/>
    <w:rsid w:val="00514882"/>
    <w:rsid w:val="00527E0A"/>
    <w:rsid w:val="0054306E"/>
    <w:rsid w:val="00571B17"/>
    <w:rsid w:val="00576763"/>
    <w:rsid w:val="00592C11"/>
    <w:rsid w:val="005A0B78"/>
    <w:rsid w:val="005A3F97"/>
    <w:rsid w:val="005B325E"/>
    <w:rsid w:val="005D0F0E"/>
    <w:rsid w:val="005D2C42"/>
    <w:rsid w:val="005E7831"/>
    <w:rsid w:val="00602C56"/>
    <w:rsid w:val="00611121"/>
    <w:rsid w:val="00635692"/>
    <w:rsid w:val="00637031"/>
    <w:rsid w:val="006572BF"/>
    <w:rsid w:val="0066797E"/>
    <w:rsid w:val="00692177"/>
    <w:rsid w:val="006A63E4"/>
    <w:rsid w:val="006B4171"/>
    <w:rsid w:val="006C04AF"/>
    <w:rsid w:val="007076B0"/>
    <w:rsid w:val="00721451"/>
    <w:rsid w:val="00744507"/>
    <w:rsid w:val="00780242"/>
    <w:rsid w:val="007816A1"/>
    <w:rsid w:val="00790030"/>
    <w:rsid w:val="007A06B0"/>
    <w:rsid w:val="007A51EC"/>
    <w:rsid w:val="007A5E07"/>
    <w:rsid w:val="007C56FF"/>
    <w:rsid w:val="007D6CE6"/>
    <w:rsid w:val="007E3964"/>
    <w:rsid w:val="00804370"/>
    <w:rsid w:val="00811B42"/>
    <w:rsid w:val="0084453C"/>
    <w:rsid w:val="008524E9"/>
    <w:rsid w:val="00865610"/>
    <w:rsid w:val="00883E04"/>
    <w:rsid w:val="008A4C8D"/>
    <w:rsid w:val="008D6796"/>
    <w:rsid w:val="008D723C"/>
    <w:rsid w:val="008E3A69"/>
    <w:rsid w:val="00905161"/>
    <w:rsid w:val="00912620"/>
    <w:rsid w:val="0091763E"/>
    <w:rsid w:val="00946C79"/>
    <w:rsid w:val="00985378"/>
    <w:rsid w:val="00991812"/>
    <w:rsid w:val="009C2CFB"/>
    <w:rsid w:val="009C3198"/>
    <w:rsid w:val="009E12E5"/>
    <w:rsid w:val="009F27B5"/>
    <w:rsid w:val="00A54751"/>
    <w:rsid w:val="00A7577F"/>
    <w:rsid w:val="00A8002D"/>
    <w:rsid w:val="00A94C03"/>
    <w:rsid w:val="00AB3F3A"/>
    <w:rsid w:val="00AB5057"/>
    <w:rsid w:val="00B001CA"/>
    <w:rsid w:val="00B00735"/>
    <w:rsid w:val="00B3348F"/>
    <w:rsid w:val="00B352B5"/>
    <w:rsid w:val="00B42F08"/>
    <w:rsid w:val="00B722A5"/>
    <w:rsid w:val="00B82E59"/>
    <w:rsid w:val="00B9090D"/>
    <w:rsid w:val="00BA34D5"/>
    <w:rsid w:val="00BF4252"/>
    <w:rsid w:val="00C111C7"/>
    <w:rsid w:val="00C40E69"/>
    <w:rsid w:val="00C7537A"/>
    <w:rsid w:val="00C80142"/>
    <w:rsid w:val="00CD3CDD"/>
    <w:rsid w:val="00CD79D3"/>
    <w:rsid w:val="00D04455"/>
    <w:rsid w:val="00D37DA3"/>
    <w:rsid w:val="00D51EA7"/>
    <w:rsid w:val="00D965E8"/>
    <w:rsid w:val="00DA3048"/>
    <w:rsid w:val="00DA67BB"/>
    <w:rsid w:val="00DB5501"/>
    <w:rsid w:val="00DB7817"/>
    <w:rsid w:val="00DE7D10"/>
    <w:rsid w:val="00DF6639"/>
    <w:rsid w:val="00E136E5"/>
    <w:rsid w:val="00E30853"/>
    <w:rsid w:val="00E60994"/>
    <w:rsid w:val="00E7545B"/>
    <w:rsid w:val="00E86F3B"/>
    <w:rsid w:val="00E957B2"/>
    <w:rsid w:val="00E971BB"/>
    <w:rsid w:val="00EB3881"/>
    <w:rsid w:val="00EC59C7"/>
    <w:rsid w:val="00ED70F5"/>
    <w:rsid w:val="00EF0DAC"/>
    <w:rsid w:val="00EF230E"/>
    <w:rsid w:val="00EF4D1A"/>
    <w:rsid w:val="00F02718"/>
    <w:rsid w:val="00F15CBD"/>
    <w:rsid w:val="00F8369A"/>
    <w:rsid w:val="00FA1C8A"/>
    <w:rsid w:val="00FC12C7"/>
    <w:rsid w:val="00FC3EA1"/>
    <w:rsid w:val="00FD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32117</TotalTime>
  <Pages>40</Pages>
  <Words>8462</Words>
  <Characters>46545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FRANCISCO ALAN MENCHACA MERINO</cp:lastModifiedBy>
  <cp:revision>21</cp:revision>
  <dcterms:created xsi:type="dcterms:W3CDTF">2024-03-23T21:39:00Z</dcterms:created>
  <dcterms:modified xsi:type="dcterms:W3CDTF">2024-04-16T12:25:00Z</dcterms:modified>
</cp:coreProperties>
</file>