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217F" w14:textId="3C76A883" w:rsidR="000D1FF9" w:rsidRDefault="00011C0B" w:rsidP="00011C0B">
      <w:pPr>
        <w:jc w:val="center"/>
        <w:rPr>
          <w:b/>
          <w:bCs/>
          <w:sz w:val="28"/>
          <w:szCs w:val="28"/>
        </w:rPr>
      </w:pPr>
      <w:r w:rsidRPr="00011C0B">
        <w:rPr>
          <w:b/>
          <w:bCs/>
          <w:sz w:val="28"/>
          <w:szCs w:val="28"/>
        </w:rPr>
        <w:t>Projeto 1 – Modelagem de Sistemas Orientados a Objetos</w:t>
      </w:r>
    </w:p>
    <w:p w14:paraId="3006234B" w14:textId="77777777" w:rsidR="00FC31F0" w:rsidRDefault="00FC31F0" w:rsidP="00011C0B">
      <w:pPr>
        <w:jc w:val="center"/>
        <w:rPr>
          <w:b/>
          <w:bCs/>
          <w:sz w:val="28"/>
          <w:szCs w:val="28"/>
        </w:rPr>
      </w:pPr>
    </w:p>
    <w:p w14:paraId="54C52503" w14:textId="617D4473" w:rsidR="00011C0B" w:rsidRPr="00FC31F0" w:rsidRDefault="00FC31F0" w:rsidP="00FC31F0">
      <w:r w:rsidRPr="00FC31F0">
        <w:t>Alan Mlatisuma</w:t>
      </w:r>
      <w:r>
        <w:t xml:space="preserve"> 24122015-1</w:t>
      </w:r>
    </w:p>
    <w:p w14:paraId="1044674D" w14:textId="244C1FFE" w:rsidR="00FC31F0" w:rsidRPr="00FC31F0" w:rsidRDefault="00FC31F0" w:rsidP="00FC31F0">
      <w:r w:rsidRPr="00FC31F0">
        <w:t>Adriel Foppa</w:t>
      </w:r>
      <w:r>
        <w:t xml:space="preserve">       24122096-1</w:t>
      </w:r>
    </w:p>
    <w:p w14:paraId="47A49B94" w14:textId="071DFBA8" w:rsidR="00FC31F0" w:rsidRPr="00FC31F0" w:rsidRDefault="00FC31F0" w:rsidP="00FC31F0">
      <w:r w:rsidRPr="00FC31F0">
        <w:t>Enzo Bozzani</w:t>
      </w:r>
      <w:r>
        <w:t xml:space="preserve">      24122020-1</w:t>
      </w:r>
    </w:p>
    <w:p w14:paraId="5640DB87" w14:textId="74DF8893" w:rsidR="00FC31F0" w:rsidRDefault="00FC31F0" w:rsidP="00FC31F0">
      <w:r w:rsidRPr="00FC31F0">
        <w:t>Igor Rossi</w:t>
      </w:r>
      <w:r>
        <w:t xml:space="preserve">             24122023-5</w:t>
      </w:r>
    </w:p>
    <w:p w14:paraId="5F98B6C4" w14:textId="77777777" w:rsidR="00FC31F0" w:rsidRDefault="00FC31F0" w:rsidP="00FC31F0"/>
    <w:p w14:paraId="552E7205" w14:textId="77777777" w:rsidR="00FC31F0" w:rsidRPr="00FC31F0" w:rsidRDefault="00FC31F0" w:rsidP="00FC31F0"/>
    <w:p w14:paraId="21594340" w14:textId="5EFF01A7" w:rsidR="00011C0B" w:rsidRPr="00FC31F0" w:rsidRDefault="00FC31F0" w:rsidP="00011C0B">
      <w:pPr>
        <w:rPr>
          <w:b/>
          <w:bCs/>
        </w:rPr>
      </w:pPr>
      <w:r w:rsidRPr="00FC31F0">
        <w:rPr>
          <w:b/>
          <w:bCs/>
        </w:rPr>
        <w:t>Requisitos não utilizados :</w:t>
      </w:r>
    </w:p>
    <w:p w14:paraId="0A9400C5" w14:textId="65B77020" w:rsidR="00011C0B" w:rsidRDefault="00011C0B" w:rsidP="00FC31F0">
      <w:r w:rsidRPr="00011C0B">
        <w:t xml:space="preserve"> </w:t>
      </w:r>
    </w:p>
    <w:p w14:paraId="524124C1" w14:textId="77777777" w:rsidR="00011C0B" w:rsidRPr="004C5132" w:rsidRDefault="00011C0B" w:rsidP="00011C0B">
      <w:r w:rsidRPr="004C5132">
        <w:t xml:space="preserve">3- Bloquear acesso do usuário após n tentativas de acesso sem sucesso </w:t>
      </w:r>
    </w:p>
    <w:p w14:paraId="35A2D3D2" w14:textId="4E7792D7" w:rsidR="00011C0B" w:rsidRPr="004C5132" w:rsidRDefault="00011C0B" w:rsidP="00011C0B">
      <w:r w:rsidRPr="004C5132">
        <w:t xml:space="preserve">4- Liberação de cadastro após conferência da documentação </w:t>
      </w:r>
    </w:p>
    <w:p w14:paraId="1641B010" w14:textId="77777777" w:rsidR="00011C0B" w:rsidRPr="004C5132" w:rsidRDefault="00011C0B" w:rsidP="00011C0B">
      <w:r w:rsidRPr="004C5132">
        <w:t xml:space="preserve">12- Permitir OC por quantidade de ações ou por Valor financeiro </w:t>
      </w:r>
    </w:p>
    <w:p w14:paraId="0FF4FD6F" w14:textId="77777777" w:rsidR="00011C0B" w:rsidRPr="004C5132" w:rsidRDefault="00011C0B" w:rsidP="00011C0B">
      <w:r w:rsidRPr="004C5132">
        <w:t xml:space="preserve">21- Permitir OV por quantidade de ações ou por Valor financeiro </w:t>
      </w:r>
    </w:p>
    <w:p w14:paraId="78F5D29D" w14:textId="77777777" w:rsidR="00011C0B" w:rsidRPr="004C5132" w:rsidRDefault="00011C0B" w:rsidP="00011C0B">
      <w:r w:rsidRPr="004C5132">
        <w:t xml:space="preserve">29- Permitir criação de grupos de ação. </w:t>
      </w:r>
    </w:p>
    <w:p w14:paraId="07EC51D7" w14:textId="77777777" w:rsidR="00011C0B" w:rsidRPr="004C5132" w:rsidRDefault="00011C0B" w:rsidP="00011C0B">
      <w:r w:rsidRPr="004C5132">
        <w:t xml:space="preserve">30- Permitir compra de ação fracionado/lote automaticamente </w:t>
      </w:r>
    </w:p>
    <w:p w14:paraId="44A0BE73" w14:textId="77777777" w:rsidR="00011C0B" w:rsidRPr="004C5132" w:rsidRDefault="00011C0B" w:rsidP="00011C0B">
      <w:r w:rsidRPr="004C5132">
        <w:t xml:space="preserve">31- Permitir Venda de ação fracionado/lote automaticamente </w:t>
      </w:r>
    </w:p>
    <w:p w14:paraId="39F0CD7F" w14:textId="77777777" w:rsidR="00011C0B" w:rsidRPr="004C5132" w:rsidRDefault="00011C0B" w:rsidP="00011C0B">
      <w:r w:rsidRPr="004C5132">
        <w:t xml:space="preserve">32- Emitir aviso caso cliente esteja negociando no mercado fracionário </w:t>
      </w:r>
    </w:p>
    <w:p w14:paraId="6EB7207D" w14:textId="02665A7E" w:rsidR="00011C0B" w:rsidRPr="004C5132" w:rsidRDefault="00011C0B" w:rsidP="00011C0B">
      <w:r w:rsidRPr="004C5132">
        <w:t xml:space="preserve">36- Incluir botão de "negócio rápido" para ações em carteira </w:t>
      </w:r>
    </w:p>
    <w:p w14:paraId="0F7C9F7A" w14:textId="77777777" w:rsidR="00011C0B" w:rsidRPr="004C5132" w:rsidRDefault="00011C0B" w:rsidP="00011C0B">
      <w:r w:rsidRPr="004C5132">
        <w:t xml:space="preserve">38- Incluir botão de "negócio rápido" para ações com maior alta ou maior baixa </w:t>
      </w:r>
    </w:p>
    <w:p w14:paraId="59970D88" w14:textId="77777777" w:rsidR="00011C0B" w:rsidRPr="004C5132" w:rsidRDefault="00011C0B" w:rsidP="00011C0B">
      <w:r w:rsidRPr="004C5132">
        <w:t xml:space="preserve">39- Desenvolver "sugestões” de compra e venda personalizada </w:t>
      </w:r>
    </w:p>
    <w:p w14:paraId="2CF74780" w14:textId="7706AF14" w:rsidR="00011C0B" w:rsidRPr="004C5132" w:rsidRDefault="00011C0B" w:rsidP="00011C0B">
      <w:r w:rsidRPr="004C5132">
        <w:t>46- Exibir Data/hora do último login</w:t>
      </w:r>
    </w:p>
    <w:p w14:paraId="522CDA91" w14:textId="77777777" w:rsidR="004C5132" w:rsidRDefault="004C5132" w:rsidP="00011C0B">
      <w:pPr>
        <w:rPr>
          <w:b/>
          <w:bCs/>
        </w:rPr>
      </w:pPr>
    </w:p>
    <w:p w14:paraId="47A66B54" w14:textId="0A03A6BF" w:rsidR="004C5132" w:rsidRPr="004C5132" w:rsidRDefault="004C5132" w:rsidP="004C5132">
      <w:pPr>
        <w:ind w:firstLine="708"/>
        <w:rPr>
          <w:b/>
          <w:bCs/>
          <w:sz w:val="24"/>
          <w:szCs w:val="24"/>
        </w:rPr>
      </w:pPr>
      <w:r w:rsidRPr="004C5132">
        <w:rPr>
          <w:b/>
          <w:bCs/>
          <w:sz w:val="24"/>
          <w:szCs w:val="24"/>
        </w:rPr>
        <w:t>Os requisitos acima foram retirados do diagrama de casos de uso porque não se enquadram como caso de uso, seja por se</w:t>
      </w:r>
      <w:r w:rsidRPr="004C5132">
        <w:rPr>
          <w:b/>
          <w:bCs/>
          <w:sz w:val="24"/>
          <w:szCs w:val="24"/>
        </w:rPr>
        <w:t xml:space="preserve"> enquadra</w:t>
      </w:r>
      <w:r w:rsidRPr="004C5132">
        <w:rPr>
          <w:b/>
          <w:bCs/>
          <w:sz w:val="24"/>
          <w:szCs w:val="24"/>
        </w:rPr>
        <w:t>rem</w:t>
      </w:r>
      <w:r w:rsidRPr="004C5132">
        <w:rPr>
          <w:b/>
          <w:bCs/>
          <w:sz w:val="24"/>
          <w:szCs w:val="24"/>
        </w:rPr>
        <w:t xml:space="preserve"> dentro de outro caso de uso</w:t>
      </w:r>
      <w:r w:rsidRPr="004C5132">
        <w:rPr>
          <w:b/>
          <w:bCs/>
          <w:sz w:val="24"/>
          <w:szCs w:val="24"/>
        </w:rPr>
        <w:t xml:space="preserve"> ou por não apresentarem alteração visível ao cliente.</w:t>
      </w:r>
    </w:p>
    <w:p w14:paraId="45CBBDDC" w14:textId="567055DF" w:rsidR="004C5132" w:rsidRPr="004C5132" w:rsidRDefault="004C5132" w:rsidP="004C5132">
      <w:pPr>
        <w:pStyle w:val="PargrafodaLista"/>
        <w:rPr>
          <w:b/>
          <w:bCs/>
          <w:u w:val="single"/>
        </w:rPr>
      </w:pPr>
    </w:p>
    <w:sectPr w:rsidR="004C5132" w:rsidRPr="004C5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5445"/>
    <w:multiLevelType w:val="hybridMultilevel"/>
    <w:tmpl w:val="BFD25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2B2B"/>
    <w:multiLevelType w:val="hybridMultilevel"/>
    <w:tmpl w:val="1E18FA4A"/>
    <w:lvl w:ilvl="0" w:tplc="7018D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76547">
    <w:abstractNumId w:val="1"/>
  </w:num>
  <w:num w:numId="2" w16cid:durableId="83264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0B"/>
    <w:rsid w:val="00011C0B"/>
    <w:rsid w:val="000D1FF9"/>
    <w:rsid w:val="000F6297"/>
    <w:rsid w:val="004C5132"/>
    <w:rsid w:val="005E34C1"/>
    <w:rsid w:val="0081407E"/>
    <w:rsid w:val="00BC4F97"/>
    <w:rsid w:val="00E044CF"/>
    <w:rsid w:val="00F5363B"/>
    <w:rsid w:val="00F957FF"/>
    <w:rsid w:val="00F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DDCA"/>
  <w15:chartTrackingRefBased/>
  <w15:docId w15:val="{6BE1C85D-CD23-4400-BA71-E1CB38FB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1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1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1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1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1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1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1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1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1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1C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1C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1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1C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1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1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1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1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1C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1C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1C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1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1C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1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Mlatisuma</dc:creator>
  <cp:keywords/>
  <dc:description/>
  <cp:lastModifiedBy>Alan Mlatisuma</cp:lastModifiedBy>
  <cp:revision>4</cp:revision>
  <dcterms:created xsi:type="dcterms:W3CDTF">2024-08-13T21:35:00Z</dcterms:created>
  <dcterms:modified xsi:type="dcterms:W3CDTF">2024-09-03T20:45:00Z</dcterms:modified>
</cp:coreProperties>
</file>