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2"/>
        <w:ind w:left="119"/>
      </w:pPr>
      <w:r>
        <w:rPr>
          <w:spacing w:val="-2"/>
        </w:rPr>
        <w:t>KRE-ALKALYN</w:t>
      </w:r>
      <w:r>
        <w:rPr>
          <w:spacing w:val="-2"/>
          <w:vertAlign w:val="superscript"/>
        </w:rPr>
        <w:t>®</w:t>
      </w:r>
    </w:p>
    <w:p>
      <w:pPr>
        <w:pStyle w:val="BodyText"/>
        <w:spacing w:line="480" w:lineRule="auto" w:before="276"/>
        <w:ind w:left="119" w:right="6242"/>
      </w:pPr>
      <w:r>
        <w:rPr/>
        <w:t>Serving</w:t>
      </w:r>
      <w:r>
        <w:rPr>
          <w:spacing w:val="-15"/>
        </w:rPr>
        <w:t> </w:t>
      </w:r>
      <w:r>
        <w:rPr/>
        <w:t>size:</w:t>
      </w:r>
      <w:r>
        <w:rPr>
          <w:spacing w:val="-13"/>
        </w:rPr>
        <w:t> </w:t>
      </w:r>
      <w:r>
        <w:rPr/>
        <w:t>2</w:t>
      </w:r>
      <w:r>
        <w:rPr>
          <w:spacing w:val="-13"/>
        </w:rPr>
        <w:t> </w:t>
      </w:r>
      <w:r>
        <w:rPr/>
        <w:t>capsules 60 servings</w:t>
      </w:r>
    </w:p>
    <w:p>
      <w:pPr>
        <w:pStyle w:val="BodyText"/>
        <w:ind w:left="119"/>
      </w:pPr>
      <w:r>
        <w:rPr/>
        <w:t>Amount</w:t>
      </w:r>
      <w:r>
        <w:rPr>
          <w:spacing w:val="-7"/>
        </w:rPr>
        <w:t> </w:t>
      </w:r>
      <w:r>
        <w:rPr/>
        <w:t>per</w:t>
      </w:r>
      <w:r>
        <w:rPr>
          <w:spacing w:val="-7"/>
        </w:rPr>
        <w:t> </w:t>
      </w:r>
      <w:r>
        <w:rPr>
          <w:spacing w:val="-2"/>
        </w:rPr>
        <w:t>serving:</w:t>
      </w:r>
    </w:p>
    <w:p>
      <w:pPr>
        <w:pStyle w:val="BodyText"/>
      </w:pPr>
    </w:p>
    <w:p>
      <w:pPr>
        <w:pStyle w:val="BodyText"/>
        <w:tabs>
          <w:tab w:pos="5159" w:val="left" w:leader="none"/>
        </w:tabs>
        <w:ind w:left="119"/>
      </w:pPr>
      <w:r>
        <w:rPr>
          <w:spacing w:val="-2"/>
        </w:rPr>
        <w:t>Kre-Alkalyn</w:t>
      </w:r>
      <w:r>
        <w:rPr>
          <w:spacing w:val="-2"/>
          <w:vertAlign w:val="superscript"/>
        </w:rPr>
        <w:t>®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(Buffered</w:t>
      </w:r>
      <w:r>
        <w:rPr>
          <w:spacing w:val="10"/>
          <w:vertAlign w:val="baseline"/>
        </w:rPr>
        <w:t> </w:t>
      </w:r>
      <w:r>
        <w:rPr>
          <w:spacing w:val="-2"/>
          <w:vertAlign w:val="baseline"/>
        </w:rPr>
        <w:t>Creatine)</w:t>
      </w:r>
      <w:r>
        <w:rPr>
          <w:vertAlign w:val="baseline"/>
        </w:rPr>
        <w:tab/>
      </w:r>
      <w:r>
        <w:rPr>
          <w:spacing w:val="-2"/>
          <w:vertAlign w:val="baseline"/>
        </w:rPr>
        <w:t>1.5g*</w:t>
      </w:r>
    </w:p>
    <w:p>
      <w:pPr>
        <w:pStyle w:val="BodyText"/>
      </w:pPr>
    </w:p>
    <w:p>
      <w:pPr>
        <w:pStyle w:val="BodyText"/>
        <w:ind w:left="120"/>
      </w:pPr>
      <w:r>
        <w:rPr/>
        <w:t>*Daily</w:t>
      </w:r>
      <w:r>
        <w:rPr>
          <w:spacing w:val="-10"/>
        </w:rPr>
        <w:t> </w:t>
      </w:r>
      <w:r>
        <w:rPr/>
        <w:t>Value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>
          <w:spacing w:val="-2"/>
        </w:rPr>
        <w:t>Established</w:t>
      </w:r>
    </w:p>
    <w:p>
      <w:pPr>
        <w:pStyle w:val="BodyText"/>
      </w:pPr>
    </w:p>
    <w:p>
      <w:pPr>
        <w:pStyle w:val="BodyText"/>
        <w:spacing w:line="480" w:lineRule="auto"/>
        <w:ind w:left="120" w:right="182"/>
      </w:pPr>
      <w:r>
        <w:rPr/>
        <w:t>Other ingredients:</w:t>
      </w:r>
      <w:r>
        <w:rPr>
          <w:spacing w:val="40"/>
        </w:rPr>
        <w:t> </w:t>
      </w:r>
      <w:r>
        <w:rPr/>
        <w:t>gelatin, microcrystalline cellulose, and magnesium stearate. Suggested</w:t>
      </w:r>
      <w:r>
        <w:rPr>
          <w:spacing w:val="-5"/>
        </w:rPr>
        <w:t> </w:t>
      </w:r>
      <w:r>
        <w:rPr/>
        <w:t>Use:</w:t>
      </w:r>
      <w:r>
        <w:rPr>
          <w:spacing w:val="52"/>
        </w:rPr>
        <w:t> </w:t>
      </w:r>
      <w:r>
        <w:rPr/>
        <w:t>Take</w:t>
      </w:r>
      <w:r>
        <w:rPr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capsules</w:t>
      </w:r>
      <w:r>
        <w:rPr>
          <w:spacing w:val="-4"/>
        </w:rPr>
        <w:t> </w:t>
      </w:r>
      <w:r>
        <w:rPr/>
        <w:t>once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morning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once</w:t>
      </w:r>
      <w:r>
        <w:rPr>
          <w:spacing w:val="-5"/>
        </w:rPr>
        <w:t> </w:t>
      </w:r>
      <w:r>
        <w:rPr/>
        <w:t>prior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exercise.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before="0"/>
        <w:ind w:left="119" w:right="0" w:firstLine="0"/>
        <w:jc w:val="left"/>
        <w:rPr>
          <w:i/>
          <w:sz w:val="20"/>
        </w:rPr>
      </w:pPr>
      <w:r>
        <w:rPr>
          <w:i/>
          <w:sz w:val="20"/>
        </w:rPr>
        <w:t>Kre-Alkalyn</w:t>
      </w:r>
      <w:r>
        <w:rPr>
          <w:i/>
          <w:sz w:val="20"/>
          <w:vertAlign w:val="superscript"/>
        </w:rPr>
        <w:t>®</w:t>
      </w:r>
      <w:r>
        <w:rPr>
          <w:i/>
          <w:spacing w:val="-5"/>
          <w:sz w:val="20"/>
          <w:vertAlign w:val="baseline"/>
        </w:rPr>
        <w:t> </w:t>
      </w:r>
      <w:r>
        <w:rPr>
          <w:i/>
          <w:sz w:val="20"/>
          <w:vertAlign w:val="baseline"/>
        </w:rPr>
        <w:t>is</w:t>
      </w:r>
      <w:r>
        <w:rPr>
          <w:i/>
          <w:spacing w:val="-8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registered</w:t>
      </w:r>
      <w:r>
        <w:rPr>
          <w:i/>
          <w:spacing w:val="-5"/>
          <w:sz w:val="20"/>
          <w:vertAlign w:val="baseline"/>
        </w:rPr>
        <w:t> </w:t>
      </w:r>
      <w:r>
        <w:rPr>
          <w:i/>
          <w:sz w:val="20"/>
          <w:vertAlign w:val="baseline"/>
        </w:rPr>
        <w:t>trademark</w:t>
      </w:r>
      <w:r>
        <w:rPr>
          <w:i/>
          <w:spacing w:val="-7"/>
          <w:sz w:val="20"/>
          <w:vertAlign w:val="baseline"/>
        </w:rPr>
        <w:t> </w:t>
      </w:r>
      <w:r>
        <w:rPr>
          <w:i/>
          <w:sz w:val="20"/>
          <w:vertAlign w:val="baseline"/>
        </w:rPr>
        <w:t>of</w:t>
      </w:r>
      <w:r>
        <w:rPr>
          <w:i/>
          <w:spacing w:val="-7"/>
          <w:sz w:val="20"/>
          <w:vertAlign w:val="baseline"/>
        </w:rPr>
        <w:t> </w:t>
      </w:r>
      <w:r>
        <w:rPr>
          <w:i/>
          <w:sz w:val="20"/>
          <w:vertAlign w:val="baseline"/>
        </w:rPr>
        <w:t>BioCeutical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Research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&amp;</w:t>
      </w:r>
      <w:r>
        <w:rPr>
          <w:i/>
          <w:spacing w:val="-12"/>
          <w:sz w:val="20"/>
          <w:vertAlign w:val="baseline"/>
        </w:rPr>
        <w:t> </w:t>
      </w:r>
      <w:r>
        <w:rPr>
          <w:i/>
          <w:sz w:val="20"/>
          <w:vertAlign w:val="baseline"/>
        </w:rPr>
        <w:t>Development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Laboratory</w:t>
      </w:r>
      <w:r>
        <w:rPr>
          <w:i/>
          <w:spacing w:val="-7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(BR&amp;D).</w:t>
      </w:r>
    </w:p>
    <w:p>
      <w:pPr>
        <w:spacing w:before="229"/>
        <w:ind w:left="119" w:right="0" w:firstLine="0"/>
        <w:jc w:val="left"/>
        <w:rPr>
          <w:i/>
          <w:sz w:val="20"/>
        </w:rPr>
      </w:pPr>
      <w:r>
        <w:rPr>
          <w:i/>
          <w:sz w:val="20"/>
        </w:rPr>
        <w:t>Kre-Alkalyn</w:t>
      </w:r>
      <w:r>
        <w:rPr>
          <w:i/>
          <w:sz w:val="20"/>
          <w:vertAlign w:val="superscript"/>
        </w:rPr>
        <w:t>®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is</w:t>
      </w:r>
      <w:r>
        <w:rPr>
          <w:i/>
          <w:spacing w:val="-5"/>
          <w:sz w:val="20"/>
          <w:vertAlign w:val="baseline"/>
        </w:rPr>
        <w:t> </w:t>
      </w:r>
      <w:r>
        <w:rPr>
          <w:i/>
          <w:sz w:val="20"/>
          <w:vertAlign w:val="baseline"/>
        </w:rPr>
        <w:t>patented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(6,399,661)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&amp;</w:t>
      </w:r>
      <w:r>
        <w:rPr>
          <w:i/>
          <w:spacing w:val="-9"/>
          <w:sz w:val="20"/>
          <w:vertAlign w:val="baseline"/>
        </w:rPr>
        <w:t> </w:t>
      </w:r>
      <w:r>
        <w:rPr>
          <w:i/>
          <w:sz w:val="20"/>
          <w:vertAlign w:val="baseline"/>
        </w:rPr>
        <w:t>registered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to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BioCeutical</w:t>
      </w:r>
      <w:r>
        <w:rPr>
          <w:i/>
          <w:spacing w:val="-4"/>
          <w:sz w:val="20"/>
          <w:vertAlign w:val="baseline"/>
        </w:rPr>
        <w:t> </w:t>
      </w:r>
      <w:r>
        <w:rPr>
          <w:i/>
          <w:sz w:val="20"/>
          <w:vertAlign w:val="baseline"/>
        </w:rPr>
        <w:t>Research &amp;</w:t>
      </w:r>
      <w:r>
        <w:rPr>
          <w:i/>
          <w:spacing w:val="-9"/>
          <w:sz w:val="20"/>
          <w:vertAlign w:val="baseline"/>
        </w:rPr>
        <w:t> </w:t>
      </w:r>
      <w:r>
        <w:rPr>
          <w:i/>
          <w:sz w:val="20"/>
          <w:vertAlign w:val="baseline"/>
        </w:rPr>
        <w:t>Development</w:t>
      </w:r>
      <w:r>
        <w:rPr>
          <w:i/>
          <w:spacing w:val="-4"/>
          <w:sz w:val="20"/>
          <w:vertAlign w:val="baseline"/>
        </w:rPr>
        <w:t> </w:t>
      </w:r>
      <w:r>
        <w:rPr>
          <w:i/>
          <w:sz w:val="20"/>
          <w:vertAlign w:val="baseline"/>
        </w:rPr>
        <w:t>Laboratory </w:t>
      </w:r>
      <w:r>
        <w:rPr>
          <w:i/>
          <w:spacing w:val="-2"/>
          <w:sz w:val="20"/>
          <w:vertAlign w:val="baseline"/>
        </w:rPr>
        <w:t>(BR&amp;D).</w:t>
      </w:r>
    </w:p>
    <w:sectPr>
      <w:type w:val="continuous"/>
      <w:pgSz w:w="12240" w:h="15840"/>
      <w:pgMar w:top="1340" w:bottom="280" w:left="168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Microsoft Word - 062_Kre-Alk_3.doc</dc:title>
  <dcterms:created xsi:type="dcterms:W3CDTF">2024-12-31T12:21:08Z</dcterms:created>
  <dcterms:modified xsi:type="dcterms:W3CDTF">2024-12-31T12:21:08Z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2005-11-30T00:00:00Z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2024-12-31T00:00:00Z</vt:filetime>
  </property>
  <property fmtid="{D5CDD505-2E9C-101B-9397-08002B2CF9AE}" pid="5" name="Producer">
    <vt:lpwstr>AFPL Ghostscript 8.14</vt:lpwstr>
  </property>
</Properties>
</file>