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"/>
      </w:pPr>
      <w:r>
        <w:rPr/>
        <w:t>ULTRA</w:t>
      </w:r>
      <w:r>
        <w:rPr>
          <w:spacing w:val="-9"/>
        </w:rPr>
        <w:t> </w:t>
      </w:r>
      <w:r>
        <w:rPr/>
        <w:t>VITAMIN</w:t>
      </w:r>
      <w:r>
        <w:rPr>
          <w:spacing w:val="-9"/>
        </w:rPr>
        <w:t> </w:t>
      </w:r>
      <w:r>
        <w:rPr/>
        <w:t>C-1000</w:t>
      </w:r>
      <w:r>
        <w:rPr>
          <w:spacing w:val="-10"/>
        </w:rPr>
        <w:t> </w:t>
      </w:r>
      <w:r>
        <w:rPr/>
        <w:t>CALCIUM</w:t>
      </w:r>
      <w:r>
        <w:rPr>
          <w:spacing w:val="-10"/>
        </w:rPr>
        <w:t> </w:t>
      </w:r>
      <w:r>
        <w:rPr>
          <w:spacing w:val="-2"/>
        </w:rPr>
        <w:t>ASCORBATE</w:t>
      </w:r>
    </w:p>
    <w:p>
      <w:pPr>
        <w:pStyle w:val="BodyText"/>
        <w:spacing w:before="276"/>
        <w:ind w:right="143"/>
      </w:pPr>
      <w:r>
        <w:rPr/>
        <w:t>A diet rich in antioxidants and intake of antioxidant supplement can ensure healthier and longer life.</w:t>
      </w:r>
      <w:r>
        <w:rPr>
          <w:spacing w:val="40"/>
        </w:rPr>
        <w:t> </w:t>
      </w:r>
      <w:r>
        <w:rPr/>
        <w:t>The health benefits of vitamin C are abundant and varied, but it's probably best known as a cell protector, immunity booster, and powerful antioxidant.</w:t>
      </w:r>
      <w:r>
        <w:rPr>
          <w:spacing w:val="40"/>
        </w:rPr>
        <w:t> </w:t>
      </w:r>
      <w:r>
        <w:rPr/>
        <w:t>Like all antioxidants, vitamin C counters the effects of cell-damaging molecules called free radicals.</w:t>
      </w:r>
      <w:r>
        <w:rPr>
          <w:spacing w:val="40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added</w:t>
      </w:r>
      <w:r>
        <w:rPr>
          <w:spacing w:val="-2"/>
        </w:rPr>
        <w:t> </w:t>
      </w:r>
      <w:r>
        <w:rPr/>
        <w:t>benefit,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helps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body</w:t>
      </w:r>
      <w:r>
        <w:rPr>
          <w:spacing w:val="-7"/>
        </w:rPr>
        <w:t> </w:t>
      </w:r>
      <w:r>
        <w:rPr/>
        <w:t>recycle</w:t>
      </w:r>
      <w:r>
        <w:rPr>
          <w:spacing w:val="-3"/>
        </w:rPr>
        <w:t> </w:t>
      </w:r>
      <w:r>
        <w:rPr/>
        <w:t>other</w:t>
      </w:r>
      <w:r>
        <w:rPr>
          <w:spacing w:val="-1"/>
        </w:rPr>
        <w:t> </w:t>
      </w:r>
      <w:r>
        <w:rPr/>
        <w:t>antioxidants.</w:t>
      </w:r>
      <w:r>
        <w:rPr>
          <w:spacing w:val="40"/>
        </w:rPr>
        <w:t> </w:t>
      </w:r>
      <w:r>
        <w:rPr/>
        <w:t>Vitamin C helps the body to repair and maintain itself by reinforcing cell walls and helping to strengthen tiny blood vessels called capillaries. Ultimate Nutrition uses a buffered form of Vitamin C for a gentler effect on the stomach.</w:t>
      </w:r>
      <w:r>
        <w:rPr>
          <w:spacing w:val="40"/>
        </w:rPr>
        <w:t> </w:t>
      </w:r>
      <w:r>
        <w:rPr/>
        <w:t>One serving of Ultra Vitamin C-1000 contains 1000mg of premium calcium ascorbate.</w:t>
      </w:r>
      <w:r>
        <w:rPr>
          <w:spacing w:val="40"/>
        </w:rPr>
        <w:t> </w:t>
      </w:r>
      <w:r>
        <w:rPr/>
        <w:t>This product does not contain any starch, wax, preservatives, yeast, artificial color or flavor.</w:t>
      </w:r>
    </w:p>
    <w:p>
      <w:pPr>
        <w:pStyle w:val="BodyText"/>
        <w:ind w:left="0"/>
      </w:pPr>
    </w:p>
    <w:p>
      <w:pPr>
        <w:spacing w:before="0"/>
        <w:ind w:left="119" w:right="0" w:firstLine="0"/>
        <w:jc w:val="left"/>
        <w:rPr>
          <w:i/>
          <w:sz w:val="24"/>
        </w:rPr>
      </w:pPr>
      <w:r>
        <w:rPr>
          <w:i/>
          <w:sz w:val="24"/>
        </w:rPr>
        <w:t>Available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1000mg,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100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Capsule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Bottles.</w:t>
      </w:r>
    </w:p>
    <w:sectPr>
      <w:type w:val="continuous"/>
      <w:pgSz w:w="12240" w:h="15840"/>
      <w:pgMar w:top="1400" w:bottom="280" w:left="16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- 337_UltraC10001.doc</dc:title>
  <dcterms:created xsi:type="dcterms:W3CDTF">2024-12-31T12:21:13Z</dcterms:created>
  <dcterms:modified xsi:type="dcterms:W3CDTF">2024-12-31T12:21:13Z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2005-03-23T00:00:00Z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