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3"/>
        <w:gridCol w:w="1718"/>
      </w:tblGrid>
      <w:tr>
        <w:trPr>
          <w:trHeight w:val="406" w:hRule="atLeast"/>
        </w:trPr>
        <w:tc>
          <w:tcPr>
            <w:tcW w:w="2683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ZMA-PATENTED</w:t>
            </w:r>
          </w:p>
        </w:tc>
        <w:tc>
          <w:tcPr>
            <w:tcW w:w="1718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49" w:hRule="atLeast"/>
        </w:trPr>
        <w:tc>
          <w:tcPr>
            <w:tcW w:w="2683" w:type="dxa"/>
          </w:tcPr>
          <w:p>
            <w:pPr>
              <w:pStyle w:val="TableParagraph"/>
              <w:spacing w:before="130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Capsules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2683" w:type="dxa"/>
          </w:tcPr>
          <w:p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30 </w:t>
            </w:r>
            <w:r>
              <w:rPr>
                <w:spacing w:val="-2"/>
                <w:sz w:val="24"/>
              </w:rPr>
              <w:t>servings</w:t>
            </w:r>
          </w:p>
        </w:tc>
        <w:tc>
          <w:tcPr>
            <w:tcW w:w="17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2683" w:type="dxa"/>
          </w:tcPr>
          <w:p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Amount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Serving:</w:t>
            </w:r>
          </w:p>
        </w:tc>
        <w:tc>
          <w:tcPr>
            <w:tcW w:w="1718" w:type="dxa"/>
          </w:tcPr>
          <w:p>
            <w:pPr>
              <w:pStyle w:val="TableParagraph"/>
              <w:spacing w:before="133"/>
              <w:ind w:left="248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Value</w:t>
            </w:r>
          </w:p>
        </w:tc>
      </w:tr>
      <w:tr>
        <w:trPr>
          <w:trHeight w:val="689" w:hRule="atLeast"/>
        </w:trPr>
        <w:tc>
          <w:tcPr>
            <w:tcW w:w="2683" w:type="dxa"/>
          </w:tcPr>
          <w:p>
            <w:pPr>
              <w:pStyle w:val="TableParagraph"/>
              <w:spacing w:line="274" w:lineRule="exact" w:before="121"/>
              <w:ind w:right="93"/>
              <w:rPr>
                <w:sz w:val="24"/>
              </w:rPr>
            </w:pPr>
            <w:r>
              <w:rPr>
                <w:sz w:val="24"/>
              </w:rPr>
              <w:t>3 Capsules (Men): Vitamin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B6: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10.5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g</w:t>
            </w:r>
          </w:p>
        </w:tc>
        <w:tc>
          <w:tcPr>
            <w:tcW w:w="1718" w:type="dxa"/>
          </w:tcPr>
          <w:p>
            <w:pPr>
              <w:pStyle w:val="TableParagraph"/>
              <w:spacing w:before="130"/>
              <w:ind w:left="0"/>
              <w:rPr>
                <w:sz w:val="24"/>
              </w:rPr>
            </w:pPr>
          </w:p>
          <w:p>
            <w:pPr>
              <w:pStyle w:val="TableParagraph"/>
              <w:spacing w:line="262" w:lineRule="exact" w:before="1"/>
              <w:ind w:left="248"/>
              <w:rPr>
                <w:sz w:val="24"/>
              </w:rPr>
            </w:pPr>
            <w:r>
              <w:rPr>
                <w:spacing w:val="-4"/>
                <w:sz w:val="24"/>
              </w:rPr>
              <w:t>525%</w:t>
            </w:r>
          </w:p>
        </w:tc>
      </w:tr>
      <w:tr>
        <w:trPr>
          <w:trHeight w:val="275" w:hRule="atLeast"/>
        </w:trPr>
        <w:tc>
          <w:tcPr>
            <w:tcW w:w="268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Magnesium: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450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18" w:type="dxa"/>
          </w:tcPr>
          <w:p>
            <w:pPr>
              <w:pStyle w:val="TableParagraph"/>
              <w:spacing w:line="256" w:lineRule="exact"/>
              <w:ind w:left="248"/>
              <w:rPr>
                <w:sz w:val="24"/>
              </w:rPr>
            </w:pPr>
            <w:r>
              <w:rPr>
                <w:spacing w:val="-4"/>
                <w:sz w:val="24"/>
              </w:rPr>
              <w:t>113%</w:t>
            </w:r>
          </w:p>
        </w:tc>
      </w:tr>
      <w:tr>
        <w:trPr>
          <w:trHeight w:val="412" w:hRule="atLeast"/>
        </w:trPr>
        <w:tc>
          <w:tcPr>
            <w:tcW w:w="2683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Zinc: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18" w:type="dxa"/>
          </w:tcPr>
          <w:p>
            <w:pPr>
              <w:pStyle w:val="TableParagraph"/>
              <w:spacing w:line="270" w:lineRule="exact"/>
              <w:ind w:left="248"/>
              <w:rPr>
                <w:sz w:val="24"/>
              </w:rPr>
            </w:pPr>
            <w:r>
              <w:rPr>
                <w:spacing w:val="-4"/>
                <w:sz w:val="24"/>
              </w:rPr>
              <w:t>200%</w:t>
            </w:r>
          </w:p>
        </w:tc>
      </w:tr>
      <w:tr>
        <w:trPr>
          <w:trHeight w:val="691" w:hRule="atLeast"/>
        </w:trPr>
        <w:tc>
          <w:tcPr>
            <w:tcW w:w="2683" w:type="dxa"/>
          </w:tcPr>
          <w:p>
            <w:pPr>
              <w:pStyle w:val="TableParagraph"/>
              <w:spacing w:line="280" w:lineRule="atLeast" w:before="11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Capsules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(Women)</w:t>
            </w:r>
            <w:r>
              <w:rPr>
                <w:sz w:val="24"/>
              </w:rPr>
              <w:t>: Vitamin B6: 7 mg</w:t>
            </w:r>
          </w:p>
        </w:tc>
        <w:tc>
          <w:tcPr>
            <w:tcW w:w="1718" w:type="dxa"/>
          </w:tcPr>
          <w:p>
            <w:pPr>
              <w:pStyle w:val="TableParagraph"/>
              <w:spacing w:before="135"/>
              <w:ind w:left="0"/>
              <w:rPr>
                <w:sz w:val="24"/>
              </w:rPr>
            </w:pPr>
          </w:p>
          <w:p>
            <w:pPr>
              <w:pStyle w:val="TableParagraph"/>
              <w:spacing w:line="260" w:lineRule="exact"/>
              <w:ind w:left="248"/>
              <w:rPr>
                <w:sz w:val="24"/>
              </w:rPr>
            </w:pPr>
            <w:r>
              <w:rPr>
                <w:spacing w:val="-4"/>
                <w:sz w:val="24"/>
              </w:rPr>
              <w:t>350%</w:t>
            </w:r>
          </w:p>
        </w:tc>
      </w:tr>
      <w:tr>
        <w:trPr>
          <w:trHeight w:val="276" w:hRule="atLeast"/>
        </w:trPr>
        <w:tc>
          <w:tcPr>
            <w:tcW w:w="268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Magnesium: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18" w:type="dxa"/>
          </w:tcPr>
          <w:p>
            <w:pPr>
              <w:pStyle w:val="TableParagraph"/>
              <w:spacing w:line="256" w:lineRule="exact"/>
              <w:ind w:left="248"/>
              <w:rPr>
                <w:sz w:val="24"/>
              </w:rPr>
            </w:pPr>
            <w:r>
              <w:rPr>
                <w:spacing w:val="-5"/>
                <w:sz w:val="24"/>
              </w:rPr>
              <w:t>75%</w:t>
            </w:r>
          </w:p>
        </w:tc>
      </w:tr>
      <w:tr>
        <w:trPr>
          <w:trHeight w:val="272" w:hRule="atLeast"/>
        </w:trPr>
        <w:tc>
          <w:tcPr>
            <w:tcW w:w="26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Zinc: 20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18" w:type="dxa"/>
          </w:tcPr>
          <w:p>
            <w:pPr>
              <w:pStyle w:val="TableParagraph"/>
              <w:spacing w:line="252" w:lineRule="exact"/>
              <w:ind w:left="248"/>
              <w:rPr>
                <w:sz w:val="24"/>
              </w:rPr>
            </w:pPr>
            <w:r>
              <w:rPr>
                <w:spacing w:val="-4"/>
                <w:sz w:val="24"/>
              </w:rPr>
              <w:t>133%</w:t>
            </w:r>
          </w:p>
        </w:tc>
      </w:tr>
    </w:tbl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60" w:right="166"/>
      </w:pPr>
      <w:r>
        <w:rPr/>
        <w:t>Directions: Take 3 capsules daily (2 capsules for women), preferably on an empty stomach,</w:t>
      </w:r>
      <w:r>
        <w:rPr>
          <w:spacing w:val="-2"/>
        </w:rPr>
        <w:t> </w:t>
      </w:r>
      <w:r>
        <w:rPr/>
        <w:t>30-60</w:t>
      </w:r>
      <w:r>
        <w:rPr>
          <w:spacing w:val="-4"/>
        </w:rPr>
        <w:t> </w:t>
      </w:r>
      <w:r>
        <w:rPr/>
        <w:t>minutes before</w:t>
      </w:r>
      <w:r>
        <w:rPr>
          <w:spacing w:val="-5"/>
        </w:rPr>
        <w:t> </w:t>
      </w:r>
      <w:r>
        <w:rPr/>
        <w:t>bedtime.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best</w:t>
      </w:r>
      <w:r>
        <w:rPr>
          <w:spacing w:val="-4"/>
        </w:rPr>
        <w:t> </w:t>
      </w:r>
      <w:r>
        <w:rPr/>
        <w:t>results,</w:t>
      </w:r>
      <w:r>
        <w:rPr>
          <w:spacing w:val="-2"/>
        </w:rPr>
        <w:t> </w:t>
      </w:r>
      <w:r>
        <w:rPr/>
        <w:t>avoid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dairy</w:t>
      </w:r>
      <w:r>
        <w:rPr>
          <w:spacing w:val="-13"/>
        </w:rPr>
        <w:t> </w:t>
      </w:r>
      <w:r>
        <w:rPr/>
        <w:t>or</w:t>
      </w:r>
      <w:r>
        <w:rPr>
          <w:spacing w:val="-3"/>
        </w:rPr>
        <w:t> </w:t>
      </w:r>
      <w:r>
        <w:rPr/>
        <w:t>other calcium-containing foods or supplements.</w:t>
      </w:r>
    </w:p>
    <w:p>
      <w:pPr>
        <w:pStyle w:val="BodyText"/>
        <w:spacing w:before="234"/>
        <w:ind w:left="160"/>
      </w:pPr>
      <w:r>
        <w:rPr/>
        <w:t>Other</w:t>
      </w:r>
      <w:r>
        <w:rPr>
          <w:spacing w:val="-6"/>
        </w:rPr>
        <w:t> </w:t>
      </w:r>
      <w:r>
        <w:rPr/>
        <w:t>Ingredients:</w:t>
      </w:r>
      <w:r>
        <w:rPr>
          <w:spacing w:val="-2"/>
        </w:rPr>
        <w:t> </w:t>
      </w:r>
      <w:r>
        <w:rPr/>
        <w:t>Cellulose,</w:t>
      </w:r>
      <w:r>
        <w:rPr>
          <w:spacing w:val="-3"/>
        </w:rPr>
        <w:t> </w:t>
      </w:r>
      <w:r>
        <w:rPr/>
        <w:t>gelatin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magnesium</w:t>
      </w:r>
      <w:r>
        <w:rPr>
          <w:spacing w:val="-8"/>
        </w:rPr>
        <w:t> </w:t>
      </w:r>
      <w:r>
        <w:rPr>
          <w:spacing w:val="-2"/>
        </w:rPr>
        <w:t>stearate.</w:t>
      </w:r>
    </w:p>
    <w:sectPr>
      <w:type w:val="continuous"/>
      <w:pgSz w:w="12240" w:h="15840"/>
      <w:pgMar w:top="142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ZMA-PATENTED</dc:title>
  <dcterms:created xsi:type="dcterms:W3CDTF">2024-12-31T12:20:45Z</dcterms:created>
  <dcterms:modified xsi:type="dcterms:W3CDTF">2024-12-31T12:20:45Z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2008-06-10T00:00:00Z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