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ULTIMATE</w:t>
      </w:r>
      <w:r>
        <w:rPr>
          <w:spacing w:val="4"/>
        </w:rPr>
        <w:t> </w:t>
      </w:r>
      <w:r>
        <w:rPr>
          <w:spacing w:val="-2"/>
        </w:rPr>
        <w:t>SENSATION</w:t>
      </w:r>
      <w:r>
        <w:rPr>
          <w:spacing w:val="2"/>
        </w:rPr>
        <w:t> </w:t>
      </w:r>
      <w:r>
        <w:rPr>
          <w:spacing w:val="-2"/>
        </w:rPr>
        <w:t>RTD-VANILLA</w:t>
      </w:r>
      <w:r>
        <w:rPr>
          <w:spacing w:val="2"/>
        </w:rPr>
        <w:t> </w:t>
      </w:r>
      <w:r>
        <w:rPr>
          <w:spacing w:val="-2"/>
        </w:rPr>
        <w:t>CREME:</w:t>
      </w:r>
    </w:p>
    <w:p>
      <w:pPr>
        <w:pStyle w:val="BodyText"/>
        <w:spacing w:before="83"/>
        <w:rPr>
          <w:b/>
          <w:sz w:val="20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79"/>
        <w:gridCol w:w="1167"/>
        <w:gridCol w:w="1789"/>
      </w:tblGrid>
      <w:tr>
        <w:trPr>
          <w:trHeight w:val="395" w:hRule="atLeast"/>
        </w:trPr>
        <w:tc>
          <w:tcPr>
            <w:tcW w:w="2179" w:type="dxa"/>
          </w:tcPr>
          <w:p>
            <w:pPr>
              <w:pStyle w:val="TableParagraph"/>
              <w:spacing w:line="234" w:lineRule="exact"/>
              <w:ind w:left="50"/>
              <w:rPr>
                <w:sz w:val="24"/>
              </w:rPr>
            </w:pPr>
            <w:r>
              <w:rPr>
                <w:sz w:val="24"/>
              </w:rPr>
              <w:t>Serving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size: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fl.</w:t>
            </w:r>
            <w:r>
              <w:rPr>
                <w:spacing w:val="-5"/>
                <w:sz w:val="24"/>
              </w:rPr>
              <w:t> oz</w:t>
            </w:r>
          </w:p>
        </w:tc>
        <w:tc>
          <w:tcPr>
            <w:tcW w:w="1167" w:type="dxa"/>
          </w:tcPr>
          <w:p>
            <w:pPr>
              <w:pStyle w:val="TableParagraph"/>
              <w:spacing w:line="234" w:lineRule="exact"/>
              <w:ind w:right="223"/>
              <w:jc w:val="right"/>
              <w:rPr>
                <w:sz w:val="24"/>
              </w:rPr>
            </w:pPr>
            <w:r>
              <w:rPr>
                <w:sz w:val="24"/>
              </w:rPr>
              <w:t>(325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mL)</w:t>
            </w:r>
          </w:p>
        </w:tc>
        <w:tc>
          <w:tcPr>
            <w:tcW w:w="1789" w:type="dxa"/>
            <w:vMerge w:val="restart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2179" w:type="dxa"/>
          </w:tcPr>
          <w:p>
            <w:pPr>
              <w:pStyle w:val="TableParagraph"/>
              <w:spacing w:line="240" w:lineRule="auto" w:before="114"/>
              <w:ind w:left="50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2"/>
                <w:sz w:val="24"/>
              </w:rPr>
              <w:t> serving</w:t>
            </w:r>
          </w:p>
        </w:tc>
        <w:tc>
          <w:tcPr>
            <w:tcW w:w="116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7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13" w:hRule="atLeast"/>
        </w:trPr>
        <w:tc>
          <w:tcPr>
            <w:tcW w:w="2179" w:type="dxa"/>
          </w:tcPr>
          <w:p>
            <w:pPr>
              <w:pStyle w:val="TableParagraph"/>
              <w:spacing w:line="240" w:lineRule="auto" w:before="114"/>
              <w:ind w:left="50"/>
              <w:rPr>
                <w:sz w:val="24"/>
              </w:rPr>
            </w:pPr>
            <w:r>
              <w:rPr>
                <w:sz w:val="24"/>
              </w:rPr>
              <w:t>Calories: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5"/>
                <w:sz w:val="24"/>
              </w:rPr>
              <w:t>180</w:t>
            </w:r>
          </w:p>
        </w:tc>
        <w:tc>
          <w:tcPr>
            <w:tcW w:w="1167" w:type="dxa"/>
          </w:tcPr>
          <w:p>
            <w:pPr>
              <w:pStyle w:val="TableParagraph"/>
              <w:spacing w:line="240" w:lineRule="auto"/>
              <w:rPr>
                <w:sz w:val="22"/>
              </w:rPr>
            </w:pPr>
          </w:p>
        </w:tc>
        <w:tc>
          <w:tcPr>
            <w:tcW w:w="17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50"/>
              <w:rPr>
                <w:sz w:val="24"/>
              </w:rPr>
            </w:pPr>
            <w:r>
              <w:rPr>
                <w:sz w:val="24"/>
              </w:rPr>
              <w:t>Cal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fat</w:t>
            </w:r>
            <w:r>
              <w:rPr>
                <w:spacing w:val="-5"/>
                <w:sz w:val="24"/>
              </w:rPr>
              <w:t> 40</w:t>
            </w:r>
          </w:p>
        </w:tc>
        <w:tc>
          <w:tcPr>
            <w:tcW w:w="116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8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  <w:u w:val="single"/>
              </w:rPr>
              <w:t>Amount</w:t>
            </w:r>
            <w:r>
              <w:rPr>
                <w:spacing w:val="-7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per</w:t>
            </w:r>
            <w:r>
              <w:rPr>
                <w:spacing w:val="-7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serving</w:t>
            </w:r>
          </w:p>
        </w:tc>
        <w:tc>
          <w:tcPr>
            <w:tcW w:w="116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ind w:left="196"/>
              <w:rPr>
                <w:sz w:val="24"/>
              </w:rPr>
            </w:pPr>
            <w:r>
              <w:rPr>
                <w:sz w:val="24"/>
                <w:u w:val="single"/>
              </w:rPr>
              <w:t>%</w:t>
            </w:r>
            <w:r>
              <w:rPr>
                <w:spacing w:val="-5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Daily</w:t>
            </w:r>
            <w:r>
              <w:rPr>
                <w:spacing w:val="-6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Value*</w:t>
            </w: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fat</w:t>
            </w:r>
          </w:p>
        </w:tc>
        <w:tc>
          <w:tcPr>
            <w:tcW w:w="1167" w:type="dxa"/>
          </w:tcPr>
          <w:p>
            <w:pPr>
              <w:pStyle w:val="TableParagraph"/>
              <w:ind w:right="246"/>
              <w:jc w:val="right"/>
              <w:rPr>
                <w:sz w:val="24"/>
              </w:rPr>
            </w:pPr>
            <w:r>
              <w:rPr>
                <w:sz w:val="24"/>
              </w:rPr>
              <w:t>4.5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789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5"/>
                <w:sz w:val="24"/>
              </w:rPr>
              <w:t>7%</w:t>
            </w: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417"/>
              <w:rPr>
                <w:sz w:val="24"/>
              </w:rPr>
            </w:pPr>
            <w:r>
              <w:rPr>
                <w:sz w:val="24"/>
              </w:rPr>
              <w:t>Saturated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5"/>
                <w:sz w:val="24"/>
              </w:rPr>
              <w:t>fat</w:t>
            </w:r>
          </w:p>
        </w:tc>
        <w:tc>
          <w:tcPr>
            <w:tcW w:w="1167" w:type="dxa"/>
          </w:tcPr>
          <w:p>
            <w:pPr>
              <w:pStyle w:val="TableParagraph"/>
              <w:ind w:left="357"/>
              <w:rPr>
                <w:sz w:val="24"/>
              </w:rPr>
            </w:pPr>
            <w:r>
              <w:rPr>
                <w:sz w:val="24"/>
              </w:rPr>
              <w:t>4.5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789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5"/>
                <w:sz w:val="24"/>
              </w:rPr>
              <w:t>23%</w:t>
            </w: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417"/>
              <w:rPr>
                <w:sz w:val="24"/>
              </w:rPr>
            </w:pPr>
            <w:r>
              <w:rPr>
                <w:sz w:val="24"/>
              </w:rPr>
              <w:t>Trans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5"/>
                <w:sz w:val="24"/>
              </w:rPr>
              <w:t>Fat</w:t>
            </w:r>
          </w:p>
        </w:tc>
        <w:tc>
          <w:tcPr>
            <w:tcW w:w="1167" w:type="dxa"/>
          </w:tcPr>
          <w:p>
            <w:pPr>
              <w:pStyle w:val="TableParagraph"/>
              <w:ind w:left="352"/>
              <w:rPr>
                <w:sz w:val="24"/>
              </w:rPr>
            </w:pPr>
            <w:r>
              <w:rPr>
                <w:spacing w:val="-5"/>
                <w:sz w:val="24"/>
              </w:rPr>
              <w:t>0g</w:t>
            </w:r>
          </w:p>
        </w:tc>
        <w:tc>
          <w:tcPr>
            <w:tcW w:w="178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Cholesterol</w:t>
            </w:r>
          </w:p>
        </w:tc>
        <w:tc>
          <w:tcPr>
            <w:tcW w:w="1167" w:type="dxa"/>
          </w:tcPr>
          <w:p>
            <w:pPr>
              <w:pStyle w:val="TableParagraph"/>
              <w:ind w:left="364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789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5"/>
                <w:sz w:val="24"/>
              </w:rPr>
              <w:t>2%</w:t>
            </w: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Sodium</w:t>
            </w:r>
          </w:p>
        </w:tc>
        <w:tc>
          <w:tcPr>
            <w:tcW w:w="1167" w:type="dxa"/>
          </w:tcPr>
          <w:p>
            <w:pPr>
              <w:pStyle w:val="TableParagraph"/>
              <w:ind w:right="193"/>
              <w:jc w:val="right"/>
              <w:rPr>
                <w:sz w:val="24"/>
              </w:rPr>
            </w:pPr>
            <w:r>
              <w:rPr>
                <w:sz w:val="24"/>
              </w:rPr>
              <w:t>40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mg</w:t>
            </w:r>
          </w:p>
        </w:tc>
        <w:tc>
          <w:tcPr>
            <w:tcW w:w="1789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5"/>
                <w:sz w:val="24"/>
              </w:rPr>
              <w:t>2%</w:t>
            </w: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Total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carbohydrate</w:t>
            </w:r>
          </w:p>
        </w:tc>
        <w:tc>
          <w:tcPr>
            <w:tcW w:w="1167" w:type="dxa"/>
          </w:tcPr>
          <w:p>
            <w:pPr>
              <w:pStyle w:val="TableParagraph"/>
              <w:ind w:left="34" w:right="64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789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5"/>
                <w:sz w:val="24"/>
              </w:rPr>
              <w:t>1%</w:t>
            </w: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417"/>
              <w:rPr>
                <w:sz w:val="24"/>
              </w:rPr>
            </w:pPr>
            <w:r>
              <w:rPr>
                <w:sz w:val="24"/>
              </w:rPr>
              <w:t>Dietary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Fiber</w:t>
            </w:r>
          </w:p>
        </w:tc>
        <w:tc>
          <w:tcPr>
            <w:tcW w:w="1167" w:type="dxa"/>
          </w:tcPr>
          <w:p>
            <w:pPr>
              <w:pStyle w:val="TableParagraph"/>
              <w:ind w:left="424"/>
              <w:rPr>
                <w:sz w:val="24"/>
              </w:rPr>
            </w:pPr>
            <w:r>
              <w:rPr>
                <w:sz w:val="24"/>
              </w:rPr>
              <w:t>&lt;1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789" w:type="dxa"/>
          </w:tcPr>
          <w:p>
            <w:pPr>
              <w:pStyle w:val="TableParagraph"/>
              <w:ind w:left="556"/>
              <w:rPr>
                <w:sz w:val="24"/>
              </w:rPr>
            </w:pPr>
            <w:r>
              <w:rPr>
                <w:spacing w:val="-5"/>
                <w:sz w:val="24"/>
              </w:rPr>
              <w:t>4%</w:t>
            </w: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417"/>
              <w:rPr>
                <w:sz w:val="24"/>
              </w:rPr>
            </w:pPr>
            <w:r>
              <w:rPr>
                <w:spacing w:val="-2"/>
                <w:sz w:val="24"/>
              </w:rPr>
              <w:t>Sugars</w:t>
            </w:r>
          </w:p>
        </w:tc>
        <w:tc>
          <w:tcPr>
            <w:tcW w:w="1167" w:type="dxa"/>
          </w:tcPr>
          <w:p>
            <w:pPr>
              <w:pStyle w:val="TableParagraph"/>
              <w:ind w:left="64" w:right="3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789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Protein</w:t>
            </w:r>
          </w:p>
        </w:tc>
        <w:tc>
          <w:tcPr>
            <w:tcW w:w="1167" w:type="dxa"/>
          </w:tcPr>
          <w:p>
            <w:pPr>
              <w:pStyle w:val="TableParagraph"/>
              <w:ind w:left="431"/>
              <w:rPr>
                <w:sz w:val="24"/>
              </w:rPr>
            </w:pPr>
            <w:r>
              <w:rPr>
                <w:sz w:val="24"/>
              </w:rPr>
              <w:t>30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789" w:type="dxa"/>
          </w:tcPr>
          <w:p>
            <w:pPr>
              <w:pStyle w:val="TableParagraph"/>
              <w:ind w:left="120" w:right="2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60%</w:t>
            </w: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10"/>
                <w:sz w:val="24"/>
              </w:rPr>
              <w:t> A</w:t>
            </w:r>
          </w:p>
        </w:tc>
        <w:tc>
          <w:tcPr>
            <w:tcW w:w="116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ind w:right="2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z w:val="24"/>
              </w:rPr>
              <w:t>Vitamin</w:t>
            </w:r>
            <w:r>
              <w:rPr>
                <w:spacing w:val="-10"/>
                <w:sz w:val="24"/>
              </w:rPr>
              <w:t> C</w:t>
            </w:r>
          </w:p>
        </w:tc>
        <w:tc>
          <w:tcPr>
            <w:tcW w:w="116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ind w:right="2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</w:tr>
      <w:tr>
        <w:trPr>
          <w:trHeight w:val="275" w:hRule="atLeast"/>
        </w:trPr>
        <w:tc>
          <w:tcPr>
            <w:tcW w:w="2179" w:type="dxa"/>
          </w:tcPr>
          <w:p>
            <w:pPr>
              <w:pStyle w:val="TableParagraph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Calcium</w:t>
            </w:r>
          </w:p>
        </w:tc>
        <w:tc>
          <w:tcPr>
            <w:tcW w:w="1167" w:type="dxa"/>
          </w:tcPr>
          <w:p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ind w:left="120" w:right="2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70%</w:t>
            </w:r>
          </w:p>
        </w:tc>
      </w:tr>
      <w:tr>
        <w:trPr>
          <w:trHeight w:val="257" w:hRule="atLeast"/>
        </w:trPr>
        <w:tc>
          <w:tcPr>
            <w:tcW w:w="2179" w:type="dxa"/>
          </w:tcPr>
          <w:p>
            <w:pPr>
              <w:pStyle w:val="TableParagraph"/>
              <w:spacing w:line="238" w:lineRule="exact"/>
              <w:ind w:left="57"/>
              <w:rPr>
                <w:sz w:val="24"/>
              </w:rPr>
            </w:pPr>
            <w:r>
              <w:rPr>
                <w:spacing w:val="-4"/>
                <w:sz w:val="24"/>
              </w:rPr>
              <w:t>Iron</w:t>
            </w:r>
          </w:p>
        </w:tc>
        <w:tc>
          <w:tcPr>
            <w:tcW w:w="1167" w:type="dxa"/>
          </w:tcPr>
          <w:p>
            <w:pPr>
              <w:pStyle w:val="TableParagraph"/>
              <w:spacing w:line="240" w:lineRule="auto"/>
              <w:rPr>
                <w:sz w:val="18"/>
              </w:rPr>
            </w:pPr>
          </w:p>
        </w:tc>
        <w:tc>
          <w:tcPr>
            <w:tcW w:w="1789" w:type="dxa"/>
          </w:tcPr>
          <w:p>
            <w:pPr>
              <w:pStyle w:val="TableParagraph"/>
              <w:spacing w:line="238" w:lineRule="exact"/>
              <w:ind w:right="235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0%</w:t>
            </w:r>
          </w:p>
        </w:tc>
      </w:tr>
    </w:tbl>
    <w:p>
      <w:pPr>
        <w:pStyle w:val="BodyText"/>
        <w:spacing w:before="12"/>
        <w:rPr>
          <w:b/>
        </w:rPr>
      </w:pPr>
    </w:p>
    <w:p>
      <w:pPr>
        <w:pStyle w:val="BodyText"/>
        <w:ind w:left="160" w:right="102"/>
      </w:pPr>
      <w:r>
        <w:rPr>
          <w:b/>
        </w:rPr>
        <w:t>Other Ingredients: </w:t>
      </w:r>
      <w:r>
        <w:rPr/>
        <w:t>Purified Water, Protein Blend (Milk Protein Concentrate, Whey Protein Isolate, and Whey Protein Concentrate), Medium Chain Triglycerides, Natural and</w:t>
      </w:r>
      <w:r>
        <w:rPr>
          <w:spacing w:val="-4"/>
        </w:rPr>
        <w:t> </w:t>
      </w:r>
      <w:r>
        <w:rPr/>
        <w:t>Artificial</w:t>
      </w:r>
      <w:r>
        <w:rPr>
          <w:spacing w:val="-2"/>
        </w:rPr>
        <w:t> </w:t>
      </w:r>
      <w:r>
        <w:rPr/>
        <w:t>Flavors,</w:t>
      </w:r>
      <w:r>
        <w:rPr>
          <w:spacing w:val="-4"/>
        </w:rPr>
        <w:t> </w:t>
      </w:r>
      <w:r>
        <w:rPr/>
        <w:t>Cellulose</w:t>
      </w:r>
      <w:r>
        <w:rPr>
          <w:spacing w:val="-5"/>
        </w:rPr>
        <w:t> </w:t>
      </w:r>
      <w:r>
        <w:rPr/>
        <w:t>Gel,</w:t>
      </w:r>
      <w:r>
        <w:rPr>
          <w:spacing w:val="-4"/>
        </w:rPr>
        <w:t> </w:t>
      </w:r>
      <w:r>
        <w:rPr/>
        <w:t>Sucralose,</w:t>
      </w:r>
      <w:r>
        <w:rPr>
          <w:spacing w:val="-4"/>
        </w:rPr>
        <w:t> </w:t>
      </w:r>
      <w:r>
        <w:rPr/>
        <w:t>Cellulose</w:t>
      </w:r>
      <w:r>
        <w:rPr>
          <w:spacing w:val="-5"/>
        </w:rPr>
        <w:t> </w:t>
      </w:r>
      <w:r>
        <w:rPr/>
        <w:t>Gum,</w:t>
      </w:r>
      <w:r>
        <w:rPr>
          <w:spacing w:val="-4"/>
        </w:rPr>
        <w:t> </w:t>
      </w:r>
      <w:r>
        <w:rPr/>
        <w:t>Acesulfame</w:t>
      </w:r>
      <w:r>
        <w:rPr>
          <w:spacing w:val="-5"/>
        </w:rPr>
        <w:t> </w:t>
      </w:r>
      <w:r>
        <w:rPr/>
        <w:t>Potassium, and Carrageenan.</w:t>
      </w:r>
    </w:p>
    <w:p>
      <w:pPr>
        <w:pStyle w:val="BodyText"/>
      </w:pPr>
    </w:p>
    <w:p>
      <w:pPr>
        <w:pStyle w:val="BodyText"/>
        <w:ind w:left="160" w:right="102"/>
      </w:pPr>
      <w:r>
        <w:rPr>
          <w:b/>
        </w:rPr>
        <w:t>Directions:</w:t>
      </w:r>
      <w:r>
        <w:rPr>
          <w:b/>
          <w:spacing w:val="-4"/>
        </w:rPr>
        <w:t> </w:t>
      </w:r>
      <w:r>
        <w:rPr/>
        <w:t>Serve</w:t>
      </w:r>
      <w:r>
        <w:rPr>
          <w:spacing w:val="-4"/>
        </w:rPr>
        <w:t> </w:t>
      </w:r>
      <w:r>
        <w:rPr/>
        <w:t>Cold.</w:t>
      </w:r>
      <w:r>
        <w:rPr>
          <w:spacing w:val="-3"/>
        </w:rPr>
        <w:t> </w:t>
      </w:r>
      <w:r>
        <w:rPr/>
        <w:t>Shake</w:t>
      </w:r>
      <w:r>
        <w:rPr>
          <w:spacing w:val="-4"/>
        </w:rPr>
        <w:t> </w:t>
      </w:r>
      <w:r>
        <w:rPr/>
        <w:t>gently</w:t>
      </w:r>
      <w:r>
        <w:rPr>
          <w:spacing w:val="-8"/>
        </w:rPr>
        <w:t> </w:t>
      </w:r>
      <w:r>
        <w:rPr/>
        <w:t>before</w:t>
      </w:r>
      <w:r>
        <w:rPr>
          <w:spacing w:val="-4"/>
        </w:rPr>
        <w:t> </w:t>
      </w:r>
      <w:r>
        <w:rPr/>
        <w:t>use.</w:t>
      </w:r>
      <w:r>
        <w:rPr>
          <w:spacing w:val="40"/>
        </w:rPr>
        <w:t> </w:t>
      </w:r>
      <w:r>
        <w:rPr/>
        <w:t>Contents</w:t>
      </w:r>
      <w:r>
        <w:rPr>
          <w:spacing w:val="-3"/>
        </w:rPr>
        <w:t> </w:t>
      </w:r>
      <w:r>
        <w:rPr/>
        <w:t>under</w:t>
      </w:r>
      <w:r>
        <w:rPr>
          <w:spacing w:val="-4"/>
        </w:rPr>
        <w:t> </w:t>
      </w:r>
      <w:r>
        <w:rPr/>
        <w:t>pressure.</w:t>
      </w:r>
      <w:r>
        <w:rPr>
          <w:spacing w:val="40"/>
        </w:rPr>
        <w:t> </w:t>
      </w:r>
      <w:r>
        <w:rPr/>
        <w:t>Refrigerate after opening.</w:t>
      </w:r>
    </w:p>
    <w:sectPr>
      <w:type w:val="continuous"/>
      <w:pgSz w:w="12240" w:h="15840"/>
      <w:pgMar w:top="1400" w:bottom="280" w:left="1640" w:right="1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36"/>
      <w:ind w:left="159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2" w:lineRule="exac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</dc:creator>
  <dc:title>Microsoft Word - 821_SenRTD_3.doc</dc:title>
  <dcterms:created xsi:type="dcterms:W3CDTF">2024-12-31T12:20:48Z</dcterms:created>
  <dcterms:modified xsi:type="dcterms:W3CDTF">2024-12-31T12:20:48Z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2005-12-19T00:00:00Z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2024-12-31T00:00:00Z</vt:filetime>
  </property>
  <property fmtid="{D5CDD505-2E9C-101B-9397-08002B2CF9AE}" pid="5" name="Producer">
    <vt:lpwstr>AFPL Ghostscript 8.14</vt:lpwstr>
  </property>
</Properties>
</file>