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D9" w:rsidRPr="00D140CA" w:rsidRDefault="003E6FF5">
      <w:pPr>
        <w:rPr>
          <w:rFonts w:ascii="Mongolian Baiti" w:hAnsi="Mongolian Baiti" w:cs="Mongolian Baiti"/>
        </w:rPr>
      </w:pPr>
      <w:r w:rsidRPr="00D140CA">
        <w:rPr>
          <w:rFonts w:ascii="Mongolian Baiti" w:hAnsi="Mongolian Baiti" w:cs="Mongolian Baiti"/>
          <w:noProof/>
          <w:lang w:eastAsia="pt-BR"/>
        </w:rPr>
        <w:drawing>
          <wp:inline distT="0" distB="0" distL="0" distR="0" wp14:anchorId="3C71F069" wp14:editId="7A20C12F">
            <wp:extent cx="2627630" cy="469265"/>
            <wp:effectExtent l="0" t="0" r="1270" b="6985"/>
            <wp:docPr id="1" name="Imagem 1" descr="C:\Users\asjes\Desktop\LOGOTIPO\ARQUIVOS LOGOTIPO\AJ2 Logotipo - Fundo Branco - Horiz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jes\Desktop\LOGOTIPO\ARQUIVOS LOGOTIPO\AJ2 Logotipo - Fundo Branco - Horiznt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F5" w:rsidRPr="00D14430" w:rsidRDefault="003E6FF5" w:rsidP="00C917D6">
      <w:pPr>
        <w:pStyle w:val="Ttulo"/>
        <w:rPr>
          <w:rFonts w:ascii="Mongolian Baiti" w:hAnsi="Mongolian Baiti" w:cs="Mongolian Baiti"/>
          <w:b/>
          <w:color w:val="006666"/>
          <w:sz w:val="28"/>
          <w:szCs w:val="28"/>
        </w:rPr>
      </w:pP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>SOBRE NÓS</w:t>
      </w:r>
    </w:p>
    <w:p w:rsidR="00C917D6" w:rsidRPr="00D140CA" w:rsidRDefault="00C917D6" w:rsidP="00347FDB">
      <w:pPr>
        <w:shd w:val="clear" w:color="auto" w:fill="FFFFFF"/>
        <w:spacing w:line="360" w:lineRule="auto"/>
        <w:jc w:val="both"/>
        <w:rPr>
          <w:rFonts w:ascii="Mongolian Baiti" w:hAnsi="Mongolian Baiti" w:cs="Mongolian Baiti"/>
        </w:rPr>
      </w:pP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 xml:space="preserve">A </w:t>
      </w:r>
      <w:r w:rsidR="00C813D2" w:rsidRPr="00C36889">
        <w:rPr>
          <w:rFonts w:ascii="Mongolian Baiti" w:eastAsia="Times New Roman" w:hAnsi="Mongolian Baiti" w:cs="Mongolian Baiti"/>
          <w:b/>
          <w:color w:val="006666"/>
          <w:lang w:eastAsia="pt-BR"/>
        </w:rPr>
        <w:t>AJ2ASSESSORIA CONTÁBIL E EMPRESARIAL</w:t>
      </w: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 xml:space="preserve"> é uma empresa inovadora na prestação de serviços contábeis oferecendo aos seus clientes presteza, qualidade e excelência nas áreas de assessoria contábil, trabalhista, </w:t>
      </w:r>
      <w:r w:rsidR="00D17E8D">
        <w:rPr>
          <w:rFonts w:ascii="Mongolian Baiti" w:eastAsia="Times New Roman" w:hAnsi="Mongolian Baiti" w:cs="Mongolian Baiti"/>
          <w:color w:val="777777"/>
          <w:lang w:eastAsia="pt-BR"/>
        </w:rPr>
        <w:t xml:space="preserve">planejamento tributário, </w:t>
      </w: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>regularização de empresas e consultoria empresarial.</w:t>
      </w:r>
    </w:p>
    <w:p w:rsidR="00C813D2" w:rsidRPr="00D14430" w:rsidRDefault="00C813D2" w:rsidP="00C813D2">
      <w:pPr>
        <w:pStyle w:val="Ttulo"/>
        <w:rPr>
          <w:rFonts w:ascii="Mongolian Baiti" w:hAnsi="Mongolian Baiti" w:cs="Mongolian Baiti"/>
          <w:b/>
          <w:color w:val="006666"/>
          <w:sz w:val="28"/>
          <w:szCs w:val="28"/>
        </w:rPr>
      </w:pP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>NOSSA MISSÃO</w:t>
      </w:r>
    </w:p>
    <w:p w:rsidR="00C813D2" w:rsidRPr="00D140CA" w:rsidRDefault="00C813D2" w:rsidP="00347FDB">
      <w:pPr>
        <w:shd w:val="clear" w:color="auto" w:fill="FFFFFF"/>
        <w:spacing w:line="360" w:lineRule="auto"/>
        <w:jc w:val="both"/>
        <w:rPr>
          <w:rFonts w:ascii="Mongolian Baiti" w:eastAsia="Times New Roman" w:hAnsi="Mongolian Baiti" w:cs="Mongolian Baiti"/>
          <w:color w:val="777777"/>
          <w:lang w:eastAsia="pt-BR"/>
        </w:rPr>
      </w:pP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>Prestar serviços contábeis com qualidade, excelência e comprometimento diferenciado, valorizando os talentos internos e priorizando a satisfação dos</w:t>
      </w:r>
      <w:r w:rsidR="00347FDB" w:rsidRPr="00D140CA">
        <w:rPr>
          <w:rFonts w:ascii="Mongolian Baiti" w:eastAsia="Times New Roman" w:hAnsi="Mongolian Baiti" w:cs="Mongolian Baiti"/>
          <w:color w:val="777777"/>
          <w:lang w:eastAsia="pt-BR"/>
        </w:rPr>
        <w:t xml:space="preserve"> nossos</w:t>
      </w:r>
      <w:r w:rsidRPr="00D140CA">
        <w:rPr>
          <w:rFonts w:ascii="Mongolian Baiti" w:eastAsia="Times New Roman" w:hAnsi="Mongolian Baiti" w:cs="Mongolian Baiti"/>
          <w:color w:val="777777"/>
          <w:lang w:eastAsia="pt-BR"/>
        </w:rPr>
        <w:t xml:space="preserve"> clientes, tornando-se símbolo de ética e eficiência na assessoria contábil em todo o Estado.</w:t>
      </w:r>
    </w:p>
    <w:p w:rsidR="00C813D2" w:rsidRPr="00D14430" w:rsidRDefault="00C813D2" w:rsidP="00347FDB">
      <w:pPr>
        <w:pStyle w:val="Ttulo"/>
        <w:rPr>
          <w:rFonts w:ascii="Mongolian Baiti" w:hAnsi="Mongolian Baiti" w:cs="Mongolian Baiti"/>
          <w:b/>
          <w:color w:val="006666"/>
          <w:sz w:val="28"/>
          <w:szCs w:val="28"/>
        </w:rPr>
      </w:pP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>N</w:t>
      </w:r>
      <w:r w:rsidR="00347FDB" w:rsidRPr="00D14430">
        <w:rPr>
          <w:rFonts w:ascii="Mongolian Baiti" w:hAnsi="Mongolian Baiti" w:cs="Mongolian Baiti"/>
          <w:b/>
          <w:color w:val="006666"/>
          <w:sz w:val="28"/>
          <w:szCs w:val="28"/>
        </w:rPr>
        <w:t>OSSA</w:t>
      </w: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 xml:space="preserve"> </w:t>
      </w:r>
      <w:r w:rsidR="00347FDB" w:rsidRPr="00D14430">
        <w:rPr>
          <w:rFonts w:ascii="Mongolian Baiti" w:hAnsi="Mongolian Baiti" w:cs="Mongolian Baiti"/>
          <w:b/>
          <w:color w:val="006666"/>
          <w:sz w:val="28"/>
          <w:szCs w:val="28"/>
        </w:rPr>
        <w:t>VISÃO</w:t>
      </w:r>
      <w:bookmarkStart w:id="0" w:name="_GoBack"/>
      <w:bookmarkEnd w:id="0"/>
    </w:p>
    <w:p w:rsidR="00347FDB" w:rsidRPr="00D17E8D" w:rsidRDefault="00347FDB" w:rsidP="00457CE0">
      <w:pPr>
        <w:shd w:val="clear" w:color="auto" w:fill="FFFFFF"/>
        <w:spacing w:line="363" w:lineRule="atLeast"/>
        <w:jc w:val="both"/>
        <w:rPr>
          <w:rFonts w:ascii="Mongolian Baiti" w:eastAsia="Times New Roman" w:hAnsi="Mongolian Baiti" w:cs="Mongolian Baiti"/>
          <w:color w:val="777777"/>
          <w:lang w:eastAsia="pt-BR"/>
        </w:rPr>
      </w:pPr>
      <w:r w:rsidRPr="00D17E8D">
        <w:rPr>
          <w:rFonts w:ascii="Mongolian Baiti" w:eastAsia="Times New Roman" w:hAnsi="Mongolian Baiti" w:cs="Mongolian Baiti"/>
          <w:color w:val="777777"/>
          <w:lang w:eastAsia="pt-BR"/>
        </w:rPr>
        <w:t>Ser referência em prestação de serviços contábeis, buscando investir continuamente em inovação tecnológica, para melhor assessorar nossos clientes.</w:t>
      </w:r>
    </w:p>
    <w:p w:rsidR="00347FDB" w:rsidRPr="00D140CA" w:rsidRDefault="00347FDB" w:rsidP="00347FDB">
      <w:pPr>
        <w:pStyle w:val="Ttulo"/>
        <w:rPr>
          <w:rFonts w:ascii="Mongolian Baiti" w:hAnsi="Mongolian Baiti" w:cs="Mongolian Baiti"/>
          <w:color w:val="808080" w:themeColor="background1" w:themeShade="80"/>
          <w:sz w:val="28"/>
          <w:szCs w:val="28"/>
        </w:rPr>
      </w:pPr>
    </w:p>
    <w:p w:rsidR="00347FDB" w:rsidRPr="00D14430" w:rsidRDefault="00347FDB" w:rsidP="00347FDB">
      <w:pPr>
        <w:pStyle w:val="Ttulo"/>
        <w:rPr>
          <w:rFonts w:ascii="Mongolian Baiti" w:hAnsi="Mongolian Baiti" w:cs="Mongolian Baiti"/>
          <w:b/>
          <w:color w:val="006666"/>
          <w:sz w:val="28"/>
          <w:szCs w:val="28"/>
        </w:rPr>
      </w:pPr>
      <w:r w:rsidRPr="00D14430">
        <w:rPr>
          <w:rFonts w:ascii="Mongolian Baiti" w:hAnsi="Mongolian Baiti" w:cs="Mongolian Baiti"/>
          <w:b/>
          <w:color w:val="006666"/>
          <w:sz w:val="28"/>
          <w:szCs w:val="28"/>
        </w:rPr>
        <w:t xml:space="preserve">VALORES </w:t>
      </w:r>
    </w:p>
    <w:p w:rsidR="00D01A24" w:rsidRPr="00D01A24" w:rsidRDefault="00D01A24" w:rsidP="00D01A24">
      <w:pPr>
        <w:shd w:val="clear" w:color="auto" w:fill="FFFFFF"/>
        <w:spacing w:after="195" w:line="363" w:lineRule="atLeast"/>
        <w:jc w:val="both"/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</w:pPr>
      <w:r w:rsidRPr="00D01A24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A diferença entre a</w:t>
      </w:r>
      <w:r w:rsidRPr="005B59E1">
        <w:rPr>
          <w:rFonts w:ascii="Mongolian Baiti" w:eastAsia="Times New Roman" w:hAnsi="Mongolian Baiti" w:cs="Mongolian Baiti"/>
          <w:color w:val="006666"/>
          <w:lang w:eastAsia="pt-BR"/>
        </w:rPr>
        <w:t xml:space="preserve"> AJ2</w:t>
      </w:r>
      <w:r w:rsidRPr="00D01A24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 e as demais são a busca pela realização do máximo e do melhor, entendendo e atendendo o interesse de nossos clientes-parceiros, apresentando soluções efetivas sob um olhar diferenciado.</w:t>
      </w:r>
    </w:p>
    <w:p w:rsidR="00D01A24" w:rsidRPr="00D01A24" w:rsidRDefault="00D01A24" w:rsidP="00D01A24">
      <w:pPr>
        <w:shd w:val="clear" w:color="auto" w:fill="FFFFFF"/>
        <w:spacing w:after="195" w:line="363" w:lineRule="atLeast"/>
        <w:jc w:val="both"/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</w:pPr>
      <w:r w:rsidRPr="00D01A24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Todos os nossos colaboradores executam suas funções tendo como parâmetro básico os valores de honestidade, integridade, transparência e profissionalismo.</w:t>
      </w:r>
    </w:p>
    <w:p w:rsidR="00D01A24" w:rsidRPr="00D01A24" w:rsidRDefault="00D01A24" w:rsidP="00D01A24">
      <w:pPr>
        <w:shd w:val="clear" w:color="auto" w:fill="FFFFFF"/>
        <w:spacing w:after="195" w:line="363" w:lineRule="atLeast"/>
        <w:jc w:val="both"/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</w:pPr>
      <w:r w:rsidRPr="00D01A24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A </w:t>
      </w:r>
      <w:r w:rsidRPr="00C36889">
        <w:rPr>
          <w:rFonts w:ascii="Mongolian Baiti" w:eastAsia="Times New Roman" w:hAnsi="Mongolian Baiti" w:cs="Mongolian Baiti"/>
          <w:b/>
          <w:color w:val="006666"/>
          <w:lang w:eastAsia="pt-BR"/>
        </w:rPr>
        <w:t>AJ2ASSESSORIA CONTÁBIL E EMPRESARIAL</w:t>
      </w:r>
      <w:r w:rsidRPr="00D01A24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 cultiva uma atmosfera de sinergias, prazer em trabalhar em equipe, orgulho pelas conquistas realizadas e a realizar, cultua a educação continuada, promovendo a evolução de todos</w:t>
      </w:r>
      <w:r w:rsidRPr="00D01A24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.</w:t>
      </w:r>
    </w:p>
    <w:p w:rsidR="00D01A24" w:rsidRDefault="00D01A24" w:rsidP="00D01A24">
      <w:pPr>
        <w:shd w:val="clear" w:color="auto" w:fill="FFFFFF"/>
        <w:spacing w:after="195" w:line="363" w:lineRule="atLeast"/>
        <w:jc w:val="both"/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</w:pPr>
      <w:r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O </w:t>
      </w:r>
      <w:r w:rsidRPr="005B59E1">
        <w:rPr>
          <w:rFonts w:ascii="Mongolian Baiti" w:eastAsia="Times New Roman" w:hAnsi="Mongolian Baiti" w:cs="Mongolian Baiti"/>
          <w:color w:val="006666"/>
          <w:lang w:eastAsia="pt-BR"/>
        </w:rPr>
        <w:t>RESPEITO</w:t>
      </w:r>
      <w:r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 é uma virtude preponderante no ambiente da </w:t>
      </w:r>
      <w:r w:rsidRPr="00C36889">
        <w:rPr>
          <w:rFonts w:ascii="Mongolian Baiti" w:eastAsia="Times New Roman" w:hAnsi="Mongolian Baiti" w:cs="Mongolian Baiti"/>
          <w:b/>
          <w:color w:val="006666"/>
          <w:lang w:eastAsia="pt-BR"/>
        </w:rPr>
        <w:t>AJ2</w:t>
      </w:r>
      <w:r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, c</w:t>
      </w:r>
      <w:r w:rsidRPr="00D01A24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ada um de nós possui sua crença, sua origem, sua religião, </w:t>
      </w:r>
      <w:r w:rsidRPr="00C36889">
        <w:rPr>
          <w:rFonts w:ascii="Mongolian Baiti" w:eastAsia="Times New Roman" w:hAnsi="Mongolian Baiti" w:cs="Mongolian Baiti"/>
          <w:color w:val="FF0000"/>
          <w:lang w:eastAsia="pt-BR"/>
        </w:rPr>
        <w:t>suas ambições</w:t>
      </w:r>
      <w:r w:rsidRPr="00D01A24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, sua doutrina política, seu livre-arbítrio. Conviver com toda essa diversidade de opiniões, sem preconceitos ou preferências, é um fator preponderante para criarmos um ambiente saudável e que contribua para o crescimento e eficácia constante.</w:t>
      </w:r>
    </w:p>
    <w:p w:rsidR="008E248F" w:rsidRPr="005B59E1" w:rsidRDefault="00AE1CE1" w:rsidP="00EF06EF">
      <w:pPr>
        <w:pStyle w:val="Ttulo"/>
        <w:rPr>
          <w:rFonts w:ascii="Mongolian Baiti" w:eastAsia="Times New Roman" w:hAnsi="Mongolian Baiti" w:cs="Mongolian Baiti"/>
          <w:b/>
          <w:color w:val="006666"/>
          <w:sz w:val="28"/>
          <w:szCs w:val="28"/>
          <w:lang w:eastAsia="pt-BR"/>
        </w:rPr>
      </w:pPr>
      <w:r w:rsidRPr="005B59E1">
        <w:rPr>
          <w:rFonts w:ascii="Mongolian Baiti" w:eastAsia="Times New Roman" w:hAnsi="Mongolian Baiti" w:cs="Mongolian Baiti"/>
          <w:b/>
          <w:color w:val="006666"/>
          <w:sz w:val="28"/>
          <w:szCs w:val="28"/>
          <w:lang w:eastAsia="pt-BR"/>
        </w:rPr>
        <w:t xml:space="preserve">PRÓPOSITO </w:t>
      </w:r>
    </w:p>
    <w:p w:rsidR="003C11B0" w:rsidRPr="003C11B0" w:rsidRDefault="00EF06EF" w:rsidP="00D01A24">
      <w:pPr>
        <w:shd w:val="clear" w:color="auto" w:fill="FFFFFF"/>
        <w:spacing w:after="195" w:line="363" w:lineRule="atLeast"/>
        <w:jc w:val="both"/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</w:pPr>
      <w:r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AJ2 é empreender, assessorar e </w:t>
      </w:r>
      <w:proofErr w:type="gramStart"/>
      <w:r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servir .</w:t>
      </w:r>
      <w:proofErr w:type="gramEnd"/>
      <w:r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 </w:t>
      </w:r>
      <w:r w:rsidR="003C11B0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Sabemos quem somos</w:t>
      </w:r>
      <w:proofErr w:type="gramStart"/>
      <w:r w:rsidR="003C11B0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 </w:t>
      </w:r>
      <w:r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 </w:t>
      </w:r>
      <w:proofErr w:type="gramEnd"/>
      <w:r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e </w:t>
      </w:r>
      <w:r w:rsidR="003C11B0" w:rsidRPr="003C11B0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vive</w:t>
      </w:r>
      <w:r w:rsidR="003C11B0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mos nosso</w:t>
      </w:r>
      <w:r w:rsidR="003C11B0" w:rsidRPr="003C11B0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 destino, pois sabe</w:t>
      </w:r>
      <w:r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>mos para que fomos chamado</w:t>
      </w:r>
      <w:r w:rsidR="003C11B0" w:rsidRPr="003C11B0">
        <w:rPr>
          <w:rFonts w:ascii="Mongolian Baiti" w:eastAsia="Times New Roman" w:hAnsi="Mongolian Baiti" w:cs="Mongolian Baiti"/>
          <w:color w:val="808080" w:themeColor="background1" w:themeShade="80"/>
          <w:lang w:eastAsia="pt-BR"/>
        </w:rPr>
        <w:t xml:space="preserve">. </w:t>
      </w:r>
    </w:p>
    <w:sectPr w:rsidR="003C11B0" w:rsidRPr="003C11B0" w:rsidSect="003C11B0">
      <w:pgSz w:w="11906" w:h="16838"/>
      <w:pgMar w:top="851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F5"/>
    <w:rsid w:val="001472D9"/>
    <w:rsid w:val="00347FDB"/>
    <w:rsid w:val="003C11B0"/>
    <w:rsid w:val="003E6FF5"/>
    <w:rsid w:val="003F0F6B"/>
    <w:rsid w:val="00457CE0"/>
    <w:rsid w:val="005B59E1"/>
    <w:rsid w:val="008E248F"/>
    <w:rsid w:val="00A24C5D"/>
    <w:rsid w:val="00AE1CE1"/>
    <w:rsid w:val="00C36889"/>
    <w:rsid w:val="00C813D2"/>
    <w:rsid w:val="00C917D6"/>
    <w:rsid w:val="00D01A24"/>
    <w:rsid w:val="00D140CA"/>
    <w:rsid w:val="00D14430"/>
    <w:rsid w:val="00D17E8D"/>
    <w:rsid w:val="00EF06EF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4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FF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91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91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24C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A24C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4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FF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91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91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24C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A24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Santos de Jesus</dc:creator>
  <cp:lastModifiedBy>Anderson Santos de Jesus</cp:lastModifiedBy>
  <cp:revision>5</cp:revision>
  <cp:lastPrinted>2018-12-06T22:46:00Z</cp:lastPrinted>
  <dcterms:created xsi:type="dcterms:W3CDTF">2018-12-06T21:09:00Z</dcterms:created>
  <dcterms:modified xsi:type="dcterms:W3CDTF">2018-12-07T01:30:00Z</dcterms:modified>
</cp:coreProperties>
</file>