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8D" w:rsidRPr="004B4A8D" w:rsidRDefault="004B4A8D" w:rsidP="004B4A8D">
      <w:pPr>
        <w:jc w:val="center"/>
        <w:rPr>
          <w:rFonts w:ascii="Arial" w:hAnsi="Arial" w:cs="Arial"/>
          <w:b/>
          <w:sz w:val="28"/>
          <w:szCs w:val="28"/>
        </w:rPr>
      </w:pPr>
      <w:r w:rsidRPr="004B4A8D">
        <w:rPr>
          <w:rFonts w:ascii="Arial" w:hAnsi="Arial" w:cs="Arial"/>
          <w:b/>
          <w:sz w:val="28"/>
          <w:szCs w:val="28"/>
        </w:rPr>
        <w:t>Questões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1. Quais são as funções do analisador léxico no</w:t>
      </w:r>
      <w:r w:rsidR="004B4A8D" w:rsidRPr="00C57442">
        <w:rPr>
          <w:rStyle w:val="Forte"/>
        </w:rPr>
        <w:t>s compiladores/interpretadores?</w:t>
      </w:r>
    </w:p>
    <w:p w:rsidR="00C57442" w:rsidRDefault="00C57442" w:rsidP="00C57442">
      <w:pPr>
        <w:spacing w:after="0"/>
        <w:ind w:firstLine="708"/>
        <w:rPr>
          <w:rStyle w:val="Forte"/>
          <w:color w:val="595959" w:themeColor="text1" w:themeTint="A6"/>
        </w:rPr>
      </w:pPr>
      <w:r w:rsidRPr="00C57442">
        <w:rPr>
          <w:rStyle w:val="Forte"/>
          <w:color w:val="595959" w:themeColor="text1" w:themeTint="A6"/>
        </w:rPr>
        <w:t xml:space="preserve">O analisador léxico possui várias funções no projeto de um compilador. A principal delas é a extração dos elementos básicos da linguagem em cadeias de caracteres mapeadas para outras de tamanho fixo. Esse mapeamento </w:t>
      </w:r>
      <w:r>
        <w:rPr>
          <w:rStyle w:val="Forte"/>
          <w:color w:val="595959" w:themeColor="text1" w:themeTint="A6"/>
        </w:rPr>
        <w:t>gera</w:t>
      </w:r>
      <w:r w:rsidRPr="00C57442">
        <w:rPr>
          <w:rStyle w:val="Forte"/>
          <w:color w:val="595959" w:themeColor="text1" w:themeTint="A6"/>
        </w:rPr>
        <w:t xml:space="preserve"> os chamados átomos.</w:t>
      </w:r>
      <w:r w:rsidR="003D2CA3">
        <w:rPr>
          <w:rStyle w:val="Forte"/>
          <w:color w:val="595959" w:themeColor="text1" w:themeTint="A6"/>
        </w:rPr>
        <w:t xml:space="preserve"> Dentre os elementos básicos da lingugem, existem os identificadores e as palavras reservadas.</w:t>
      </w:r>
    </w:p>
    <w:p w:rsidR="007778AB" w:rsidRDefault="00C57442" w:rsidP="007778AB">
      <w:pPr>
        <w:spacing w:after="0"/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Além disso, ele é responsável também pela remoção </w:t>
      </w:r>
      <w:r w:rsidR="003D2CA3">
        <w:rPr>
          <w:rStyle w:val="Forte"/>
          <w:color w:val="595959" w:themeColor="text1" w:themeTint="A6"/>
        </w:rPr>
        <w:t>de delimitadores e comentários do código; pela conversão numérica, padronizando os diversos valores numéricos de tipos diferentes encontrados no código para um tipo específico; pela identificação de erros</w:t>
      </w:r>
      <w:r w:rsidR="007778AB">
        <w:rPr>
          <w:rStyle w:val="Forte"/>
          <w:color w:val="595959" w:themeColor="text1" w:themeTint="A6"/>
        </w:rPr>
        <w:t xml:space="preserve"> de cadeias de caracteres que não seguem as regras de formação dos átomos.</w:t>
      </w:r>
    </w:p>
    <w:p w:rsidR="00C57442" w:rsidRPr="007778AB" w:rsidRDefault="003D2CA3" w:rsidP="007778AB">
      <w:pPr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 xml:space="preserve">  </w:t>
      </w:r>
      <w:r w:rsidR="007778AB">
        <w:rPr>
          <w:rStyle w:val="Forte"/>
          <w:color w:val="595959" w:themeColor="text1" w:themeTint="A6"/>
        </w:rPr>
        <w:t>Outras funções auxiliares podem estar presentes, como listagens e gerações de tabelas e referências cruzadas, entre outras.</w:t>
      </w:r>
    </w:p>
    <w:p w:rsidR="003D2A5E" w:rsidRDefault="003D2A5E" w:rsidP="00C57442">
      <w:pPr>
        <w:rPr>
          <w:rStyle w:val="Forte"/>
        </w:rPr>
      </w:pPr>
      <w:r w:rsidRPr="00C57442">
        <w:rPr>
          <w:rStyle w:val="Forte"/>
        </w:rPr>
        <w:t>2. Quais as vantagens e desvantagens da implementação do analisador léxico como uma fase separada do processamento da linguagem de programação em relação à sua implementação como sub-rotina que vai extraindo um átomo a cada chamada?</w:t>
      </w:r>
    </w:p>
    <w:p w:rsidR="0086412A" w:rsidRDefault="00EE5DD7" w:rsidP="00467AE0">
      <w:pPr>
        <w:spacing w:after="0"/>
        <w:ind w:firstLine="708"/>
        <w:rPr>
          <w:rStyle w:val="Forte"/>
          <w:color w:val="595959" w:themeColor="text1" w:themeTint="A6"/>
        </w:rPr>
      </w:pPr>
      <w:r>
        <w:rPr>
          <w:rStyle w:val="Forte"/>
          <w:color w:val="595959" w:themeColor="text1" w:themeTint="A6"/>
        </w:rPr>
        <w:t>Uma das diferenças entre a abordagem do analisador léxico como uma fase separada e como sub-rotina é que enquanto na primeira deve-se guardar o resultado da análise em um arquivo que será usado posteriormente pelo analisador sintático, a segunda gera átomos conforme a necessidade dele e passa-os como parâmetro. Neste ponto, a performanc</w:t>
      </w:r>
      <w:r w:rsidR="00466046">
        <w:rPr>
          <w:rStyle w:val="Forte"/>
          <w:color w:val="595959" w:themeColor="text1" w:themeTint="A6"/>
        </w:rPr>
        <w:t>e da segunda abordagem é melhor, além de a compilação se dar em um passo único.</w:t>
      </w:r>
      <w:bookmarkStart w:id="0" w:name="_GoBack"/>
      <w:bookmarkEnd w:id="0"/>
    </w:p>
    <w:p w:rsidR="007778AB" w:rsidRPr="00C57442" w:rsidRDefault="007778AB" w:rsidP="007778AB">
      <w:pPr>
        <w:spacing w:after="0"/>
        <w:ind w:firstLine="708"/>
        <w:rPr>
          <w:rStyle w:val="Forte"/>
        </w:rPr>
      </w:pP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3. Defina formalmente, através de expressões regulares sobre o conjunto de caracteres ASCII, a sintaxe de cada um dos tipos de átomos a serem extraídos do texto-fonte pelo analisador léxico, bem como de cada um dos espaçadores e comentários.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4. Converta cada uma das expressões regulares, assim obtidas, em autômatos finitos equivalentes que reconheçam as correspondentes linguagens por elas definidas.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5. Crie um autômato único que aceite todas essas linguagens a partir de um mesmo estado inicial, mas que apresente um estado final diferenciado para cada uma delas.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6. Transforme o autômato assim obtido em um transdutor, que emita como saída o átomo encontrado ao abandonar cada um dos estados finais para iniciar o reconhecimento de mais um átomo do texto.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7. Converta o transdutor assim obtido em uma sub-rotina, escrita na linguagem de programação de sua preferência. Não se esqueça que o final de cada átomo é determinado ao ser encontrado o primeiro símbolo do átomo ou do espaçador seguinte. Esse símbolo não pode ser perdido, devendo-se, portanto, tomar os cuidados de programação que forem necessários para reprocessá-los, apesar de já terem sido lidos pelo autômato.</w:t>
      </w:r>
    </w:p>
    <w:p w:rsidR="003D2A5E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lastRenderedPageBreak/>
        <w:t>8. Crie um programa principal que chame repetidamente a sub-rotina assim construída, e a aplique sobre um arquivo do tipo texto contendo o texto-fonte a ser analisado. Após cada chamada, esse programa principal deve imprimir as duas componentes do átomo extraído (o tipo e o valor do átomo encontrado). Faça o programa parar quando o programa principal receber do analisador léxico um átomo especial indicativo da ausência de novos átomos no texto de entrada.</w:t>
      </w:r>
    </w:p>
    <w:p w:rsidR="005B588F" w:rsidRPr="00C57442" w:rsidRDefault="003D2A5E" w:rsidP="00C57442">
      <w:pPr>
        <w:rPr>
          <w:rStyle w:val="Forte"/>
        </w:rPr>
      </w:pPr>
      <w:r w:rsidRPr="00C57442">
        <w:rPr>
          <w:rStyle w:val="Forte"/>
        </w:rPr>
        <w:t>9. Relate detalhadamente o funcionamento do analisador léxico assim construído, incluindo no relatório: descrição teórica do programa; descrição da sua estrutura; descrição de seu funcionamento; descrição dos testes realizados e das saídas obtidas. 10.Explique como enriquecer esse analisador léxico com um expansor de macros do tipo #DEFINE, não paramétrico nem recursivo, mas que permita a qualquer macro chamar outras macros, de forma não cíclica. (O expansor de macros não precisa ser implementado).</w:t>
      </w:r>
    </w:p>
    <w:sectPr w:rsidR="005B588F" w:rsidRPr="00C5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5E"/>
    <w:rsid w:val="00002B96"/>
    <w:rsid w:val="002E4AA0"/>
    <w:rsid w:val="003D2A5E"/>
    <w:rsid w:val="003D2CA3"/>
    <w:rsid w:val="00451F32"/>
    <w:rsid w:val="00466046"/>
    <w:rsid w:val="00467AE0"/>
    <w:rsid w:val="004B4A8D"/>
    <w:rsid w:val="007778AB"/>
    <w:rsid w:val="0086412A"/>
    <w:rsid w:val="00C57442"/>
    <w:rsid w:val="00E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42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57442"/>
    <w:rPr>
      <w:rFonts w:ascii="Verdana" w:hAnsi="Verdana" w:cs="Arial"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42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57442"/>
    <w:rPr>
      <w:rFonts w:ascii="Verdana" w:hAnsi="Verdana" w:cs="Arial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2016-09-07T16:57:00Z</dcterms:created>
  <dcterms:modified xsi:type="dcterms:W3CDTF">2016-09-09T01:20:00Z</dcterms:modified>
</cp:coreProperties>
</file>