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A8D" w:rsidRPr="004B4A8D" w:rsidRDefault="004B4A8D" w:rsidP="004B4A8D">
      <w:pPr>
        <w:jc w:val="center"/>
        <w:rPr>
          <w:rFonts w:ascii="Arial" w:hAnsi="Arial" w:cs="Arial"/>
          <w:b/>
          <w:sz w:val="28"/>
          <w:szCs w:val="28"/>
        </w:rPr>
      </w:pPr>
      <w:r w:rsidRPr="004B4A8D">
        <w:rPr>
          <w:rFonts w:ascii="Arial" w:hAnsi="Arial" w:cs="Arial"/>
          <w:b/>
          <w:sz w:val="28"/>
          <w:szCs w:val="28"/>
        </w:rPr>
        <w:t>Questões</w:t>
      </w:r>
    </w:p>
    <w:p w:rsidR="003D2A5E" w:rsidRPr="00C57442" w:rsidRDefault="003D2A5E" w:rsidP="00C57442">
      <w:pPr>
        <w:rPr>
          <w:rStyle w:val="Forte"/>
        </w:rPr>
      </w:pPr>
      <w:r w:rsidRPr="00C57442">
        <w:rPr>
          <w:rStyle w:val="Forte"/>
        </w:rPr>
        <w:t>1. Quais são as funções do analisador léxico no</w:t>
      </w:r>
      <w:r w:rsidR="004B4A8D" w:rsidRPr="00C57442">
        <w:rPr>
          <w:rStyle w:val="Forte"/>
        </w:rPr>
        <w:t>s compiladores/interpretadores?</w:t>
      </w:r>
    </w:p>
    <w:p w:rsidR="00C57442" w:rsidRDefault="00C57442" w:rsidP="00C57442">
      <w:pPr>
        <w:spacing w:after="0"/>
        <w:ind w:firstLine="708"/>
        <w:rPr>
          <w:rStyle w:val="Forte"/>
          <w:color w:val="595959" w:themeColor="text1" w:themeTint="A6"/>
        </w:rPr>
      </w:pPr>
      <w:r w:rsidRPr="00C57442">
        <w:rPr>
          <w:rStyle w:val="Forte"/>
          <w:color w:val="595959" w:themeColor="text1" w:themeTint="A6"/>
        </w:rPr>
        <w:t xml:space="preserve">O analisador léxico possui várias funções no projeto de um compilador. A principal delas é a extração dos elementos básicos da linguagem em cadeias de caracteres mapeadas para outras de tamanho fixo. Esse mapeamento </w:t>
      </w:r>
      <w:r>
        <w:rPr>
          <w:rStyle w:val="Forte"/>
          <w:color w:val="595959" w:themeColor="text1" w:themeTint="A6"/>
        </w:rPr>
        <w:t>gera</w:t>
      </w:r>
      <w:r w:rsidRPr="00C57442">
        <w:rPr>
          <w:rStyle w:val="Forte"/>
          <w:color w:val="595959" w:themeColor="text1" w:themeTint="A6"/>
        </w:rPr>
        <w:t xml:space="preserve"> os chamados átomos.</w:t>
      </w:r>
      <w:r w:rsidR="003D2CA3">
        <w:rPr>
          <w:rStyle w:val="Forte"/>
          <w:color w:val="595959" w:themeColor="text1" w:themeTint="A6"/>
        </w:rPr>
        <w:t xml:space="preserve"> Dentre os elementos básicos da lingugem, existem os identificadores e as palavras reservadas.</w:t>
      </w:r>
    </w:p>
    <w:p w:rsidR="007778AB" w:rsidRDefault="00C57442" w:rsidP="007778AB">
      <w:pPr>
        <w:spacing w:after="0"/>
        <w:ind w:firstLine="708"/>
        <w:rPr>
          <w:rStyle w:val="Forte"/>
          <w:color w:val="595959" w:themeColor="text1" w:themeTint="A6"/>
        </w:rPr>
      </w:pPr>
      <w:r>
        <w:rPr>
          <w:rStyle w:val="Forte"/>
          <w:color w:val="595959" w:themeColor="text1" w:themeTint="A6"/>
        </w:rPr>
        <w:t xml:space="preserve">Além disso, ele é responsável também pela remoção </w:t>
      </w:r>
      <w:r w:rsidR="003D2CA3">
        <w:rPr>
          <w:rStyle w:val="Forte"/>
          <w:color w:val="595959" w:themeColor="text1" w:themeTint="A6"/>
        </w:rPr>
        <w:t>de delimitadores e comentários do código; pela conversão numérica, padronizando os diversos valores numéricos de tipos diferentes encontrados no código para um tipo específico; pela identificação de erros</w:t>
      </w:r>
      <w:r w:rsidR="007778AB">
        <w:rPr>
          <w:rStyle w:val="Forte"/>
          <w:color w:val="595959" w:themeColor="text1" w:themeTint="A6"/>
        </w:rPr>
        <w:t xml:space="preserve"> de cadeias de caracteres que não seguem as regras de formação dos átomos.</w:t>
      </w:r>
    </w:p>
    <w:p w:rsidR="00C57442" w:rsidRPr="007778AB" w:rsidRDefault="003D2CA3" w:rsidP="007778AB">
      <w:pPr>
        <w:ind w:firstLine="708"/>
        <w:rPr>
          <w:rStyle w:val="Forte"/>
          <w:color w:val="595959" w:themeColor="text1" w:themeTint="A6"/>
        </w:rPr>
      </w:pPr>
      <w:r>
        <w:rPr>
          <w:rStyle w:val="Forte"/>
          <w:color w:val="595959" w:themeColor="text1" w:themeTint="A6"/>
        </w:rPr>
        <w:t xml:space="preserve">  </w:t>
      </w:r>
      <w:r w:rsidR="007778AB">
        <w:rPr>
          <w:rStyle w:val="Forte"/>
          <w:color w:val="595959" w:themeColor="text1" w:themeTint="A6"/>
        </w:rPr>
        <w:t>Outras funções auxiliares podem estar presentes, como listagens e gerações de tabelas e referências cruzadas, entre outras.</w:t>
      </w:r>
    </w:p>
    <w:p w:rsidR="003D2A5E" w:rsidRDefault="003D2A5E" w:rsidP="00C57442">
      <w:pPr>
        <w:rPr>
          <w:rStyle w:val="Forte"/>
        </w:rPr>
      </w:pPr>
      <w:r w:rsidRPr="00C57442">
        <w:rPr>
          <w:rStyle w:val="Forte"/>
        </w:rPr>
        <w:t>2. Quais as vantagens e desvantagens da implementação do analisador léxico como uma fase separada do processamento da linguagem de programação em relação à sua implementação como sub-rotina que vai extraindo um átomo a cada chamada?</w:t>
      </w:r>
    </w:p>
    <w:p w:rsidR="0086412A" w:rsidRDefault="00EE5DD7" w:rsidP="00467AE0">
      <w:pPr>
        <w:spacing w:after="0"/>
        <w:ind w:firstLine="708"/>
        <w:rPr>
          <w:rStyle w:val="Forte"/>
          <w:color w:val="595959" w:themeColor="text1" w:themeTint="A6"/>
        </w:rPr>
      </w:pPr>
      <w:r>
        <w:rPr>
          <w:rStyle w:val="Forte"/>
          <w:color w:val="595959" w:themeColor="text1" w:themeTint="A6"/>
        </w:rPr>
        <w:t>Uma das diferenças entre a abordagem do analisador léxico como uma fase separada e como sub-rotina é que enquanto na primeira deve-se guardar o resultado da análise em um arquivo que será usado posteriormente pelo analisador sintático, a segunda gera átomos conforme a necessidade dele e passa-os como parâmetro. Neste ponto, a performanc</w:t>
      </w:r>
      <w:r w:rsidR="00466046">
        <w:rPr>
          <w:rStyle w:val="Forte"/>
          <w:color w:val="595959" w:themeColor="text1" w:themeTint="A6"/>
        </w:rPr>
        <w:t>e da segunda abordagem é melhor, além de a compilação se dar em um passo único.</w:t>
      </w:r>
    </w:p>
    <w:p w:rsidR="007778AB" w:rsidRPr="00C57442" w:rsidRDefault="007778AB" w:rsidP="007778AB">
      <w:pPr>
        <w:spacing w:after="0"/>
        <w:ind w:firstLine="708"/>
        <w:rPr>
          <w:rStyle w:val="Forte"/>
        </w:rPr>
      </w:pPr>
    </w:p>
    <w:p w:rsidR="003D2A5E" w:rsidRPr="004D600E" w:rsidRDefault="003D2A5E" w:rsidP="00C57442">
      <w:pPr>
        <w:rPr>
          <w:rStyle w:val="Forte"/>
          <w:color w:val="595959" w:themeColor="text1" w:themeTint="A6"/>
        </w:rPr>
      </w:pPr>
      <w:r w:rsidRPr="00C57442">
        <w:rPr>
          <w:rStyle w:val="Forte"/>
        </w:rPr>
        <w:t xml:space="preserve">3. Defina formalmente, através de expressões regulares sobre o conjunto de caracteres ASCII, a sintaxe de cada um dos tipos de átomos a serem extraídos do texto-fonte pelo analisador léxico, bem como de cada um dos espaçadores e </w:t>
      </w:r>
      <w:r w:rsidRPr="004D600E">
        <w:rPr>
          <w:rStyle w:val="Forte"/>
        </w:rPr>
        <w:t>comentários.</w:t>
      </w:r>
    </w:p>
    <w:p w:rsidR="004D600E" w:rsidRPr="004D600E" w:rsidRDefault="004D600E" w:rsidP="004D600E">
      <w:pPr>
        <w:pStyle w:val="PargrafodaLista"/>
        <w:numPr>
          <w:ilvl w:val="0"/>
          <w:numId w:val="2"/>
        </w:numPr>
        <w:rPr>
          <w:rStyle w:val="Forte"/>
          <w:b/>
          <w:color w:val="595959" w:themeColor="text1" w:themeTint="A6"/>
        </w:rPr>
      </w:pPr>
      <w:r w:rsidRPr="004D600E">
        <w:rPr>
          <w:rStyle w:val="Forte"/>
          <w:b/>
          <w:color w:val="595959" w:themeColor="text1" w:themeTint="A6"/>
        </w:rPr>
        <w:t>Palavras reservadas:</w:t>
      </w:r>
    </w:p>
    <w:p w:rsidR="004D600E" w:rsidRDefault="004D600E" w:rsidP="004D600E">
      <w:pPr>
        <w:pStyle w:val="PargrafodaLista"/>
        <w:rPr>
          <w:rStyle w:val="Forte"/>
          <w:color w:val="595959" w:themeColor="text1" w:themeTint="A6"/>
        </w:rPr>
      </w:pPr>
      <w:r>
        <w:rPr>
          <w:rStyle w:val="Forte"/>
          <w:color w:val="595959" w:themeColor="text1" w:themeTint="A6"/>
        </w:rPr>
        <w:t>PR = int|caract|pflut|bool|comp|deftipo|func|se|senao|enquanto|para</w:t>
      </w:r>
    </w:p>
    <w:p w:rsidR="004D600E" w:rsidRPr="004D600E" w:rsidRDefault="004D600E" w:rsidP="004D600E">
      <w:pPr>
        <w:pStyle w:val="PargrafodaLista"/>
        <w:rPr>
          <w:rStyle w:val="Forte"/>
          <w:color w:val="595959" w:themeColor="text1" w:themeTint="A6"/>
        </w:rPr>
      </w:pPr>
    </w:p>
    <w:p w:rsidR="004D600E" w:rsidRPr="004D600E" w:rsidRDefault="004D600E" w:rsidP="004D600E">
      <w:pPr>
        <w:pStyle w:val="PargrafodaLista"/>
        <w:numPr>
          <w:ilvl w:val="0"/>
          <w:numId w:val="2"/>
        </w:numPr>
        <w:rPr>
          <w:rStyle w:val="Forte"/>
          <w:b/>
          <w:color w:val="595959" w:themeColor="text1" w:themeTint="A6"/>
        </w:rPr>
      </w:pPr>
      <w:r w:rsidRPr="004D600E">
        <w:rPr>
          <w:rStyle w:val="Forte"/>
          <w:b/>
          <w:color w:val="595959" w:themeColor="text1" w:themeTint="A6"/>
        </w:rPr>
        <w:t>Números:</w:t>
      </w:r>
    </w:p>
    <w:p w:rsidR="004D600E" w:rsidRPr="004D600E" w:rsidRDefault="004D600E" w:rsidP="004D600E">
      <w:pPr>
        <w:pStyle w:val="PargrafodaLista"/>
        <w:rPr>
          <w:rStyle w:val="Forte"/>
          <w:color w:val="595959" w:themeColor="text1" w:themeTint="A6"/>
        </w:rPr>
      </w:pPr>
      <w:r w:rsidRPr="004D600E">
        <w:rPr>
          <w:rStyle w:val="Forte"/>
          <w:color w:val="595959" w:themeColor="text1" w:themeTint="A6"/>
        </w:rPr>
        <w:t>DIG = [0-9]</w:t>
      </w:r>
    </w:p>
    <w:p w:rsidR="004D600E" w:rsidRPr="001C2860" w:rsidRDefault="004D600E" w:rsidP="004D600E">
      <w:pPr>
        <w:pStyle w:val="PargrafodaLista"/>
        <w:rPr>
          <w:rStyle w:val="Forte"/>
          <w:color w:val="595959" w:themeColor="text1" w:themeTint="A6"/>
          <w:lang w:val="en-US"/>
        </w:rPr>
      </w:pPr>
      <w:r w:rsidRPr="001C2860">
        <w:rPr>
          <w:rStyle w:val="Forte"/>
          <w:color w:val="595959" w:themeColor="text1" w:themeTint="A6"/>
          <w:lang w:val="en-US"/>
        </w:rPr>
        <w:t>NFLOAT = (DIG)*</w:t>
      </w:r>
      <w:r w:rsidR="001C2860" w:rsidRPr="001C2860">
        <w:rPr>
          <w:rStyle w:val="Forte"/>
          <w:color w:val="595959" w:themeColor="text1" w:themeTint="A6"/>
          <w:lang w:val="en-US"/>
        </w:rPr>
        <w:t>’</w:t>
      </w:r>
      <w:r w:rsidRPr="001C2860">
        <w:rPr>
          <w:rStyle w:val="Forte"/>
          <w:color w:val="595959" w:themeColor="text1" w:themeTint="A6"/>
          <w:lang w:val="en-US"/>
        </w:rPr>
        <w:t>.</w:t>
      </w:r>
      <w:r w:rsidR="001C2860" w:rsidRPr="001C2860">
        <w:rPr>
          <w:rStyle w:val="Forte"/>
          <w:color w:val="595959" w:themeColor="text1" w:themeTint="A6"/>
          <w:lang w:val="en-US"/>
        </w:rPr>
        <w:t>’</w:t>
      </w:r>
      <w:r w:rsidRPr="001C2860">
        <w:rPr>
          <w:rStyle w:val="Forte"/>
          <w:color w:val="595959" w:themeColor="text1" w:themeTint="A6"/>
          <w:lang w:val="en-US"/>
        </w:rPr>
        <w:t>(DIG)+</w:t>
      </w:r>
    </w:p>
    <w:p w:rsidR="004D600E" w:rsidRPr="004D600E" w:rsidRDefault="004D600E" w:rsidP="004D600E">
      <w:pPr>
        <w:pStyle w:val="PargrafodaLista"/>
        <w:rPr>
          <w:rStyle w:val="Forte"/>
          <w:color w:val="595959" w:themeColor="text1" w:themeTint="A6"/>
        </w:rPr>
      </w:pPr>
      <w:r w:rsidRPr="004D600E">
        <w:rPr>
          <w:rStyle w:val="Forte"/>
          <w:color w:val="595959" w:themeColor="text1" w:themeTint="A6"/>
        </w:rPr>
        <w:t>NUM = DIG+|NFLOAT</w:t>
      </w:r>
    </w:p>
    <w:p w:rsidR="004D600E" w:rsidRDefault="004D600E" w:rsidP="004D600E">
      <w:pPr>
        <w:pStyle w:val="PargrafodaLista"/>
        <w:rPr>
          <w:rStyle w:val="Forte"/>
          <w:color w:val="595959" w:themeColor="text1" w:themeTint="A6"/>
        </w:rPr>
      </w:pPr>
    </w:p>
    <w:p w:rsidR="004D600E" w:rsidRPr="004D600E" w:rsidRDefault="004D600E" w:rsidP="004D600E">
      <w:pPr>
        <w:pStyle w:val="PargrafodaLista"/>
        <w:numPr>
          <w:ilvl w:val="0"/>
          <w:numId w:val="2"/>
        </w:numPr>
        <w:rPr>
          <w:rStyle w:val="Forte"/>
          <w:color w:val="595959" w:themeColor="text1" w:themeTint="A6"/>
        </w:rPr>
      </w:pPr>
      <w:r>
        <w:rPr>
          <w:rStyle w:val="Forte"/>
          <w:b/>
          <w:color w:val="595959" w:themeColor="text1" w:themeTint="A6"/>
        </w:rPr>
        <w:t>Identificadores:</w:t>
      </w:r>
    </w:p>
    <w:p w:rsidR="004D600E" w:rsidRDefault="00A6380D" w:rsidP="004D600E">
      <w:pPr>
        <w:pStyle w:val="PargrafodaLista"/>
        <w:rPr>
          <w:rStyle w:val="Forte"/>
          <w:color w:val="595959" w:themeColor="text1" w:themeTint="A6"/>
        </w:rPr>
      </w:pPr>
      <w:r>
        <w:rPr>
          <w:rStyle w:val="Forte"/>
          <w:color w:val="595959" w:themeColor="text1" w:themeTint="A6"/>
        </w:rPr>
        <w:t>LETRA = [A-Za-z]</w:t>
      </w:r>
    </w:p>
    <w:p w:rsidR="00A6380D" w:rsidRDefault="00A6380D" w:rsidP="004D600E">
      <w:pPr>
        <w:pStyle w:val="PargrafodaLista"/>
        <w:rPr>
          <w:rStyle w:val="Forte"/>
          <w:color w:val="595959" w:themeColor="text1" w:themeTint="A6"/>
        </w:rPr>
      </w:pPr>
      <w:r>
        <w:rPr>
          <w:rStyle w:val="Forte"/>
          <w:color w:val="595959" w:themeColor="text1" w:themeTint="A6"/>
        </w:rPr>
        <w:t>ID = LETRA(LETRA|DIG)*</w:t>
      </w:r>
    </w:p>
    <w:p w:rsidR="00A6380D" w:rsidRDefault="00A6380D" w:rsidP="004D600E">
      <w:pPr>
        <w:pStyle w:val="PargrafodaLista"/>
        <w:rPr>
          <w:rStyle w:val="Forte"/>
          <w:color w:val="595959" w:themeColor="text1" w:themeTint="A6"/>
        </w:rPr>
      </w:pPr>
    </w:p>
    <w:p w:rsidR="00A6380D" w:rsidRDefault="00A6380D" w:rsidP="00A6380D">
      <w:pPr>
        <w:pStyle w:val="PargrafodaLista"/>
        <w:numPr>
          <w:ilvl w:val="0"/>
          <w:numId w:val="2"/>
        </w:numPr>
        <w:rPr>
          <w:rStyle w:val="Forte"/>
          <w:b/>
          <w:color w:val="595959" w:themeColor="text1" w:themeTint="A6"/>
        </w:rPr>
      </w:pPr>
      <w:r w:rsidRPr="00A6380D">
        <w:rPr>
          <w:rStyle w:val="Forte"/>
          <w:b/>
          <w:color w:val="595959" w:themeColor="text1" w:themeTint="A6"/>
        </w:rPr>
        <w:t>Pontuação, operação e separação:</w:t>
      </w:r>
    </w:p>
    <w:p w:rsidR="00A6380D" w:rsidRDefault="00A6380D" w:rsidP="00A6380D">
      <w:pPr>
        <w:pStyle w:val="PargrafodaLista"/>
        <w:rPr>
          <w:rStyle w:val="Forte"/>
          <w:color w:val="595959" w:themeColor="text1" w:themeTint="A6"/>
        </w:rPr>
      </w:pPr>
      <w:r>
        <w:rPr>
          <w:rStyle w:val="Forte"/>
          <w:color w:val="595959" w:themeColor="text1" w:themeTint="A6"/>
        </w:rPr>
        <w:t xml:space="preserve">SINAIS = </w:t>
      </w:r>
      <w:r w:rsidRPr="00A6380D">
        <w:rPr>
          <w:rStyle w:val="Forte"/>
          <w:color w:val="595959" w:themeColor="text1" w:themeTint="A6"/>
        </w:rPr>
        <w:t>;|{|}|</w:t>
      </w:r>
      <w:r>
        <w:rPr>
          <w:rStyle w:val="Forte"/>
          <w:color w:val="595959" w:themeColor="text1" w:themeTint="A6"/>
        </w:rPr>
        <w:t>(</w:t>
      </w:r>
      <w:r w:rsidRPr="00A6380D">
        <w:rPr>
          <w:rStyle w:val="Forte"/>
          <w:color w:val="595959" w:themeColor="text1" w:themeTint="A6"/>
        </w:rPr>
        <w:t>|</w:t>
      </w:r>
      <w:r>
        <w:rPr>
          <w:rStyle w:val="Forte"/>
          <w:color w:val="595959" w:themeColor="text1" w:themeTint="A6"/>
        </w:rPr>
        <w:t>)</w:t>
      </w:r>
      <w:r w:rsidRPr="00A6380D">
        <w:rPr>
          <w:rStyle w:val="Forte"/>
          <w:color w:val="595959" w:themeColor="text1" w:themeTint="A6"/>
        </w:rPr>
        <w:t>|</w:t>
      </w:r>
      <w:r>
        <w:rPr>
          <w:rStyle w:val="Forte"/>
          <w:color w:val="595959" w:themeColor="text1" w:themeTint="A6"/>
        </w:rPr>
        <w:t>[</w:t>
      </w:r>
      <w:r w:rsidRPr="00A6380D">
        <w:rPr>
          <w:rStyle w:val="Forte"/>
          <w:color w:val="595959" w:themeColor="text1" w:themeTint="A6"/>
        </w:rPr>
        <w:t>|</w:t>
      </w:r>
      <w:r>
        <w:rPr>
          <w:rStyle w:val="Forte"/>
          <w:color w:val="595959" w:themeColor="text1" w:themeTint="A6"/>
        </w:rPr>
        <w:t>]</w:t>
      </w:r>
      <w:r w:rsidRPr="00A6380D">
        <w:rPr>
          <w:rStyle w:val="Forte"/>
          <w:color w:val="595959" w:themeColor="text1" w:themeTint="A6"/>
        </w:rPr>
        <w:t>|!|</w:t>
      </w:r>
      <w:r>
        <w:rPr>
          <w:rStyle w:val="Forte"/>
          <w:color w:val="595959" w:themeColor="text1" w:themeTint="A6"/>
        </w:rPr>
        <w:t>+</w:t>
      </w:r>
      <w:r w:rsidRPr="00A6380D">
        <w:rPr>
          <w:rStyle w:val="Forte"/>
          <w:color w:val="595959" w:themeColor="text1" w:themeTint="A6"/>
        </w:rPr>
        <w:t>|-|</w:t>
      </w:r>
      <w:r>
        <w:rPr>
          <w:rStyle w:val="Forte"/>
          <w:color w:val="595959" w:themeColor="text1" w:themeTint="A6"/>
        </w:rPr>
        <w:t>*</w:t>
      </w:r>
      <w:r w:rsidRPr="00A6380D">
        <w:rPr>
          <w:rStyle w:val="Forte"/>
          <w:color w:val="595959" w:themeColor="text1" w:themeTint="A6"/>
        </w:rPr>
        <w:t>|</w:t>
      </w:r>
      <w:r>
        <w:rPr>
          <w:rStyle w:val="Forte"/>
          <w:color w:val="595959" w:themeColor="text1" w:themeTint="A6"/>
        </w:rPr>
        <w:t>/|%</w:t>
      </w:r>
      <w:r w:rsidRPr="00A6380D">
        <w:rPr>
          <w:rStyle w:val="Forte"/>
          <w:color w:val="595959" w:themeColor="text1" w:themeTint="A6"/>
        </w:rPr>
        <w:t>|</w:t>
      </w:r>
      <w:r>
        <w:rPr>
          <w:rStyle w:val="Forte"/>
          <w:color w:val="595959" w:themeColor="text1" w:themeTint="A6"/>
        </w:rPr>
        <w:t>=</w:t>
      </w:r>
      <w:r w:rsidRPr="00A6380D">
        <w:rPr>
          <w:rStyle w:val="Forte"/>
          <w:color w:val="595959" w:themeColor="text1" w:themeTint="A6"/>
        </w:rPr>
        <w:t>|</w:t>
      </w:r>
      <w:r>
        <w:rPr>
          <w:rStyle w:val="Forte"/>
          <w:color w:val="595959" w:themeColor="text1" w:themeTint="A6"/>
        </w:rPr>
        <w:t>&lt;</w:t>
      </w:r>
      <w:r w:rsidRPr="00A6380D">
        <w:rPr>
          <w:rStyle w:val="Forte"/>
          <w:color w:val="595959" w:themeColor="text1" w:themeTint="A6"/>
        </w:rPr>
        <w:t>|&gt;</w:t>
      </w:r>
      <w:r>
        <w:rPr>
          <w:rStyle w:val="Forte"/>
          <w:color w:val="595959" w:themeColor="text1" w:themeTint="A6"/>
        </w:rPr>
        <w:t>|&amp;</w:t>
      </w:r>
    </w:p>
    <w:p w:rsidR="00A6380D" w:rsidRPr="00A6380D" w:rsidRDefault="00A6380D" w:rsidP="00A6380D">
      <w:pPr>
        <w:pStyle w:val="PargrafodaLista"/>
        <w:rPr>
          <w:rStyle w:val="Forte"/>
          <w:color w:val="595959" w:themeColor="text1" w:themeTint="A6"/>
        </w:rPr>
      </w:pPr>
    </w:p>
    <w:p w:rsidR="00A6380D" w:rsidRDefault="00A6380D" w:rsidP="00A6380D">
      <w:pPr>
        <w:pStyle w:val="PargrafodaLista"/>
        <w:numPr>
          <w:ilvl w:val="0"/>
          <w:numId w:val="2"/>
        </w:numPr>
        <w:rPr>
          <w:rStyle w:val="Forte"/>
          <w:b/>
          <w:color w:val="595959" w:themeColor="text1" w:themeTint="A6"/>
        </w:rPr>
      </w:pPr>
      <w:r w:rsidRPr="00A6380D">
        <w:rPr>
          <w:rStyle w:val="Forte"/>
          <w:b/>
          <w:color w:val="595959" w:themeColor="text1" w:themeTint="A6"/>
        </w:rPr>
        <w:t>Sinais compostos</w:t>
      </w:r>
      <w:r>
        <w:rPr>
          <w:rStyle w:val="Forte"/>
          <w:b/>
          <w:color w:val="595959" w:themeColor="text1" w:themeTint="A6"/>
        </w:rPr>
        <w:t>:</w:t>
      </w:r>
    </w:p>
    <w:p w:rsidR="00A6380D" w:rsidRDefault="00A6380D" w:rsidP="00A6380D">
      <w:pPr>
        <w:pStyle w:val="PargrafodaLista"/>
        <w:rPr>
          <w:rStyle w:val="Forte"/>
          <w:color w:val="595959" w:themeColor="text1" w:themeTint="A6"/>
        </w:rPr>
      </w:pPr>
      <w:r w:rsidRPr="00A6380D">
        <w:rPr>
          <w:rStyle w:val="Forte"/>
          <w:color w:val="595959" w:themeColor="text1" w:themeTint="A6"/>
        </w:rPr>
        <w:t xml:space="preserve">SINAISC = </w:t>
      </w:r>
      <w:r>
        <w:rPr>
          <w:rStyle w:val="Forte"/>
          <w:color w:val="595959" w:themeColor="text1" w:themeTint="A6"/>
        </w:rPr>
        <w:t>’:=’ | ’||’</w:t>
      </w:r>
    </w:p>
    <w:p w:rsidR="001C2860" w:rsidRDefault="001C2860" w:rsidP="00A6380D">
      <w:pPr>
        <w:pStyle w:val="PargrafodaLista"/>
        <w:rPr>
          <w:rStyle w:val="Forte"/>
          <w:color w:val="595959" w:themeColor="text1" w:themeTint="A6"/>
        </w:rPr>
      </w:pPr>
    </w:p>
    <w:p w:rsidR="001C2860" w:rsidRPr="001C2860" w:rsidRDefault="00BD22AE" w:rsidP="001C2860">
      <w:pPr>
        <w:pStyle w:val="PargrafodaLista"/>
        <w:numPr>
          <w:ilvl w:val="0"/>
          <w:numId w:val="2"/>
        </w:numPr>
        <w:rPr>
          <w:rStyle w:val="Forte"/>
          <w:b/>
          <w:color w:val="595959" w:themeColor="text1" w:themeTint="A6"/>
        </w:rPr>
      </w:pPr>
      <w:r>
        <w:rPr>
          <w:rStyle w:val="Forte"/>
          <w:b/>
          <w:color w:val="595959" w:themeColor="text1" w:themeTint="A6"/>
        </w:rPr>
        <w:lastRenderedPageBreak/>
        <w:t>Separadores</w:t>
      </w:r>
      <w:r w:rsidR="001C2860" w:rsidRPr="001C2860">
        <w:rPr>
          <w:rStyle w:val="Forte"/>
          <w:b/>
          <w:color w:val="595959" w:themeColor="text1" w:themeTint="A6"/>
        </w:rPr>
        <w:t>:</w:t>
      </w:r>
    </w:p>
    <w:p w:rsidR="00A6380D" w:rsidRDefault="001C2860" w:rsidP="00A6380D">
      <w:pPr>
        <w:pStyle w:val="PargrafodaLista"/>
        <w:rPr>
          <w:rStyle w:val="Forte"/>
          <w:color w:val="595959" w:themeColor="text1" w:themeTint="A6"/>
        </w:rPr>
      </w:pPr>
      <w:r>
        <w:rPr>
          <w:rStyle w:val="Forte"/>
          <w:color w:val="595959" w:themeColor="text1" w:themeTint="A6"/>
        </w:rPr>
        <w:t>COMENT = ’/*’(.*^’*/’)’*/’ -&gt; /* (qualquer coisa menos */) */</w:t>
      </w:r>
    </w:p>
    <w:p w:rsidR="001C2860" w:rsidRDefault="001C2860" w:rsidP="001C2860">
      <w:pPr>
        <w:pStyle w:val="PargrafodaLista"/>
        <w:rPr>
          <w:rStyle w:val="Forte"/>
          <w:color w:val="595959" w:themeColor="text1" w:themeTint="A6"/>
        </w:rPr>
      </w:pPr>
      <w:r>
        <w:rPr>
          <w:rStyle w:val="Forte"/>
          <w:color w:val="595959" w:themeColor="text1" w:themeTint="A6"/>
        </w:rPr>
        <w:t>COMENTL = ’//’(.*^’\n’)’\n’ -&gt; // (qualquer coisa menos quebra de linha) quebra de linha</w:t>
      </w:r>
    </w:p>
    <w:p w:rsidR="00BD22AE" w:rsidRPr="001C2860" w:rsidRDefault="00BD22AE" w:rsidP="001C2860">
      <w:pPr>
        <w:pStyle w:val="PargrafodaLista"/>
        <w:rPr>
          <w:rStyle w:val="Forte"/>
          <w:color w:val="595959" w:themeColor="text1" w:themeTint="A6"/>
        </w:rPr>
      </w:pPr>
      <w:r>
        <w:rPr>
          <w:rStyle w:val="Forte"/>
          <w:color w:val="595959" w:themeColor="text1" w:themeTint="A6"/>
        </w:rPr>
        <w:t>SEPARADORES = ’\n’|’ ’ (quebra de linha e espaço)</w:t>
      </w:r>
    </w:p>
    <w:p w:rsidR="003D2A5E" w:rsidRDefault="003D2A5E" w:rsidP="00C57442">
      <w:pPr>
        <w:rPr>
          <w:rStyle w:val="Forte"/>
        </w:rPr>
      </w:pPr>
      <w:r w:rsidRPr="00C57442">
        <w:rPr>
          <w:rStyle w:val="Forte"/>
        </w:rPr>
        <w:t>4. Converta cada uma das expressões regulares, assim obtidas, em autômatos finitos equivalentes que reconheçam as correspondentes linguagens por elas definidas.</w:t>
      </w:r>
    </w:p>
    <w:p w:rsidR="0010242E" w:rsidRPr="00F05351" w:rsidRDefault="0010242E" w:rsidP="00C57442">
      <w:pPr>
        <w:rPr>
          <w:rStyle w:val="Forte"/>
          <w:color w:val="595959" w:themeColor="text1" w:themeTint="A6"/>
        </w:rPr>
      </w:pPr>
      <w:r w:rsidRPr="00F05351">
        <w:rPr>
          <w:rStyle w:val="Forte"/>
          <w:color w:val="595959" w:themeColor="text1" w:themeTint="A6"/>
        </w:rPr>
        <w:t>Números:</w:t>
      </w:r>
    </w:p>
    <w:p w:rsidR="0010242E" w:rsidRDefault="0010242E" w:rsidP="00C57442">
      <w:pPr>
        <w:rPr>
          <w:rStyle w:val="Forte"/>
        </w:rPr>
      </w:pPr>
      <w:r>
        <w:rPr>
          <w:rFonts w:ascii="Verdana" w:hAnsi="Verdana" w:cs="Arial"/>
          <w:bCs/>
          <w:noProof/>
          <w:sz w:val="20"/>
          <w:szCs w:val="20"/>
          <w:lang w:eastAsia="pt-BR"/>
        </w:rPr>
        <w:drawing>
          <wp:inline distT="0" distB="0" distL="0" distR="0">
            <wp:extent cx="5400040" cy="2432268"/>
            <wp:effectExtent l="0" t="0" r="0" b="6350"/>
            <wp:docPr id="1" name="Imagem 1" descr="C:\Users\A85874~1.PRO\AppData\Local\Temp\14455745_562932557241543_81126016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85874~1.PRO\AppData\Local\Temp\14455745_562932557241543_811260161_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C75" w:rsidRPr="00200C75" w:rsidRDefault="00200C75" w:rsidP="00C57442">
      <w:pPr>
        <w:rPr>
          <w:rStyle w:val="Forte"/>
          <w:color w:val="595959" w:themeColor="text1" w:themeTint="A6"/>
        </w:rPr>
      </w:pPr>
      <w:r w:rsidRPr="00200C75">
        <w:rPr>
          <w:rStyle w:val="Forte"/>
          <w:color w:val="595959" w:themeColor="text1" w:themeTint="A6"/>
        </w:rPr>
        <w:t>Identificadores:</w:t>
      </w:r>
    </w:p>
    <w:p w:rsidR="00F05351" w:rsidRDefault="00200C75" w:rsidP="00C57442">
      <w:pPr>
        <w:rPr>
          <w:rStyle w:val="Forte"/>
        </w:rPr>
      </w:pPr>
      <w:r>
        <w:rPr>
          <w:rFonts w:ascii="Verdana" w:hAnsi="Verdana" w:cs="Arial"/>
          <w:bCs/>
          <w:noProof/>
          <w:sz w:val="20"/>
          <w:szCs w:val="20"/>
          <w:lang w:eastAsia="pt-BR"/>
        </w:rPr>
        <w:drawing>
          <wp:inline distT="0" distB="0" distL="0" distR="0">
            <wp:extent cx="5400040" cy="2277320"/>
            <wp:effectExtent l="0" t="0" r="0" b="8890"/>
            <wp:docPr id="2" name="Imagem 2" descr="C:\Users\Alan\Downloads\14489529_562933623908103_101273696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\Downloads\14489529_562933623908103_1012736967_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2AE" w:rsidRPr="00BD22AE" w:rsidRDefault="00BD22AE" w:rsidP="00C57442">
      <w:pPr>
        <w:rPr>
          <w:rStyle w:val="Forte"/>
          <w:color w:val="595959" w:themeColor="text1" w:themeTint="A6"/>
        </w:rPr>
      </w:pPr>
      <w:r w:rsidRPr="00BD22AE">
        <w:rPr>
          <w:rStyle w:val="Forte"/>
          <w:color w:val="595959" w:themeColor="text1" w:themeTint="A6"/>
        </w:rPr>
        <w:t>Sinais compostos:</w:t>
      </w:r>
    </w:p>
    <w:p w:rsidR="00F05351" w:rsidRDefault="00BD22AE" w:rsidP="00C57442">
      <w:pPr>
        <w:rPr>
          <w:rStyle w:val="Forte"/>
        </w:rPr>
      </w:pPr>
      <w:r>
        <w:rPr>
          <w:rFonts w:ascii="Verdana" w:hAnsi="Verdana" w:cs="Arial"/>
          <w:bCs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400040" cy="2265596"/>
            <wp:effectExtent l="0" t="0" r="0" b="1905"/>
            <wp:docPr id="3" name="Imagem 3" descr="C:\Users\Alan\Downloads\14446453_563017883899677_69392688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n\Downloads\14446453_563017883899677_693926880_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2AE" w:rsidRPr="00BD22AE" w:rsidRDefault="00BD22AE" w:rsidP="00C57442">
      <w:pPr>
        <w:rPr>
          <w:rStyle w:val="Forte"/>
          <w:color w:val="595959" w:themeColor="text1" w:themeTint="A6"/>
        </w:rPr>
      </w:pPr>
      <w:r w:rsidRPr="00BD22AE">
        <w:rPr>
          <w:rStyle w:val="Forte"/>
          <w:color w:val="595959" w:themeColor="text1" w:themeTint="A6"/>
        </w:rPr>
        <w:t>Separadores:</w:t>
      </w:r>
    </w:p>
    <w:p w:rsidR="00BD22AE" w:rsidRPr="00C57442" w:rsidRDefault="00BD22AE" w:rsidP="00C57442">
      <w:pPr>
        <w:rPr>
          <w:rStyle w:val="Forte"/>
        </w:rPr>
      </w:pPr>
      <w:r>
        <w:rPr>
          <w:rFonts w:ascii="Verdana" w:hAnsi="Verdana" w:cs="Arial"/>
          <w:bCs/>
          <w:noProof/>
          <w:sz w:val="20"/>
          <w:szCs w:val="20"/>
          <w:lang w:eastAsia="pt-BR"/>
        </w:rPr>
        <w:drawing>
          <wp:inline distT="0" distB="0" distL="0" distR="0">
            <wp:extent cx="5400040" cy="2721884"/>
            <wp:effectExtent l="0" t="0" r="0" b="2540"/>
            <wp:docPr id="4" name="Imagem 4" descr="C:\Users\Alan\Downloads\14455769_563019017232897_137156507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n\Downloads\14455769_563019017232897_1371565074_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5E" w:rsidRDefault="003D2A5E" w:rsidP="00C57442">
      <w:pPr>
        <w:rPr>
          <w:rStyle w:val="Forte"/>
        </w:rPr>
      </w:pPr>
      <w:r w:rsidRPr="00C57442">
        <w:rPr>
          <w:rStyle w:val="Forte"/>
        </w:rPr>
        <w:t>5. Crie um autômato único que aceite todas essas linguagens a partir de um mesmo estado inicial, mas que apresente um estado final diferenciado para cada uma delas.</w:t>
      </w:r>
    </w:p>
    <w:p w:rsidR="009D0E8E" w:rsidRPr="00C57442" w:rsidRDefault="00EF332B" w:rsidP="00C57442">
      <w:pPr>
        <w:rPr>
          <w:rStyle w:val="Forte"/>
        </w:rPr>
      </w:pPr>
      <w:r>
        <w:rPr>
          <w:rFonts w:ascii="Verdana" w:hAnsi="Verdana" w:cs="Arial"/>
          <w:bCs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240020" cy="6098540"/>
            <wp:effectExtent l="0" t="0" r="0" b="0"/>
            <wp:docPr id="6" name="Imagem 6" descr="C:\Users\Alan\Downloads\14463631_563022890565843_50942285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an\Downloads\14463631_563022890565843_509422853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609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5E" w:rsidRDefault="003D2A5E" w:rsidP="00C57442">
      <w:pPr>
        <w:rPr>
          <w:rStyle w:val="Forte"/>
        </w:rPr>
      </w:pPr>
      <w:r w:rsidRPr="00C57442">
        <w:rPr>
          <w:rStyle w:val="Forte"/>
        </w:rPr>
        <w:t>6. Transforme o autômato assim obtido em um transdutor, que emita como saída o átomo encontrado ao abandonar cada um dos estados finais para iniciar o reconhecimento de mais um átomo do texto.</w:t>
      </w:r>
    </w:p>
    <w:p w:rsidR="00C51208" w:rsidRPr="00C57442" w:rsidRDefault="00C51208" w:rsidP="00C57442">
      <w:pPr>
        <w:rPr>
          <w:rStyle w:val="Forte"/>
        </w:rPr>
      </w:pPr>
      <w:r>
        <w:rPr>
          <w:rFonts w:ascii="Verdana" w:hAnsi="Verdana" w:cs="Arial"/>
          <w:bCs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400040" cy="3078992"/>
            <wp:effectExtent l="0" t="0" r="0" b="7620"/>
            <wp:docPr id="7" name="Imagem 7" descr="C:\Users\Alan\Downloads\14513751_563035973897868_56786098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an\Downloads\14513751_563035973897868_567860980_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5E" w:rsidRPr="00C57442" w:rsidRDefault="003D2A5E" w:rsidP="00C57442">
      <w:pPr>
        <w:rPr>
          <w:rStyle w:val="Forte"/>
        </w:rPr>
      </w:pPr>
      <w:r w:rsidRPr="00C57442">
        <w:rPr>
          <w:rStyle w:val="Forte"/>
        </w:rPr>
        <w:t>7. Converta o transdutor assim obtido em uma sub-rotina, escrita na linguagem de programação de sua preferência. Não se esqueça que o final de cada átomo é determinado ao ser encontrado o primeiro símbolo do átomo ou do espaçador seguinte. Esse símbolo não pode ser perdido, devendo-se, portanto, tomar os cuidados de programação que forem necessários para reprocessá-los, apesar de já terem sido lidos pelo autômato.</w:t>
      </w:r>
    </w:p>
    <w:p w:rsidR="00AA0032" w:rsidRDefault="003D2A5E" w:rsidP="00C57442">
      <w:pPr>
        <w:rPr>
          <w:rStyle w:val="Forte"/>
        </w:rPr>
      </w:pPr>
      <w:r w:rsidRPr="00C57442">
        <w:rPr>
          <w:rStyle w:val="Forte"/>
        </w:rPr>
        <w:t>8. Crie um programa principal que chame repetidamente a sub-rotina assim construída, e a aplique sobre um arquivo do tipo texto contendo o texto-fonte a ser analisado. Após cada chamada, esse programa principal deve imprimir as duas componentes do átomo extraído (o tipo e o valor do átomo encontrado). Faça o programa parar quando o programa principal receber do analisador léxico um átomo especial indicativo da ausência de novos átomos no texto de entrada.</w:t>
      </w:r>
    </w:p>
    <w:p w:rsidR="00AA0032" w:rsidRPr="00AA0032" w:rsidRDefault="00AA0032" w:rsidP="00C57442">
      <w:pPr>
        <w:rPr>
          <w:rStyle w:val="Forte"/>
          <w:color w:val="595959" w:themeColor="text1" w:themeTint="A6"/>
        </w:rPr>
      </w:pPr>
      <w:r w:rsidRPr="00AA0032">
        <w:rPr>
          <w:rStyle w:val="Forte"/>
          <w:color w:val="595959" w:themeColor="text1" w:themeTint="A6"/>
        </w:rPr>
        <w:t>Questões 7 e 8 entregues no projeto.</w:t>
      </w:r>
    </w:p>
    <w:p w:rsidR="005F2A26" w:rsidRDefault="003D2A5E" w:rsidP="00C57442">
      <w:pPr>
        <w:rPr>
          <w:rStyle w:val="Forte"/>
        </w:rPr>
      </w:pPr>
      <w:r w:rsidRPr="00C57442">
        <w:rPr>
          <w:rStyle w:val="Forte"/>
        </w:rPr>
        <w:t xml:space="preserve">9. Relate detalhadamente o funcionamento do analisador léxico assim construído, incluindo no relatório: descrição teórica do programa; descrição da sua estrutura; descrição de seu funcionamento; descrição dos testes realizados e das saídas </w:t>
      </w:r>
      <w:r w:rsidR="005F2A26">
        <w:rPr>
          <w:rStyle w:val="Forte"/>
        </w:rPr>
        <w:t>obtidas.</w:t>
      </w:r>
    </w:p>
    <w:p w:rsidR="00AA0032" w:rsidRDefault="00AA0032" w:rsidP="00AA0032">
      <w:pPr>
        <w:ind w:firstLine="708"/>
        <w:rPr>
          <w:rStyle w:val="Forte"/>
          <w:color w:val="595959" w:themeColor="text1" w:themeTint="A6"/>
        </w:rPr>
      </w:pPr>
      <w:r>
        <w:rPr>
          <w:rStyle w:val="Forte"/>
          <w:color w:val="595959" w:themeColor="text1" w:themeTint="A6"/>
        </w:rPr>
        <w:t xml:space="preserve">O programa é uma função principal que chama repetidas vezes uma subrotina que vai lendo o arquivo de entrada, </w:t>
      </w:r>
      <w:r w:rsidR="000616B6">
        <w:rPr>
          <w:rStyle w:val="Forte"/>
          <w:color w:val="595959" w:themeColor="text1" w:themeTint="A6"/>
        </w:rPr>
        <w:t>guarda o próximo átomo a ser mandado por meio</w:t>
      </w:r>
      <w:r>
        <w:rPr>
          <w:rStyle w:val="Forte"/>
          <w:color w:val="595959" w:themeColor="text1" w:themeTint="A6"/>
        </w:rPr>
        <w:t xml:space="preserve"> </w:t>
      </w:r>
      <w:r w:rsidR="000616B6">
        <w:rPr>
          <w:rStyle w:val="Forte"/>
          <w:color w:val="595959" w:themeColor="text1" w:themeTint="A6"/>
        </w:rPr>
        <w:t>d</w:t>
      </w:r>
      <w:r>
        <w:rPr>
          <w:rStyle w:val="Forte"/>
          <w:color w:val="595959" w:themeColor="text1" w:themeTint="A6"/>
        </w:rPr>
        <w:t>e</w:t>
      </w:r>
      <w:r w:rsidR="000616B6">
        <w:rPr>
          <w:rStyle w:val="Forte"/>
          <w:color w:val="595959" w:themeColor="text1" w:themeTint="A6"/>
        </w:rPr>
        <w:t xml:space="preserve"> verificações e depois retorna</w:t>
      </w:r>
      <w:r>
        <w:rPr>
          <w:rStyle w:val="Forte"/>
          <w:color w:val="595959" w:themeColor="text1" w:themeTint="A6"/>
        </w:rPr>
        <w:t xml:space="preserve"> o tipo dele</w:t>
      </w:r>
      <w:r w:rsidR="000616B6">
        <w:rPr>
          <w:rStyle w:val="Forte"/>
          <w:color w:val="595959" w:themeColor="text1" w:themeTint="A6"/>
        </w:rPr>
        <w:t xml:space="preserve"> por meio de uma tabela</w:t>
      </w:r>
      <w:r>
        <w:rPr>
          <w:rStyle w:val="Forte"/>
          <w:color w:val="595959" w:themeColor="text1" w:themeTint="A6"/>
        </w:rPr>
        <w:t>.</w:t>
      </w:r>
      <w:r w:rsidR="000616B6">
        <w:rPr>
          <w:rStyle w:val="Forte"/>
          <w:color w:val="595959" w:themeColor="text1" w:themeTint="A6"/>
        </w:rPr>
        <w:t xml:space="preserve"> A ling</w:t>
      </w:r>
      <w:r>
        <w:rPr>
          <w:rStyle w:val="Forte"/>
          <w:color w:val="595959" w:themeColor="text1" w:themeTint="A6"/>
        </w:rPr>
        <w:t>u</w:t>
      </w:r>
      <w:r w:rsidR="000616B6">
        <w:rPr>
          <w:rStyle w:val="Forte"/>
          <w:color w:val="595959" w:themeColor="text1" w:themeTint="A6"/>
        </w:rPr>
        <w:t>a</w:t>
      </w:r>
      <w:r>
        <w:rPr>
          <w:rStyle w:val="Forte"/>
          <w:color w:val="595959" w:themeColor="text1" w:themeTint="A6"/>
        </w:rPr>
        <w:t xml:space="preserve">gem de entrada é uma linguagem com sintaxe similar ao C, mas com algumas modificações. </w:t>
      </w:r>
    </w:p>
    <w:p w:rsidR="00AA0032" w:rsidRDefault="00AA0032" w:rsidP="000616B6">
      <w:pPr>
        <w:ind w:firstLine="708"/>
        <w:rPr>
          <w:rStyle w:val="Forte"/>
          <w:color w:val="595959" w:themeColor="text1" w:themeTint="A6"/>
        </w:rPr>
      </w:pPr>
      <w:r>
        <w:rPr>
          <w:rStyle w:val="Forte"/>
          <w:color w:val="595959" w:themeColor="text1" w:themeTint="A6"/>
        </w:rPr>
        <w:t xml:space="preserve">O </w:t>
      </w:r>
      <w:r w:rsidR="000616B6">
        <w:rPr>
          <w:rStyle w:val="Forte"/>
          <w:color w:val="595959" w:themeColor="text1" w:themeTint="A6"/>
        </w:rPr>
        <w:t xml:space="preserve">programa principal, localizado no arquivo “Lex.c” </w:t>
      </w:r>
      <w:r>
        <w:rPr>
          <w:rStyle w:val="Forte"/>
          <w:color w:val="595959" w:themeColor="text1" w:themeTint="A6"/>
        </w:rPr>
        <w:t>chama a sub-rotina “getToken” repetidamente. Ela recebe o arquivo a ser lido, um ponteiro de uma string para atribuir o valor do token e retorna o tipo dele, com o seguinte mapeamento:</w:t>
      </w:r>
    </w:p>
    <w:p w:rsidR="00AA0032" w:rsidRDefault="00AA0032" w:rsidP="00C57442">
      <w:pPr>
        <w:rPr>
          <w:rStyle w:val="Forte"/>
          <w:color w:val="595959" w:themeColor="text1" w:themeTint="A6"/>
        </w:rPr>
      </w:pPr>
      <w:r>
        <w:rPr>
          <w:rStyle w:val="Forte"/>
          <w:color w:val="595959" w:themeColor="text1" w:themeTint="A6"/>
        </w:rPr>
        <w:t xml:space="preserve">0 – Identificador, 1 – Palavra reservada, 2 – Número, 3 – Sinal, 4 - Outro </w:t>
      </w:r>
    </w:p>
    <w:p w:rsidR="00AA0032" w:rsidRDefault="00AA0032" w:rsidP="000616B6">
      <w:pPr>
        <w:ind w:firstLine="708"/>
        <w:rPr>
          <w:rStyle w:val="Forte"/>
          <w:color w:val="595959" w:themeColor="text1" w:themeTint="A6"/>
        </w:rPr>
      </w:pPr>
      <w:r>
        <w:rPr>
          <w:rStyle w:val="Forte"/>
          <w:color w:val="595959" w:themeColor="text1" w:themeTint="A6"/>
        </w:rPr>
        <w:lastRenderedPageBreak/>
        <w:t>A subrotina lê caractere a caractere do arquivo e realiza verificações muito similares ao trandutor da questão 6, ignorando comentários, brancos e quebras de linhas e verificando qual o átomo a ser guardado na string que recebeu.</w:t>
      </w:r>
      <w:r w:rsidR="000616B6">
        <w:rPr>
          <w:rStyle w:val="Forte"/>
          <w:color w:val="595959" w:themeColor="text1" w:themeTint="A6"/>
        </w:rPr>
        <w:t xml:space="preserve"> Depois que o átomo é montado, ele chama a subrotina “getTokenType” do arquivo “Table.c”, que contém uma tabela com as palavras reservadas e os sinais. Se necessário, ele percorre a tabela e devolve o tipo do átomo que foi passado.</w:t>
      </w:r>
    </w:p>
    <w:p w:rsidR="000616B6" w:rsidRDefault="000616B6" w:rsidP="000616B6">
      <w:pPr>
        <w:ind w:firstLine="708"/>
        <w:rPr>
          <w:rStyle w:val="Forte"/>
          <w:color w:val="595959" w:themeColor="text1" w:themeTint="A6"/>
        </w:rPr>
      </w:pPr>
      <w:r>
        <w:rPr>
          <w:rStyle w:val="Forte"/>
          <w:color w:val="595959" w:themeColor="text1" w:themeTint="A6"/>
        </w:rPr>
        <w:t>Depois do retorno de cada chamada da função “getToken”, o programa principal imprime o átomo encontrado e seu tipo. Três testes principais foram realizados, utilizando os seguintes arquivos de entrada:</w:t>
      </w:r>
    </w:p>
    <w:p w:rsidR="000616B6" w:rsidRDefault="000616B6" w:rsidP="000616B6">
      <w:pPr>
        <w:pStyle w:val="PargrafodaLista"/>
        <w:numPr>
          <w:ilvl w:val="0"/>
          <w:numId w:val="2"/>
        </w:numPr>
        <w:rPr>
          <w:rStyle w:val="Forte"/>
          <w:color w:val="595959" w:themeColor="text1" w:themeTint="A6"/>
        </w:rPr>
      </w:pPr>
      <w:r>
        <w:rPr>
          <w:rStyle w:val="Forte"/>
          <w:color w:val="595959" w:themeColor="text1" w:themeTint="A6"/>
        </w:rPr>
        <w:t>Exemplo1.txt:</w:t>
      </w:r>
    </w:p>
    <w:p w:rsidR="000616B6" w:rsidRDefault="000616B6" w:rsidP="000616B6">
      <w:pPr>
        <w:ind w:left="360"/>
        <w:rPr>
          <w:rStyle w:val="Forte"/>
          <w:color w:val="595959" w:themeColor="text1" w:themeTint="A6"/>
        </w:rPr>
      </w:pPr>
      <w:r>
        <w:rPr>
          <w:noProof/>
          <w:lang w:eastAsia="pt-BR"/>
        </w:rPr>
        <w:drawing>
          <wp:inline distT="0" distB="0" distL="0" distR="0" wp14:anchorId="303B07FB" wp14:editId="243D411D">
            <wp:extent cx="1752600" cy="13430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B6" w:rsidRDefault="000616B6" w:rsidP="000616B6">
      <w:pPr>
        <w:ind w:left="360"/>
        <w:rPr>
          <w:rStyle w:val="Forte"/>
          <w:color w:val="595959" w:themeColor="text1" w:themeTint="A6"/>
        </w:rPr>
      </w:pPr>
      <w:r>
        <w:rPr>
          <w:rStyle w:val="Forte"/>
          <w:color w:val="595959" w:themeColor="text1" w:themeTint="A6"/>
        </w:rPr>
        <w:t>Resultado:</w:t>
      </w:r>
    </w:p>
    <w:p w:rsidR="000616B6" w:rsidRDefault="000616B6" w:rsidP="000616B6">
      <w:pPr>
        <w:ind w:left="360"/>
        <w:rPr>
          <w:rStyle w:val="Forte"/>
          <w:color w:val="595959" w:themeColor="text1" w:themeTint="A6"/>
        </w:rPr>
      </w:pPr>
      <w:r>
        <w:rPr>
          <w:noProof/>
          <w:lang w:eastAsia="pt-BR"/>
        </w:rPr>
        <w:drawing>
          <wp:inline distT="0" distB="0" distL="0" distR="0" wp14:anchorId="75E16599" wp14:editId="23760DED">
            <wp:extent cx="5400040" cy="207924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B6" w:rsidRDefault="000616B6" w:rsidP="000616B6">
      <w:pPr>
        <w:pStyle w:val="PargrafodaLista"/>
        <w:numPr>
          <w:ilvl w:val="0"/>
          <w:numId w:val="2"/>
        </w:numPr>
        <w:rPr>
          <w:rStyle w:val="Forte"/>
          <w:color w:val="595959" w:themeColor="text1" w:themeTint="A6"/>
        </w:rPr>
      </w:pPr>
      <w:r>
        <w:rPr>
          <w:rStyle w:val="Forte"/>
          <w:color w:val="595959" w:themeColor="text1" w:themeTint="A6"/>
        </w:rPr>
        <w:t>Exemplo2.txt:</w:t>
      </w:r>
    </w:p>
    <w:p w:rsidR="000616B6" w:rsidRDefault="000616B6" w:rsidP="000616B6">
      <w:pPr>
        <w:ind w:firstLine="360"/>
        <w:rPr>
          <w:rStyle w:val="Forte"/>
          <w:color w:val="595959" w:themeColor="text1" w:themeTint="A6"/>
        </w:rPr>
      </w:pPr>
      <w:r>
        <w:rPr>
          <w:noProof/>
          <w:lang w:eastAsia="pt-BR"/>
        </w:rPr>
        <w:drawing>
          <wp:inline distT="0" distB="0" distL="0" distR="0" wp14:anchorId="3182B296" wp14:editId="615D69D1">
            <wp:extent cx="2352675" cy="20193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B6" w:rsidRDefault="000616B6" w:rsidP="000616B6">
      <w:pPr>
        <w:ind w:firstLine="360"/>
        <w:rPr>
          <w:rStyle w:val="Forte"/>
          <w:color w:val="595959" w:themeColor="text1" w:themeTint="A6"/>
        </w:rPr>
      </w:pPr>
      <w:r>
        <w:rPr>
          <w:rStyle w:val="Forte"/>
          <w:color w:val="595959" w:themeColor="text1" w:themeTint="A6"/>
        </w:rPr>
        <w:t>Resultado:</w:t>
      </w:r>
    </w:p>
    <w:p w:rsidR="000616B6" w:rsidRDefault="00A149B2" w:rsidP="000616B6">
      <w:pPr>
        <w:ind w:firstLine="360"/>
        <w:rPr>
          <w:rStyle w:val="Forte"/>
          <w:color w:val="595959" w:themeColor="text1" w:themeTint="A6"/>
        </w:rPr>
      </w:pPr>
      <w:r>
        <w:rPr>
          <w:noProof/>
          <w:lang w:eastAsia="pt-BR"/>
        </w:rPr>
        <w:lastRenderedPageBreak/>
        <w:drawing>
          <wp:inline distT="0" distB="0" distL="0" distR="0" wp14:anchorId="2C167BAE" wp14:editId="43DBFC74">
            <wp:extent cx="5400040" cy="381387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B2" w:rsidRDefault="00A149B2" w:rsidP="00A149B2">
      <w:pPr>
        <w:pStyle w:val="PargrafodaLista"/>
        <w:numPr>
          <w:ilvl w:val="0"/>
          <w:numId w:val="2"/>
        </w:numPr>
        <w:rPr>
          <w:rStyle w:val="Forte"/>
          <w:color w:val="595959" w:themeColor="text1" w:themeTint="A6"/>
        </w:rPr>
      </w:pPr>
      <w:r>
        <w:rPr>
          <w:rStyle w:val="Forte"/>
          <w:color w:val="595959" w:themeColor="text1" w:themeTint="A6"/>
        </w:rPr>
        <w:t>ENTRADA.txt:</w:t>
      </w:r>
    </w:p>
    <w:p w:rsidR="00A149B2" w:rsidRDefault="00A149B2" w:rsidP="00A149B2">
      <w:pPr>
        <w:ind w:left="360"/>
        <w:rPr>
          <w:rStyle w:val="Forte"/>
          <w:color w:val="595959" w:themeColor="text1" w:themeTint="A6"/>
        </w:rPr>
      </w:pPr>
      <w:r>
        <w:rPr>
          <w:noProof/>
          <w:lang w:eastAsia="pt-BR"/>
        </w:rPr>
        <w:drawing>
          <wp:inline distT="0" distB="0" distL="0" distR="0" wp14:anchorId="318217E8" wp14:editId="1E27E080">
            <wp:extent cx="3848100" cy="33432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B2" w:rsidRDefault="00A149B2" w:rsidP="00A149B2">
      <w:pPr>
        <w:ind w:left="360"/>
        <w:rPr>
          <w:rStyle w:val="Forte"/>
          <w:color w:val="595959" w:themeColor="text1" w:themeTint="A6"/>
        </w:rPr>
      </w:pPr>
      <w:r>
        <w:rPr>
          <w:rStyle w:val="Forte"/>
          <w:color w:val="595959" w:themeColor="text1" w:themeTint="A6"/>
        </w:rPr>
        <w:t>Resultado</w:t>
      </w:r>
    </w:p>
    <w:p w:rsidR="00A149B2" w:rsidRPr="00A149B2" w:rsidRDefault="00A149B2" w:rsidP="00A149B2">
      <w:pPr>
        <w:ind w:left="360"/>
        <w:rPr>
          <w:rStyle w:val="Forte"/>
          <w:color w:val="595959" w:themeColor="text1" w:themeTint="A6"/>
        </w:rPr>
      </w:pPr>
      <w:r>
        <w:rPr>
          <w:noProof/>
          <w:lang w:eastAsia="pt-BR"/>
        </w:rPr>
        <w:lastRenderedPageBreak/>
        <w:drawing>
          <wp:inline distT="0" distB="0" distL="0" distR="0" wp14:anchorId="5C85AC86" wp14:editId="7D9606A2">
            <wp:extent cx="5157470" cy="8258810"/>
            <wp:effectExtent l="0" t="0" r="508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747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8F" w:rsidRDefault="003D2A5E" w:rsidP="00C57442">
      <w:pPr>
        <w:rPr>
          <w:rStyle w:val="Forte"/>
        </w:rPr>
      </w:pPr>
      <w:r w:rsidRPr="00C57442">
        <w:rPr>
          <w:rStyle w:val="Forte"/>
        </w:rPr>
        <w:t xml:space="preserve">10.Explique como enriquecer esse analisador léxico com um expansor de macros do tipo #DEFINE, não paramétrico nem recursivo, mas que permita a qualquer macro </w:t>
      </w:r>
      <w:r w:rsidRPr="00C57442">
        <w:rPr>
          <w:rStyle w:val="Forte"/>
        </w:rPr>
        <w:lastRenderedPageBreak/>
        <w:t>chamar outras macros, de forma não cíclica. (O expansor de macros não precisa ser implementado).</w:t>
      </w:r>
    </w:p>
    <w:p w:rsidR="00A149B2" w:rsidRPr="00147777" w:rsidRDefault="00A149B2" w:rsidP="00A149B2">
      <w:pPr>
        <w:ind w:firstLine="708"/>
        <w:rPr>
          <w:rStyle w:val="Forte"/>
          <w:color w:val="595959" w:themeColor="text1" w:themeTint="A6"/>
          <w:u w:val="single"/>
        </w:rPr>
      </w:pPr>
      <w:r w:rsidRPr="00A149B2">
        <w:rPr>
          <w:rStyle w:val="Forte"/>
          <w:color w:val="595959" w:themeColor="text1" w:themeTint="A6"/>
        </w:rPr>
        <w:t xml:space="preserve">Uma </w:t>
      </w:r>
      <w:r>
        <w:rPr>
          <w:rStyle w:val="Forte"/>
          <w:color w:val="595959" w:themeColor="text1" w:themeTint="A6"/>
        </w:rPr>
        <w:t>possível implementação seria utilizar palavras reservadas para as macros e uma outra palavra reservada, que poder</w:t>
      </w:r>
      <w:r w:rsidR="00147777">
        <w:rPr>
          <w:rStyle w:val="Forte"/>
          <w:color w:val="595959" w:themeColor="text1" w:themeTint="A6"/>
        </w:rPr>
        <w:t>ia ser, por exemplo, um caractere que ainda não tem utilização definida na linguagem</w:t>
      </w:r>
      <w:r>
        <w:rPr>
          <w:rStyle w:val="Forte"/>
          <w:color w:val="595959" w:themeColor="text1" w:themeTint="A6"/>
        </w:rPr>
        <w:t>, para indicar o final das macros</w:t>
      </w:r>
      <w:r w:rsidR="00147777">
        <w:rPr>
          <w:rStyle w:val="Forte"/>
          <w:color w:val="595959" w:themeColor="text1" w:themeTint="A6"/>
        </w:rPr>
        <w:t>. Assim, reliza-se normalmente a extração dos átomos, e o analisador sintático sabe exatamente quando uma macro é iniciada e quando ela termina.</w:t>
      </w:r>
      <w:bookmarkStart w:id="0" w:name="_GoBack"/>
      <w:bookmarkEnd w:id="0"/>
    </w:p>
    <w:sectPr w:rsidR="00A149B2" w:rsidRPr="00147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966"/>
    <w:multiLevelType w:val="hybridMultilevel"/>
    <w:tmpl w:val="063A48D4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348F21AF"/>
    <w:multiLevelType w:val="hybridMultilevel"/>
    <w:tmpl w:val="1CB6E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A5E"/>
    <w:rsid w:val="00002B96"/>
    <w:rsid w:val="000616B6"/>
    <w:rsid w:val="0010242E"/>
    <w:rsid w:val="00147777"/>
    <w:rsid w:val="001C2860"/>
    <w:rsid w:val="00200C75"/>
    <w:rsid w:val="002E4AA0"/>
    <w:rsid w:val="003D2A5E"/>
    <w:rsid w:val="003D2CA3"/>
    <w:rsid w:val="00451F32"/>
    <w:rsid w:val="00466046"/>
    <w:rsid w:val="00467AE0"/>
    <w:rsid w:val="004B4A8D"/>
    <w:rsid w:val="004D600E"/>
    <w:rsid w:val="005F2A26"/>
    <w:rsid w:val="00700A7D"/>
    <w:rsid w:val="007778AB"/>
    <w:rsid w:val="0086412A"/>
    <w:rsid w:val="009D0E8E"/>
    <w:rsid w:val="00A149B2"/>
    <w:rsid w:val="00A6380D"/>
    <w:rsid w:val="00AA0032"/>
    <w:rsid w:val="00BD22AE"/>
    <w:rsid w:val="00C51208"/>
    <w:rsid w:val="00C57442"/>
    <w:rsid w:val="00EE5DD7"/>
    <w:rsid w:val="00EF332B"/>
    <w:rsid w:val="00F0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4A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7442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C57442"/>
    <w:rPr>
      <w:rFonts w:ascii="Verdana" w:hAnsi="Verdana" w:cs="Arial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2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24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4A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7442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C57442"/>
    <w:rPr>
      <w:rFonts w:ascii="Verdana" w:hAnsi="Verdana" w:cs="Arial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2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24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950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de São Paulo</Company>
  <LinksUpToDate>false</LinksUpToDate>
  <CharactersWithSpaces>6073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2016-09-26T17:17:00Z</dcterms:created>
  <dcterms:modified xsi:type="dcterms:W3CDTF">2016-09-28T01:41:00Z</dcterms:modified>
</cp:coreProperties>
</file>