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 empresa de manufactura controla su producción mediante la siguiente tabla: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Producción (Código de parte, Descripción de parte, Fecha,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1 Turno 1,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1 Turno 2,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1 Turno 3,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2 Turno 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2 Turno 2,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2 Turno 3,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3 Turno 1,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3 Turno 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3 Turno 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Forma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Produccion(</w:t>
      </w:r>
      <w:r w:rsidDel="00000000" w:rsidR="00000000" w:rsidRPr="00000000">
        <w:rPr>
          <w:rtl w:val="0"/>
        </w:rPr>
        <w:t xml:space="preserve">Código de parte</w:t>
      </w:r>
      <w:r w:rsidDel="00000000" w:rsidR="00000000" w:rsidRPr="00000000">
        <w:rPr>
          <w:rtl w:val="0"/>
        </w:rPr>
        <w:t xml:space="preserve">, Descripción de parte, Fecha, No.Operador, nombre del operador, cantidad,  Linea, Turno)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Forma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Produccion(</w:t>
      </w:r>
      <w:r w:rsidDel="00000000" w:rsidR="00000000" w:rsidRPr="00000000">
        <w:rPr>
          <w:u w:val="single"/>
          <w:rtl w:val="0"/>
        </w:rPr>
        <w:t xml:space="preserve">Código de parte</w:t>
      </w:r>
      <w:r w:rsidDel="00000000" w:rsidR="00000000" w:rsidRPr="00000000">
        <w:rPr>
          <w:rtl w:val="0"/>
        </w:rPr>
        <w:t xml:space="preserve">, Descripción de parte, Fecha, No.Operador, nombre del operador, cantidad,  Linea, Turno)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PK -&gt; Código de parte, Fecha, No.Operador, Linea, Turno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Forma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Parte(Código de parte, Descripción de parte)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Linea(noLinea, Código de parte)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Turno(noTurno, Hora_inicio, Hora_termino)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Operador(noOperador, nombre)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Asignacion(noTurno, noLínea, noOperador, Fecha, CantidadProducida)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Una empresa de telefonía maneja la facturación de sus servicios con la siguiente tabla: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Facturación (Nombre del cliente y  Dirección , Fecha y  Hora, Duración,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Número de teléfono de origen, Entidad federativa de origen, Ciudad de origen,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Número de teléfono de destino, Entidad federativa de destino, Ciudad de destino,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Tarifa por minuto entre ciudad de origen y ciudad de destino,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Fecha de inicio del período de facturación,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Fecha final del período de facturación)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Forma 1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Facturación (Nombre del cliente , Dirección , Fecha, Hora, Duración,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Número de teléfono de origen, Entidad federativa de origen, Ciudad de origen,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Número de teléfono de destino, Entidad federativa de destino, Ciudad de destino,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Tarifa por minuto, Fecha de inicio del período de facturación, Fecha final del periodo de facturación)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Forma 2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Facturación (Nombre del cliente , Dirección , Fecha, Hora, Duración,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Número de teléfono de origen, Entidad federativa de origen, Ciudad de origen,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Número de teléfono de destino, Entidad federativa de destino, Ciudad de destino,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Tarifa por minuto, Fecha de inicio del período de facturación, Fecha final del período de facturación)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PK -&gt; Nombre del Cliente, Dirección, Fecha, Hora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Forma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Forma 3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EntidadFederativa(idEF, Nombre)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Ciudad(id_Ciudad, Nombre, idEF)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Costos(Id_cd_origen, id_cd_ destino, tarifa)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Cliente(no_cliente, Nombre del cliente ,Id_telefono, nombre, Dirección, id_ciudad)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Llamada( id_llamada, id_cliente _ origen, id_cliente_destino, FechaHoraIL, FechaHoraFL, Tarifa)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Telefono(id_telefono, no_teléfono)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EntidadFed(idEF, Nombre)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Ciudad(id_ciudad, nombre, identidadFederativa)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Costsos(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Cliente(no_cliente, telefono, nombre, direccion, id_ciudad)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Llamada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Facturas(id_factura, duracion, fecha, hora)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